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Persona Page Content Templates</w:t>
      </w:r>
    </w:p>
    <w:p>
      <w:pPr>
        <w:spacing w:after="60" w:before="60"/>
      </w:pPr>
      <w:r>
        <w:rPr>
          <w:rFonts w:ascii="Arial" w:cs="Arial" w:eastAsia="Arial" w:hAnsi="Arial"/>
          <w:color w:val="0E8C8C"/>
          <w:sz w:val="22"/>
          <w:szCs w:val="22"/>
        </w:rPr>
        <w:t xml:space="preserve">Version 1.0  ·  Persivia Website Redesign  ·  GTM Workstream</w:t>
      </w:r>
    </w:p>
    <w:p>
      <w:pPr>
        <w:spacing w:after="80" w:before="0"/>
      </w:pPr>
    </w:p>
    <w:p>
      <w:pPr>
        <w:pBdr>
          <w:bottom w:val="single" w:color="D0E6F5" w:sz="4"/>
        </w:pBdr>
        <w:spacing w:after="2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What Is This Document?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This document contains one fill-in-the-blanks content template for each of the five persona-based navigation pages planned for the Persivia website. Each template maps directly to the page sections agreed on in the GTM planning session.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How to Use This Template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Who fills this in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Subject matter experts (SMEs) who know the personas — e.g., product marketing, clinical advisors, sales leaders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Red placeholder text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Every [ ... ] block in red is a field that needs real content. Do not leave any red text on the page before handing off to web.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One tab per persona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Each persona gets its own section, separated by a page break. Work on one at a time.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Complete a first draft → route to a sales rep or customer success manager who works with that persona for a reality check → finalize.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Hand-off to web team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Once all red fields are replaced, send this doc to the web copywriter / designer to adapt for the CMS.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Five Persona Pages Included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For Care Management Leaders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For Population Health Leaders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For CMOs / Clinical Leaders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For CFOs / VBC Executives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For CIOs / Data Leaders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Page Section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Name</w:t>
            </w:r>
          </w:p>
        </w:tc>
        <w:tc>
          <w:tcPr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Hero / Above the Fold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Validate the visitor; headline driven by pain or aspiration</w:t>
            </w:r>
          </w:p>
        </w:tc>
      </w:tr>
      <w:tr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We Understand Your World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3–4 challenge statements in the persona's own language</w:t>
            </w:r>
          </w:p>
        </w:tc>
      </w:tr>
      <w:tr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How We Help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Connect capabilities to challenges via outcome framing</w:t>
            </w:r>
          </w:p>
        </w:tc>
      </w:tr>
      <w:tr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Proof &amp; Social Validation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Role-matched case study, quote, and key metrics</w:t>
            </w:r>
          </w:p>
        </w:tc>
      </w:tr>
      <w:tr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Product Spotlight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2–3 capabilities most relevant to this persona</w:t>
            </w:r>
          </w:p>
        </w:tc>
      </w:tr>
      <w:tr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Resources for This Role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Ungated/lightly gated assets to extend the conversation</w:t>
            </w:r>
          </w:p>
        </w:tc>
      </w:tr>
      <w:tr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Bottom CTA / Conversion Block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Role-tailored demo or contact request</w:t>
            </w:r>
          </w:p>
        </w:tc>
      </w:tr>
      <w:tr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SEO &amp; Page Metadata</w:t>
            </w:r>
          </w:p>
        </w:tc>
        <w:tc>
          <w:tcPr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Title tag, meta description, keywords, internal links</w:t>
            </w:r>
          </w:p>
        </w:tc>
      </w:tr>
    </w:tbl>
    <w:p>
      <w:pPr>
        <w:spacing w:after="120" w:before="0"/>
      </w:pPr>
    </w:p>
    <w:p>
      <w:pPr>
        <w:pBdr>
          <w:bottom w:val="single" w:color="D0E6F5" w:sz="4"/>
        </w:pBdr>
        <w:spacing w:after="200" w:before="200"/>
      </w:pP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E8C8C"/>
          <w:sz w:val="18"/>
          <w:szCs w:val="18"/>
        </w:rPr>
        <w:t xml:space="preserve">PERSONA PAGE TEMPLATE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For Care Management Leaders</w:t>
      </w:r>
    </w:p>
    <w:p>
      <w:pPr>
        <w:spacing w:after="60" w:before="60"/>
      </w:pPr>
      <w:r>
        <w:rPr>
          <w:rFonts w:ascii="Arial" w:cs="Arial" w:eastAsia="Arial" w:hAnsi="Arial"/>
          <w:color w:val="0E8C8C"/>
          <w:sz w:val="22"/>
          <w:szCs w:val="22"/>
        </w:rPr>
        <w:t xml:space="preserve">Use this template to populate the "For Care Management Leaders" persona page. Red placeholder text indicates content that needs to be filled in by a subject matter expert. Replace every [ ... ] block before publishing.</w:t>
      </w:r>
    </w:p>
    <w:p>
      <w:pPr>
        <w:spacing w:after="80" w:before="0"/>
      </w:pPr>
    </w:p>
    <w:p>
      <w:pPr>
        <w:pBdr>
          <w:bottom w:val="single" w:color="D0E6F5" w:sz="4"/>
        </w:pBdr>
        <w:spacing w:after="2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1 — Hero / Above the Fold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Immediately validate that the visitor is in the right place. Speak to their pain or aspiration — not your product.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Page URL Slug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/for-care-management-leader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 punchy line that names their pain or aspiration (10–14 words max)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Sub-headline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Bridge their challenge to your solution category (1–2 sentences)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See How It Works / Get a Demo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 destination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Read the Case Study / Download the Guide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 destination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Stat / Proof Point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 compelling metric tied to their role (cite source)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2 — We Understand Your World (Challenge Statements)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Name Care Management Leader's top pain points in their own language. Should feel like you're reading their mind.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Headline (5–8 words)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One-sentence elaboration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source / SME note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Care gap closure at scale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Staff bandwidth &amp; workflow overload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Identifying highest-risk members in time to act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Add additional rows as needed. Aim for 3–4 challenges total.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3 — How We Help (Capability Bridge)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Connect your capabilities directly to their challenges. Frame as outcomes they care about — not feature names.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Challenge (link to above)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Help (outcome framing)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/ Product Area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Care gap closure at scale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Close X% more care gaps per quarter without adding headcount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Automated Outreach / Care Gap Engine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Staff bandwidth &amp; workflow overload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Reduce manual touchpoints per member by X hours/week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Workflow Automation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High-risk member identification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Surface rising-risk members 30+ days earlier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Risk Stratification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4 — Proof &amp; Social Validation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A featured case study or customer quote from someone in the same role. Metrics must be role-specific.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Customer Name / Health System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Organization name (get approval before publishing)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Customer Title / Role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Should match or be adjacent to Care Management Leader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Pull Quote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1–3 sentence quote that speaks to a specific outcome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#1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Metric most meaningful to a Care Management Leader (e.g., cost savings, quality score)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#2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Supporting metric (e.g., time saved, population covered)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#3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Optional third metric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Case Study Link / Asset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file path to full case study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Logo Bar (additional logos)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List 3–5 health system logos approved for use on this page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5 — Product Spotlight (Role-Relevant Capabilities)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Show 2–3 specific capabilities or workflows most relevant to the Care Management Leader. Keep scannable.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Name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description (outcome-led)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/ Demo Clip Asset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Care Gap Engine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Risk Stratification Dashboard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Automated Member Outreach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6 — Resources for This Role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Extend the conversation with ungated or lightly gated assets. Supports longer sales cycles.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Title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Level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File Path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2025 VBC Readiness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White Paper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Lightly gated (email only)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Webinar: Closing Care Gaps at Scale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Webinar / On-demand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Ungated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ROI Calculator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Interactive Tool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Ungated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7 — Bottom CTA / Conversion Block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Drive demo or contact requests. Frame to reflect the seniority and decision-making style of this persona.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CTA 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Ready to see how it works for your team?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CTA Sub-copy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1–2 sentences. Reinforce the outcome, not the product.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Tailor to role — e.g., for Care Management Leader: "Request a Clinical Deep Dive" vs generic "Book a Demo"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Demo / contact form URL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Optional — e.g., Download the ROI Calculator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Asset URL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8 — SEO &amp; Page Metadata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Ensure this page is discoverable by the right searches. Work with your SEO/web team to finalize.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Page Title Tag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Care Management Leader solutions | [Company Name] (50–60 chars)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155–160 char summary — include primary keyword and a benefit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population health management for care management leaders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2–4 supporting terms (comma-separated)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Internal Links From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Which existing pages should link to this page?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Internal Links To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Which pages should this page link out to?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SME Notes &amp; Open Questions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Use this area to capture anything that needs further research, approval, or alignment before the page goes live.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120" w:before="0"/>
      </w:pPr>
    </w:p>
    <w:p>
      <w:pPr>
        <w:pBdr>
          <w:bottom w:val="single" w:color="D0E6F5" w:sz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End of template: For Care Management Leaders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E8C8C"/>
          <w:sz w:val="18"/>
          <w:szCs w:val="18"/>
        </w:rPr>
        <w:t xml:space="preserve">PERSONA PAGE TEMPLATE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For Population Health Leaders</w:t>
      </w:r>
    </w:p>
    <w:p>
      <w:pPr>
        <w:spacing w:after="60" w:before="60"/>
      </w:pPr>
      <w:r>
        <w:rPr>
          <w:rFonts w:ascii="Arial" w:cs="Arial" w:eastAsia="Arial" w:hAnsi="Arial"/>
          <w:color w:val="0E8C8C"/>
          <w:sz w:val="22"/>
          <w:szCs w:val="22"/>
        </w:rPr>
        <w:t xml:space="preserve">Use this template to populate the "For Population Health Leaders" persona page. Red placeholder text indicates content that needs to be filled in by a subject matter expert. Replace every [ ... ] block before publishing.</w:t>
      </w:r>
    </w:p>
    <w:p>
      <w:pPr>
        <w:spacing w:after="80" w:before="0"/>
      </w:pPr>
    </w:p>
    <w:p>
      <w:pPr>
        <w:pBdr>
          <w:bottom w:val="single" w:color="D0E6F5" w:sz="4"/>
        </w:pBdr>
        <w:spacing w:after="2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1 — Hero / Above the Fold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Immediately validate that the visitor is in the right place. Speak to their pain or aspiration — not your product.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Page URL Slug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/for-population-health-leader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 punchy line that names their pain or aspiration (10–14 words max)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Sub-headline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Bridge their challenge to your solution category (1–2 sentences)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See How It Works / Get a Demo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 destination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Read the Case Study / Download the Guide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 destination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Stat / Proof Point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 compelling metric tied to their role (cite source)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2 — We Understand Your World (Challenge Statements)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Name Population Health Leader's top pain points in their own language. Should feel like you're reading their mind.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Headline (5–8 words)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One-sentence elaboration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source / SME note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Risk stratification accuracy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Program performance tracking across populations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Attribution and member assignment challenges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Add additional rows as needed. Aim for 3–4 challenges total.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3 — How We Help (Capability Bridge)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Connect your capabilities directly to their challenges. Frame as outcomes they care about — not feature names.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Challenge (link to above)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Help (outcome framing)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/ Product Area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Risk stratification accuracy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Improve risk model accuracy by X% using multi-source data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Advanced Risk Modeling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Program performance tracking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See program ROI in a single dashboard, not 5 spreadsheets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Population Analytics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Attribution challenges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Accurate, real-time attribution to support contract reporting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Attribution Engine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4 — Proof &amp; Social Validation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A featured case study or customer quote from someone in the same role. Metrics must be role-specific.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Customer Name / Health System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Organization name (get approval before publishing)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Customer Title / Role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Should match or be adjacent to Population Health Leader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Pull Quote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1–3 sentence quote that speaks to a specific outcome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#1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Metric most meaningful to a Population Health Leader (e.g., cost savings, quality score)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#2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Supporting metric (e.g., time saved, population covered)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#3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Optional third metric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Case Study Link / Asset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file path to full case study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Logo Bar (additional logos)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List 3–5 health system logos approved for use on this page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5 — Product Spotlight (Role-Relevant Capabilities)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Show 2–3 specific capabilities or workflows most relevant to the Population Health Leader. Keep scannable.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Name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description (outcome-led)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/ Demo Clip Asset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Population Segmentation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Program Performance Analytics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Multi-Source Data Aggregation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6 — Resources for This Role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Extend the conversation with ungated or lightly gated assets. Supports longer sales cycles.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Title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Level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File Path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2025 VBC Readiness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White Paper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Lightly gated (email only)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Webinar: Closing Care Gaps at Scale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Webinar / On-demand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Ungated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ROI Calculator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Interactive Tool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Ungated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7 — Bottom CTA / Conversion Block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Drive demo or contact requests. Frame to reflect the seniority and decision-making style of this persona.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CTA 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Ready to see how it works for your team?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CTA Sub-copy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1–2 sentences. Reinforce the outcome, not the product.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Tailor to role — e.g., for Population Health Leader: "Request a Clinical Deep Dive" vs generic "Book a Demo"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Demo / contact form URL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Optional — e.g., Download the ROI Calculator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Asset URL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8 — SEO &amp; Page Metadata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Ensure this page is discoverable by the right searches. Work with your SEO/web team to finalize.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Page Title Tag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Population Health Leader solutions | [Company Name] (50–60 chars)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155–160 char summary — include primary keyword and a benefit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population health management for population health leaders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2–4 supporting terms (comma-separated)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Internal Links From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Which existing pages should link to this page?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Internal Links To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Which pages should this page link out to?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SME Notes &amp; Open Questions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Use this area to capture anything that needs further research, approval, or alignment before the page goes live.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120" w:before="0"/>
      </w:pPr>
    </w:p>
    <w:p>
      <w:pPr>
        <w:pBdr>
          <w:bottom w:val="single" w:color="D0E6F5" w:sz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End of template: For Population Health Leaders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E8C8C"/>
          <w:sz w:val="18"/>
          <w:szCs w:val="18"/>
        </w:rPr>
        <w:t xml:space="preserve">PERSONA PAGE TEMPLATE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For CMOs / Clinical Leaders</w:t>
      </w:r>
    </w:p>
    <w:p>
      <w:pPr>
        <w:spacing w:after="60" w:before="60"/>
      </w:pPr>
      <w:r>
        <w:rPr>
          <w:rFonts w:ascii="Arial" w:cs="Arial" w:eastAsia="Arial" w:hAnsi="Arial"/>
          <w:color w:val="0E8C8C"/>
          <w:sz w:val="22"/>
          <w:szCs w:val="22"/>
        </w:rPr>
        <w:t xml:space="preserve">Use this template to populate the "For CMOs / Clinical Leaders" persona page. Red placeholder text indicates content that needs to be filled in by a subject matter expert. Replace every [ ... ] block before publishing.</w:t>
      </w:r>
    </w:p>
    <w:p>
      <w:pPr>
        <w:spacing w:after="80" w:before="0"/>
      </w:pPr>
    </w:p>
    <w:p>
      <w:pPr>
        <w:pBdr>
          <w:bottom w:val="single" w:color="D0E6F5" w:sz="4"/>
        </w:pBdr>
        <w:spacing w:after="2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1 — Hero / Above the Fold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Immediately validate that the visitor is in the right place. Speak to their pain or aspiration — not your product.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Page URL Slug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/for-cmo-/-clinical-leader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 punchy line that names their pain or aspiration (10–14 words max)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Sub-headline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Bridge their challenge to your solution category (1–2 sentences)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See How It Works / Get a Demo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 destination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Read the Case Study / Download the Guide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 destination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Stat / Proof Point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 compelling metric tied to their role (cite source)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2 — We Understand Your World (Challenge Statements)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Name CMO / Clinical Leader's top pain points in their own language. Should feel like you're reading their mind.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Headline (5–8 words)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One-sentence elaboration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source / SME note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Improving quality and HEDIS measure performance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Physician adoption of new workflows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Demonstrating clinical outcomes to the board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Add additional rows as needed. Aim for 3–4 challenges total.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3 — How We Help (Capability Bridge)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Connect your capabilities directly to their challenges. Frame as outcomes they care about — not feature names.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Challenge (link to above)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Help (outcome framing)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/ Product Area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Quality &amp; HEDIS performance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Improve HEDIS scores by X points in the first contract year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Quality Measure Tracking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Physician adoption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Drive X% EHR workflow adoption within 90 days of go-live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EHR Integration / Clinical Workflow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Board-level clinical reporting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One-click executive clinical summary — ready for any meeting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Clinical Outcomes Reporting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4 — Proof &amp; Social Validation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A featured case study or customer quote from someone in the same role. Metrics must be role-specific.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Customer Name / Health System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Organization name (get approval before publishing)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Customer Title / Role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Should match or be adjacent to CMO / Clinical Leader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Pull Quote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1–3 sentence quote that speaks to a specific outcome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#1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Metric most meaningful to a CMO / Clinical Leader (e.g., cost savings, quality score)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#2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Supporting metric (e.g., time saved, population covered)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#3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Optional third metric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Case Study Link / Asset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file path to full case study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Logo Bar (additional logos)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List 3–5 health system logos approved for use on this page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5 — Product Spotlight (Role-Relevant Capabilities)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Show 2–3 specific capabilities or workflows most relevant to the CMO / Clinical Leader. Keep scannable.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Name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description (outcome-led)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/ Demo Clip Asset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HEDIS / Quality Measure Dashboard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Clinical Workflow Integration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Physician-Facing Insights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6 — Resources for This Role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Extend the conversation with ungated or lightly gated assets. Supports longer sales cycles.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Title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Level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File Path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2025 VBC Readiness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White Paper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Lightly gated (email only)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Webinar: Closing Care Gaps at Scale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Webinar / On-demand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Ungated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ROI Calculator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Interactive Tool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Ungated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7 — Bottom CTA / Conversion Block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Drive demo or contact requests. Frame to reflect the seniority and decision-making style of this persona.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CTA 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Ready to see how it works for your team?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CTA Sub-copy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1–2 sentences. Reinforce the outcome, not the product.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Tailor to role — e.g., for CMO / Clinical Leader: "Request a Clinical Deep Dive" vs generic "Book a Demo"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Demo / contact form URL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Optional — e.g., Download the ROI Calculator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Asset URL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8 — SEO &amp; Page Metadata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Ensure this page is discoverable by the right searches. Work with your SEO/web team to finalize.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Page Title Tag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CMO / Clinical Leader solutions | [Company Name] (50–60 chars)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155–160 char summary — include primary keyword and a benefit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population health management for cmo / clinical leaders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2–4 supporting terms (comma-separated)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Internal Links From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Which existing pages should link to this page?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Internal Links To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Which pages should this page link out to?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SME Notes &amp; Open Questions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Use this area to capture anything that needs further research, approval, or alignment before the page goes live.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120" w:before="0"/>
      </w:pPr>
    </w:p>
    <w:p>
      <w:pPr>
        <w:pBdr>
          <w:bottom w:val="single" w:color="D0E6F5" w:sz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End of template: For CMOs / Clinical Leaders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E8C8C"/>
          <w:sz w:val="18"/>
          <w:szCs w:val="18"/>
        </w:rPr>
        <w:t xml:space="preserve">PERSONA PAGE TEMPLATE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For CFOs / VBC Executives</w:t>
      </w:r>
    </w:p>
    <w:p>
      <w:pPr>
        <w:spacing w:after="60" w:before="60"/>
      </w:pPr>
      <w:r>
        <w:rPr>
          <w:rFonts w:ascii="Arial" w:cs="Arial" w:eastAsia="Arial" w:hAnsi="Arial"/>
          <w:color w:val="0E8C8C"/>
          <w:sz w:val="22"/>
          <w:szCs w:val="22"/>
        </w:rPr>
        <w:t xml:space="preserve">Use this template to populate the "For CFOs / VBC Executives" persona page. Red placeholder text indicates content that needs to be filled in by a subject matter expert. Replace every [ ... ] block before publishing.</w:t>
      </w:r>
    </w:p>
    <w:p>
      <w:pPr>
        <w:spacing w:after="80" w:before="0"/>
      </w:pPr>
    </w:p>
    <w:p>
      <w:pPr>
        <w:pBdr>
          <w:bottom w:val="single" w:color="D0E6F5" w:sz="4"/>
        </w:pBdr>
        <w:spacing w:after="2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1 — Hero / Above the Fold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Immediately validate that the visitor is in the right place. Speak to their pain or aspiration — not your product.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Page URL Slug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/for-cfo-/-vbc-executive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 punchy line that names their pain or aspiration (10–14 words max)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Sub-headline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Bridge their challenge to your solution category (1–2 sentences)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See How It Works / Get a Demo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 destination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Read the Case Study / Download the Guide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 destination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Stat / Proof Point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 compelling metric tied to their role (cite source)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2 — We Understand Your World (Challenge Statements)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Name CFO / VBC Executive's top pain points in their own language. Should feel like you're reading their mind.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Headline (5–8 words)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One-sentence elaboration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source / SME note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Visibility into shared savings &amp; contract performance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Demonstrating ROI on value-based care investments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Managing financial risk across a growing VBC portfolio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Add additional rows as needed. Aim for 3–4 challenges total.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3 — How We Help (Capability Bridge)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Connect your capabilities directly to their challenges. Frame as outcomes they care about — not feature names.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Challenge (link to above)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Help (outcome framing)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/ Product Area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Shared savings visibility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Real-time view of shared savings trajectory before board reviews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Contract Performance Dashboard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ROI on VBC investments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Quantify cost avoidance and savings attribution per program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Financial Analytics &amp; ROI Reporting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Managing financial risk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Flag risk exposure early — before it hits your bottom line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Risk &amp; Cost Trend Modeling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4 — Proof &amp; Social Validation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A featured case study or customer quote from someone in the same role. Metrics must be role-specific.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Customer Name / Health System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Organization name (get approval before publishing)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Customer Title / Role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Should match or be adjacent to CFO / VBC Executive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Pull Quote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1–3 sentence quote that speaks to a specific outcome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#1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Metric most meaningful to a CFO / VBC Executive (e.g., cost savings, quality score)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#2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Supporting metric (e.g., time saved, population covered)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#3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Optional third metric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Case Study Link / Asset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file path to full case study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Logo Bar (additional logos)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List 3–5 health system logos approved for use on this page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5 — Product Spotlight (Role-Relevant Capabilities)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Show 2–3 specific capabilities or workflows most relevant to the CFO / VBC Executive. Keep scannable.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Name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description (outcome-led)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/ Demo Clip Asset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Shared Savings Tracker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Cost Avoidance Reporting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VBC Contract Analytics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6 — Resources for This Role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Extend the conversation with ungated or lightly gated assets. Supports longer sales cycles.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Title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Level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File Path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2025 VBC Readiness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White Paper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Lightly gated (email only)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Webinar: Closing Care Gaps at Scale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Webinar / On-demand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Ungated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ROI Calculator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Interactive Tool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Ungated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7 — Bottom CTA / Conversion Block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Drive demo or contact requests. Frame to reflect the seniority and decision-making style of this persona.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CTA 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Ready to see how it works for your team?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CTA Sub-copy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1–2 sentences. Reinforce the outcome, not the product.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Tailor to role — e.g., for CFO / VBC Executive: "Request a Clinical Deep Dive" vs generic "Book a Demo"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Demo / contact form URL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Optional — e.g., Download the ROI Calculator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Asset URL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8 — SEO &amp; Page Metadata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Ensure this page is discoverable by the right searches. Work with your SEO/web team to finalize.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Page Title Tag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CFO / VBC Executive solutions | [Company Name] (50–60 chars)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155–160 char summary — include primary keyword and a benefit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population health management for cfo / vbc executives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2–4 supporting terms (comma-separated)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Internal Links From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Which existing pages should link to this page?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Internal Links To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Which pages should this page link out to?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SME Notes &amp; Open Questions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Use this area to capture anything that needs further research, approval, or alignment before the page goes live.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120" w:before="0"/>
      </w:pPr>
    </w:p>
    <w:p>
      <w:pPr>
        <w:pBdr>
          <w:bottom w:val="single" w:color="D0E6F5" w:sz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End of template: For CFOs / VBC Executives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E8C8C"/>
          <w:sz w:val="18"/>
          <w:szCs w:val="18"/>
        </w:rPr>
        <w:t xml:space="preserve">PERSONA PAGE TEMPLATE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For CIOs / Data Leaders</w:t>
      </w:r>
    </w:p>
    <w:p>
      <w:pPr>
        <w:spacing w:after="60" w:before="60"/>
      </w:pPr>
      <w:r>
        <w:rPr>
          <w:rFonts w:ascii="Arial" w:cs="Arial" w:eastAsia="Arial" w:hAnsi="Arial"/>
          <w:color w:val="0E8C8C"/>
          <w:sz w:val="22"/>
          <w:szCs w:val="22"/>
        </w:rPr>
        <w:t xml:space="preserve">Use this template to populate the "For CIOs / Data Leaders" persona page. Red placeholder text indicates content that needs to be filled in by a subject matter expert. Replace every [ ... ] block before publishing.</w:t>
      </w:r>
    </w:p>
    <w:p>
      <w:pPr>
        <w:spacing w:after="80" w:before="0"/>
      </w:pPr>
    </w:p>
    <w:p>
      <w:pPr>
        <w:pBdr>
          <w:bottom w:val="single" w:color="D0E6F5" w:sz="4"/>
        </w:pBdr>
        <w:spacing w:after="2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1 — Hero / Above the Fold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Immediately validate that the visitor is in the right place. Speak to their pain or aspiration — not your product.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Page URL Slug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/for-cio-/-data-leader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 punchy line that names their pain or aspiration (10–14 words max)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Sub-headline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Bridge their challenge to your solution category (1–2 sentences)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See How It Works / Get a Demo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 destination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Read the Case Study / Download the Guide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 destination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Hero Stat / Proof Point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 compelling metric tied to their role (cite source)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2 — We Understand Your World (Challenge Statements)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Name CIO / Data Leader's top pain points in their own language. Should feel like you're reading their mind.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Headline (5–8 words)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One-sentence elaboration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source / SME note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EHR and data source interoperability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Data governance and clinical data quality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Infrastructure scalability as VBC contracts grow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Expand on why this is a daily struggle for this persona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Reference customer call, win/loss data, or analyst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Add additional rows as needed. Aim for 3–4 challenges total.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3 — How We Help (Capability Bridge)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Connect your capabilities directly to their challenges. Frame as outcomes they care about — not feature names.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Challenge (link to above)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Help (outcome framing)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/ Product Area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EHR interoperability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Connect to your EHR in weeks, not months — with pre-built connectors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EHR Integration Layer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Data governance &amp; quality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Enforce data governance rules across all clinical data sources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Data Quality &amp; Governance Module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Infrastructure scalability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Scale to X million lives without re-architecting your data stack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Cloud-Native Data Platform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4 — Proof &amp; Social Validation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A featured case study or customer quote from someone in the same role. Metrics must be role-specific.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Customer Name / Health System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Organization name (get approval before publishing)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Customer Title / Role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Should match or be adjacent to CIO / Data Leader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Pull Quote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1–3 sentence quote that speaks to a specific outcome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#1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Metric most meaningful to a CIO / Data Leader (e.g., cost savings, quality score)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#2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Supporting metric (e.g., time saved, population covered)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Key Metric #3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Optional third metric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Case Study Link / Asset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file path to full case study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Logo Bar (additional logos)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List 3–5 health system logos approved for use on this page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5 — Product Spotlight (Role-Relevant Capabilities)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Show 2–3 specific capabilities or workflows most relevant to the CIO / Data Leader. Keep scannable.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Name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description (outcome-led)</w:t>
            </w:r>
          </w:p>
        </w:tc>
        <w:tc>
          <w:tcPr>
            <w:tcW w:type="dxa" w:w="312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/ Demo Clip Asset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Pre-built EHR Connectors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Data Governance &amp; Lineage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API &amp; Integration Hub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Describe what it does and the result the user gets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31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File path or URL to supporting visual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6 — Resources for This Role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Extend the conversation with ungated or lightly gated assets. Supports longer sales cycles.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Title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Level</w:t>
            </w:r>
          </w:p>
        </w:tc>
        <w:tc>
          <w:tcPr>
            <w:tcW w:type="dxa" w:w="23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File Path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2025 VBC Readiness Report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White Paper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Lightly gated (email only)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Webinar: Closing Care Gaps at Scale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Webinar / On-demand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Ungated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ROI Calculator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Interactive Tool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Ungated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  <w:tc>
          <w:tcPr>
            <w:tcW w:type="dxa" w:w="23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URL or TBD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7 — Bottom CTA / Conversion Block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Drive demo or contact requests. Frame to reflect the seniority and decision-making style of this persona.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CTA Headline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Ready to see how it works for your team?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CTA Sub-copy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1–2 sentences. Reinforce the outcome, not the product.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Tailor to role — e.g., for CIO / Data Leader: "Request a Clinical Deep Dive" vs generic "Book a Demo"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Demo / contact form URL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Label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Optional — e.g., Download the ROI Calculator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CTA URL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Asset URL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Section 8 — SEO &amp; Page Metadata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Purpose: Ensure this page is discoverable by the right searches. Work with your SEO/web team to finalize.</w:t>
      </w:r>
    </w:p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Page Title Tag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CIO / Data Leader solutions | [Company Name] (50–60 chars)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155–160 char summary — include primary keyword and a benefit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e.g., population health management for cio / data leaders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2–4 supporting terms (comma-separated)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Internal Links From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Which existing pages should link to this page?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  <w:tr>
        <w:tc>
          <w:tcPr>
            <w:tcW w:type="dxa" w:w="25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D0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Internal Links To</w:t>
            </w:r>
          </w:p>
        </w:tc>
        <w:tc>
          <w:tcPr>
            <w:tcW w:type="dxa" w:w="686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 </w:t>
            </w: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Which pages should this page link out to?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SME Notes &amp; Open Questions</w:t>
      </w: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Use this area to capture anything that needs further research, approval, or alignment before the page goes live.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Open question or note for the team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]</w:t>
      </w:r>
    </w:p>
    <w:p>
      <w:pPr>
        <w:spacing w:after="120" w:before="0"/>
      </w:pPr>
    </w:p>
    <w:p>
      <w:pPr>
        <w:pBdr>
          <w:bottom w:val="single" w:color="D0E6F5" w:sz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End of template: For CIOs / Data Leaders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6F5" w:sz="4"/>
      </w:pBdr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© Persivia  ·  For internal use only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E6F5" w:sz="4"/>
      </w:pBdr>
      <w:spacing w:after="120" w:before="0"/>
    </w:pPr>
    <w:r>
      <w:rPr>
        <w:rFonts w:ascii="Arial" w:cs="Arial" w:eastAsia="Arial" w:hAnsi="Arial"/>
        <w:color w:val="888888"/>
        <w:sz w:val="16"/>
        <w:szCs w:val="16"/>
      </w:rPr>
      <w:t xml:space="preserve">Persivia  |  Persona Page Content Templates  |  CONFIDENTIAL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4F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4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2026-03-31T21:04:36.560Z</dcterms:created>
  <dcterms:modified xsi:type="dcterms:W3CDTF">2026-03-31T21:04:36.561Z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