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8F041" w14:textId="77777777" w:rsidR="003E14EB" w:rsidRPr="003E14EB" w:rsidRDefault="003E14EB" w:rsidP="003E14EB">
      <w:pPr>
        <w:spacing w:before="100" w:beforeAutospacing="1" w:after="100" w:afterAutospacing="1" w:line="240" w:lineRule="auto"/>
        <w:outlineLvl w:val="1"/>
        <w:rPr>
          <w:rFonts w:ascii="Arial" w:eastAsia="Times New Roman" w:hAnsi="Arial" w:cs="Arial"/>
          <w:b/>
          <w:bCs/>
          <w:color w:val="4F4F4F"/>
          <w:sz w:val="24"/>
          <w:szCs w:val="24"/>
        </w:rPr>
      </w:pPr>
      <w:r w:rsidRPr="003E14EB">
        <w:rPr>
          <w:rFonts w:ascii="Arial" w:eastAsia="Times New Roman" w:hAnsi="Arial" w:cs="Arial"/>
          <w:b/>
          <w:bCs/>
          <w:color w:val="4F4F4F"/>
          <w:sz w:val="24"/>
          <w:szCs w:val="24"/>
        </w:rPr>
        <w:t>Perform Lookups with FILTER 2</w:t>
      </w:r>
    </w:p>
    <w:p w14:paraId="0455E5A7" w14:textId="77777777" w:rsidR="003E14EB" w:rsidRPr="003E14EB" w:rsidRDefault="003E14EB" w:rsidP="003E14EB">
      <w:pPr>
        <w:spacing w:line="240" w:lineRule="auto"/>
        <w:rPr>
          <w:rFonts w:ascii="Arial" w:eastAsia="Times New Roman" w:hAnsi="Arial" w:cs="Arial"/>
          <w:color w:val="2E2E2E"/>
          <w:sz w:val="21"/>
          <w:szCs w:val="21"/>
        </w:rPr>
      </w:pPr>
      <w:hyperlink r:id="rId4" w:history="1">
        <w:r w:rsidRPr="003E14EB">
          <w:rPr>
            <w:rFonts w:ascii="Arial" w:eastAsia="Times New Roman" w:hAnsi="Arial" w:cs="Arial"/>
            <w:color w:val="066E00"/>
            <w:sz w:val="21"/>
            <w:szCs w:val="21"/>
          </w:rPr>
          <w:t xml:space="preserve">Jeff </w:t>
        </w:r>
        <w:proofErr w:type="spellStart"/>
        <w:r w:rsidRPr="003E14EB">
          <w:rPr>
            <w:rFonts w:ascii="Arial" w:eastAsia="Times New Roman" w:hAnsi="Arial" w:cs="Arial"/>
            <w:color w:val="066E00"/>
            <w:sz w:val="21"/>
            <w:szCs w:val="21"/>
          </w:rPr>
          <w:t>Lenning</w:t>
        </w:r>
      </w:hyperlink>
      <w:r w:rsidRPr="003E14EB">
        <w:rPr>
          <w:rFonts w:ascii="Arial" w:eastAsia="Times New Roman" w:hAnsi="Arial" w:cs="Arial"/>
          <w:color w:val="2E2E2E"/>
          <w:sz w:val="21"/>
          <w:szCs w:val="21"/>
        </w:rPr>
        <w:t>|September</w:t>
      </w:r>
      <w:proofErr w:type="spellEnd"/>
      <w:r w:rsidRPr="003E14EB">
        <w:rPr>
          <w:rFonts w:ascii="Arial" w:eastAsia="Times New Roman" w:hAnsi="Arial" w:cs="Arial"/>
          <w:color w:val="2E2E2E"/>
          <w:sz w:val="21"/>
          <w:szCs w:val="21"/>
        </w:rPr>
        <w:t xml:space="preserve"> 29, 2020|</w:t>
      </w:r>
      <w:hyperlink r:id="rId5" w:anchor="comments" w:history="1">
        <w:r w:rsidRPr="003E14EB">
          <w:rPr>
            <w:rFonts w:ascii="Arial" w:eastAsia="Times New Roman" w:hAnsi="Arial" w:cs="Arial"/>
            <w:color w:val="066E00"/>
            <w:sz w:val="21"/>
            <w:szCs w:val="21"/>
          </w:rPr>
          <w:t xml:space="preserve">2 </w:t>
        </w:r>
        <w:proofErr w:type="spellStart"/>
        <w:r w:rsidRPr="003E14EB">
          <w:rPr>
            <w:rFonts w:ascii="Arial" w:eastAsia="Times New Roman" w:hAnsi="Arial" w:cs="Arial"/>
            <w:color w:val="066E00"/>
            <w:sz w:val="21"/>
            <w:szCs w:val="21"/>
          </w:rPr>
          <w:t>Comments</w:t>
        </w:r>
      </w:hyperlink>
      <w:r w:rsidRPr="003E14EB">
        <w:rPr>
          <w:rFonts w:ascii="Arial" w:eastAsia="Times New Roman" w:hAnsi="Arial" w:cs="Arial"/>
          <w:color w:val="2E2E2E"/>
          <w:sz w:val="21"/>
          <w:szCs w:val="21"/>
        </w:rPr>
        <w:t>|</w:t>
      </w:r>
      <w:hyperlink r:id="rId6" w:history="1">
        <w:r w:rsidRPr="003E14EB">
          <w:rPr>
            <w:rFonts w:ascii="Arial" w:eastAsia="Times New Roman" w:hAnsi="Arial" w:cs="Arial"/>
            <w:color w:val="066E00"/>
            <w:sz w:val="21"/>
            <w:szCs w:val="21"/>
          </w:rPr>
          <w:t>FILTER</w:t>
        </w:r>
        <w:proofErr w:type="spellEnd"/>
      </w:hyperlink>
    </w:p>
    <w:p w14:paraId="6E57EAD7" w14:textId="77777777" w:rsidR="003E14EB" w:rsidRPr="003E14EB" w:rsidRDefault="003E14EB" w:rsidP="003E14EB">
      <w:pPr>
        <w:spacing w:after="150" w:line="240" w:lineRule="auto"/>
        <w:rPr>
          <w:rFonts w:ascii="Arial" w:eastAsia="Times New Roman" w:hAnsi="Arial" w:cs="Arial"/>
          <w:color w:val="2E2E2E"/>
          <w:sz w:val="21"/>
          <w:szCs w:val="21"/>
        </w:rPr>
      </w:pPr>
      <w:r w:rsidRPr="003E14EB">
        <w:rPr>
          <w:rFonts w:ascii="Arial" w:eastAsia="Times New Roman" w:hAnsi="Arial" w:cs="Arial"/>
          <w:color w:val="2E2E2E"/>
          <w:sz w:val="21"/>
          <w:szCs w:val="21"/>
        </w:rPr>
        <w:t>This is the second post in a series where we are talking about how FILTER can be a nice alternative to traditional lookup functions such as VLOOKUP.</w:t>
      </w:r>
    </w:p>
    <w:p w14:paraId="3DD93CA2" w14:textId="77777777" w:rsidR="003E14EB" w:rsidRPr="003E14EB" w:rsidRDefault="003E14EB" w:rsidP="003E14EB">
      <w:pPr>
        <w:spacing w:after="150" w:line="240" w:lineRule="auto"/>
        <w:rPr>
          <w:rFonts w:ascii="Arial" w:eastAsia="Times New Roman" w:hAnsi="Arial" w:cs="Arial"/>
          <w:color w:val="2E2E2E"/>
          <w:sz w:val="21"/>
          <w:szCs w:val="21"/>
        </w:rPr>
      </w:pPr>
      <w:r w:rsidRPr="003E14EB">
        <w:rPr>
          <w:rFonts w:ascii="Arial" w:eastAsia="Times New Roman" w:hAnsi="Arial" w:cs="Arial"/>
          <w:color w:val="2E2E2E"/>
          <w:sz w:val="21"/>
          <w:szCs w:val="21"/>
        </w:rPr>
        <w:t>In the </w:t>
      </w:r>
      <w:hyperlink r:id="rId7" w:history="1">
        <w:r w:rsidRPr="003E14EB">
          <w:rPr>
            <w:rFonts w:ascii="Arial" w:eastAsia="Times New Roman" w:hAnsi="Arial" w:cs="Arial"/>
            <w:color w:val="066E00"/>
            <w:sz w:val="21"/>
            <w:szCs w:val="21"/>
          </w:rPr>
          <w:t>first post</w:t>
        </w:r>
      </w:hyperlink>
      <w:r w:rsidRPr="003E14EB">
        <w:rPr>
          <w:rFonts w:ascii="Arial" w:eastAsia="Times New Roman" w:hAnsi="Arial" w:cs="Arial"/>
          <w:color w:val="2E2E2E"/>
          <w:sz w:val="21"/>
          <w:szCs w:val="21"/>
        </w:rPr>
        <w:t>, we saw how the FILTER function supports multiple </w:t>
      </w:r>
      <w:r w:rsidRPr="003E14EB">
        <w:rPr>
          <w:rFonts w:ascii="Arial" w:eastAsia="Times New Roman" w:hAnsi="Arial" w:cs="Arial"/>
          <w:i/>
          <w:iCs/>
          <w:color w:val="2E2E2E"/>
          <w:sz w:val="21"/>
          <w:szCs w:val="21"/>
        </w:rPr>
        <w:t>return </w:t>
      </w:r>
      <w:r w:rsidRPr="003E14EB">
        <w:rPr>
          <w:rFonts w:ascii="Arial" w:eastAsia="Times New Roman" w:hAnsi="Arial" w:cs="Arial"/>
          <w:color w:val="2E2E2E"/>
          <w:sz w:val="21"/>
          <w:szCs w:val="21"/>
        </w:rPr>
        <w:t>columns (it can return values from multiple columns). In this post, we’ll see how the FILTER function supports multiple </w:t>
      </w:r>
      <w:r w:rsidRPr="003E14EB">
        <w:rPr>
          <w:rFonts w:ascii="Arial" w:eastAsia="Times New Roman" w:hAnsi="Arial" w:cs="Arial"/>
          <w:i/>
          <w:iCs/>
          <w:color w:val="2E2E2E"/>
          <w:sz w:val="21"/>
          <w:szCs w:val="21"/>
        </w:rPr>
        <w:t>lookup </w:t>
      </w:r>
      <w:r w:rsidRPr="003E14EB">
        <w:rPr>
          <w:rFonts w:ascii="Arial" w:eastAsia="Times New Roman" w:hAnsi="Arial" w:cs="Arial"/>
          <w:color w:val="2E2E2E"/>
          <w:sz w:val="21"/>
          <w:szCs w:val="21"/>
        </w:rPr>
        <w:t>columns (multiple lookup values).</w:t>
      </w:r>
    </w:p>
    <w:p w14:paraId="51F7D683" w14:textId="77777777" w:rsidR="003E14EB" w:rsidRPr="003E14EB" w:rsidRDefault="003E14EB" w:rsidP="003E14EB">
      <w:pPr>
        <w:spacing w:after="150" w:line="240" w:lineRule="auto"/>
        <w:rPr>
          <w:rFonts w:ascii="Arial" w:eastAsia="Times New Roman" w:hAnsi="Arial" w:cs="Arial"/>
          <w:color w:val="2E2E2E"/>
          <w:sz w:val="21"/>
          <w:szCs w:val="21"/>
        </w:rPr>
      </w:pPr>
      <w:r w:rsidRPr="003E14EB">
        <w:rPr>
          <w:rFonts w:ascii="Arial" w:eastAsia="Times New Roman" w:hAnsi="Arial" w:cs="Arial"/>
          <w:i/>
          <w:iCs/>
          <w:color w:val="2E2E2E"/>
          <w:sz w:val="21"/>
          <w:szCs w:val="21"/>
        </w:rPr>
        <w:t>Note: depending on your version of Excel, you may not have access to the FILTER function. At the time of this writing, it is available in Excel 365.</w:t>
      </w:r>
    </w:p>
    <w:p w14:paraId="2BED3A41" w14:textId="77777777" w:rsidR="003E14EB" w:rsidRPr="003E14EB" w:rsidRDefault="003E14EB" w:rsidP="003E14EB">
      <w:pPr>
        <w:spacing w:before="300" w:after="150" w:line="240" w:lineRule="auto"/>
        <w:outlineLvl w:val="1"/>
        <w:rPr>
          <w:rFonts w:ascii="Arial" w:eastAsia="Times New Roman" w:hAnsi="Arial" w:cs="Arial"/>
          <w:b/>
          <w:bCs/>
          <w:color w:val="4F4F4F"/>
          <w:sz w:val="45"/>
          <w:szCs w:val="45"/>
        </w:rPr>
      </w:pPr>
      <w:r w:rsidRPr="003E14EB">
        <w:rPr>
          <w:rFonts w:ascii="Arial" w:eastAsia="Times New Roman" w:hAnsi="Arial" w:cs="Arial"/>
          <w:b/>
          <w:bCs/>
          <w:color w:val="4F4F4F"/>
          <w:sz w:val="45"/>
          <w:szCs w:val="45"/>
        </w:rPr>
        <w:t>Multiple Lookup Columns</w:t>
      </w:r>
    </w:p>
    <w:p w14:paraId="46E0A136" w14:textId="77777777" w:rsidR="003E14EB" w:rsidRPr="003E14EB" w:rsidRDefault="003E14EB" w:rsidP="003E14EB">
      <w:pPr>
        <w:spacing w:after="150" w:line="240" w:lineRule="auto"/>
        <w:rPr>
          <w:rFonts w:ascii="Arial" w:eastAsia="Times New Roman" w:hAnsi="Arial" w:cs="Arial"/>
          <w:color w:val="2E2E2E"/>
          <w:sz w:val="21"/>
          <w:szCs w:val="21"/>
        </w:rPr>
      </w:pPr>
      <w:r w:rsidRPr="003E14EB">
        <w:rPr>
          <w:rFonts w:ascii="Arial" w:eastAsia="Times New Roman" w:hAnsi="Arial" w:cs="Arial"/>
          <w:color w:val="2E2E2E"/>
          <w:sz w:val="21"/>
          <w:szCs w:val="21"/>
        </w:rPr>
        <w:t>Before we dive into the mechanics, let’s just step back and confirm our objective. We have exported some expense totals from our accounting system, like this:</w:t>
      </w:r>
    </w:p>
    <w:p w14:paraId="3295670A" w14:textId="77777777" w:rsidR="003E14EB" w:rsidRPr="003E14EB" w:rsidRDefault="003E14EB" w:rsidP="003E14EB">
      <w:pPr>
        <w:spacing w:after="0" w:line="240" w:lineRule="auto"/>
        <w:rPr>
          <w:rFonts w:ascii="Arial" w:eastAsia="Times New Roman" w:hAnsi="Arial" w:cs="Arial"/>
          <w:color w:val="2E2E2E"/>
          <w:sz w:val="21"/>
          <w:szCs w:val="21"/>
        </w:rPr>
      </w:pPr>
      <w:r w:rsidRPr="003E14EB">
        <w:rPr>
          <w:rFonts w:ascii="Arial" w:eastAsia="Times New Roman" w:hAnsi="Arial" w:cs="Arial"/>
          <w:noProof/>
          <w:color w:val="2E2E2E"/>
          <w:sz w:val="21"/>
          <w:szCs w:val="21"/>
        </w:rPr>
        <w:drawing>
          <wp:inline distT="0" distB="0" distL="0" distR="0" wp14:anchorId="73A0B9A0" wp14:editId="77FE20DD">
            <wp:extent cx="4048125" cy="1476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125" cy="1476375"/>
                    </a:xfrm>
                    <a:prstGeom prst="rect">
                      <a:avLst/>
                    </a:prstGeom>
                    <a:noFill/>
                    <a:ln>
                      <a:noFill/>
                    </a:ln>
                  </pic:spPr>
                </pic:pic>
              </a:graphicData>
            </a:graphic>
          </wp:inline>
        </w:drawing>
      </w:r>
    </w:p>
    <w:p w14:paraId="289EBCFB" w14:textId="77777777" w:rsidR="003E14EB" w:rsidRPr="003E14EB" w:rsidRDefault="003E14EB" w:rsidP="003E14EB">
      <w:pPr>
        <w:spacing w:after="150" w:line="240" w:lineRule="auto"/>
        <w:rPr>
          <w:rFonts w:ascii="Arial" w:eastAsia="Times New Roman" w:hAnsi="Arial" w:cs="Arial"/>
          <w:color w:val="2E2E2E"/>
          <w:sz w:val="21"/>
          <w:szCs w:val="21"/>
        </w:rPr>
      </w:pPr>
      <w:r w:rsidRPr="003E14EB">
        <w:rPr>
          <w:rFonts w:ascii="Arial" w:eastAsia="Times New Roman" w:hAnsi="Arial" w:cs="Arial"/>
          <w:color w:val="2E2E2E"/>
          <w:sz w:val="21"/>
          <w:szCs w:val="21"/>
        </w:rPr>
        <w:t>We want to retrieve the Budget amount from our budget table (Table1) which looks like this:</w:t>
      </w:r>
    </w:p>
    <w:p w14:paraId="6CC4B48F" w14:textId="77777777" w:rsidR="003E14EB" w:rsidRPr="003E14EB" w:rsidRDefault="003E14EB" w:rsidP="003E14EB">
      <w:pPr>
        <w:spacing w:after="0" w:line="240" w:lineRule="auto"/>
        <w:rPr>
          <w:rFonts w:ascii="Arial" w:eastAsia="Times New Roman" w:hAnsi="Arial" w:cs="Arial"/>
          <w:color w:val="2E2E2E"/>
          <w:sz w:val="21"/>
          <w:szCs w:val="21"/>
        </w:rPr>
      </w:pPr>
      <w:r w:rsidRPr="003E14EB">
        <w:rPr>
          <w:rFonts w:ascii="Arial" w:eastAsia="Times New Roman" w:hAnsi="Arial" w:cs="Arial"/>
          <w:noProof/>
          <w:color w:val="2E2E2E"/>
          <w:sz w:val="21"/>
          <w:szCs w:val="21"/>
        </w:rPr>
        <w:drawing>
          <wp:inline distT="0" distB="0" distL="0" distR="0" wp14:anchorId="6B3FB44B" wp14:editId="05F4A4C0">
            <wp:extent cx="2847975" cy="2505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2505075"/>
                    </a:xfrm>
                    <a:prstGeom prst="rect">
                      <a:avLst/>
                    </a:prstGeom>
                    <a:noFill/>
                    <a:ln>
                      <a:noFill/>
                    </a:ln>
                  </pic:spPr>
                </pic:pic>
              </a:graphicData>
            </a:graphic>
          </wp:inline>
        </w:drawing>
      </w:r>
    </w:p>
    <w:p w14:paraId="514FC7D0" w14:textId="77777777" w:rsidR="003E14EB" w:rsidRPr="003E14EB" w:rsidRDefault="003E14EB" w:rsidP="003E14EB">
      <w:pPr>
        <w:spacing w:after="150" w:line="240" w:lineRule="auto"/>
        <w:rPr>
          <w:rFonts w:ascii="Arial" w:eastAsia="Times New Roman" w:hAnsi="Arial" w:cs="Arial"/>
          <w:color w:val="2E2E2E"/>
          <w:sz w:val="21"/>
          <w:szCs w:val="21"/>
        </w:rPr>
      </w:pPr>
      <w:r w:rsidRPr="003E14EB">
        <w:rPr>
          <w:rFonts w:ascii="Arial" w:eastAsia="Times New Roman" w:hAnsi="Arial" w:cs="Arial"/>
          <w:color w:val="2E2E2E"/>
          <w:sz w:val="21"/>
          <w:szCs w:val="21"/>
        </w:rPr>
        <w:t>The key observation here is that there isn’t a single lookup column. To find our matching budget value requires us to consider multiple values … Dept and Acct.</w:t>
      </w:r>
    </w:p>
    <w:p w14:paraId="7CB145C2" w14:textId="77777777" w:rsidR="003E14EB" w:rsidRPr="003E14EB" w:rsidRDefault="003E14EB" w:rsidP="003E14EB">
      <w:pPr>
        <w:spacing w:after="150" w:line="240" w:lineRule="auto"/>
        <w:rPr>
          <w:rFonts w:ascii="Arial" w:eastAsia="Times New Roman" w:hAnsi="Arial" w:cs="Arial"/>
          <w:color w:val="2E2E2E"/>
          <w:sz w:val="21"/>
          <w:szCs w:val="21"/>
        </w:rPr>
      </w:pPr>
      <w:r w:rsidRPr="003E14EB">
        <w:rPr>
          <w:rFonts w:ascii="Arial" w:eastAsia="Times New Roman" w:hAnsi="Arial" w:cs="Arial"/>
          <w:color w:val="2E2E2E"/>
          <w:sz w:val="21"/>
          <w:szCs w:val="21"/>
        </w:rPr>
        <w:t>With a traditional lookup function such as VLOOKUP, we would first need to combine the Dept and Acct labels in order to create a single lookup column. After all, VLOOKUP is designed to operate on a single lookup value. And that would be fine. This is how we’ve been approaching this issue for decades.</w:t>
      </w:r>
    </w:p>
    <w:p w14:paraId="37CE2374" w14:textId="77777777" w:rsidR="003E14EB" w:rsidRPr="003E14EB" w:rsidRDefault="003E14EB" w:rsidP="003E14EB">
      <w:pPr>
        <w:spacing w:after="150" w:line="240" w:lineRule="auto"/>
        <w:rPr>
          <w:rFonts w:ascii="Arial" w:eastAsia="Times New Roman" w:hAnsi="Arial" w:cs="Arial"/>
          <w:color w:val="2E2E2E"/>
          <w:sz w:val="21"/>
          <w:szCs w:val="21"/>
        </w:rPr>
      </w:pPr>
      <w:r w:rsidRPr="003E14EB">
        <w:rPr>
          <w:rFonts w:ascii="Arial" w:eastAsia="Times New Roman" w:hAnsi="Arial" w:cs="Arial"/>
          <w:color w:val="2E2E2E"/>
          <w:sz w:val="21"/>
          <w:szCs w:val="21"/>
        </w:rPr>
        <w:lastRenderedPageBreak/>
        <w:t>But, if we use FILTER instead of VLOOKUP, we wouldn’t need to combine multiple columns to create a single lookup column. FILTER can operate on multiple lookup columns. Let’s check it out.</w:t>
      </w:r>
    </w:p>
    <w:p w14:paraId="7A32FC44" w14:textId="77777777" w:rsidR="003E14EB" w:rsidRPr="003E14EB" w:rsidRDefault="003E14EB" w:rsidP="003E14EB">
      <w:pPr>
        <w:spacing w:before="300" w:after="150" w:line="240" w:lineRule="auto"/>
        <w:outlineLvl w:val="1"/>
        <w:rPr>
          <w:rFonts w:ascii="Arial" w:eastAsia="Times New Roman" w:hAnsi="Arial" w:cs="Arial"/>
          <w:b/>
          <w:bCs/>
          <w:color w:val="4F4F4F"/>
          <w:sz w:val="45"/>
          <w:szCs w:val="45"/>
        </w:rPr>
      </w:pPr>
      <w:r w:rsidRPr="003E14EB">
        <w:rPr>
          <w:rFonts w:ascii="Arial" w:eastAsia="Times New Roman" w:hAnsi="Arial" w:cs="Arial"/>
          <w:b/>
          <w:bCs/>
          <w:color w:val="4F4F4F"/>
          <w:sz w:val="45"/>
          <w:szCs w:val="45"/>
        </w:rPr>
        <w:t>Details</w:t>
      </w:r>
    </w:p>
    <w:p w14:paraId="1104C8D2" w14:textId="77777777" w:rsidR="003E14EB" w:rsidRPr="003E14EB" w:rsidRDefault="003E14EB" w:rsidP="003E14EB">
      <w:pPr>
        <w:spacing w:after="150" w:line="240" w:lineRule="auto"/>
        <w:rPr>
          <w:rFonts w:ascii="Arial" w:eastAsia="Times New Roman" w:hAnsi="Arial" w:cs="Arial"/>
          <w:color w:val="2E2E2E"/>
          <w:sz w:val="21"/>
          <w:szCs w:val="21"/>
        </w:rPr>
      </w:pPr>
      <w:r w:rsidRPr="003E14EB">
        <w:rPr>
          <w:rFonts w:ascii="Arial" w:eastAsia="Times New Roman" w:hAnsi="Arial" w:cs="Arial"/>
          <w:color w:val="2E2E2E"/>
          <w:sz w:val="21"/>
          <w:szCs w:val="21"/>
        </w:rPr>
        <w:t>The FILTER function has the following arguments:</w:t>
      </w:r>
    </w:p>
    <w:p w14:paraId="7F98ED89" w14:textId="77777777" w:rsidR="003E14EB" w:rsidRPr="003E14EB" w:rsidRDefault="003E14EB" w:rsidP="003E14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E14EB">
        <w:rPr>
          <w:rFonts w:ascii="Consolas" w:eastAsia="Times New Roman" w:hAnsi="Consolas" w:cs="Courier New"/>
          <w:color w:val="333333"/>
          <w:sz w:val="20"/>
          <w:szCs w:val="20"/>
        </w:rPr>
        <w:t>=FILTER(array, include, [</w:t>
      </w:r>
      <w:proofErr w:type="spellStart"/>
      <w:r w:rsidRPr="003E14EB">
        <w:rPr>
          <w:rFonts w:ascii="Consolas" w:eastAsia="Times New Roman" w:hAnsi="Consolas" w:cs="Courier New"/>
          <w:color w:val="333333"/>
          <w:sz w:val="20"/>
          <w:szCs w:val="20"/>
        </w:rPr>
        <w:t>if_empty</w:t>
      </w:r>
      <w:proofErr w:type="spellEnd"/>
      <w:r w:rsidRPr="003E14EB">
        <w:rPr>
          <w:rFonts w:ascii="Consolas" w:eastAsia="Times New Roman" w:hAnsi="Consolas" w:cs="Courier New"/>
          <w:color w:val="333333"/>
          <w:sz w:val="20"/>
          <w:szCs w:val="20"/>
        </w:rPr>
        <w:t>])</w:t>
      </w:r>
    </w:p>
    <w:p w14:paraId="28DDAB63" w14:textId="77777777" w:rsidR="003E14EB" w:rsidRPr="003E14EB" w:rsidRDefault="003E14EB" w:rsidP="003E14EB">
      <w:pPr>
        <w:spacing w:after="150" w:line="240" w:lineRule="auto"/>
        <w:rPr>
          <w:rFonts w:ascii="Arial" w:eastAsia="Times New Roman" w:hAnsi="Arial" w:cs="Arial"/>
          <w:color w:val="2E2E2E"/>
          <w:sz w:val="21"/>
          <w:szCs w:val="21"/>
        </w:rPr>
      </w:pPr>
      <w:r w:rsidRPr="003E14EB">
        <w:rPr>
          <w:rFonts w:ascii="Arial" w:eastAsia="Times New Roman" w:hAnsi="Arial" w:cs="Arial"/>
          <w:color w:val="2E2E2E"/>
          <w:sz w:val="21"/>
          <w:szCs w:val="21"/>
        </w:rPr>
        <w:t>In the </w:t>
      </w:r>
      <w:hyperlink r:id="rId10" w:history="1">
        <w:r w:rsidRPr="003E14EB">
          <w:rPr>
            <w:rFonts w:ascii="Arial" w:eastAsia="Times New Roman" w:hAnsi="Arial" w:cs="Arial"/>
            <w:color w:val="066E00"/>
            <w:sz w:val="21"/>
            <w:szCs w:val="21"/>
          </w:rPr>
          <w:t>first post</w:t>
        </w:r>
      </w:hyperlink>
      <w:r w:rsidRPr="003E14EB">
        <w:rPr>
          <w:rFonts w:ascii="Arial" w:eastAsia="Times New Roman" w:hAnsi="Arial" w:cs="Arial"/>
          <w:color w:val="2E2E2E"/>
          <w:sz w:val="21"/>
          <w:szCs w:val="21"/>
        </w:rPr>
        <w:t>, we used a single condition with the </w:t>
      </w:r>
      <w:r w:rsidRPr="003E14EB">
        <w:rPr>
          <w:rFonts w:ascii="Arial" w:eastAsia="Times New Roman" w:hAnsi="Arial" w:cs="Arial"/>
          <w:b/>
          <w:bCs/>
          <w:color w:val="2E2E2E"/>
          <w:sz w:val="21"/>
          <w:szCs w:val="21"/>
        </w:rPr>
        <w:t>include</w:t>
      </w:r>
      <w:r w:rsidRPr="003E14EB">
        <w:rPr>
          <w:rFonts w:ascii="Arial" w:eastAsia="Times New Roman" w:hAnsi="Arial" w:cs="Arial"/>
          <w:color w:val="2E2E2E"/>
          <w:sz w:val="21"/>
          <w:szCs w:val="21"/>
        </w:rPr>
        <w:t> argument. Now it is time to use multiple conditions with the </w:t>
      </w:r>
      <w:r w:rsidRPr="003E14EB">
        <w:rPr>
          <w:rFonts w:ascii="Arial" w:eastAsia="Times New Roman" w:hAnsi="Arial" w:cs="Arial"/>
          <w:b/>
          <w:bCs/>
          <w:color w:val="2E2E2E"/>
          <w:sz w:val="21"/>
          <w:szCs w:val="21"/>
        </w:rPr>
        <w:t>include</w:t>
      </w:r>
      <w:r w:rsidRPr="003E14EB">
        <w:rPr>
          <w:rFonts w:ascii="Arial" w:eastAsia="Times New Roman" w:hAnsi="Arial" w:cs="Arial"/>
          <w:color w:val="2E2E2E"/>
          <w:sz w:val="21"/>
          <w:szCs w:val="21"/>
        </w:rPr>
        <w:t> argument.</w:t>
      </w:r>
    </w:p>
    <w:p w14:paraId="5B04D04D" w14:textId="77777777" w:rsidR="003E14EB" w:rsidRPr="003E14EB" w:rsidRDefault="003E14EB" w:rsidP="003E14EB">
      <w:pPr>
        <w:spacing w:after="150" w:line="240" w:lineRule="auto"/>
        <w:rPr>
          <w:rFonts w:ascii="Arial" w:eastAsia="Times New Roman" w:hAnsi="Arial" w:cs="Arial"/>
          <w:color w:val="2E2E2E"/>
          <w:sz w:val="21"/>
          <w:szCs w:val="21"/>
        </w:rPr>
      </w:pPr>
      <w:r w:rsidRPr="003E14EB">
        <w:rPr>
          <w:rFonts w:ascii="Arial" w:eastAsia="Times New Roman" w:hAnsi="Arial" w:cs="Arial"/>
          <w:color w:val="2E2E2E"/>
          <w:sz w:val="21"/>
          <w:szCs w:val="21"/>
        </w:rPr>
        <w:t xml:space="preserve">We need to understand how to express multiple conditions in a single argument. In summary, we wrap each condition in parentheses and combine them with an operator to express AND or </w:t>
      </w:r>
      <w:proofErr w:type="spellStart"/>
      <w:r w:rsidRPr="003E14EB">
        <w:rPr>
          <w:rFonts w:ascii="Arial" w:eastAsia="Times New Roman" w:hAnsi="Arial" w:cs="Arial"/>
          <w:color w:val="2E2E2E"/>
          <w:sz w:val="21"/>
          <w:szCs w:val="21"/>
        </w:rPr>
        <w:t>OR</w:t>
      </w:r>
      <w:proofErr w:type="spellEnd"/>
      <w:r w:rsidRPr="003E14EB">
        <w:rPr>
          <w:rFonts w:ascii="Arial" w:eastAsia="Times New Roman" w:hAnsi="Arial" w:cs="Arial"/>
          <w:color w:val="2E2E2E"/>
          <w:sz w:val="21"/>
          <w:szCs w:val="21"/>
        </w:rPr>
        <w:t xml:space="preserve"> logic.</w:t>
      </w:r>
    </w:p>
    <w:p w14:paraId="62B803EB" w14:textId="77777777" w:rsidR="003E14EB" w:rsidRPr="003E14EB" w:rsidRDefault="003E14EB" w:rsidP="003E14EB">
      <w:pPr>
        <w:spacing w:after="150" w:line="240" w:lineRule="auto"/>
        <w:rPr>
          <w:rFonts w:ascii="Arial" w:eastAsia="Times New Roman" w:hAnsi="Arial" w:cs="Arial"/>
          <w:color w:val="2E2E2E"/>
          <w:sz w:val="21"/>
          <w:szCs w:val="21"/>
        </w:rPr>
      </w:pPr>
      <w:r w:rsidRPr="003E14EB">
        <w:rPr>
          <w:rFonts w:ascii="Arial" w:eastAsia="Times New Roman" w:hAnsi="Arial" w:cs="Arial"/>
          <w:color w:val="2E2E2E"/>
          <w:sz w:val="21"/>
          <w:szCs w:val="21"/>
        </w:rPr>
        <w:t>To start, let’s test for a single condition. To test if </w:t>
      </w:r>
      <w:proofErr w:type="spellStart"/>
      <w:r w:rsidRPr="003E14EB">
        <w:rPr>
          <w:rFonts w:ascii="Arial" w:eastAsia="Times New Roman" w:hAnsi="Arial" w:cs="Arial"/>
          <w:b/>
          <w:bCs/>
          <w:color w:val="2E2E2E"/>
          <w:sz w:val="21"/>
          <w:szCs w:val="21"/>
        </w:rPr>
        <w:t>ColumnA</w:t>
      </w:r>
      <w:proofErr w:type="spellEnd"/>
      <w:r w:rsidRPr="003E14EB">
        <w:rPr>
          <w:rFonts w:ascii="Arial" w:eastAsia="Times New Roman" w:hAnsi="Arial" w:cs="Arial"/>
          <w:color w:val="2E2E2E"/>
          <w:sz w:val="21"/>
          <w:szCs w:val="21"/>
        </w:rPr>
        <w:t> is equal to </w:t>
      </w:r>
      <w:proofErr w:type="spellStart"/>
      <w:r w:rsidRPr="003E14EB">
        <w:rPr>
          <w:rFonts w:ascii="Arial" w:eastAsia="Times New Roman" w:hAnsi="Arial" w:cs="Arial"/>
          <w:b/>
          <w:bCs/>
          <w:color w:val="2E2E2E"/>
          <w:sz w:val="21"/>
          <w:szCs w:val="21"/>
        </w:rPr>
        <w:t>ValueA</w:t>
      </w:r>
      <w:proofErr w:type="spellEnd"/>
      <w:r w:rsidRPr="003E14EB">
        <w:rPr>
          <w:rFonts w:ascii="Arial" w:eastAsia="Times New Roman" w:hAnsi="Arial" w:cs="Arial"/>
          <w:color w:val="2E2E2E"/>
          <w:sz w:val="21"/>
          <w:szCs w:val="21"/>
        </w:rPr>
        <w:t>, we would use this logic in our include argument:</w:t>
      </w:r>
    </w:p>
    <w:p w14:paraId="487B486E" w14:textId="77777777" w:rsidR="003E14EB" w:rsidRPr="003E14EB" w:rsidRDefault="003E14EB" w:rsidP="003E14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E14EB">
        <w:rPr>
          <w:rFonts w:ascii="Consolas" w:eastAsia="Times New Roman" w:hAnsi="Consolas" w:cs="Courier New"/>
          <w:color w:val="333333"/>
          <w:sz w:val="20"/>
          <w:szCs w:val="20"/>
        </w:rPr>
        <w:t>(</w:t>
      </w:r>
      <w:proofErr w:type="spellStart"/>
      <w:r w:rsidRPr="003E14EB">
        <w:rPr>
          <w:rFonts w:ascii="Consolas" w:eastAsia="Times New Roman" w:hAnsi="Consolas" w:cs="Courier New"/>
          <w:color w:val="333333"/>
          <w:sz w:val="20"/>
          <w:szCs w:val="20"/>
        </w:rPr>
        <w:t>ColumnA</w:t>
      </w:r>
      <w:proofErr w:type="spellEnd"/>
      <w:r w:rsidRPr="003E14EB">
        <w:rPr>
          <w:rFonts w:ascii="Consolas" w:eastAsia="Times New Roman" w:hAnsi="Consolas" w:cs="Courier New"/>
          <w:color w:val="333333"/>
          <w:sz w:val="20"/>
          <w:szCs w:val="20"/>
        </w:rPr>
        <w:t>=</w:t>
      </w:r>
      <w:proofErr w:type="spellStart"/>
      <w:r w:rsidRPr="003E14EB">
        <w:rPr>
          <w:rFonts w:ascii="Consolas" w:eastAsia="Times New Roman" w:hAnsi="Consolas" w:cs="Courier New"/>
          <w:color w:val="333333"/>
          <w:sz w:val="20"/>
          <w:szCs w:val="20"/>
        </w:rPr>
        <w:t>ValueA</w:t>
      </w:r>
      <w:proofErr w:type="spellEnd"/>
      <w:r w:rsidRPr="003E14EB">
        <w:rPr>
          <w:rFonts w:ascii="Consolas" w:eastAsia="Times New Roman" w:hAnsi="Consolas" w:cs="Courier New"/>
          <w:color w:val="333333"/>
          <w:sz w:val="20"/>
          <w:szCs w:val="20"/>
        </w:rPr>
        <w:t>)</w:t>
      </w:r>
    </w:p>
    <w:p w14:paraId="3C9679AE" w14:textId="77777777" w:rsidR="003E14EB" w:rsidRPr="003E14EB" w:rsidRDefault="003E14EB" w:rsidP="003E14EB">
      <w:pPr>
        <w:spacing w:after="150" w:line="240" w:lineRule="auto"/>
        <w:rPr>
          <w:rFonts w:ascii="Arial" w:eastAsia="Times New Roman" w:hAnsi="Arial" w:cs="Arial"/>
          <w:color w:val="2E2E2E"/>
          <w:sz w:val="21"/>
          <w:szCs w:val="21"/>
        </w:rPr>
      </w:pPr>
      <w:r w:rsidRPr="003E14EB">
        <w:rPr>
          <w:rFonts w:ascii="Arial" w:eastAsia="Times New Roman" w:hAnsi="Arial" w:cs="Arial"/>
          <w:color w:val="2E2E2E"/>
          <w:sz w:val="21"/>
          <w:szCs w:val="21"/>
        </w:rPr>
        <w:t>Let’s say we also wanted to test if </w:t>
      </w:r>
      <w:proofErr w:type="spellStart"/>
      <w:r w:rsidRPr="003E14EB">
        <w:rPr>
          <w:rFonts w:ascii="Arial" w:eastAsia="Times New Roman" w:hAnsi="Arial" w:cs="Arial"/>
          <w:b/>
          <w:bCs/>
          <w:color w:val="2E2E2E"/>
          <w:sz w:val="21"/>
          <w:szCs w:val="21"/>
        </w:rPr>
        <w:t>ColumnB</w:t>
      </w:r>
      <w:proofErr w:type="spellEnd"/>
      <w:r w:rsidRPr="003E14EB">
        <w:rPr>
          <w:rFonts w:ascii="Arial" w:eastAsia="Times New Roman" w:hAnsi="Arial" w:cs="Arial"/>
          <w:b/>
          <w:bCs/>
          <w:color w:val="2E2E2E"/>
          <w:sz w:val="21"/>
          <w:szCs w:val="21"/>
        </w:rPr>
        <w:t> </w:t>
      </w:r>
      <w:r w:rsidRPr="003E14EB">
        <w:rPr>
          <w:rFonts w:ascii="Arial" w:eastAsia="Times New Roman" w:hAnsi="Arial" w:cs="Arial"/>
          <w:color w:val="2E2E2E"/>
          <w:sz w:val="21"/>
          <w:szCs w:val="21"/>
        </w:rPr>
        <w:t>is equal to </w:t>
      </w:r>
      <w:proofErr w:type="spellStart"/>
      <w:r w:rsidRPr="003E14EB">
        <w:rPr>
          <w:rFonts w:ascii="Arial" w:eastAsia="Times New Roman" w:hAnsi="Arial" w:cs="Arial"/>
          <w:b/>
          <w:bCs/>
          <w:color w:val="2E2E2E"/>
          <w:sz w:val="21"/>
          <w:szCs w:val="21"/>
        </w:rPr>
        <w:t>ValueB</w:t>
      </w:r>
      <w:proofErr w:type="spellEnd"/>
      <w:r w:rsidRPr="003E14EB">
        <w:rPr>
          <w:rFonts w:ascii="Arial" w:eastAsia="Times New Roman" w:hAnsi="Arial" w:cs="Arial"/>
          <w:color w:val="2E2E2E"/>
          <w:sz w:val="21"/>
          <w:szCs w:val="21"/>
        </w:rPr>
        <w:t>. If both conditions need to be true, this is </w:t>
      </w:r>
      <w:r w:rsidRPr="003E14EB">
        <w:rPr>
          <w:rFonts w:ascii="Arial" w:eastAsia="Times New Roman" w:hAnsi="Arial" w:cs="Arial"/>
          <w:b/>
          <w:bCs/>
          <w:color w:val="2E2E2E"/>
          <w:sz w:val="21"/>
          <w:szCs w:val="21"/>
        </w:rPr>
        <w:t>AND </w:t>
      </w:r>
      <w:r w:rsidRPr="003E14EB">
        <w:rPr>
          <w:rFonts w:ascii="Arial" w:eastAsia="Times New Roman" w:hAnsi="Arial" w:cs="Arial"/>
          <w:color w:val="2E2E2E"/>
          <w:sz w:val="21"/>
          <w:szCs w:val="21"/>
        </w:rPr>
        <w:t>logic which is expressed with a multiplication operator </w:t>
      </w:r>
      <w:r w:rsidRPr="003E14EB">
        <w:rPr>
          <w:rFonts w:ascii="Arial" w:eastAsia="Times New Roman" w:hAnsi="Arial" w:cs="Arial"/>
          <w:b/>
          <w:bCs/>
          <w:color w:val="2E2E2E"/>
          <w:sz w:val="21"/>
          <w:szCs w:val="21"/>
        </w:rPr>
        <w:t>*</w:t>
      </w:r>
      <w:r w:rsidRPr="003E14EB">
        <w:rPr>
          <w:rFonts w:ascii="Arial" w:eastAsia="Times New Roman" w:hAnsi="Arial" w:cs="Arial"/>
          <w:color w:val="2E2E2E"/>
          <w:sz w:val="21"/>
          <w:szCs w:val="21"/>
        </w:rPr>
        <w:t> like this:</w:t>
      </w:r>
    </w:p>
    <w:p w14:paraId="73C6DA41" w14:textId="77777777" w:rsidR="003E14EB" w:rsidRPr="003E14EB" w:rsidRDefault="003E14EB" w:rsidP="003E14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E14EB">
        <w:rPr>
          <w:rFonts w:ascii="Consolas" w:eastAsia="Times New Roman" w:hAnsi="Consolas" w:cs="Courier New"/>
          <w:color w:val="333333"/>
          <w:sz w:val="20"/>
          <w:szCs w:val="20"/>
        </w:rPr>
        <w:t>(</w:t>
      </w:r>
      <w:proofErr w:type="spellStart"/>
      <w:r w:rsidRPr="003E14EB">
        <w:rPr>
          <w:rFonts w:ascii="Consolas" w:eastAsia="Times New Roman" w:hAnsi="Consolas" w:cs="Courier New"/>
          <w:color w:val="333333"/>
          <w:sz w:val="20"/>
          <w:szCs w:val="20"/>
        </w:rPr>
        <w:t>ColumnA</w:t>
      </w:r>
      <w:proofErr w:type="spellEnd"/>
      <w:r w:rsidRPr="003E14EB">
        <w:rPr>
          <w:rFonts w:ascii="Consolas" w:eastAsia="Times New Roman" w:hAnsi="Consolas" w:cs="Courier New"/>
          <w:color w:val="333333"/>
          <w:sz w:val="20"/>
          <w:szCs w:val="20"/>
        </w:rPr>
        <w:t>=</w:t>
      </w:r>
      <w:proofErr w:type="spellStart"/>
      <w:r w:rsidRPr="003E14EB">
        <w:rPr>
          <w:rFonts w:ascii="Consolas" w:eastAsia="Times New Roman" w:hAnsi="Consolas" w:cs="Courier New"/>
          <w:color w:val="333333"/>
          <w:sz w:val="20"/>
          <w:szCs w:val="20"/>
        </w:rPr>
        <w:t>ValueA</w:t>
      </w:r>
      <w:proofErr w:type="spellEnd"/>
      <w:r w:rsidRPr="003E14EB">
        <w:rPr>
          <w:rFonts w:ascii="Consolas" w:eastAsia="Times New Roman" w:hAnsi="Consolas" w:cs="Courier New"/>
          <w:color w:val="333333"/>
          <w:sz w:val="20"/>
          <w:szCs w:val="20"/>
        </w:rPr>
        <w:t>)*(</w:t>
      </w:r>
      <w:proofErr w:type="spellStart"/>
      <w:r w:rsidRPr="003E14EB">
        <w:rPr>
          <w:rFonts w:ascii="Consolas" w:eastAsia="Times New Roman" w:hAnsi="Consolas" w:cs="Courier New"/>
          <w:color w:val="333333"/>
          <w:sz w:val="20"/>
          <w:szCs w:val="20"/>
        </w:rPr>
        <w:t>ColumnB</w:t>
      </w:r>
      <w:proofErr w:type="spellEnd"/>
      <w:r w:rsidRPr="003E14EB">
        <w:rPr>
          <w:rFonts w:ascii="Consolas" w:eastAsia="Times New Roman" w:hAnsi="Consolas" w:cs="Courier New"/>
          <w:color w:val="333333"/>
          <w:sz w:val="20"/>
          <w:szCs w:val="20"/>
        </w:rPr>
        <w:t>=</w:t>
      </w:r>
      <w:proofErr w:type="spellStart"/>
      <w:r w:rsidRPr="003E14EB">
        <w:rPr>
          <w:rFonts w:ascii="Consolas" w:eastAsia="Times New Roman" w:hAnsi="Consolas" w:cs="Courier New"/>
          <w:color w:val="333333"/>
          <w:sz w:val="20"/>
          <w:szCs w:val="20"/>
        </w:rPr>
        <w:t>ValueB</w:t>
      </w:r>
      <w:proofErr w:type="spellEnd"/>
      <w:r w:rsidRPr="003E14EB">
        <w:rPr>
          <w:rFonts w:ascii="Consolas" w:eastAsia="Times New Roman" w:hAnsi="Consolas" w:cs="Courier New"/>
          <w:color w:val="333333"/>
          <w:sz w:val="20"/>
          <w:szCs w:val="20"/>
        </w:rPr>
        <w:t>)</w:t>
      </w:r>
    </w:p>
    <w:p w14:paraId="2EAFEBD9" w14:textId="77777777" w:rsidR="003E14EB" w:rsidRPr="003E14EB" w:rsidRDefault="003E14EB" w:rsidP="003E14EB">
      <w:pPr>
        <w:spacing w:after="150" w:line="240" w:lineRule="auto"/>
        <w:rPr>
          <w:rFonts w:ascii="Arial" w:eastAsia="Times New Roman" w:hAnsi="Arial" w:cs="Arial"/>
          <w:color w:val="2E2E2E"/>
          <w:sz w:val="21"/>
          <w:szCs w:val="21"/>
        </w:rPr>
      </w:pPr>
      <w:r w:rsidRPr="003E14EB">
        <w:rPr>
          <w:rFonts w:ascii="Arial" w:eastAsia="Times New Roman" w:hAnsi="Arial" w:cs="Arial"/>
          <w:color w:val="2E2E2E"/>
          <w:sz w:val="21"/>
          <w:szCs w:val="21"/>
        </w:rPr>
        <w:t>If instead only one condition needs to be true, this is </w:t>
      </w:r>
      <w:r w:rsidRPr="003E14EB">
        <w:rPr>
          <w:rFonts w:ascii="Arial" w:eastAsia="Times New Roman" w:hAnsi="Arial" w:cs="Arial"/>
          <w:b/>
          <w:bCs/>
          <w:color w:val="2E2E2E"/>
          <w:sz w:val="21"/>
          <w:szCs w:val="21"/>
        </w:rPr>
        <w:t>OR </w:t>
      </w:r>
      <w:r w:rsidRPr="003E14EB">
        <w:rPr>
          <w:rFonts w:ascii="Arial" w:eastAsia="Times New Roman" w:hAnsi="Arial" w:cs="Arial"/>
          <w:color w:val="2E2E2E"/>
          <w:sz w:val="21"/>
          <w:szCs w:val="21"/>
        </w:rPr>
        <w:t>logic …which is expressed with the addition operator </w:t>
      </w:r>
      <w:r w:rsidRPr="003E14EB">
        <w:rPr>
          <w:rFonts w:ascii="Arial" w:eastAsia="Times New Roman" w:hAnsi="Arial" w:cs="Arial"/>
          <w:b/>
          <w:bCs/>
          <w:color w:val="2E2E2E"/>
          <w:sz w:val="21"/>
          <w:szCs w:val="21"/>
        </w:rPr>
        <w:t>+</w:t>
      </w:r>
      <w:r w:rsidRPr="003E14EB">
        <w:rPr>
          <w:rFonts w:ascii="Arial" w:eastAsia="Times New Roman" w:hAnsi="Arial" w:cs="Arial"/>
          <w:color w:val="2E2E2E"/>
          <w:sz w:val="21"/>
          <w:szCs w:val="21"/>
        </w:rPr>
        <w:t> like this:</w:t>
      </w:r>
    </w:p>
    <w:p w14:paraId="2DF79D9A" w14:textId="77777777" w:rsidR="003E14EB" w:rsidRPr="003E14EB" w:rsidRDefault="003E14EB" w:rsidP="003E14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E14EB">
        <w:rPr>
          <w:rFonts w:ascii="Consolas" w:eastAsia="Times New Roman" w:hAnsi="Consolas" w:cs="Courier New"/>
          <w:color w:val="333333"/>
          <w:sz w:val="20"/>
          <w:szCs w:val="20"/>
        </w:rPr>
        <w:t>(</w:t>
      </w:r>
      <w:proofErr w:type="spellStart"/>
      <w:r w:rsidRPr="003E14EB">
        <w:rPr>
          <w:rFonts w:ascii="Consolas" w:eastAsia="Times New Roman" w:hAnsi="Consolas" w:cs="Courier New"/>
          <w:color w:val="333333"/>
          <w:sz w:val="20"/>
          <w:szCs w:val="20"/>
        </w:rPr>
        <w:t>ColumnA</w:t>
      </w:r>
      <w:proofErr w:type="spellEnd"/>
      <w:r w:rsidRPr="003E14EB">
        <w:rPr>
          <w:rFonts w:ascii="Consolas" w:eastAsia="Times New Roman" w:hAnsi="Consolas" w:cs="Courier New"/>
          <w:color w:val="333333"/>
          <w:sz w:val="20"/>
          <w:szCs w:val="20"/>
        </w:rPr>
        <w:t>=</w:t>
      </w:r>
      <w:proofErr w:type="spellStart"/>
      <w:r w:rsidRPr="003E14EB">
        <w:rPr>
          <w:rFonts w:ascii="Consolas" w:eastAsia="Times New Roman" w:hAnsi="Consolas" w:cs="Courier New"/>
          <w:color w:val="333333"/>
          <w:sz w:val="20"/>
          <w:szCs w:val="20"/>
        </w:rPr>
        <w:t>ValueA</w:t>
      </w:r>
      <w:proofErr w:type="spellEnd"/>
      <w:r w:rsidRPr="003E14EB">
        <w:rPr>
          <w:rFonts w:ascii="Consolas" w:eastAsia="Times New Roman" w:hAnsi="Consolas" w:cs="Courier New"/>
          <w:color w:val="333333"/>
          <w:sz w:val="20"/>
          <w:szCs w:val="20"/>
        </w:rPr>
        <w:t>)+(</w:t>
      </w:r>
      <w:proofErr w:type="spellStart"/>
      <w:r w:rsidRPr="003E14EB">
        <w:rPr>
          <w:rFonts w:ascii="Consolas" w:eastAsia="Times New Roman" w:hAnsi="Consolas" w:cs="Courier New"/>
          <w:color w:val="333333"/>
          <w:sz w:val="20"/>
          <w:szCs w:val="20"/>
        </w:rPr>
        <w:t>ColumnB</w:t>
      </w:r>
      <w:proofErr w:type="spellEnd"/>
      <w:r w:rsidRPr="003E14EB">
        <w:rPr>
          <w:rFonts w:ascii="Consolas" w:eastAsia="Times New Roman" w:hAnsi="Consolas" w:cs="Courier New"/>
          <w:color w:val="333333"/>
          <w:sz w:val="20"/>
          <w:szCs w:val="20"/>
        </w:rPr>
        <w:t>=</w:t>
      </w:r>
      <w:proofErr w:type="spellStart"/>
      <w:r w:rsidRPr="003E14EB">
        <w:rPr>
          <w:rFonts w:ascii="Consolas" w:eastAsia="Times New Roman" w:hAnsi="Consolas" w:cs="Courier New"/>
          <w:color w:val="333333"/>
          <w:sz w:val="20"/>
          <w:szCs w:val="20"/>
        </w:rPr>
        <w:t>ValueB</w:t>
      </w:r>
      <w:proofErr w:type="spellEnd"/>
      <w:r w:rsidRPr="003E14EB">
        <w:rPr>
          <w:rFonts w:ascii="Consolas" w:eastAsia="Times New Roman" w:hAnsi="Consolas" w:cs="Courier New"/>
          <w:color w:val="333333"/>
          <w:sz w:val="20"/>
          <w:szCs w:val="20"/>
        </w:rPr>
        <w:t>)</w:t>
      </w:r>
    </w:p>
    <w:p w14:paraId="0F65F883" w14:textId="77777777" w:rsidR="003E14EB" w:rsidRPr="003E14EB" w:rsidRDefault="003E14EB" w:rsidP="003E14EB">
      <w:pPr>
        <w:spacing w:after="150" w:line="240" w:lineRule="auto"/>
        <w:rPr>
          <w:rFonts w:ascii="Arial" w:eastAsia="Times New Roman" w:hAnsi="Arial" w:cs="Arial"/>
          <w:color w:val="2E2E2E"/>
          <w:sz w:val="21"/>
          <w:szCs w:val="21"/>
        </w:rPr>
      </w:pPr>
      <w:r w:rsidRPr="003E14EB">
        <w:rPr>
          <w:rFonts w:ascii="Arial" w:eastAsia="Times New Roman" w:hAnsi="Arial" w:cs="Arial"/>
          <w:color w:val="2E2E2E"/>
          <w:sz w:val="21"/>
          <w:szCs w:val="21"/>
        </w:rPr>
        <w:t>Now that we see how to write a single </w:t>
      </w:r>
      <w:r w:rsidRPr="003E14EB">
        <w:rPr>
          <w:rFonts w:ascii="Arial" w:eastAsia="Times New Roman" w:hAnsi="Arial" w:cs="Arial"/>
          <w:b/>
          <w:bCs/>
          <w:color w:val="2E2E2E"/>
          <w:sz w:val="21"/>
          <w:szCs w:val="21"/>
        </w:rPr>
        <w:t>include </w:t>
      </w:r>
      <w:r w:rsidRPr="003E14EB">
        <w:rPr>
          <w:rFonts w:ascii="Arial" w:eastAsia="Times New Roman" w:hAnsi="Arial" w:cs="Arial"/>
          <w:color w:val="2E2E2E"/>
          <w:sz w:val="21"/>
          <w:szCs w:val="21"/>
        </w:rPr>
        <w:t>argument that tests for multiple conditions, let’s put this knowledge to use and complete our objective.</w:t>
      </w:r>
    </w:p>
    <w:p w14:paraId="55FB6BB7" w14:textId="77777777" w:rsidR="003E14EB" w:rsidRPr="003E14EB" w:rsidRDefault="003E14EB" w:rsidP="003E14EB">
      <w:pPr>
        <w:spacing w:before="300" w:after="150" w:line="240" w:lineRule="auto"/>
        <w:outlineLvl w:val="1"/>
        <w:rPr>
          <w:rFonts w:ascii="Arial" w:eastAsia="Times New Roman" w:hAnsi="Arial" w:cs="Arial"/>
          <w:b/>
          <w:bCs/>
          <w:color w:val="4F4F4F"/>
          <w:sz w:val="45"/>
          <w:szCs w:val="45"/>
        </w:rPr>
      </w:pPr>
      <w:r w:rsidRPr="003E14EB">
        <w:rPr>
          <w:rFonts w:ascii="Arial" w:eastAsia="Times New Roman" w:hAnsi="Arial" w:cs="Arial"/>
          <w:b/>
          <w:bCs/>
          <w:color w:val="4F4F4F"/>
          <w:sz w:val="45"/>
          <w:szCs w:val="45"/>
        </w:rPr>
        <w:t>Illustration</w:t>
      </w:r>
    </w:p>
    <w:p w14:paraId="2960392D" w14:textId="77777777" w:rsidR="003E14EB" w:rsidRPr="003E14EB" w:rsidRDefault="003E14EB" w:rsidP="003E14EB">
      <w:pPr>
        <w:spacing w:after="150" w:line="240" w:lineRule="auto"/>
        <w:rPr>
          <w:rFonts w:ascii="Arial" w:eastAsia="Times New Roman" w:hAnsi="Arial" w:cs="Arial"/>
          <w:color w:val="2E2E2E"/>
          <w:sz w:val="21"/>
          <w:szCs w:val="21"/>
        </w:rPr>
      </w:pPr>
      <w:r w:rsidRPr="003E14EB">
        <w:rPr>
          <w:rFonts w:ascii="Arial" w:eastAsia="Times New Roman" w:hAnsi="Arial" w:cs="Arial"/>
          <w:b/>
          <w:bCs/>
          <w:color w:val="2E2E2E"/>
          <w:sz w:val="21"/>
          <w:szCs w:val="21"/>
        </w:rPr>
        <w:t>Table1 </w:t>
      </w:r>
      <w:r w:rsidRPr="003E14EB">
        <w:rPr>
          <w:rFonts w:ascii="Arial" w:eastAsia="Times New Roman" w:hAnsi="Arial" w:cs="Arial"/>
          <w:color w:val="2E2E2E"/>
          <w:sz w:val="21"/>
          <w:szCs w:val="21"/>
        </w:rPr>
        <w:t>contains the budget values we’d like to retrieve:</w:t>
      </w:r>
    </w:p>
    <w:p w14:paraId="6B7E4A30" w14:textId="77777777" w:rsidR="003E14EB" w:rsidRPr="003E14EB" w:rsidRDefault="003E14EB" w:rsidP="003E14EB">
      <w:pPr>
        <w:spacing w:after="0" w:line="240" w:lineRule="auto"/>
        <w:rPr>
          <w:rFonts w:ascii="Arial" w:eastAsia="Times New Roman" w:hAnsi="Arial" w:cs="Arial"/>
          <w:color w:val="2E2E2E"/>
          <w:sz w:val="21"/>
          <w:szCs w:val="21"/>
        </w:rPr>
      </w:pPr>
      <w:r w:rsidRPr="003E14EB">
        <w:rPr>
          <w:rFonts w:ascii="Arial" w:eastAsia="Times New Roman" w:hAnsi="Arial" w:cs="Arial"/>
          <w:noProof/>
          <w:color w:val="2E2E2E"/>
          <w:sz w:val="21"/>
          <w:szCs w:val="21"/>
        </w:rPr>
        <w:lastRenderedPageBreak/>
        <w:drawing>
          <wp:inline distT="0" distB="0" distL="0" distR="0" wp14:anchorId="156104D6" wp14:editId="46034A3A">
            <wp:extent cx="2847975" cy="2505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2505075"/>
                    </a:xfrm>
                    <a:prstGeom prst="rect">
                      <a:avLst/>
                    </a:prstGeom>
                    <a:noFill/>
                    <a:ln>
                      <a:noFill/>
                    </a:ln>
                  </pic:spPr>
                </pic:pic>
              </a:graphicData>
            </a:graphic>
          </wp:inline>
        </w:drawing>
      </w:r>
    </w:p>
    <w:p w14:paraId="66F10148" w14:textId="77777777" w:rsidR="003E14EB" w:rsidRPr="003E14EB" w:rsidRDefault="003E14EB" w:rsidP="003E14EB">
      <w:pPr>
        <w:spacing w:after="150" w:line="240" w:lineRule="auto"/>
        <w:rPr>
          <w:rFonts w:ascii="Arial" w:eastAsia="Times New Roman" w:hAnsi="Arial" w:cs="Arial"/>
          <w:color w:val="2E2E2E"/>
          <w:sz w:val="21"/>
          <w:szCs w:val="21"/>
        </w:rPr>
      </w:pPr>
      <w:r w:rsidRPr="003E14EB">
        <w:rPr>
          <w:rFonts w:ascii="Arial" w:eastAsia="Times New Roman" w:hAnsi="Arial" w:cs="Arial"/>
          <w:color w:val="2E2E2E"/>
          <w:sz w:val="21"/>
          <w:szCs w:val="21"/>
        </w:rPr>
        <w:t>We want to pull them into the Budget column of our summary:</w:t>
      </w:r>
    </w:p>
    <w:p w14:paraId="46CB0C16" w14:textId="77777777" w:rsidR="003E14EB" w:rsidRPr="003E14EB" w:rsidRDefault="003E14EB" w:rsidP="003E14EB">
      <w:pPr>
        <w:spacing w:after="0" w:line="240" w:lineRule="auto"/>
        <w:rPr>
          <w:rFonts w:ascii="Arial" w:eastAsia="Times New Roman" w:hAnsi="Arial" w:cs="Arial"/>
          <w:color w:val="2E2E2E"/>
          <w:sz w:val="21"/>
          <w:szCs w:val="21"/>
        </w:rPr>
      </w:pPr>
      <w:r w:rsidRPr="003E14EB">
        <w:rPr>
          <w:rFonts w:ascii="Arial" w:eastAsia="Times New Roman" w:hAnsi="Arial" w:cs="Arial"/>
          <w:noProof/>
          <w:color w:val="2E2E2E"/>
          <w:sz w:val="21"/>
          <w:szCs w:val="21"/>
        </w:rPr>
        <w:drawing>
          <wp:inline distT="0" distB="0" distL="0" distR="0" wp14:anchorId="07436DAA" wp14:editId="40D2B706">
            <wp:extent cx="4048125" cy="1476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125" cy="1476375"/>
                    </a:xfrm>
                    <a:prstGeom prst="rect">
                      <a:avLst/>
                    </a:prstGeom>
                    <a:noFill/>
                    <a:ln>
                      <a:noFill/>
                    </a:ln>
                  </pic:spPr>
                </pic:pic>
              </a:graphicData>
            </a:graphic>
          </wp:inline>
        </w:drawing>
      </w:r>
    </w:p>
    <w:p w14:paraId="769B752A" w14:textId="77777777" w:rsidR="003E14EB" w:rsidRPr="003E14EB" w:rsidRDefault="003E14EB" w:rsidP="003E14EB">
      <w:pPr>
        <w:spacing w:after="150" w:line="240" w:lineRule="auto"/>
        <w:rPr>
          <w:rFonts w:ascii="Arial" w:eastAsia="Times New Roman" w:hAnsi="Arial" w:cs="Arial"/>
          <w:color w:val="2E2E2E"/>
          <w:sz w:val="21"/>
          <w:szCs w:val="21"/>
        </w:rPr>
      </w:pPr>
      <w:r w:rsidRPr="003E14EB">
        <w:rPr>
          <w:rFonts w:ascii="Arial" w:eastAsia="Times New Roman" w:hAnsi="Arial" w:cs="Arial"/>
          <w:color w:val="2E2E2E"/>
          <w:sz w:val="21"/>
          <w:szCs w:val="21"/>
        </w:rPr>
        <w:t>So, in </w:t>
      </w:r>
      <w:r w:rsidRPr="003E14EB">
        <w:rPr>
          <w:rFonts w:ascii="Arial" w:eastAsia="Times New Roman" w:hAnsi="Arial" w:cs="Arial"/>
          <w:b/>
          <w:bCs/>
          <w:color w:val="2E2E2E"/>
          <w:sz w:val="21"/>
          <w:szCs w:val="21"/>
        </w:rPr>
        <w:t>E7 </w:t>
      </w:r>
      <w:r w:rsidRPr="003E14EB">
        <w:rPr>
          <w:rFonts w:ascii="Arial" w:eastAsia="Times New Roman" w:hAnsi="Arial" w:cs="Arial"/>
          <w:color w:val="2E2E2E"/>
          <w:sz w:val="21"/>
          <w:szCs w:val="21"/>
        </w:rPr>
        <w:t>we write the following:</w:t>
      </w:r>
    </w:p>
    <w:p w14:paraId="44EACFE8" w14:textId="77777777" w:rsidR="003E14EB" w:rsidRPr="003E14EB" w:rsidRDefault="003E14EB" w:rsidP="003E14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E14EB">
        <w:rPr>
          <w:rFonts w:ascii="Consolas" w:eastAsia="Times New Roman" w:hAnsi="Consolas" w:cs="Courier New"/>
          <w:color w:val="333333"/>
          <w:sz w:val="20"/>
          <w:szCs w:val="20"/>
        </w:rPr>
        <w:t>=FILTER(Table1[Budget],(Table1[Dept]=B7)*(Table1[Acct]=C7))</w:t>
      </w:r>
    </w:p>
    <w:p w14:paraId="7F36D6A9" w14:textId="77777777" w:rsidR="003E14EB" w:rsidRPr="003E14EB" w:rsidRDefault="003E14EB" w:rsidP="003E14EB">
      <w:pPr>
        <w:spacing w:after="150" w:line="240" w:lineRule="auto"/>
        <w:rPr>
          <w:rFonts w:ascii="Arial" w:eastAsia="Times New Roman" w:hAnsi="Arial" w:cs="Arial"/>
          <w:color w:val="2E2E2E"/>
          <w:sz w:val="21"/>
          <w:szCs w:val="21"/>
        </w:rPr>
      </w:pPr>
      <w:r w:rsidRPr="003E14EB">
        <w:rPr>
          <w:rFonts w:ascii="Arial" w:eastAsia="Times New Roman" w:hAnsi="Arial" w:cs="Arial"/>
          <w:color w:val="2E2E2E"/>
          <w:sz w:val="21"/>
          <w:szCs w:val="21"/>
        </w:rPr>
        <w:t>We hit Enter and bam …</w:t>
      </w:r>
    </w:p>
    <w:p w14:paraId="75D61A5C" w14:textId="77777777" w:rsidR="003E14EB" w:rsidRPr="003E14EB" w:rsidRDefault="003E14EB" w:rsidP="003E14EB">
      <w:pPr>
        <w:spacing w:after="0" w:line="240" w:lineRule="auto"/>
        <w:rPr>
          <w:rFonts w:ascii="Arial" w:eastAsia="Times New Roman" w:hAnsi="Arial" w:cs="Arial"/>
          <w:color w:val="2E2E2E"/>
          <w:sz w:val="21"/>
          <w:szCs w:val="21"/>
        </w:rPr>
      </w:pPr>
      <w:r w:rsidRPr="003E14EB">
        <w:rPr>
          <w:rFonts w:ascii="Arial" w:eastAsia="Times New Roman" w:hAnsi="Arial" w:cs="Arial"/>
          <w:noProof/>
          <w:color w:val="2E2E2E"/>
          <w:sz w:val="21"/>
          <w:szCs w:val="21"/>
        </w:rPr>
        <w:drawing>
          <wp:inline distT="0" distB="0" distL="0" distR="0" wp14:anchorId="6EC437B8" wp14:editId="789A862D">
            <wp:extent cx="4057650" cy="1447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7650" cy="1447800"/>
                    </a:xfrm>
                    <a:prstGeom prst="rect">
                      <a:avLst/>
                    </a:prstGeom>
                    <a:noFill/>
                    <a:ln>
                      <a:noFill/>
                    </a:ln>
                  </pic:spPr>
                </pic:pic>
              </a:graphicData>
            </a:graphic>
          </wp:inline>
        </w:drawing>
      </w:r>
    </w:p>
    <w:p w14:paraId="31BE3D20" w14:textId="77777777" w:rsidR="003E14EB" w:rsidRPr="003E14EB" w:rsidRDefault="003E14EB" w:rsidP="003E14EB">
      <w:pPr>
        <w:spacing w:after="150" w:line="240" w:lineRule="auto"/>
        <w:rPr>
          <w:rFonts w:ascii="Arial" w:eastAsia="Times New Roman" w:hAnsi="Arial" w:cs="Arial"/>
          <w:color w:val="2E2E2E"/>
          <w:sz w:val="21"/>
          <w:szCs w:val="21"/>
        </w:rPr>
      </w:pPr>
      <w:r w:rsidRPr="003E14EB">
        <w:rPr>
          <w:rFonts w:ascii="Arial" w:eastAsia="Times New Roman" w:hAnsi="Arial" w:cs="Arial"/>
          <w:color w:val="2E2E2E"/>
          <w:sz w:val="21"/>
          <w:szCs w:val="21"/>
        </w:rPr>
        <w:t>We fill the formula down … and got it!</w:t>
      </w:r>
    </w:p>
    <w:p w14:paraId="6A3BB848" w14:textId="77777777" w:rsidR="003E14EB" w:rsidRPr="003E14EB" w:rsidRDefault="003E14EB" w:rsidP="003E14EB">
      <w:pPr>
        <w:spacing w:after="0" w:line="240" w:lineRule="auto"/>
        <w:rPr>
          <w:rFonts w:ascii="Arial" w:eastAsia="Times New Roman" w:hAnsi="Arial" w:cs="Arial"/>
          <w:color w:val="2E2E2E"/>
          <w:sz w:val="21"/>
          <w:szCs w:val="21"/>
        </w:rPr>
      </w:pPr>
      <w:r w:rsidRPr="003E14EB">
        <w:rPr>
          <w:rFonts w:ascii="Arial" w:eastAsia="Times New Roman" w:hAnsi="Arial" w:cs="Arial"/>
          <w:noProof/>
          <w:color w:val="2E2E2E"/>
          <w:sz w:val="21"/>
          <w:szCs w:val="21"/>
        </w:rPr>
        <w:lastRenderedPageBreak/>
        <w:drawing>
          <wp:inline distT="0" distB="0" distL="0" distR="0" wp14:anchorId="5B1A61C2" wp14:editId="1E254198">
            <wp:extent cx="4057650" cy="1504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7650" cy="1504950"/>
                    </a:xfrm>
                    <a:prstGeom prst="rect">
                      <a:avLst/>
                    </a:prstGeom>
                    <a:noFill/>
                    <a:ln>
                      <a:noFill/>
                    </a:ln>
                  </pic:spPr>
                </pic:pic>
              </a:graphicData>
            </a:graphic>
          </wp:inline>
        </w:drawing>
      </w:r>
    </w:p>
    <w:p w14:paraId="1019A330" w14:textId="77777777" w:rsidR="003E14EB" w:rsidRPr="003E14EB" w:rsidRDefault="003E14EB" w:rsidP="003E14EB">
      <w:pPr>
        <w:spacing w:after="150" w:line="240" w:lineRule="auto"/>
        <w:rPr>
          <w:rFonts w:ascii="Arial" w:eastAsia="Times New Roman" w:hAnsi="Arial" w:cs="Arial"/>
          <w:color w:val="2E2E2E"/>
          <w:sz w:val="21"/>
          <w:szCs w:val="21"/>
        </w:rPr>
      </w:pPr>
      <w:r w:rsidRPr="003E14EB">
        <w:rPr>
          <w:rFonts w:ascii="Arial" w:eastAsia="Times New Roman" w:hAnsi="Arial" w:cs="Arial"/>
          <w:color w:val="2E2E2E"/>
          <w:sz w:val="21"/>
          <w:szCs w:val="21"/>
        </w:rPr>
        <w:t>Now the great news here is that we were able to work with the data as it comes, rather than having to first combine multiple lookup columns as we’ve done for decades with VLOOKUP. So, as you can see FILTER can be a nice alternative to VLOOKUP in some cases.</w:t>
      </w:r>
    </w:p>
    <w:p w14:paraId="429613AC" w14:textId="77777777" w:rsidR="003E14EB" w:rsidRPr="003E14EB" w:rsidRDefault="003E14EB" w:rsidP="003E14EB">
      <w:pPr>
        <w:spacing w:after="150" w:line="240" w:lineRule="auto"/>
        <w:rPr>
          <w:rFonts w:ascii="Arial" w:eastAsia="Times New Roman" w:hAnsi="Arial" w:cs="Arial"/>
          <w:color w:val="2E2E2E"/>
          <w:sz w:val="21"/>
          <w:szCs w:val="21"/>
        </w:rPr>
      </w:pPr>
      <w:r w:rsidRPr="003E14EB">
        <w:rPr>
          <w:rFonts w:ascii="Arial" w:eastAsia="Times New Roman" w:hAnsi="Arial" w:cs="Arial"/>
          <w:color w:val="2E2E2E"/>
          <w:sz w:val="21"/>
          <w:szCs w:val="21"/>
        </w:rPr>
        <w:t>What do you think about FILTER? I’d love to know … post a comment below to share your thoughts.</w:t>
      </w:r>
    </w:p>
    <w:p w14:paraId="127D7FE9" w14:textId="77777777" w:rsidR="003E14EB" w:rsidRPr="003E14EB" w:rsidRDefault="003E14EB" w:rsidP="003E14EB">
      <w:pPr>
        <w:spacing w:before="150" w:line="240" w:lineRule="auto"/>
        <w:outlineLvl w:val="3"/>
        <w:rPr>
          <w:rFonts w:ascii="Arial" w:eastAsia="Times New Roman" w:hAnsi="Arial" w:cs="Arial"/>
          <w:b/>
          <w:bCs/>
          <w:color w:val="4F4F4F"/>
          <w:sz w:val="27"/>
          <w:szCs w:val="27"/>
        </w:rPr>
      </w:pPr>
      <w:r w:rsidRPr="003E14EB">
        <w:rPr>
          <w:rFonts w:ascii="Arial" w:eastAsia="Times New Roman" w:hAnsi="Arial" w:cs="Arial"/>
          <w:b/>
          <w:bCs/>
          <w:color w:val="4F4F4F"/>
          <w:sz w:val="27"/>
          <w:szCs w:val="27"/>
        </w:rPr>
        <w:t>Sample File</w:t>
      </w:r>
    </w:p>
    <w:p w14:paraId="6350B9B4" w14:textId="77777777" w:rsidR="00057F2E" w:rsidRDefault="00057F2E"/>
    <w:sectPr w:rsidR="00057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4EB"/>
    <w:rsid w:val="00057F2E"/>
    <w:rsid w:val="003E1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5EC60"/>
  <w15:chartTrackingRefBased/>
  <w15:docId w15:val="{2A075FD4-A685-4A4C-AD80-3DBD61F42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286079">
      <w:bodyDiv w:val="1"/>
      <w:marLeft w:val="0"/>
      <w:marRight w:val="0"/>
      <w:marTop w:val="0"/>
      <w:marBottom w:val="0"/>
      <w:divBdr>
        <w:top w:val="none" w:sz="0" w:space="0" w:color="auto"/>
        <w:left w:val="none" w:sz="0" w:space="0" w:color="auto"/>
        <w:bottom w:val="none" w:sz="0" w:space="0" w:color="auto"/>
        <w:right w:val="none" w:sz="0" w:space="0" w:color="auto"/>
      </w:divBdr>
      <w:divsChild>
        <w:div w:id="2090618965">
          <w:marLeft w:val="0"/>
          <w:marRight w:val="0"/>
          <w:marTop w:val="0"/>
          <w:marBottom w:val="0"/>
          <w:divBdr>
            <w:top w:val="none" w:sz="0" w:space="0" w:color="auto"/>
            <w:left w:val="none" w:sz="0" w:space="0" w:color="auto"/>
            <w:bottom w:val="none" w:sz="0" w:space="0" w:color="auto"/>
            <w:right w:val="none" w:sz="0" w:space="0" w:color="auto"/>
          </w:divBdr>
          <w:divsChild>
            <w:div w:id="1837376331">
              <w:marLeft w:val="300"/>
              <w:marRight w:val="300"/>
              <w:marTop w:val="300"/>
              <w:marBottom w:val="300"/>
              <w:divBdr>
                <w:top w:val="none" w:sz="0" w:space="0" w:color="auto"/>
                <w:left w:val="none" w:sz="0" w:space="0" w:color="auto"/>
                <w:bottom w:val="none" w:sz="0" w:space="0" w:color="auto"/>
                <w:right w:val="none" w:sz="0" w:space="0" w:color="auto"/>
              </w:divBdr>
            </w:div>
          </w:divsChild>
        </w:div>
        <w:div w:id="1989937359">
          <w:marLeft w:val="0"/>
          <w:marRight w:val="0"/>
          <w:marTop w:val="0"/>
          <w:marBottom w:val="0"/>
          <w:divBdr>
            <w:top w:val="none" w:sz="0" w:space="0" w:color="auto"/>
            <w:left w:val="none" w:sz="0" w:space="0" w:color="auto"/>
            <w:bottom w:val="none" w:sz="0" w:space="0" w:color="auto"/>
            <w:right w:val="none" w:sz="0" w:space="0" w:color="auto"/>
          </w:divBdr>
          <w:divsChild>
            <w:div w:id="2070302465">
              <w:marLeft w:val="300"/>
              <w:marRight w:val="300"/>
              <w:marTop w:val="0"/>
              <w:marBottom w:val="300"/>
              <w:divBdr>
                <w:top w:val="none" w:sz="0" w:space="0" w:color="auto"/>
                <w:left w:val="none" w:sz="0" w:space="0" w:color="auto"/>
                <w:bottom w:val="none" w:sz="0" w:space="0" w:color="auto"/>
                <w:right w:val="none" w:sz="0" w:space="0" w:color="auto"/>
              </w:divBdr>
            </w:div>
          </w:divsChild>
        </w:div>
        <w:div w:id="768935787">
          <w:marLeft w:val="0"/>
          <w:marRight w:val="0"/>
          <w:marTop w:val="0"/>
          <w:marBottom w:val="0"/>
          <w:divBdr>
            <w:top w:val="none" w:sz="0" w:space="0" w:color="auto"/>
            <w:left w:val="none" w:sz="0" w:space="0" w:color="auto"/>
            <w:bottom w:val="none" w:sz="0" w:space="0" w:color="auto"/>
            <w:right w:val="none" w:sz="0" w:space="0" w:color="auto"/>
          </w:divBdr>
          <w:divsChild>
            <w:div w:id="1954507971">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xcel-university.com/perform-lookups-with-filter-1/"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xcel-university.com/tag/filter/" TargetMode="External"/><Relationship Id="rId11" Type="http://schemas.openxmlformats.org/officeDocument/2006/relationships/image" Target="media/image3.png"/><Relationship Id="rId5" Type="http://schemas.openxmlformats.org/officeDocument/2006/relationships/hyperlink" Target="https://www.excel-university.com/perform-lookups-with-filter-2/" TargetMode="External"/><Relationship Id="rId10" Type="http://schemas.openxmlformats.org/officeDocument/2006/relationships/hyperlink" Target="https://www.excel-university.com/perform-lookups-with-filter-1/" TargetMode="External"/><Relationship Id="rId4" Type="http://schemas.openxmlformats.org/officeDocument/2006/relationships/hyperlink" Target="https://www.excel-university.com/author/jefflenning/" TargetMode="Externa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550</Words>
  <Characters>3139</Characters>
  <Application>Microsoft Office Word</Application>
  <DocSecurity>0</DocSecurity>
  <Lines>26</Lines>
  <Paragraphs>7</Paragraphs>
  <ScaleCrop>false</ScaleCrop>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Klinges</dc:creator>
  <cp:keywords/>
  <dc:description/>
  <cp:lastModifiedBy>John Klinges</cp:lastModifiedBy>
  <cp:revision>1</cp:revision>
  <dcterms:created xsi:type="dcterms:W3CDTF">2020-09-30T14:21:00Z</dcterms:created>
  <dcterms:modified xsi:type="dcterms:W3CDTF">2020-09-30T14:23:00Z</dcterms:modified>
</cp:coreProperties>
</file>