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b/>
          <w:bCs/>
          <w:color w:val="7F7F7F"/>
          <w:sz w:val="20"/>
          <w:szCs w:val="20"/>
        </w:rPr>
        <w:t>GESTÃO ESTRATÉGICA DE TECNOLOGIA DA INFORMAÇÃO</w:t>
      </w:r>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color w:val="7F7F7F"/>
          <w:sz w:val="32"/>
          <w:szCs w:val="32"/>
        </w:rPr>
        <w:t>Todo Sistema Precisa de um Governo</w:t>
      </w:r>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b/>
          <w:bCs/>
          <w:color w:val="7F7F7F"/>
          <w:sz w:val="24"/>
          <w:szCs w:val="24"/>
        </w:rPr>
        <w:t xml:space="preserve">Eric Gleizer Ribeiro, </w:t>
      </w:r>
      <w:r w:rsidRPr="009F19C9">
        <w:rPr>
          <w:rFonts w:ascii="Arial" w:eastAsia="Times New Roman" w:hAnsi="Arial" w:cs="Arial"/>
          <w:color w:val="7F7F7F"/>
          <w:sz w:val="24"/>
          <w:szCs w:val="24"/>
        </w:rPr>
        <w:t xml:space="preserve">RM </w:t>
      </w:r>
      <w:proofErr w:type="gramStart"/>
      <w:r w:rsidRPr="009F19C9">
        <w:rPr>
          <w:rFonts w:ascii="Arial" w:eastAsia="Times New Roman" w:hAnsi="Arial" w:cs="Arial"/>
          <w:color w:val="7F7F7F"/>
          <w:sz w:val="24"/>
          <w:szCs w:val="24"/>
        </w:rPr>
        <w:t>39895</w:t>
      </w:r>
      <w:proofErr w:type="gramEnd"/>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color w:val="7F7F7F"/>
          <w:sz w:val="24"/>
          <w:szCs w:val="24"/>
        </w:rPr>
        <w:t>eric.gleizer@gmail.com</w:t>
      </w:r>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b/>
          <w:bCs/>
          <w:color w:val="7F7F7F"/>
          <w:sz w:val="24"/>
          <w:szCs w:val="24"/>
        </w:rPr>
        <w:t xml:space="preserve">Jacques Kim </w:t>
      </w:r>
      <w:proofErr w:type="spellStart"/>
      <w:r w:rsidRPr="009F19C9">
        <w:rPr>
          <w:rFonts w:ascii="Arial" w:eastAsia="Times New Roman" w:hAnsi="Arial" w:cs="Arial"/>
          <w:b/>
          <w:bCs/>
          <w:color w:val="7F7F7F"/>
          <w:sz w:val="24"/>
          <w:szCs w:val="24"/>
        </w:rPr>
        <w:t>Maeda</w:t>
      </w:r>
      <w:proofErr w:type="spellEnd"/>
      <w:r w:rsidRPr="009F19C9">
        <w:rPr>
          <w:rFonts w:ascii="Arial" w:eastAsia="Times New Roman" w:hAnsi="Arial" w:cs="Arial"/>
          <w:b/>
          <w:bCs/>
          <w:color w:val="7F7F7F"/>
          <w:sz w:val="24"/>
          <w:szCs w:val="24"/>
        </w:rPr>
        <w:t xml:space="preserve">, </w:t>
      </w:r>
      <w:r w:rsidRPr="009F19C9">
        <w:rPr>
          <w:rFonts w:ascii="Arial" w:eastAsia="Times New Roman" w:hAnsi="Arial" w:cs="Arial"/>
          <w:color w:val="7F7F7F"/>
          <w:sz w:val="24"/>
          <w:szCs w:val="24"/>
        </w:rPr>
        <w:t xml:space="preserve">RM </w:t>
      </w:r>
      <w:proofErr w:type="gramStart"/>
      <w:r w:rsidRPr="009F19C9">
        <w:rPr>
          <w:rFonts w:ascii="Arial" w:eastAsia="Times New Roman" w:hAnsi="Arial" w:cs="Arial"/>
          <w:color w:val="7F7F7F"/>
          <w:sz w:val="24"/>
          <w:szCs w:val="24"/>
        </w:rPr>
        <w:t>39870</w:t>
      </w:r>
      <w:proofErr w:type="gramEnd"/>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color w:val="7F7F7F"/>
          <w:sz w:val="24"/>
          <w:szCs w:val="24"/>
        </w:rPr>
        <w:t>jkmaeda@gmail.com</w:t>
      </w:r>
    </w:p>
    <w:p w:rsidR="009F19C9" w:rsidRPr="00760721" w:rsidRDefault="009F19C9" w:rsidP="00760721">
      <w:pPr>
        <w:spacing w:after="0" w:line="240" w:lineRule="auto"/>
        <w:ind w:left="340" w:right="740"/>
        <w:jc w:val="center"/>
        <w:rPr>
          <w:rFonts w:ascii="Arial" w:eastAsia="Times New Roman" w:hAnsi="Arial" w:cs="Arial"/>
          <w:color w:val="7F7F7F"/>
          <w:sz w:val="24"/>
          <w:szCs w:val="24"/>
        </w:rPr>
      </w:pPr>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color w:val="7F7F7F"/>
          <w:sz w:val="24"/>
          <w:szCs w:val="24"/>
        </w:rPr>
        <w:t>Orientador:</w:t>
      </w:r>
    </w:p>
    <w:p w:rsidR="009F19C9" w:rsidRPr="00760721" w:rsidRDefault="009F19C9" w:rsidP="00760721">
      <w:pPr>
        <w:spacing w:after="0" w:line="240" w:lineRule="auto"/>
        <w:ind w:left="340" w:right="740"/>
        <w:jc w:val="center"/>
        <w:rPr>
          <w:rFonts w:ascii="Arial" w:eastAsia="Times New Roman" w:hAnsi="Arial" w:cs="Arial"/>
          <w:b/>
          <w:bCs/>
          <w:color w:val="7F7F7F"/>
          <w:sz w:val="28"/>
          <w:szCs w:val="28"/>
        </w:rPr>
      </w:pPr>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b/>
          <w:bCs/>
          <w:color w:val="7F7F7F"/>
          <w:sz w:val="28"/>
          <w:szCs w:val="28"/>
        </w:rPr>
        <w:t>RESUMO</w:t>
      </w: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0"/>
          <w:szCs w:val="20"/>
        </w:rPr>
        <w:t>Metodologia</w:t>
      </w:r>
      <w:proofErr w:type="gramStart"/>
      <w:r w:rsidR="00624461">
        <w:rPr>
          <w:rFonts w:ascii="Arial" w:eastAsia="Times New Roman" w:hAnsi="Arial" w:cs="Arial"/>
          <w:color w:val="000000"/>
          <w:sz w:val="20"/>
          <w:szCs w:val="20"/>
        </w:rPr>
        <w:t>,</w:t>
      </w:r>
      <w:r w:rsidR="00624461" w:rsidRPr="009F19C9">
        <w:rPr>
          <w:rFonts w:ascii="Arial" w:eastAsia="Times New Roman" w:hAnsi="Arial" w:cs="Arial"/>
          <w:color w:val="000000"/>
          <w:sz w:val="20"/>
          <w:szCs w:val="20"/>
        </w:rPr>
        <w:t xml:space="preserve"> guia</w:t>
      </w:r>
      <w:proofErr w:type="gramEnd"/>
      <w:r w:rsidRPr="009F19C9">
        <w:rPr>
          <w:rFonts w:ascii="Arial" w:eastAsia="Times New Roman" w:hAnsi="Arial" w:cs="Arial"/>
          <w:color w:val="000000"/>
          <w:sz w:val="20"/>
          <w:szCs w:val="20"/>
        </w:rPr>
        <w:t xml:space="preserve"> de boas práticas ou frameworks, como o ITIL (</w:t>
      </w:r>
      <w:proofErr w:type="spellStart"/>
      <w:r w:rsidRPr="009F19C9">
        <w:rPr>
          <w:rFonts w:ascii="Arial" w:eastAsia="Times New Roman" w:hAnsi="Arial" w:cs="Arial"/>
          <w:color w:val="000000"/>
          <w:sz w:val="20"/>
          <w:szCs w:val="20"/>
        </w:rPr>
        <w:t>Information</w:t>
      </w:r>
      <w:proofErr w:type="spellEnd"/>
      <w:r w:rsidRPr="009F19C9">
        <w:rPr>
          <w:rFonts w:ascii="Arial" w:eastAsia="Times New Roman" w:hAnsi="Arial" w:cs="Arial"/>
          <w:color w:val="000000"/>
          <w:sz w:val="20"/>
          <w:szCs w:val="20"/>
        </w:rPr>
        <w:t xml:space="preserve"> Technology </w:t>
      </w:r>
      <w:proofErr w:type="spellStart"/>
      <w:r w:rsidRPr="009F19C9">
        <w:rPr>
          <w:rFonts w:ascii="Arial" w:eastAsia="Times New Roman" w:hAnsi="Arial" w:cs="Arial"/>
          <w:color w:val="000000"/>
          <w:sz w:val="20"/>
          <w:szCs w:val="20"/>
        </w:rPr>
        <w:t>Infrastructure</w:t>
      </w:r>
      <w:proofErr w:type="spellEnd"/>
      <w:r w:rsidRPr="009F19C9">
        <w:rPr>
          <w:rFonts w:ascii="Arial" w:eastAsia="Times New Roman" w:hAnsi="Arial" w:cs="Arial"/>
          <w:color w:val="000000"/>
          <w:sz w:val="20"/>
          <w:szCs w:val="20"/>
        </w:rPr>
        <w:t xml:space="preserve"> Library), ganharam espaço e se tornaram muito comum no ambiente de tecnologia, diversas instituições oferecem cursos de formação básica e materiais com o objetivo de capacitar profissionais a implementar processos dentro das organizações. Contudo a dinâmica do mercado e a necessidade de ganhar agilidade na </w:t>
      </w:r>
      <w:proofErr w:type="gramStart"/>
      <w:r w:rsidRPr="009F19C9">
        <w:rPr>
          <w:rFonts w:ascii="Arial" w:eastAsia="Times New Roman" w:hAnsi="Arial" w:cs="Arial"/>
          <w:color w:val="000000"/>
          <w:sz w:val="20"/>
          <w:szCs w:val="20"/>
        </w:rPr>
        <w:t>implementação</w:t>
      </w:r>
      <w:proofErr w:type="gramEnd"/>
      <w:r w:rsidRPr="009F19C9">
        <w:rPr>
          <w:rFonts w:ascii="Arial" w:eastAsia="Times New Roman" w:hAnsi="Arial" w:cs="Arial"/>
          <w:color w:val="000000"/>
          <w:sz w:val="20"/>
          <w:szCs w:val="20"/>
        </w:rPr>
        <w:t xml:space="preserve"> de novas tecnologias está levando as empresas a debater a seguinte questão: </w:t>
      </w:r>
      <w:r w:rsidR="004A463A">
        <w:rPr>
          <w:rFonts w:ascii="Arial" w:eastAsia="Times New Roman" w:hAnsi="Arial" w:cs="Arial"/>
          <w:color w:val="000000"/>
          <w:sz w:val="20"/>
          <w:szCs w:val="20"/>
        </w:rPr>
        <w:t>o que fazemos</w:t>
      </w:r>
      <w:r w:rsidRPr="009F19C9">
        <w:rPr>
          <w:rFonts w:ascii="Arial" w:eastAsia="Times New Roman" w:hAnsi="Arial" w:cs="Arial"/>
          <w:color w:val="000000"/>
          <w:sz w:val="20"/>
          <w:szCs w:val="20"/>
        </w:rPr>
        <w:t xml:space="preserve"> hoje continua sendo suficiente para atender as necessidades, se manter competitivo e agregar valor? E como um conceito relativamente antigo ganha força no mundo da</w:t>
      </w:r>
      <w:r w:rsidR="004A463A">
        <w:rPr>
          <w:rFonts w:ascii="Arial" w:eastAsia="Times New Roman" w:hAnsi="Arial" w:cs="Arial"/>
          <w:color w:val="000000"/>
          <w:sz w:val="20"/>
          <w:szCs w:val="20"/>
        </w:rPr>
        <w:t xml:space="preserve"> Tecnologia, a Governança de TI.</w:t>
      </w:r>
    </w:p>
    <w:p w:rsidR="009F19C9" w:rsidRPr="009F19C9" w:rsidRDefault="009F19C9" w:rsidP="00760721">
      <w:pPr>
        <w:spacing w:after="0" w:line="240" w:lineRule="auto"/>
        <w:ind w:left="340" w:right="740"/>
        <w:jc w:val="both"/>
        <w:rPr>
          <w:rFonts w:ascii="Times New Roman" w:eastAsia="Times New Roman" w:hAnsi="Times New Roman" w:cs="Times New Roman"/>
          <w:sz w:val="24"/>
          <w:szCs w:val="24"/>
        </w:rPr>
      </w:pPr>
      <w:r w:rsidRPr="009F19C9">
        <w:rPr>
          <w:rFonts w:ascii="Arial" w:eastAsia="Times New Roman" w:hAnsi="Arial" w:cs="Arial"/>
          <w:color w:val="000000"/>
          <w:sz w:val="20"/>
          <w:szCs w:val="20"/>
        </w:rPr>
        <w:t xml:space="preserve">Este artigo aborda a importância do planejamento e utilização do capital intelectual para potencializar o uso dos Frameworks, como o ITIL, com o objetivo de aumentar a agilidade interna e agregar valor ao negócio e como a Governança de TI ajuda a entender e promover essa mudança. </w:t>
      </w:r>
    </w:p>
    <w:p w:rsidR="009F19C9" w:rsidRPr="009F19C9" w:rsidRDefault="009F19C9" w:rsidP="00760721">
      <w:pPr>
        <w:spacing w:after="0" w:line="240" w:lineRule="auto"/>
        <w:ind w:left="340" w:right="740"/>
        <w:jc w:val="both"/>
        <w:rPr>
          <w:rFonts w:ascii="Times New Roman" w:eastAsia="Times New Roman" w:hAnsi="Times New Roman" w:cs="Times New Roman"/>
          <w:sz w:val="24"/>
          <w:szCs w:val="24"/>
        </w:rPr>
      </w:pPr>
      <w:r w:rsidRPr="009F19C9">
        <w:rPr>
          <w:rFonts w:ascii="Arial" w:eastAsia="Times New Roman" w:hAnsi="Arial" w:cs="Arial"/>
          <w:b/>
          <w:bCs/>
          <w:color w:val="000000"/>
          <w:sz w:val="24"/>
          <w:szCs w:val="24"/>
        </w:rPr>
        <w:t>Palavras-chave</w:t>
      </w:r>
      <w:r w:rsidRPr="009F19C9">
        <w:rPr>
          <w:rFonts w:ascii="Arial" w:eastAsia="Times New Roman" w:hAnsi="Arial" w:cs="Arial"/>
          <w:color w:val="000000"/>
          <w:sz w:val="24"/>
          <w:szCs w:val="24"/>
        </w:rPr>
        <w:t>: Governança, Serviços, Operação, TI, ITIL.</w:t>
      </w:r>
    </w:p>
    <w:p w:rsidR="009F19C9" w:rsidRPr="00624461" w:rsidRDefault="009F19C9" w:rsidP="00760721">
      <w:pPr>
        <w:spacing w:after="0" w:line="240" w:lineRule="auto"/>
        <w:ind w:left="340" w:right="740"/>
        <w:jc w:val="center"/>
        <w:rPr>
          <w:rFonts w:ascii="Arial" w:eastAsia="Times New Roman" w:hAnsi="Arial" w:cs="Arial"/>
          <w:b/>
          <w:bCs/>
          <w:color w:val="7F7F7F"/>
          <w:sz w:val="28"/>
          <w:szCs w:val="28"/>
        </w:rPr>
      </w:pPr>
    </w:p>
    <w:p w:rsidR="009F19C9" w:rsidRPr="009F19C9" w:rsidRDefault="009F19C9" w:rsidP="00760721">
      <w:pPr>
        <w:spacing w:after="0" w:line="240" w:lineRule="auto"/>
        <w:ind w:left="340" w:right="740"/>
        <w:jc w:val="center"/>
        <w:rPr>
          <w:rFonts w:ascii="Times New Roman" w:eastAsia="Times New Roman" w:hAnsi="Times New Roman" w:cs="Times New Roman"/>
          <w:sz w:val="24"/>
          <w:szCs w:val="24"/>
        </w:rPr>
      </w:pPr>
      <w:r w:rsidRPr="009F19C9">
        <w:rPr>
          <w:rFonts w:ascii="Arial" w:eastAsia="Times New Roman" w:hAnsi="Arial" w:cs="Arial"/>
          <w:b/>
          <w:bCs/>
          <w:color w:val="7F7F7F"/>
          <w:sz w:val="28"/>
          <w:szCs w:val="28"/>
        </w:rPr>
        <w:t>ABSTRACT</w:t>
      </w:r>
    </w:p>
    <w:p w:rsidR="009F19C9" w:rsidRPr="00A74027" w:rsidRDefault="009F19C9" w:rsidP="00760721">
      <w:pPr>
        <w:spacing w:after="0" w:line="240" w:lineRule="auto"/>
        <w:ind w:left="320" w:right="740"/>
        <w:jc w:val="both"/>
        <w:rPr>
          <w:rFonts w:ascii="Times New Roman" w:eastAsia="Times New Roman" w:hAnsi="Times New Roman" w:cs="Times New Roman"/>
          <w:sz w:val="24"/>
          <w:szCs w:val="24"/>
          <w:lang w:val="en-US"/>
        </w:rPr>
      </w:pPr>
      <w:r w:rsidRPr="00A74027">
        <w:rPr>
          <w:rFonts w:ascii="Arial" w:eastAsia="Times New Roman" w:hAnsi="Arial" w:cs="Arial"/>
          <w:color w:val="000000"/>
          <w:sz w:val="20"/>
          <w:szCs w:val="20"/>
          <w:lang w:val="en-US"/>
        </w:rPr>
        <w:t xml:space="preserve">Methodology, good practice guide or frameworks such as ITIL, have gained and have become very common in the technology environment, many institutions offer basic training courses and materials with the aim of training professionals to implement processes within organizations. Yet the market dynamics and the need to gain agility in implementing new technologies </w:t>
      </w:r>
      <w:proofErr w:type="gramStart"/>
      <w:r w:rsidRPr="00A74027">
        <w:rPr>
          <w:rFonts w:ascii="Arial" w:eastAsia="Times New Roman" w:hAnsi="Arial" w:cs="Arial"/>
          <w:color w:val="000000"/>
          <w:sz w:val="20"/>
          <w:szCs w:val="20"/>
          <w:lang w:val="en-US"/>
        </w:rPr>
        <w:t>is</w:t>
      </w:r>
      <w:proofErr w:type="gramEnd"/>
      <w:r w:rsidRPr="00A74027">
        <w:rPr>
          <w:rFonts w:ascii="Arial" w:eastAsia="Times New Roman" w:hAnsi="Arial" w:cs="Arial"/>
          <w:color w:val="000000"/>
          <w:sz w:val="20"/>
          <w:szCs w:val="20"/>
          <w:lang w:val="en-US"/>
        </w:rPr>
        <w:t xml:space="preserve"> causing companies to discuss the following question: </w:t>
      </w:r>
      <w:r w:rsidR="004A463A" w:rsidRPr="00A74027">
        <w:rPr>
          <w:rFonts w:ascii="Arial" w:eastAsia="Times New Roman" w:hAnsi="Arial" w:cs="Arial"/>
          <w:color w:val="000000"/>
          <w:sz w:val="20"/>
          <w:szCs w:val="20"/>
          <w:lang w:val="en-US"/>
        </w:rPr>
        <w:t>what we do today is</w:t>
      </w:r>
      <w:r w:rsidRPr="00A74027">
        <w:rPr>
          <w:rFonts w:ascii="Arial" w:eastAsia="Times New Roman" w:hAnsi="Arial" w:cs="Arial"/>
          <w:color w:val="000000"/>
          <w:sz w:val="20"/>
          <w:szCs w:val="20"/>
          <w:lang w:val="en-US"/>
        </w:rPr>
        <w:t xml:space="preserve"> enough to meet needs, maintain competitive and deliver value? </w:t>
      </w:r>
      <w:proofErr w:type="gramStart"/>
      <w:r w:rsidRPr="00A74027">
        <w:rPr>
          <w:rFonts w:ascii="Arial" w:eastAsia="Times New Roman" w:hAnsi="Arial" w:cs="Arial"/>
          <w:color w:val="000000"/>
          <w:sz w:val="20"/>
          <w:szCs w:val="20"/>
          <w:lang w:val="en-US"/>
        </w:rPr>
        <w:t xml:space="preserve">And how an old concept gain </w:t>
      </w:r>
      <w:proofErr w:type="spellStart"/>
      <w:r w:rsidRPr="00A74027">
        <w:rPr>
          <w:rFonts w:ascii="Arial" w:eastAsia="Times New Roman" w:hAnsi="Arial" w:cs="Arial"/>
          <w:color w:val="000000"/>
          <w:sz w:val="20"/>
          <w:szCs w:val="20"/>
          <w:lang w:val="en-US"/>
        </w:rPr>
        <w:t>strenght</w:t>
      </w:r>
      <w:proofErr w:type="spellEnd"/>
      <w:r w:rsidRPr="00A74027">
        <w:rPr>
          <w:rFonts w:ascii="Arial" w:eastAsia="Times New Roman" w:hAnsi="Arial" w:cs="Arial"/>
          <w:color w:val="000000"/>
          <w:sz w:val="20"/>
          <w:szCs w:val="20"/>
          <w:lang w:val="en-US"/>
        </w:rPr>
        <w:t xml:space="preserve"> in </w:t>
      </w:r>
      <w:r w:rsidR="004A463A" w:rsidRPr="00A74027">
        <w:rPr>
          <w:rFonts w:ascii="Arial" w:eastAsia="Times New Roman" w:hAnsi="Arial" w:cs="Arial"/>
          <w:color w:val="000000"/>
          <w:sz w:val="20"/>
          <w:szCs w:val="20"/>
          <w:lang w:val="en-US"/>
        </w:rPr>
        <w:t>the IT world, the IT Governance.</w:t>
      </w:r>
      <w:proofErr w:type="gramEnd"/>
    </w:p>
    <w:p w:rsidR="009F19C9" w:rsidRPr="00A74027" w:rsidRDefault="009F19C9" w:rsidP="00760721">
      <w:pPr>
        <w:spacing w:after="0" w:line="240" w:lineRule="auto"/>
        <w:ind w:left="320" w:right="740"/>
        <w:jc w:val="both"/>
        <w:rPr>
          <w:rFonts w:ascii="Times New Roman" w:eastAsia="Times New Roman" w:hAnsi="Times New Roman" w:cs="Times New Roman"/>
          <w:sz w:val="24"/>
          <w:szCs w:val="24"/>
          <w:lang w:val="en-US"/>
        </w:rPr>
      </w:pPr>
      <w:r w:rsidRPr="00A74027">
        <w:rPr>
          <w:rFonts w:ascii="Arial" w:eastAsia="Times New Roman" w:hAnsi="Arial" w:cs="Arial"/>
          <w:color w:val="000000"/>
          <w:sz w:val="20"/>
          <w:szCs w:val="20"/>
          <w:lang w:val="en-US"/>
        </w:rPr>
        <w:t xml:space="preserve">This article discusses the importance of planning and use of intellectual capital to increase the use of frameworks such as ITIL, in order to increase agility and add value to internal business and how IT Governance help to understand and </w:t>
      </w:r>
      <w:r w:rsidR="004A463A" w:rsidRPr="00A74027">
        <w:rPr>
          <w:rFonts w:ascii="Arial" w:eastAsia="Times New Roman" w:hAnsi="Arial" w:cs="Arial"/>
          <w:color w:val="000000"/>
          <w:sz w:val="20"/>
          <w:szCs w:val="20"/>
          <w:lang w:val="en-US"/>
        </w:rPr>
        <w:t>promote</w:t>
      </w:r>
      <w:r w:rsidRPr="00A74027">
        <w:rPr>
          <w:rFonts w:ascii="Arial" w:eastAsia="Times New Roman" w:hAnsi="Arial" w:cs="Arial"/>
          <w:color w:val="000000"/>
          <w:sz w:val="20"/>
          <w:szCs w:val="20"/>
          <w:lang w:val="en-US"/>
        </w:rPr>
        <w:t xml:space="preserve"> this change.</w:t>
      </w:r>
    </w:p>
    <w:p w:rsidR="009F19C9" w:rsidRPr="00A74027" w:rsidRDefault="009F19C9" w:rsidP="00760721">
      <w:pPr>
        <w:spacing w:after="0" w:line="240" w:lineRule="auto"/>
        <w:rPr>
          <w:rFonts w:ascii="Times New Roman" w:eastAsia="Times New Roman" w:hAnsi="Times New Roman" w:cs="Times New Roman"/>
          <w:sz w:val="24"/>
          <w:szCs w:val="24"/>
          <w:lang w:val="en-US"/>
        </w:rPr>
      </w:pPr>
    </w:p>
    <w:p w:rsidR="009F19C9" w:rsidRPr="00A74027" w:rsidRDefault="009F19C9" w:rsidP="00760721">
      <w:pPr>
        <w:spacing w:after="0" w:line="240" w:lineRule="auto"/>
        <w:ind w:left="340" w:right="740"/>
        <w:jc w:val="both"/>
        <w:rPr>
          <w:rFonts w:ascii="Times New Roman" w:eastAsia="Times New Roman" w:hAnsi="Times New Roman" w:cs="Times New Roman"/>
          <w:sz w:val="24"/>
          <w:szCs w:val="24"/>
          <w:lang w:val="en-US"/>
        </w:rPr>
      </w:pPr>
      <w:r w:rsidRPr="00A74027">
        <w:rPr>
          <w:rFonts w:ascii="Arial" w:eastAsia="Times New Roman" w:hAnsi="Arial" w:cs="Arial"/>
          <w:b/>
          <w:bCs/>
          <w:color w:val="000000"/>
          <w:sz w:val="24"/>
          <w:szCs w:val="24"/>
          <w:lang w:val="en-US"/>
        </w:rPr>
        <w:t>Keywords</w:t>
      </w:r>
      <w:r w:rsidRPr="00A74027">
        <w:rPr>
          <w:rFonts w:ascii="Arial" w:eastAsia="Times New Roman" w:hAnsi="Arial" w:cs="Arial"/>
          <w:color w:val="000000"/>
          <w:sz w:val="24"/>
          <w:szCs w:val="24"/>
          <w:lang w:val="en-US"/>
        </w:rPr>
        <w:t>: Governance, Services, Operation, IT, ITIL.</w:t>
      </w:r>
    </w:p>
    <w:p w:rsidR="009F19C9" w:rsidRPr="00A74027" w:rsidRDefault="009F19C9" w:rsidP="00760721">
      <w:pPr>
        <w:spacing w:after="240" w:line="240" w:lineRule="auto"/>
        <w:rPr>
          <w:rFonts w:ascii="Times New Roman" w:eastAsia="Times New Roman" w:hAnsi="Times New Roman" w:cs="Times New Roman"/>
          <w:sz w:val="24"/>
          <w:szCs w:val="24"/>
          <w:lang w:val="en-US"/>
        </w:rPr>
      </w:pPr>
    </w:p>
    <w:p w:rsidR="009F19C9" w:rsidRPr="00A74027" w:rsidRDefault="009F19C9" w:rsidP="00760721">
      <w:pPr>
        <w:spacing w:after="0" w:line="240" w:lineRule="auto"/>
        <w:rPr>
          <w:rFonts w:ascii="Times New Roman" w:eastAsia="Times New Roman" w:hAnsi="Times New Roman" w:cs="Times New Roman"/>
          <w:sz w:val="24"/>
          <w:szCs w:val="24"/>
          <w:lang w:val="en-US"/>
        </w:rPr>
      </w:pPr>
    </w:p>
    <w:p w:rsidR="009F19C9" w:rsidRPr="00624461" w:rsidRDefault="009F19C9" w:rsidP="00760721">
      <w:pPr>
        <w:spacing w:after="0" w:line="240" w:lineRule="auto"/>
        <w:ind w:left="340" w:right="740"/>
        <w:jc w:val="center"/>
        <w:rPr>
          <w:rFonts w:ascii="Arial" w:eastAsia="Times New Roman" w:hAnsi="Arial" w:cs="Arial"/>
          <w:b/>
          <w:bCs/>
          <w:color w:val="7F7F7F"/>
          <w:sz w:val="28"/>
          <w:szCs w:val="28"/>
          <w:lang w:val="en-US"/>
        </w:rPr>
      </w:pPr>
    </w:p>
    <w:p w:rsidR="009F19C9" w:rsidRPr="00624461" w:rsidRDefault="009F19C9" w:rsidP="00760721">
      <w:pPr>
        <w:spacing w:after="0" w:line="240" w:lineRule="auto"/>
        <w:ind w:left="340" w:right="740"/>
        <w:jc w:val="center"/>
        <w:rPr>
          <w:rFonts w:ascii="Arial" w:eastAsia="Times New Roman" w:hAnsi="Arial" w:cs="Arial"/>
          <w:b/>
          <w:bCs/>
          <w:color w:val="7F7F7F"/>
          <w:sz w:val="28"/>
          <w:szCs w:val="28"/>
          <w:lang w:val="en-US"/>
        </w:rPr>
      </w:pPr>
    </w:p>
    <w:p w:rsidR="009F19C9" w:rsidRPr="00624461" w:rsidRDefault="009F19C9" w:rsidP="00760721">
      <w:pPr>
        <w:spacing w:after="0" w:line="240" w:lineRule="auto"/>
        <w:ind w:left="340" w:right="740"/>
        <w:jc w:val="center"/>
        <w:rPr>
          <w:rFonts w:ascii="Arial" w:eastAsia="Times New Roman" w:hAnsi="Arial" w:cs="Arial"/>
          <w:b/>
          <w:bCs/>
          <w:color w:val="7F7F7F"/>
          <w:sz w:val="28"/>
          <w:szCs w:val="28"/>
          <w:lang w:val="en-US"/>
        </w:rPr>
      </w:pPr>
    </w:p>
    <w:p w:rsidR="009F19C9" w:rsidRPr="00624461" w:rsidRDefault="009F19C9" w:rsidP="00760721">
      <w:pPr>
        <w:spacing w:after="0" w:line="240" w:lineRule="auto"/>
        <w:ind w:left="340" w:right="740"/>
        <w:jc w:val="center"/>
        <w:rPr>
          <w:rFonts w:ascii="Arial" w:eastAsia="Times New Roman" w:hAnsi="Arial" w:cs="Arial"/>
          <w:b/>
          <w:bCs/>
          <w:color w:val="7F7F7F"/>
          <w:sz w:val="28"/>
          <w:szCs w:val="28"/>
          <w:lang w:val="en-US"/>
        </w:rPr>
      </w:pPr>
    </w:p>
    <w:p w:rsidR="009F19C9" w:rsidRPr="00624461" w:rsidRDefault="009F19C9" w:rsidP="00760721">
      <w:pPr>
        <w:spacing w:after="0" w:line="240" w:lineRule="auto"/>
        <w:ind w:left="340" w:right="740"/>
        <w:jc w:val="center"/>
        <w:rPr>
          <w:rFonts w:ascii="Arial" w:eastAsia="Times New Roman" w:hAnsi="Arial" w:cs="Arial"/>
          <w:b/>
          <w:bCs/>
          <w:color w:val="7F7F7F"/>
          <w:sz w:val="28"/>
          <w:szCs w:val="28"/>
          <w:lang w:val="en-US"/>
        </w:rPr>
      </w:pPr>
    </w:p>
    <w:p w:rsidR="00760721" w:rsidRPr="00624461" w:rsidRDefault="00760721" w:rsidP="00760721">
      <w:pPr>
        <w:spacing w:after="0" w:line="240" w:lineRule="auto"/>
        <w:ind w:left="340" w:right="740"/>
        <w:jc w:val="center"/>
        <w:rPr>
          <w:rFonts w:ascii="Arial" w:eastAsia="Times New Roman" w:hAnsi="Arial" w:cs="Arial"/>
          <w:b/>
          <w:bCs/>
          <w:color w:val="7F7F7F"/>
          <w:sz w:val="28"/>
          <w:szCs w:val="28"/>
          <w:lang w:val="en-US"/>
        </w:rPr>
      </w:pPr>
    </w:p>
    <w:p w:rsidR="009F19C9" w:rsidRPr="00624461" w:rsidRDefault="009F19C9" w:rsidP="00760721">
      <w:pPr>
        <w:spacing w:after="0" w:line="240" w:lineRule="auto"/>
        <w:ind w:left="340" w:right="740"/>
        <w:jc w:val="center"/>
        <w:rPr>
          <w:rFonts w:ascii="Arial" w:eastAsia="Times New Roman" w:hAnsi="Arial" w:cs="Arial"/>
          <w:b/>
          <w:bCs/>
          <w:color w:val="7F7F7F"/>
          <w:sz w:val="28"/>
          <w:szCs w:val="28"/>
          <w:lang w:val="en-US"/>
        </w:rPr>
      </w:pPr>
    </w:p>
    <w:p w:rsidR="009F19C9" w:rsidRDefault="009F19C9" w:rsidP="00760721">
      <w:pPr>
        <w:spacing w:after="0" w:line="240" w:lineRule="auto"/>
        <w:ind w:left="340" w:right="740"/>
        <w:jc w:val="center"/>
        <w:rPr>
          <w:rFonts w:ascii="Arial" w:eastAsia="Times New Roman" w:hAnsi="Arial" w:cs="Arial"/>
          <w:b/>
          <w:bCs/>
          <w:color w:val="7F7F7F"/>
          <w:sz w:val="28"/>
          <w:szCs w:val="28"/>
        </w:rPr>
      </w:pPr>
      <w:r w:rsidRPr="009F19C9">
        <w:rPr>
          <w:rFonts w:ascii="Arial" w:eastAsia="Times New Roman" w:hAnsi="Arial" w:cs="Arial"/>
          <w:b/>
          <w:bCs/>
          <w:color w:val="7F7F7F"/>
          <w:sz w:val="28"/>
          <w:szCs w:val="28"/>
        </w:rPr>
        <w:lastRenderedPageBreak/>
        <w:t>INTRODUÇÃO</w:t>
      </w:r>
    </w:p>
    <w:p w:rsidR="004A463A" w:rsidRPr="009F19C9" w:rsidRDefault="004A463A" w:rsidP="00760721">
      <w:pPr>
        <w:spacing w:after="0" w:line="240" w:lineRule="auto"/>
        <w:ind w:left="340" w:right="740"/>
        <w:jc w:val="center"/>
        <w:rPr>
          <w:rFonts w:ascii="Times New Roman" w:eastAsia="Times New Roman" w:hAnsi="Times New Roman" w:cs="Times New Roman"/>
          <w:sz w:val="24"/>
          <w:szCs w:val="24"/>
        </w:rPr>
      </w:pP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Institucionalizar a governança antes de implantar a tecnologia é um novo paradigma que muda o investimento e prioridade do negócio e da TI. Este artigo tentará mostrar como esta decisão é importante e torna-se um fator decisivo para o sucesso de um projeto e a manutenção da solução.</w:t>
      </w: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Peter Drucker já disse “O que não se pode </w:t>
      </w:r>
      <w:proofErr w:type="gramStart"/>
      <w:r w:rsidRPr="009F19C9">
        <w:rPr>
          <w:rFonts w:ascii="Arial" w:eastAsia="Times New Roman" w:hAnsi="Arial" w:cs="Arial"/>
          <w:color w:val="000000"/>
          <w:sz w:val="24"/>
          <w:szCs w:val="24"/>
        </w:rPr>
        <w:t>medir,</w:t>
      </w:r>
      <w:proofErr w:type="gramEnd"/>
      <w:r w:rsidRPr="009F19C9">
        <w:rPr>
          <w:rFonts w:ascii="Arial" w:eastAsia="Times New Roman" w:hAnsi="Arial" w:cs="Arial"/>
          <w:color w:val="000000"/>
          <w:sz w:val="24"/>
          <w:szCs w:val="24"/>
        </w:rPr>
        <w:t xml:space="preserve"> não se pode gerenciar”. Uma das características de processos é que ele é mensurável. Com o conjunto de processos, e entre outros conceitos, construímos a governança.</w:t>
      </w:r>
    </w:p>
    <w:p w:rsidR="009F19C9" w:rsidRDefault="009F19C9" w:rsidP="00760721">
      <w:pPr>
        <w:spacing w:after="0" w:line="240" w:lineRule="auto"/>
        <w:ind w:left="360" w:right="750"/>
        <w:jc w:val="both"/>
        <w:rPr>
          <w:rFonts w:ascii="Arial" w:eastAsia="Times New Roman" w:hAnsi="Arial" w:cs="Arial"/>
          <w:color w:val="000000"/>
          <w:sz w:val="24"/>
          <w:szCs w:val="24"/>
        </w:rPr>
      </w:pPr>
      <w:r w:rsidRPr="009F19C9">
        <w:rPr>
          <w:rFonts w:ascii="Arial" w:eastAsia="Times New Roman" w:hAnsi="Arial" w:cs="Arial"/>
          <w:color w:val="000000"/>
          <w:sz w:val="24"/>
          <w:szCs w:val="24"/>
        </w:rPr>
        <w:t xml:space="preserve">Todo sistema precisa de um governo. </w:t>
      </w:r>
      <w:r w:rsidRPr="004A463A">
        <w:rPr>
          <w:rFonts w:ascii="Arial" w:eastAsia="Times New Roman" w:hAnsi="Arial" w:cs="Arial"/>
          <w:color w:val="000000"/>
          <w:sz w:val="24"/>
          <w:szCs w:val="24"/>
        </w:rPr>
        <w:t xml:space="preserve">E sistema no seu significado mais amplo é um conjunto de elementos interconectados, de modo </w:t>
      </w:r>
      <w:r w:rsidRPr="00A74027">
        <w:rPr>
          <w:rFonts w:ascii="Arial" w:eastAsia="Times New Roman" w:hAnsi="Arial" w:cs="Arial"/>
          <w:color w:val="000000"/>
          <w:sz w:val="24"/>
          <w:szCs w:val="24"/>
        </w:rPr>
        <w:t>a formar um todo organizado.</w:t>
      </w:r>
      <w:r w:rsidRPr="004A463A">
        <w:rPr>
          <w:rFonts w:ascii="Arial" w:eastAsia="Times New Roman" w:hAnsi="Arial" w:cs="Arial"/>
          <w:color w:val="000000"/>
          <w:sz w:val="24"/>
          <w:szCs w:val="24"/>
        </w:rPr>
        <w:t xml:space="preserve"> Para manter o sistema em sinergia e atingir</w:t>
      </w:r>
      <w:r w:rsidRPr="009F19C9">
        <w:rPr>
          <w:rFonts w:ascii="Arial" w:eastAsia="Times New Roman" w:hAnsi="Arial" w:cs="Arial"/>
          <w:color w:val="000000"/>
          <w:sz w:val="24"/>
          <w:szCs w:val="24"/>
        </w:rPr>
        <w:t xml:space="preserve"> a homeostase, é necessário controle interno e monitoramento do ambiente, além de processar a retroalimentação (</w:t>
      </w:r>
      <w:proofErr w:type="gramStart"/>
      <w:r w:rsidRPr="009F19C9">
        <w:rPr>
          <w:rFonts w:ascii="Arial" w:eastAsia="Times New Roman" w:hAnsi="Arial" w:cs="Arial"/>
          <w:i/>
          <w:iCs/>
          <w:color w:val="000000"/>
          <w:sz w:val="24"/>
          <w:szCs w:val="24"/>
        </w:rPr>
        <w:t>feedback</w:t>
      </w:r>
      <w:proofErr w:type="gramEnd"/>
      <w:r w:rsidRPr="009F19C9">
        <w:rPr>
          <w:rFonts w:ascii="Arial" w:eastAsia="Times New Roman" w:hAnsi="Arial" w:cs="Arial"/>
          <w:color w:val="000000"/>
          <w:sz w:val="24"/>
          <w:szCs w:val="24"/>
        </w:rPr>
        <w:t>).</w:t>
      </w:r>
    </w:p>
    <w:p w:rsidR="004A463A" w:rsidRPr="009F19C9" w:rsidRDefault="004A463A" w:rsidP="00760721">
      <w:pPr>
        <w:spacing w:after="0" w:line="240" w:lineRule="auto"/>
        <w:ind w:left="360" w:right="750"/>
        <w:jc w:val="both"/>
        <w:rPr>
          <w:rFonts w:ascii="Times New Roman" w:eastAsia="Times New Roman" w:hAnsi="Times New Roman" w:cs="Times New Roman"/>
          <w:sz w:val="24"/>
          <w:szCs w:val="24"/>
        </w:rPr>
      </w:pP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Nesse cenário de constante mudança e busca de retorno sobre todo investimento, conhecer quais e como </w:t>
      </w:r>
      <w:proofErr w:type="gramStart"/>
      <w:r w:rsidRPr="009F19C9">
        <w:rPr>
          <w:rFonts w:ascii="Arial" w:eastAsia="Times New Roman" w:hAnsi="Arial" w:cs="Arial"/>
          <w:color w:val="000000"/>
          <w:sz w:val="24"/>
          <w:szCs w:val="24"/>
        </w:rPr>
        <w:t>implementar</w:t>
      </w:r>
      <w:proofErr w:type="gramEnd"/>
      <w:r w:rsidRPr="009F19C9">
        <w:rPr>
          <w:rFonts w:ascii="Arial" w:eastAsia="Times New Roman" w:hAnsi="Arial" w:cs="Arial"/>
          <w:color w:val="000000"/>
          <w:sz w:val="24"/>
          <w:szCs w:val="24"/>
        </w:rPr>
        <w:t xml:space="preserve"> modelos já comprovados para governança de TI para acelerar o reconhecimento dos serviços entregues e a percepção do cliente interno e externo quanto ao valor que está sendo agregado com os projetos executados e ter </w:t>
      </w:r>
      <w:r w:rsidR="000772DB" w:rsidRPr="009F19C9">
        <w:rPr>
          <w:rFonts w:ascii="Arial" w:eastAsia="Times New Roman" w:hAnsi="Arial" w:cs="Arial"/>
          <w:color w:val="000000"/>
          <w:sz w:val="24"/>
          <w:szCs w:val="24"/>
        </w:rPr>
        <w:t>consciência</w:t>
      </w:r>
      <w:r w:rsidRPr="009F19C9">
        <w:rPr>
          <w:rFonts w:ascii="Arial" w:eastAsia="Times New Roman" w:hAnsi="Arial" w:cs="Arial"/>
          <w:color w:val="000000"/>
          <w:sz w:val="24"/>
          <w:szCs w:val="24"/>
        </w:rPr>
        <w:t xml:space="preserve"> de que uma ferramenta ou produto de prateleira não soluciona os problemas da empresa, sendo necessário uma metodologia ou conjunto de práticas que orquestram esses sistemas. </w:t>
      </w:r>
      <w:r w:rsidR="000772DB" w:rsidRPr="000772DB">
        <w:rPr>
          <w:rFonts w:ascii="Arial" w:eastAsia="Times New Roman" w:hAnsi="Arial" w:cs="Arial"/>
          <w:sz w:val="24"/>
          <w:szCs w:val="24"/>
        </w:rPr>
        <w:t xml:space="preserve">Com esse cenário em mente é possível observar a dificuldade que algumas organizações tem de estabelecer uma política de Governança para utilização destas praticas, ou ainda, empresas que acreditam que utilização de Frameworks automaticamente responde as necessidades relacionadas </w:t>
      </w:r>
      <w:proofErr w:type="gramStart"/>
      <w:r w:rsidR="000772DB" w:rsidRPr="000772DB">
        <w:rPr>
          <w:rFonts w:ascii="Arial" w:eastAsia="Times New Roman" w:hAnsi="Arial" w:cs="Arial"/>
          <w:sz w:val="24"/>
          <w:szCs w:val="24"/>
        </w:rPr>
        <w:t>a</w:t>
      </w:r>
      <w:proofErr w:type="gramEnd"/>
      <w:r w:rsidR="000772DB" w:rsidRPr="000772DB">
        <w:rPr>
          <w:rFonts w:ascii="Arial" w:eastAsia="Times New Roman" w:hAnsi="Arial" w:cs="Arial"/>
          <w:sz w:val="24"/>
          <w:szCs w:val="24"/>
        </w:rPr>
        <w:t xml:space="preserve"> Governança.</w:t>
      </w:r>
    </w:p>
    <w:p w:rsidR="000772DB" w:rsidRDefault="000772DB" w:rsidP="00760721">
      <w:pPr>
        <w:spacing w:after="0" w:line="240" w:lineRule="auto"/>
        <w:ind w:left="360" w:right="750"/>
        <w:jc w:val="both"/>
        <w:rPr>
          <w:rFonts w:ascii="Arial" w:eastAsia="Times New Roman" w:hAnsi="Arial" w:cs="Arial"/>
          <w:color w:val="000000"/>
          <w:sz w:val="24"/>
          <w:szCs w:val="24"/>
        </w:rPr>
      </w:pPr>
    </w:p>
    <w:p w:rsidR="000772DB" w:rsidRDefault="009F19C9" w:rsidP="00760721">
      <w:pPr>
        <w:spacing w:after="0" w:line="240" w:lineRule="auto"/>
        <w:ind w:left="360" w:right="750"/>
        <w:jc w:val="both"/>
        <w:rPr>
          <w:rFonts w:ascii="Arial" w:eastAsia="Times New Roman" w:hAnsi="Arial" w:cs="Arial"/>
          <w:color w:val="000000"/>
          <w:sz w:val="24"/>
          <w:szCs w:val="24"/>
        </w:rPr>
      </w:pPr>
      <w:r w:rsidRPr="009F19C9">
        <w:rPr>
          <w:rFonts w:ascii="Arial" w:eastAsia="Times New Roman" w:hAnsi="Arial" w:cs="Arial"/>
          <w:color w:val="000000"/>
          <w:sz w:val="24"/>
          <w:szCs w:val="24"/>
        </w:rPr>
        <w:t>Mesmo após a grande difusão destes frameworks, como ITIL</w:t>
      </w:r>
      <w:proofErr w:type="gramStart"/>
      <w:r w:rsidRPr="009F19C9">
        <w:rPr>
          <w:rFonts w:ascii="Arial" w:eastAsia="Times New Roman" w:hAnsi="Arial" w:cs="Arial"/>
          <w:color w:val="000000"/>
          <w:sz w:val="24"/>
          <w:szCs w:val="24"/>
        </w:rPr>
        <w:t xml:space="preserve"> por exemplo</w:t>
      </w:r>
      <w:proofErr w:type="gramEnd"/>
      <w:r w:rsidRPr="009F19C9">
        <w:rPr>
          <w:rFonts w:ascii="Arial" w:eastAsia="Times New Roman" w:hAnsi="Arial" w:cs="Arial"/>
          <w:color w:val="000000"/>
          <w:sz w:val="24"/>
          <w:szCs w:val="24"/>
        </w:rPr>
        <w:t xml:space="preserve">, é possível </w:t>
      </w:r>
      <w:proofErr w:type="spellStart"/>
      <w:r w:rsidRPr="009F19C9">
        <w:rPr>
          <w:rFonts w:ascii="Arial" w:eastAsia="Times New Roman" w:hAnsi="Arial" w:cs="Arial"/>
          <w:color w:val="000000"/>
          <w:sz w:val="24"/>
          <w:szCs w:val="24"/>
        </w:rPr>
        <w:t>observer</w:t>
      </w:r>
      <w:proofErr w:type="spellEnd"/>
      <w:r w:rsidRPr="009F19C9">
        <w:rPr>
          <w:rFonts w:ascii="Arial" w:eastAsia="Times New Roman" w:hAnsi="Arial" w:cs="Arial"/>
          <w:color w:val="000000"/>
          <w:sz w:val="24"/>
          <w:szCs w:val="24"/>
        </w:rPr>
        <w:t xml:space="preserve"> que estes são subutilizados e colocados em baixo grau de prioridade. Este artigo busca exaltar a importância da </w:t>
      </w:r>
      <w:proofErr w:type="gramStart"/>
      <w:r w:rsidRPr="009F19C9">
        <w:rPr>
          <w:rFonts w:ascii="Arial" w:eastAsia="Times New Roman" w:hAnsi="Arial" w:cs="Arial"/>
          <w:color w:val="000000"/>
          <w:sz w:val="24"/>
          <w:szCs w:val="24"/>
        </w:rPr>
        <w:t>implementação</w:t>
      </w:r>
      <w:proofErr w:type="gramEnd"/>
      <w:r w:rsidRPr="009F19C9">
        <w:rPr>
          <w:rFonts w:ascii="Arial" w:eastAsia="Times New Roman" w:hAnsi="Arial" w:cs="Arial"/>
          <w:color w:val="000000"/>
          <w:sz w:val="24"/>
          <w:szCs w:val="24"/>
        </w:rPr>
        <w:t xml:space="preserve"> de um modelo de governança em TI, até mesmo antes de comprar soluções prontas ou decidir sobre qual tecnologia será utilizada. E com a aquisição de softwares com alto valor de investimento, quais os alicerces que já temos disponíveis para conseguir extrair o máximo de resultados destas aplicações. </w:t>
      </w:r>
      <w:r w:rsidR="000772DB" w:rsidRPr="000772DB">
        <w:rPr>
          <w:rFonts w:ascii="Arial" w:eastAsia="Times New Roman" w:hAnsi="Arial" w:cs="Arial"/>
          <w:color w:val="000000"/>
          <w:sz w:val="24"/>
          <w:szCs w:val="24"/>
        </w:rPr>
        <w:t>E também será abordado o conceito de Governança estabelecendo sua relação para com a utilização de Frameworks.</w:t>
      </w:r>
    </w:p>
    <w:p w:rsidR="000772DB" w:rsidRDefault="000772DB" w:rsidP="00760721">
      <w:pPr>
        <w:spacing w:after="0" w:line="240" w:lineRule="auto"/>
        <w:ind w:left="360" w:right="750"/>
        <w:jc w:val="both"/>
        <w:rPr>
          <w:rFonts w:ascii="Arial" w:eastAsia="Times New Roman" w:hAnsi="Arial" w:cs="Arial"/>
          <w:color w:val="000000"/>
          <w:sz w:val="24"/>
          <w:szCs w:val="24"/>
        </w:rPr>
      </w:pP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Especialmente no Brasil, onde tudo é para ontem e sempre se dá um jeitinho, </w:t>
      </w:r>
      <w:proofErr w:type="gramStart"/>
      <w:r w:rsidRPr="009F19C9">
        <w:rPr>
          <w:rFonts w:ascii="Arial" w:eastAsia="Times New Roman" w:hAnsi="Arial" w:cs="Arial"/>
          <w:color w:val="000000"/>
          <w:sz w:val="24"/>
          <w:szCs w:val="24"/>
        </w:rPr>
        <w:t>implementar</w:t>
      </w:r>
      <w:proofErr w:type="gramEnd"/>
      <w:r w:rsidRPr="009F19C9">
        <w:rPr>
          <w:rFonts w:ascii="Arial" w:eastAsia="Times New Roman" w:hAnsi="Arial" w:cs="Arial"/>
          <w:color w:val="000000"/>
          <w:sz w:val="24"/>
          <w:szCs w:val="24"/>
        </w:rPr>
        <w:t xml:space="preserve"> governança em qualquer área da empresa, ainda mais em um setor quente como o de TI, é uma tarefa que sempre é postergada ou ignorada, </w:t>
      </w:r>
      <w:r w:rsidR="000772DB" w:rsidRPr="000772DB">
        <w:rPr>
          <w:rFonts w:ascii="Arial" w:eastAsia="Times New Roman" w:hAnsi="Arial" w:cs="Arial"/>
          <w:color w:val="000000"/>
          <w:sz w:val="24"/>
          <w:szCs w:val="24"/>
        </w:rPr>
        <w:t>seja pela dificuldade estrutural da empresa, medo ou mesmo resistência a mudanças.</w:t>
      </w:r>
      <w:r w:rsidRPr="009F19C9">
        <w:rPr>
          <w:rFonts w:ascii="Arial" w:eastAsia="Times New Roman" w:hAnsi="Arial" w:cs="Arial"/>
          <w:color w:val="000000"/>
          <w:sz w:val="24"/>
          <w:szCs w:val="24"/>
        </w:rPr>
        <w:t xml:space="preserve"> Essa atitude equivocada é </w:t>
      </w:r>
      <w:r w:rsidR="000772DB" w:rsidRPr="009F19C9">
        <w:rPr>
          <w:rFonts w:ascii="Arial" w:eastAsia="Times New Roman" w:hAnsi="Arial" w:cs="Arial"/>
          <w:color w:val="000000"/>
          <w:sz w:val="24"/>
          <w:szCs w:val="24"/>
        </w:rPr>
        <w:t>prejudicial</w:t>
      </w:r>
      <w:r w:rsidRPr="009F19C9">
        <w:rPr>
          <w:rFonts w:ascii="Arial" w:eastAsia="Times New Roman" w:hAnsi="Arial" w:cs="Arial"/>
          <w:color w:val="000000"/>
          <w:sz w:val="24"/>
          <w:szCs w:val="24"/>
        </w:rPr>
        <w:t xml:space="preserve"> e se agrava com o passar do tempo, por isso é necessário o </w:t>
      </w:r>
      <w:r w:rsidR="000772DB">
        <w:rPr>
          <w:rFonts w:ascii="Arial" w:eastAsia="Times New Roman" w:hAnsi="Arial" w:cs="Arial"/>
          <w:color w:val="000000"/>
          <w:sz w:val="24"/>
          <w:szCs w:val="24"/>
        </w:rPr>
        <w:t xml:space="preserve">conhecimento </w:t>
      </w:r>
      <w:r w:rsidRPr="009F19C9">
        <w:rPr>
          <w:rFonts w:ascii="Arial" w:eastAsia="Times New Roman" w:hAnsi="Arial" w:cs="Arial"/>
          <w:color w:val="000000"/>
          <w:sz w:val="24"/>
          <w:szCs w:val="24"/>
        </w:rPr>
        <w:t xml:space="preserve">e a priorização da governança, através da colaboração de frameworks como o ITIL, que é estruturada para um crescimento orgânico de apoio corrente, </w:t>
      </w:r>
      <w:r w:rsidRPr="009F19C9">
        <w:rPr>
          <w:rFonts w:ascii="Arial" w:eastAsia="Times New Roman" w:hAnsi="Arial" w:cs="Arial"/>
          <w:color w:val="000000"/>
          <w:sz w:val="24"/>
          <w:szCs w:val="24"/>
        </w:rPr>
        <w:lastRenderedPageBreak/>
        <w:t xml:space="preserve">direto e </w:t>
      </w:r>
      <w:r w:rsidR="000772DB" w:rsidRPr="009F19C9">
        <w:rPr>
          <w:rFonts w:ascii="Arial" w:eastAsia="Times New Roman" w:hAnsi="Arial" w:cs="Arial"/>
          <w:color w:val="000000"/>
          <w:sz w:val="24"/>
          <w:szCs w:val="24"/>
        </w:rPr>
        <w:t>intensivo</w:t>
      </w:r>
      <w:r w:rsidRPr="009F19C9">
        <w:rPr>
          <w:rFonts w:ascii="Arial" w:eastAsia="Times New Roman" w:hAnsi="Arial" w:cs="Arial"/>
          <w:color w:val="000000"/>
          <w:sz w:val="24"/>
          <w:szCs w:val="24"/>
        </w:rPr>
        <w:t xml:space="preserve"> aos negócios da empresa na busca de uma solução definitiva.</w:t>
      </w:r>
    </w:p>
    <w:p w:rsidR="000772DB" w:rsidRDefault="000772DB" w:rsidP="00760721">
      <w:pPr>
        <w:spacing w:after="0" w:line="240" w:lineRule="auto"/>
        <w:ind w:left="360" w:right="750"/>
        <w:jc w:val="both"/>
        <w:rPr>
          <w:rFonts w:ascii="Arial" w:eastAsia="Times New Roman" w:hAnsi="Arial" w:cs="Arial"/>
          <w:color w:val="000000"/>
          <w:sz w:val="24"/>
          <w:szCs w:val="24"/>
        </w:rPr>
      </w:pP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Para apoiar na estratégia de </w:t>
      </w:r>
      <w:r w:rsidR="000772DB" w:rsidRPr="009F19C9">
        <w:rPr>
          <w:rFonts w:ascii="Arial" w:eastAsia="Times New Roman" w:hAnsi="Arial" w:cs="Arial"/>
          <w:color w:val="000000"/>
          <w:sz w:val="24"/>
          <w:szCs w:val="24"/>
        </w:rPr>
        <w:t>convencimento</w:t>
      </w:r>
      <w:r w:rsidRPr="009F19C9">
        <w:rPr>
          <w:rFonts w:ascii="Arial" w:eastAsia="Times New Roman" w:hAnsi="Arial" w:cs="Arial"/>
          <w:color w:val="000000"/>
          <w:sz w:val="24"/>
          <w:szCs w:val="24"/>
        </w:rPr>
        <w:t xml:space="preserve"> da priorização de um modelo de governança, seguiremos </w:t>
      </w:r>
      <w:r w:rsidR="000772DB">
        <w:rPr>
          <w:rFonts w:ascii="Arial" w:eastAsia="Times New Roman" w:hAnsi="Arial" w:cs="Arial"/>
          <w:color w:val="000000"/>
          <w:sz w:val="24"/>
          <w:szCs w:val="24"/>
        </w:rPr>
        <w:t>seis</w:t>
      </w:r>
      <w:r w:rsidRPr="009F19C9">
        <w:rPr>
          <w:rFonts w:ascii="Arial" w:eastAsia="Times New Roman" w:hAnsi="Arial" w:cs="Arial"/>
          <w:color w:val="000000"/>
          <w:sz w:val="24"/>
          <w:szCs w:val="24"/>
        </w:rPr>
        <w:t xml:space="preserve"> tópicos. </w:t>
      </w:r>
      <w:r w:rsidR="000772DB" w:rsidRPr="000772DB">
        <w:rPr>
          <w:rFonts w:ascii="Arial" w:eastAsia="Times New Roman" w:hAnsi="Arial" w:cs="Arial"/>
          <w:color w:val="000000"/>
          <w:sz w:val="24"/>
          <w:szCs w:val="24"/>
        </w:rPr>
        <w:t xml:space="preserve">O primeiro é a apresentação sobre Governança de TI </w:t>
      </w:r>
      <w:r w:rsidRPr="009F19C9">
        <w:rPr>
          <w:rFonts w:ascii="Arial" w:eastAsia="Times New Roman" w:hAnsi="Arial" w:cs="Arial"/>
          <w:color w:val="000000"/>
          <w:sz w:val="24"/>
          <w:szCs w:val="24"/>
        </w:rPr>
        <w:t xml:space="preserve">e então apresentaremos as três dimensões críticas empresariais, e mostrar como as pessoas são mais importantes, tanto quantos os processos, e após essas definições, a tecnologia vem a acelerar todas estas </w:t>
      </w:r>
      <w:proofErr w:type="gramStart"/>
      <w:r w:rsidRPr="009F19C9">
        <w:rPr>
          <w:rFonts w:ascii="Arial" w:eastAsia="Times New Roman" w:hAnsi="Arial" w:cs="Arial"/>
          <w:color w:val="000000"/>
          <w:sz w:val="24"/>
          <w:szCs w:val="24"/>
        </w:rPr>
        <w:t>implementações</w:t>
      </w:r>
      <w:proofErr w:type="gramEnd"/>
      <w:r w:rsidRPr="009F19C9">
        <w:rPr>
          <w:rFonts w:ascii="Arial" w:eastAsia="Times New Roman" w:hAnsi="Arial" w:cs="Arial"/>
          <w:color w:val="000000"/>
          <w:sz w:val="24"/>
          <w:szCs w:val="24"/>
        </w:rPr>
        <w:t xml:space="preserve">. E assim, destacar a importância da governança em um ambiente em constante agitação. E devido a estas constantes agitações, o livro do ITIL que merece destaque neste artigo é sobre a transição de serviços, exatamente onde ocorre a interface entre o que é entregue e o como será mantido. Para essa </w:t>
      </w:r>
      <w:r w:rsidR="00822984" w:rsidRPr="009F19C9">
        <w:rPr>
          <w:rFonts w:ascii="Arial" w:eastAsia="Times New Roman" w:hAnsi="Arial" w:cs="Arial"/>
          <w:color w:val="000000"/>
          <w:sz w:val="24"/>
          <w:szCs w:val="24"/>
        </w:rPr>
        <w:t>manutenção</w:t>
      </w:r>
      <w:r w:rsidRPr="009F19C9">
        <w:rPr>
          <w:rFonts w:ascii="Arial" w:eastAsia="Times New Roman" w:hAnsi="Arial" w:cs="Arial"/>
          <w:color w:val="000000"/>
          <w:sz w:val="24"/>
          <w:szCs w:val="24"/>
        </w:rPr>
        <w:t xml:space="preserve">, </w:t>
      </w:r>
      <w:proofErr w:type="gramStart"/>
      <w:r w:rsidRPr="009F19C9">
        <w:rPr>
          <w:rFonts w:ascii="Arial" w:eastAsia="Times New Roman" w:hAnsi="Arial" w:cs="Arial"/>
          <w:color w:val="000000"/>
          <w:sz w:val="24"/>
          <w:szCs w:val="24"/>
        </w:rPr>
        <w:t>será</w:t>
      </w:r>
      <w:proofErr w:type="gramEnd"/>
      <w:r w:rsidRPr="009F19C9">
        <w:rPr>
          <w:rFonts w:ascii="Arial" w:eastAsia="Times New Roman" w:hAnsi="Arial" w:cs="Arial"/>
          <w:color w:val="000000"/>
          <w:sz w:val="24"/>
          <w:szCs w:val="24"/>
        </w:rPr>
        <w:t xml:space="preserve"> apresentado dois modelos baseados no ITIL de empresas fabricantes de software, dada a importância da governança de TI. E finalizando, mostrar que vale a pena investir em governança, para não perder o valor da solução </w:t>
      </w:r>
      <w:proofErr w:type="gramStart"/>
      <w:r w:rsidRPr="009F19C9">
        <w:rPr>
          <w:rFonts w:ascii="Arial" w:eastAsia="Times New Roman" w:hAnsi="Arial" w:cs="Arial"/>
          <w:color w:val="000000"/>
          <w:sz w:val="24"/>
          <w:szCs w:val="24"/>
        </w:rPr>
        <w:t>implementada</w:t>
      </w:r>
      <w:proofErr w:type="gramEnd"/>
      <w:r w:rsidRPr="009F19C9">
        <w:rPr>
          <w:rFonts w:ascii="Arial" w:eastAsia="Times New Roman" w:hAnsi="Arial" w:cs="Arial"/>
          <w:color w:val="000000"/>
          <w:sz w:val="24"/>
          <w:szCs w:val="24"/>
        </w:rPr>
        <w:t xml:space="preserve"> e para continuar melhorando os serviços de TI.</w:t>
      </w:r>
    </w:p>
    <w:p w:rsidR="009F19C9" w:rsidRPr="009F19C9" w:rsidRDefault="009F19C9" w:rsidP="00760721">
      <w:pPr>
        <w:spacing w:after="240" w:line="240" w:lineRule="auto"/>
        <w:rPr>
          <w:rFonts w:ascii="Times New Roman" w:eastAsia="Times New Roman" w:hAnsi="Times New Roman" w:cs="Times New Roman"/>
          <w:sz w:val="24"/>
          <w:szCs w:val="24"/>
        </w:rPr>
      </w:pP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Pode-se definir gerenciamento de serviços de TI (Tecnologia da Informação) como ter por objetivo prover um serviço de TI com qualidade e alinhado às necessidades do negócio, buscando sempre uma redução de custos </w:t>
      </w:r>
      <w:proofErr w:type="gramStart"/>
      <w:r w:rsidRPr="009F19C9">
        <w:rPr>
          <w:rFonts w:ascii="Arial" w:eastAsia="Times New Roman" w:hAnsi="Arial" w:cs="Arial"/>
          <w:color w:val="000000"/>
          <w:sz w:val="24"/>
          <w:szCs w:val="24"/>
        </w:rPr>
        <w:t>a longo prazo</w:t>
      </w:r>
      <w:proofErr w:type="gramEnd"/>
      <w:r w:rsidRPr="009F19C9">
        <w:rPr>
          <w:rFonts w:ascii="Arial" w:eastAsia="Times New Roman" w:hAnsi="Arial" w:cs="Arial"/>
          <w:color w:val="000000"/>
          <w:sz w:val="24"/>
          <w:szCs w:val="24"/>
        </w:rPr>
        <w:t>. O framework mais utilizado e conhecido hoje é o ITIL, com uma penetração maior no nível operacional e tático. As suas métricas possuem foco nos processos de TI que suportam os processos de negócio.</w:t>
      </w:r>
    </w:p>
    <w:p w:rsidR="009F19C9" w:rsidRPr="009F19C9" w:rsidRDefault="009F19C9" w:rsidP="00760721">
      <w:pPr>
        <w:spacing w:after="0" w:line="240" w:lineRule="auto"/>
        <w:rPr>
          <w:rFonts w:ascii="Times New Roman" w:eastAsia="Times New Roman" w:hAnsi="Times New Roman" w:cs="Times New Roman"/>
          <w:sz w:val="24"/>
          <w:szCs w:val="24"/>
        </w:rPr>
      </w:pPr>
    </w:p>
    <w:p w:rsidR="009F19C9" w:rsidRPr="009F19C9" w:rsidRDefault="009F19C9" w:rsidP="00760721">
      <w:pPr>
        <w:spacing w:after="0" w:line="240" w:lineRule="auto"/>
        <w:ind w:right="740"/>
        <w:jc w:val="center"/>
        <w:rPr>
          <w:rFonts w:ascii="Times New Roman" w:eastAsia="Times New Roman" w:hAnsi="Times New Roman" w:cs="Times New Roman"/>
          <w:sz w:val="24"/>
          <w:szCs w:val="24"/>
        </w:rPr>
      </w:pPr>
      <w:r w:rsidRPr="009F19C9">
        <w:rPr>
          <w:rFonts w:ascii="Arial" w:eastAsia="Times New Roman" w:hAnsi="Arial" w:cs="Arial"/>
          <w:b/>
          <w:bCs/>
          <w:color w:val="7F7F7F"/>
          <w:sz w:val="28"/>
          <w:szCs w:val="28"/>
        </w:rPr>
        <w:t>Governança de TI</w:t>
      </w:r>
    </w:p>
    <w:p w:rsidR="009F19C9" w:rsidRPr="009F19C9" w:rsidRDefault="009F19C9" w:rsidP="00760721">
      <w:pPr>
        <w:spacing w:after="240" w:line="240" w:lineRule="auto"/>
        <w:rPr>
          <w:rFonts w:ascii="Times New Roman" w:eastAsia="Times New Roman" w:hAnsi="Times New Roman" w:cs="Times New Roman"/>
          <w:sz w:val="24"/>
          <w:szCs w:val="24"/>
        </w:rPr>
      </w:pPr>
    </w:p>
    <w:p w:rsidR="00822984" w:rsidRPr="00822984" w:rsidRDefault="009F19C9" w:rsidP="00822984">
      <w:pPr>
        <w:spacing w:after="0" w:line="240" w:lineRule="auto"/>
        <w:ind w:left="360" w:right="750"/>
        <w:jc w:val="both"/>
        <w:rPr>
          <w:rFonts w:ascii="Arial" w:eastAsia="Times New Roman" w:hAnsi="Arial" w:cs="Arial"/>
          <w:color w:val="000000"/>
          <w:sz w:val="24"/>
          <w:szCs w:val="24"/>
        </w:rPr>
      </w:pPr>
      <w:r w:rsidRPr="009F19C9">
        <w:rPr>
          <w:rFonts w:ascii="Arial" w:eastAsia="Times New Roman" w:hAnsi="Arial" w:cs="Arial"/>
          <w:color w:val="000000"/>
          <w:sz w:val="24"/>
          <w:szCs w:val="24"/>
        </w:rPr>
        <w:t xml:space="preserve">Utilizando a definição mais ampla de governança corporativa já ajuda a entender o conceito em TI. </w:t>
      </w:r>
      <w:r w:rsidR="00822984" w:rsidRPr="00822984">
        <w:rPr>
          <w:rFonts w:ascii="Arial" w:eastAsia="Times New Roman" w:hAnsi="Arial" w:cs="Arial"/>
          <w:color w:val="000000"/>
          <w:sz w:val="24"/>
          <w:szCs w:val="24"/>
        </w:rPr>
        <w:t>Governança corporativa ou governo das sociedades ou das empresas é o conjunto de processos, costumes, políticas, leis, regulamentos e instituições que regulam a maneira como uma empresa é dirigida, administrada ou controlada.</w:t>
      </w:r>
    </w:p>
    <w:p w:rsidR="00822984" w:rsidRPr="00822984" w:rsidRDefault="00822984" w:rsidP="00822984">
      <w:pPr>
        <w:spacing w:after="0" w:line="240" w:lineRule="auto"/>
        <w:ind w:left="360" w:right="750"/>
        <w:jc w:val="both"/>
        <w:rPr>
          <w:rFonts w:ascii="Arial" w:eastAsia="Times New Roman" w:hAnsi="Arial" w:cs="Arial"/>
          <w:color w:val="000000"/>
          <w:sz w:val="24"/>
          <w:szCs w:val="24"/>
        </w:rPr>
      </w:pPr>
      <w:r w:rsidRPr="00822984">
        <w:rPr>
          <w:rFonts w:ascii="Arial" w:eastAsia="Times New Roman" w:hAnsi="Arial" w:cs="Arial"/>
          <w:color w:val="000000"/>
          <w:sz w:val="24"/>
          <w:szCs w:val="24"/>
        </w:rPr>
        <w:t xml:space="preserve">A governança de TI é um conjunto de práticas, padrões e relacionamentos estruturados assumidos por executivos, gestores, técnicos e usuários de TI de uma organização, com a finalidade de garantir controles efetivos, ampliar os processos de segurança, minimizar os riscos, ampliar o desempenho, </w:t>
      </w:r>
      <w:proofErr w:type="gramStart"/>
      <w:r w:rsidRPr="00822984">
        <w:rPr>
          <w:rFonts w:ascii="Arial" w:eastAsia="Times New Roman" w:hAnsi="Arial" w:cs="Arial"/>
          <w:color w:val="000000"/>
          <w:sz w:val="24"/>
          <w:szCs w:val="24"/>
        </w:rPr>
        <w:t>otimizar</w:t>
      </w:r>
      <w:proofErr w:type="gramEnd"/>
      <w:r w:rsidRPr="00822984">
        <w:rPr>
          <w:rFonts w:ascii="Arial" w:eastAsia="Times New Roman" w:hAnsi="Arial" w:cs="Arial"/>
          <w:color w:val="000000"/>
          <w:sz w:val="24"/>
          <w:szCs w:val="24"/>
        </w:rPr>
        <w:t xml:space="preserve"> a aplicação de recursos, reduzir os custos, suportar as melhores decisões e consequentemente alinhar TI aos negócios. </w:t>
      </w:r>
    </w:p>
    <w:p w:rsidR="00822984" w:rsidRPr="00822984" w:rsidRDefault="00822984" w:rsidP="00822984">
      <w:pPr>
        <w:spacing w:after="0" w:line="240" w:lineRule="auto"/>
        <w:ind w:left="360" w:right="750"/>
        <w:jc w:val="both"/>
        <w:rPr>
          <w:rFonts w:ascii="Arial" w:eastAsia="Times New Roman" w:hAnsi="Arial" w:cs="Arial"/>
          <w:color w:val="000000"/>
          <w:sz w:val="24"/>
          <w:szCs w:val="24"/>
        </w:rPr>
      </w:pPr>
      <w:r w:rsidRPr="00822984">
        <w:rPr>
          <w:rFonts w:ascii="Arial" w:eastAsia="Times New Roman" w:hAnsi="Arial" w:cs="Arial"/>
          <w:color w:val="000000"/>
          <w:sz w:val="24"/>
          <w:szCs w:val="24"/>
        </w:rPr>
        <w:t xml:space="preserve">Podemos utilizar alguns frameworks para ajudar em uma Governança de TI como ITIL, MOF, a norma ISO 20.000 e ISO 38.500 e os controles do </w:t>
      </w:r>
      <w:proofErr w:type="spellStart"/>
      <w:r w:rsidRPr="00822984">
        <w:rPr>
          <w:rFonts w:ascii="Arial" w:eastAsia="Times New Roman" w:hAnsi="Arial" w:cs="Arial"/>
          <w:color w:val="000000"/>
          <w:sz w:val="24"/>
          <w:szCs w:val="24"/>
        </w:rPr>
        <w:t>Cobit</w:t>
      </w:r>
      <w:proofErr w:type="spellEnd"/>
      <w:r w:rsidRPr="00822984">
        <w:rPr>
          <w:rFonts w:ascii="Arial" w:eastAsia="Times New Roman" w:hAnsi="Arial" w:cs="Arial"/>
          <w:color w:val="000000"/>
          <w:sz w:val="24"/>
          <w:szCs w:val="24"/>
        </w:rPr>
        <w:t xml:space="preserve">, isto ajuda na organização, controle e identificação de melhoria dos serviços garantindo um provedor de serviços mais eficiente, eficaz e que gere resultados para o negócio. </w:t>
      </w:r>
    </w:p>
    <w:p w:rsidR="009F19C9" w:rsidRPr="009F19C9" w:rsidRDefault="009F19C9" w:rsidP="00822984">
      <w:pPr>
        <w:spacing w:after="0" w:line="240" w:lineRule="auto"/>
        <w:ind w:left="360" w:right="750"/>
        <w:jc w:val="both"/>
        <w:rPr>
          <w:rFonts w:ascii="Times New Roman" w:eastAsia="Times New Roman" w:hAnsi="Times New Roman" w:cs="Times New Roman"/>
          <w:sz w:val="24"/>
          <w:szCs w:val="24"/>
        </w:rPr>
      </w:pPr>
    </w:p>
    <w:p w:rsidR="009F19C9" w:rsidRPr="009F19C9" w:rsidRDefault="009F19C9" w:rsidP="00760721">
      <w:pPr>
        <w:spacing w:after="0" w:line="240" w:lineRule="auto"/>
        <w:ind w:right="740"/>
        <w:jc w:val="center"/>
        <w:rPr>
          <w:rFonts w:ascii="Times New Roman" w:eastAsia="Times New Roman" w:hAnsi="Times New Roman" w:cs="Times New Roman"/>
          <w:sz w:val="24"/>
          <w:szCs w:val="24"/>
        </w:rPr>
      </w:pPr>
      <w:r w:rsidRPr="009F19C9">
        <w:rPr>
          <w:rFonts w:ascii="Arial" w:eastAsia="Times New Roman" w:hAnsi="Arial" w:cs="Arial"/>
          <w:b/>
          <w:bCs/>
          <w:color w:val="7F7F7F"/>
          <w:sz w:val="28"/>
          <w:szCs w:val="28"/>
        </w:rPr>
        <w:lastRenderedPageBreak/>
        <w:t>Processos e Pessoas antes da Tecnologia</w:t>
      </w:r>
    </w:p>
    <w:p w:rsidR="009F19C9" w:rsidRPr="009F19C9" w:rsidRDefault="009F19C9" w:rsidP="00760721">
      <w:pPr>
        <w:spacing w:after="0" w:line="240" w:lineRule="auto"/>
        <w:rPr>
          <w:rFonts w:ascii="Times New Roman" w:eastAsia="Times New Roman" w:hAnsi="Times New Roman" w:cs="Times New Roman"/>
          <w:sz w:val="24"/>
          <w:szCs w:val="24"/>
        </w:rPr>
      </w:pP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Segundo pesquisa realizada pelo grupo de COLLINS (2001), as empresas feitas para vencer pensam de forma diferente em relação ao papel da tecnologia. Elas jamais usam a tecnologia como meio principal para alimentar uma transformação. No entanto, paradoxalmente, são pioneiras na</w:t>
      </w:r>
      <w:r w:rsidR="00822984">
        <w:rPr>
          <w:rFonts w:ascii="Arial" w:eastAsia="Times New Roman" w:hAnsi="Arial" w:cs="Arial"/>
          <w:color w:val="000000"/>
          <w:sz w:val="24"/>
          <w:szCs w:val="24"/>
        </w:rPr>
        <w:t>s</w:t>
      </w:r>
      <w:r w:rsidRPr="009F19C9">
        <w:rPr>
          <w:rFonts w:ascii="Arial" w:eastAsia="Times New Roman" w:hAnsi="Arial" w:cs="Arial"/>
          <w:color w:val="000000"/>
          <w:sz w:val="24"/>
          <w:szCs w:val="24"/>
        </w:rPr>
        <w:t xml:space="preserve"> aplicações de tecnologias criteriosamente selecionadas. Aprendemos que a tecnologia, em si, nunca, é causa primária, ou básica, da excelência ou do declínio.</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Quando TI consegue provar e mostrar o valor dos seus serviços, ou seja, faz marketing de serviços, a adoção e importância da governança de TI aumentam.</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Apesar de ser um assunto discutido exaustivamente, ainda </w:t>
      </w:r>
      <w:proofErr w:type="gramStart"/>
      <w:r w:rsidRPr="009F19C9">
        <w:rPr>
          <w:rFonts w:ascii="Arial" w:eastAsia="Times New Roman" w:hAnsi="Arial" w:cs="Arial"/>
          <w:color w:val="000000"/>
          <w:sz w:val="24"/>
          <w:szCs w:val="24"/>
        </w:rPr>
        <w:t>encontra-se</w:t>
      </w:r>
      <w:proofErr w:type="gramEnd"/>
      <w:r w:rsidRPr="009F19C9">
        <w:rPr>
          <w:rFonts w:ascii="Arial" w:eastAsia="Times New Roman" w:hAnsi="Arial" w:cs="Arial"/>
          <w:color w:val="000000"/>
          <w:sz w:val="24"/>
          <w:szCs w:val="24"/>
        </w:rPr>
        <w:t xml:space="preserve"> empresas que compram soluções empacotadas para resolver todos os seus problemas, por exemplo, um produto de Business </w:t>
      </w:r>
      <w:proofErr w:type="spellStart"/>
      <w:r w:rsidRPr="009F19C9">
        <w:rPr>
          <w:rFonts w:ascii="Arial" w:eastAsia="Times New Roman" w:hAnsi="Arial" w:cs="Arial"/>
          <w:color w:val="000000"/>
          <w:sz w:val="24"/>
          <w:szCs w:val="24"/>
        </w:rPr>
        <w:t>Intelligence</w:t>
      </w:r>
      <w:proofErr w:type="spellEnd"/>
      <w:r w:rsidRPr="009F19C9">
        <w:rPr>
          <w:rFonts w:ascii="Arial" w:eastAsia="Times New Roman" w:hAnsi="Arial" w:cs="Arial"/>
          <w:color w:val="000000"/>
          <w:sz w:val="24"/>
          <w:szCs w:val="24"/>
        </w:rPr>
        <w:t xml:space="preserve"> (BI) ou </w:t>
      </w:r>
      <w:proofErr w:type="spellStart"/>
      <w:r w:rsidRPr="009F19C9">
        <w:rPr>
          <w:rFonts w:ascii="Arial" w:eastAsia="Times New Roman" w:hAnsi="Arial" w:cs="Arial"/>
          <w:color w:val="000000"/>
          <w:sz w:val="24"/>
          <w:szCs w:val="24"/>
        </w:rPr>
        <w:t>Customer</w:t>
      </w:r>
      <w:proofErr w:type="spellEnd"/>
      <w:r w:rsidRPr="009F19C9">
        <w:rPr>
          <w:rFonts w:ascii="Arial" w:eastAsia="Times New Roman" w:hAnsi="Arial" w:cs="Arial"/>
          <w:color w:val="000000"/>
          <w:sz w:val="24"/>
          <w:szCs w:val="24"/>
        </w:rPr>
        <w:t xml:space="preserve"> </w:t>
      </w:r>
      <w:proofErr w:type="spellStart"/>
      <w:r w:rsidRPr="009F19C9">
        <w:rPr>
          <w:rFonts w:ascii="Arial" w:eastAsia="Times New Roman" w:hAnsi="Arial" w:cs="Arial"/>
          <w:color w:val="000000"/>
          <w:sz w:val="24"/>
          <w:szCs w:val="24"/>
        </w:rPr>
        <w:t>Relationship</w:t>
      </w:r>
      <w:proofErr w:type="spellEnd"/>
      <w:r w:rsidRPr="009F19C9">
        <w:rPr>
          <w:rFonts w:ascii="Arial" w:eastAsia="Times New Roman" w:hAnsi="Arial" w:cs="Arial"/>
          <w:color w:val="000000"/>
          <w:sz w:val="24"/>
          <w:szCs w:val="24"/>
        </w:rPr>
        <w:t xml:space="preserve"> Management (CRM), e ignoram a cultura organizacional. </w:t>
      </w:r>
      <w:proofErr w:type="gramStart"/>
      <w:r w:rsidRPr="009F19C9">
        <w:rPr>
          <w:rFonts w:ascii="Arial" w:eastAsia="Times New Roman" w:hAnsi="Arial" w:cs="Arial"/>
          <w:color w:val="000000"/>
          <w:sz w:val="24"/>
          <w:szCs w:val="24"/>
        </w:rPr>
        <w:t>Esquecem de</w:t>
      </w:r>
      <w:proofErr w:type="gramEnd"/>
      <w:r w:rsidRPr="009F19C9">
        <w:rPr>
          <w:rFonts w:ascii="Arial" w:eastAsia="Times New Roman" w:hAnsi="Arial" w:cs="Arial"/>
          <w:color w:val="000000"/>
          <w:sz w:val="24"/>
          <w:szCs w:val="24"/>
        </w:rPr>
        <w:t xml:space="preserve"> definir os processos, de treinar e disciplinar as pessoas, acreditando que a ferramenta irá organizar ou estruturar a empresa. E durante e após a implantação, é possível encontrar usuários insatisfeitos que sabotam a solução ou sempre </w:t>
      </w:r>
      <w:r w:rsidR="008E5A44">
        <w:rPr>
          <w:rFonts w:ascii="Arial" w:eastAsia="Times New Roman" w:hAnsi="Arial" w:cs="Arial"/>
          <w:color w:val="000000"/>
          <w:sz w:val="24"/>
          <w:szCs w:val="24"/>
        </w:rPr>
        <w:t>encontram mecanismos para burlar</w:t>
      </w:r>
      <w:r w:rsidRPr="009F19C9">
        <w:rPr>
          <w:rFonts w:ascii="Arial" w:eastAsia="Times New Roman" w:hAnsi="Arial" w:cs="Arial"/>
          <w:color w:val="000000"/>
          <w:sz w:val="24"/>
          <w:szCs w:val="24"/>
        </w:rPr>
        <w:t xml:space="preserve"> sua utilização.</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Quando a estratégia de relacionamento com o cliente já possui pessoas e processos maduros, a </w:t>
      </w:r>
      <w:proofErr w:type="gramStart"/>
      <w:r w:rsidRPr="009F19C9">
        <w:rPr>
          <w:rFonts w:ascii="Arial" w:eastAsia="Times New Roman" w:hAnsi="Arial" w:cs="Arial"/>
          <w:color w:val="000000"/>
          <w:sz w:val="24"/>
          <w:szCs w:val="24"/>
        </w:rPr>
        <w:t>implementação</w:t>
      </w:r>
      <w:proofErr w:type="gramEnd"/>
      <w:r w:rsidRPr="009F19C9">
        <w:rPr>
          <w:rFonts w:ascii="Arial" w:eastAsia="Times New Roman" w:hAnsi="Arial" w:cs="Arial"/>
          <w:color w:val="000000"/>
          <w:sz w:val="24"/>
          <w:szCs w:val="24"/>
        </w:rPr>
        <w:t xml:space="preserve"> de um sistema de CRM se torna muito mais rápida e menos custosa. </w:t>
      </w:r>
    </w:p>
    <w:p w:rsidR="00903166"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O processo de governança de TI normalmente requer significativa mudança cultural e comportamental das organizações. </w:t>
      </w:r>
      <w:bookmarkStart w:id="0" w:name="_GoBack"/>
      <w:bookmarkEnd w:id="0"/>
      <w:r w:rsidR="00A74027" w:rsidRPr="009F19C9">
        <w:rPr>
          <w:rFonts w:ascii="Arial" w:eastAsia="Times New Roman" w:hAnsi="Arial" w:cs="Arial"/>
          <w:color w:val="000000"/>
          <w:sz w:val="24"/>
          <w:szCs w:val="24"/>
        </w:rPr>
        <w:t>Estas mudanças podem criar</w:t>
      </w:r>
      <w:r w:rsidRPr="009F19C9">
        <w:rPr>
          <w:rFonts w:ascii="Arial" w:eastAsia="Times New Roman" w:hAnsi="Arial" w:cs="Arial"/>
          <w:color w:val="000000"/>
          <w:sz w:val="24"/>
          <w:szCs w:val="24"/>
        </w:rPr>
        <w:t xml:space="preserve"> resistências e má compreensão na equipe de trabalho, dessa maneira é recomendável uma gestão próxima e contínua que permita avaliar a compreensão e engajamento das pessoas no processo de governança</w:t>
      </w:r>
      <w:r w:rsidRPr="00A74027">
        <w:rPr>
          <w:rFonts w:ascii="Arial" w:eastAsia="Times New Roman" w:hAnsi="Arial" w:cs="Arial"/>
          <w:color w:val="000000"/>
          <w:sz w:val="24"/>
          <w:szCs w:val="24"/>
        </w:rPr>
        <w:t>.</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A gestão de mudança deve alcançar inclusive aquelas envolvidas no processo além dos limites da organização, como clientes, parceiros e partes interessadas. As pessoas tem fundamental importância no processo de governança de TI, e se esta importância não estiver claramente identificada e compreendida, há um grande risco para a </w:t>
      </w:r>
      <w:proofErr w:type="gramStart"/>
      <w:r w:rsidRPr="009F19C9">
        <w:rPr>
          <w:rFonts w:ascii="Arial" w:eastAsia="Times New Roman" w:hAnsi="Arial" w:cs="Arial"/>
          <w:color w:val="000000"/>
          <w:sz w:val="24"/>
          <w:szCs w:val="24"/>
        </w:rPr>
        <w:t>implementação</w:t>
      </w:r>
      <w:proofErr w:type="gramEnd"/>
      <w:r w:rsidRPr="009F19C9">
        <w:rPr>
          <w:rFonts w:ascii="Arial" w:eastAsia="Times New Roman" w:hAnsi="Arial" w:cs="Arial"/>
          <w:color w:val="000000"/>
          <w:sz w:val="24"/>
          <w:szCs w:val="24"/>
        </w:rPr>
        <w:t xml:space="preserve"> e manutenção da governança de TI.</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COLLINS (2001) também afirma que para chegarmos a excelência, primeiro “quem”, e depois “o que”, ou seja, primeiro coloca-se as pessoas certas na empresa e depois </w:t>
      </w:r>
      <w:proofErr w:type="gramStart"/>
      <w:r w:rsidRPr="009F19C9">
        <w:rPr>
          <w:rFonts w:ascii="Arial" w:eastAsia="Times New Roman" w:hAnsi="Arial" w:cs="Arial"/>
          <w:color w:val="000000"/>
          <w:sz w:val="24"/>
          <w:szCs w:val="24"/>
        </w:rPr>
        <w:t>define-se</w:t>
      </w:r>
      <w:proofErr w:type="gramEnd"/>
      <w:r w:rsidRPr="009F19C9">
        <w:rPr>
          <w:rFonts w:ascii="Arial" w:eastAsia="Times New Roman" w:hAnsi="Arial" w:cs="Arial"/>
          <w:color w:val="000000"/>
          <w:sz w:val="24"/>
          <w:szCs w:val="24"/>
        </w:rPr>
        <w:t xml:space="preserve"> a direção que será seguida. A tecnologia é um acelerador, onde os objetivos da empresa orientam o seu uso, e não o inverso.</w:t>
      </w:r>
    </w:p>
    <w:p w:rsidR="009F19C9" w:rsidRPr="00760721" w:rsidRDefault="009F19C9" w:rsidP="00760721">
      <w:pPr>
        <w:spacing w:after="0" w:line="240" w:lineRule="auto"/>
        <w:ind w:right="740"/>
        <w:jc w:val="center"/>
        <w:rPr>
          <w:rFonts w:ascii="Arial" w:eastAsia="Times New Roman" w:hAnsi="Arial" w:cs="Arial"/>
          <w:b/>
          <w:bCs/>
          <w:color w:val="7F7F7F"/>
          <w:sz w:val="28"/>
          <w:szCs w:val="28"/>
        </w:rPr>
      </w:pPr>
    </w:p>
    <w:p w:rsidR="009F19C9" w:rsidRDefault="009F19C9" w:rsidP="00760721">
      <w:pPr>
        <w:spacing w:after="0" w:line="240" w:lineRule="auto"/>
        <w:ind w:right="740"/>
        <w:jc w:val="center"/>
        <w:rPr>
          <w:rFonts w:ascii="Arial" w:eastAsia="Times New Roman" w:hAnsi="Arial" w:cs="Arial"/>
          <w:b/>
          <w:bCs/>
          <w:color w:val="7F7F7F"/>
          <w:sz w:val="28"/>
          <w:szCs w:val="28"/>
        </w:rPr>
      </w:pPr>
      <w:r w:rsidRPr="009F19C9">
        <w:rPr>
          <w:rFonts w:ascii="Arial" w:eastAsia="Times New Roman" w:hAnsi="Arial" w:cs="Arial"/>
          <w:b/>
          <w:bCs/>
          <w:color w:val="7F7F7F"/>
          <w:sz w:val="28"/>
          <w:szCs w:val="28"/>
        </w:rPr>
        <w:t>Importância da Governança</w:t>
      </w:r>
    </w:p>
    <w:p w:rsidR="00ED3C44" w:rsidRPr="009F19C9" w:rsidRDefault="00ED3C44" w:rsidP="00760721">
      <w:pPr>
        <w:spacing w:after="0" w:line="240" w:lineRule="auto"/>
        <w:ind w:right="740"/>
        <w:jc w:val="center"/>
        <w:rPr>
          <w:rFonts w:ascii="Times New Roman" w:eastAsia="Times New Roman" w:hAnsi="Times New Roman" w:cs="Times New Roman"/>
          <w:sz w:val="24"/>
          <w:szCs w:val="24"/>
        </w:rPr>
      </w:pP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O papel da governança em TI ganhou importância especialmente após a lei </w:t>
      </w:r>
      <w:proofErr w:type="spellStart"/>
      <w:r w:rsidRPr="009F19C9">
        <w:rPr>
          <w:rFonts w:ascii="Arial" w:eastAsia="Times New Roman" w:hAnsi="Arial" w:cs="Arial"/>
          <w:color w:val="000000"/>
          <w:sz w:val="24"/>
          <w:szCs w:val="24"/>
        </w:rPr>
        <w:t>Sarbanes-Oxley</w:t>
      </w:r>
      <w:proofErr w:type="spellEnd"/>
      <w:r w:rsidRPr="009F19C9">
        <w:rPr>
          <w:rFonts w:ascii="Arial" w:eastAsia="Times New Roman" w:hAnsi="Arial" w:cs="Arial"/>
          <w:color w:val="000000"/>
          <w:sz w:val="24"/>
          <w:szCs w:val="24"/>
        </w:rPr>
        <w:t xml:space="preserve">, </w:t>
      </w:r>
      <w:r w:rsidRPr="009F19C9">
        <w:rPr>
          <w:rFonts w:ascii="Arial" w:eastAsia="Times New Roman" w:hAnsi="Arial" w:cs="Arial"/>
          <w:color w:val="222222"/>
          <w:sz w:val="26"/>
          <w:szCs w:val="26"/>
        </w:rPr>
        <w:t xml:space="preserve">para melhorar o desempenho da área de TI, promovendo transparência nos negócios, alinhamento estratégico e </w:t>
      </w:r>
      <w:r w:rsidRPr="009F19C9">
        <w:rPr>
          <w:rFonts w:ascii="Arial" w:eastAsia="Times New Roman" w:hAnsi="Arial" w:cs="Arial"/>
          <w:color w:val="222222"/>
          <w:sz w:val="26"/>
          <w:szCs w:val="26"/>
        </w:rPr>
        <w:lastRenderedPageBreak/>
        <w:t xml:space="preserve">controle dos processos, </w:t>
      </w:r>
      <w:r w:rsidRPr="009F19C9">
        <w:rPr>
          <w:rFonts w:ascii="Arial" w:eastAsia="Times New Roman" w:hAnsi="Arial" w:cs="Arial"/>
          <w:color w:val="000000"/>
          <w:sz w:val="24"/>
          <w:szCs w:val="24"/>
        </w:rPr>
        <w:t xml:space="preserve">e com as empresas expandindo </w:t>
      </w:r>
      <w:proofErr w:type="gramStart"/>
      <w:r w:rsidRPr="009F19C9">
        <w:rPr>
          <w:rFonts w:ascii="Arial" w:eastAsia="Times New Roman" w:hAnsi="Arial" w:cs="Arial"/>
          <w:color w:val="000000"/>
          <w:sz w:val="24"/>
          <w:szCs w:val="24"/>
        </w:rPr>
        <w:t>seu negócios</w:t>
      </w:r>
      <w:proofErr w:type="gramEnd"/>
      <w:r w:rsidRPr="009F19C9">
        <w:rPr>
          <w:rFonts w:ascii="Arial" w:eastAsia="Times New Roman" w:hAnsi="Arial" w:cs="Arial"/>
          <w:color w:val="000000"/>
          <w:sz w:val="24"/>
          <w:szCs w:val="24"/>
        </w:rPr>
        <w:t xml:space="preserve"> geograficamente e virtualmente, existe a necessidade de um melhor e maior controle sobre as atividades empresariais.</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Como manter um crescimento sustentável da empresa? Como manter a qualidade sem sacrificar tempo e custo? Como a área de TI deixará de ser vista como desorganizada e cara?</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Como já disse CARR (2003), TI não importa, é </w:t>
      </w:r>
      <w:r w:rsidRPr="009F19C9">
        <w:rPr>
          <w:rFonts w:ascii="Arial" w:eastAsia="Times New Roman" w:hAnsi="Arial" w:cs="Arial"/>
          <w:i/>
          <w:iCs/>
          <w:color w:val="000000"/>
          <w:sz w:val="24"/>
          <w:szCs w:val="24"/>
        </w:rPr>
        <w:t>commodity</w:t>
      </w:r>
      <w:r w:rsidRPr="009F19C9">
        <w:rPr>
          <w:rFonts w:ascii="Arial" w:eastAsia="Times New Roman" w:hAnsi="Arial" w:cs="Arial"/>
          <w:color w:val="000000"/>
          <w:sz w:val="24"/>
          <w:szCs w:val="24"/>
        </w:rPr>
        <w:t>, toda empresa já depende de TI para sobreviver, assim como depende de energia elétrica. Portanto, a exigência por serviços rápidos, de baixo custo e com qualidade são sempre constantes.</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O estabelecimento da governança (e não uma burocracia que deixa a empresa lenta), especialmente na área de TI, deve partir e contar com total apoio da alta gerência, que tem alcance e poder suficiente para </w:t>
      </w:r>
      <w:proofErr w:type="gramStart"/>
      <w:r w:rsidRPr="009F19C9">
        <w:rPr>
          <w:rFonts w:ascii="Arial" w:eastAsia="Times New Roman" w:hAnsi="Arial" w:cs="Arial"/>
          <w:color w:val="000000"/>
          <w:sz w:val="24"/>
          <w:szCs w:val="24"/>
        </w:rPr>
        <w:t>implementar</w:t>
      </w:r>
      <w:proofErr w:type="gramEnd"/>
      <w:r w:rsidRPr="009F19C9">
        <w:rPr>
          <w:rFonts w:ascii="Arial" w:eastAsia="Times New Roman" w:hAnsi="Arial" w:cs="Arial"/>
          <w:color w:val="000000"/>
          <w:sz w:val="24"/>
          <w:szCs w:val="24"/>
        </w:rPr>
        <w:t xml:space="preserve"> as mudanças </w:t>
      </w:r>
      <w:r w:rsidR="00903166">
        <w:rPr>
          <w:rFonts w:ascii="Arial" w:eastAsia="Times New Roman" w:hAnsi="Arial" w:cs="Arial"/>
          <w:color w:val="000000"/>
          <w:sz w:val="24"/>
          <w:szCs w:val="24"/>
        </w:rPr>
        <w:t>necessárias para a resolução da</w:t>
      </w:r>
      <w:r w:rsidRPr="009F19C9">
        <w:rPr>
          <w:rFonts w:ascii="Arial" w:eastAsia="Times New Roman" w:hAnsi="Arial" w:cs="Arial"/>
          <w:color w:val="000000"/>
          <w:sz w:val="24"/>
          <w:szCs w:val="24"/>
        </w:rPr>
        <w:t xml:space="preserve"> informalidade de processos e das pessoas.</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Nas demandas diárias que são solicitadas a área de TI, saber o que fazer, quando fazer, por que </w:t>
      </w:r>
      <w:proofErr w:type="gramStart"/>
      <w:r w:rsidRPr="009F19C9">
        <w:rPr>
          <w:rFonts w:ascii="Arial" w:eastAsia="Times New Roman" w:hAnsi="Arial" w:cs="Arial"/>
          <w:color w:val="000000"/>
          <w:sz w:val="24"/>
          <w:szCs w:val="24"/>
        </w:rPr>
        <w:t>fazer,</w:t>
      </w:r>
      <w:proofErr w:type="gramEnd"/>
      <w:r w:rsidRPr="009F19C9">
        <w:rPr>
          <w:rFonts w:ascii="Arial" w:eastAsia="Times New Roman" w:hAnsi="Arial" w:cs="Arial"/>
          <w:color w:val="000000"/>
          <w:sz w:val="24"/>
          <w:szCs w:val="24"/>
        </w:rPr>
        <w:t xml:space="preserve"> quem faz, aonde faz, como fazer e quanto custa fazer (5W2H), mantém a operação controlada, apesar do ritmo acelerado e constantes necessidades de mudanças, afinal, mais importante que a velocidade é saber que você está no rumo certo, ou seja, velocidade não é </w:t>
      </w:r>
      <w:r w:rsidR="00903166">
        <w:rPr>
          <w:rFonts w:ascii="Arial" w:eastAsia="Times New Roman" w:hAnsi="Arial" w:cs="Arial"/>
          <w:color w:val="000000"/>
          <w:sz w:val="24"/>
          <w:szCs w:val="24"/>
        </w:rPr>
        <w:t>nada sem controle. Estas questões</w:t>
      </w:r>
      <w:r w:rsidRPr="009F19C9">
        <w:rPr>
          <w:rFonts w:ascii="Arial" w:eastAsia="Times New Roman" w:hAnsi="Arial" w:cs="Arial"/>
          <w:color w:val="000000"/>
          <w:sz w:val="24"/>
          <w:szCs w:val="24"/>
        </w:rPr>
        <w:t xml:space="preserve"> são respondidas </w:t>
      </w:r>
      <w:r w:rsidR="00903166">
        <w:rPr>
          <w:rFonts w:ascii="Arial" w:eastAsia="Times New Roman" w:hAnsi="Arial" w:cs="Arial"/>
          <w:color w:val="000000"/>
          <w:sz w:val="24"/>
          <w:szCs w:val="24"/>
        </w:rPr>
        <w:t>na governança e quando definimos</w:t>
      </w:r>
      <w:r w:rsidRPr="009F19C9">
        <w:rPr>
          <w:rFonts w:ascii="Arial" w:eastAsia="Times New Roman" w:hAnsi="Arial" w:cs="Arial"/>
          <w:color w:val="000000"/>
          <w:sz w:val="24"/>
          <w:szCs w:val="24"/>
        </w:rPr>
        <w:t xml:space="preserve"> uma arquitetura (por exemplo, TOGAF e ZACHMAN).</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Quando se tem uma diretriz e se sabe para onde ir, todos caminham juntos para um mesmo objetivo, diminuindo o caos e fortalecendo o crescimento. Sem a governança, conhecimento também se perde, esforço de pessoas e dinheiro também </w:t>
      </w:r>
      <w:proofErr w:type="gramStart"/>
      <w:r w:rsidRPr="009F19C9">
        <w:rPr>
          <w:rFonts w:ascii="Arial" w:eastAsia="Times New Roman" w:hAnsi="Arial" w:cs="Arial"/>
          <w:color w:val="000000"/>
          <w:sz w:val="24"/>
          <w:szCs w:val="24"/>
        </w:rPr>
        <w:t>são</w:t>
      </w:r>
      <w:proofErr w:type="gramEnd"/>
      <w:r w:rsidRPr="009F19C9">
        <w:rPr>
          <w:rFonts w:ascii="Arial" w:eastAsia="Times New Roman" w:hAnsi="Arial" w:cs="Arial"/>
          <w:color w:val="000000"/>
          <w:sz w:val="24"/>
          <w:szCs w:val="24"/>
        </w:rPr>
        <w:t xml:space="preserve"> desperdiçados.</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Deve-se sempre buscar solucionar a causa raiz do problema, e inúmeras vezes decisões são tomadas para resolver os sintomas, devido à pressão e tempo, mas logo estes pontos de incômodo voltam. </w:t>
      </w:r>
      <w:r w:rsidR="00A74027">
        <w:rPr>
          <w:rFonts w:ascii="Arial" w:eastAsia="Times New Roman" w:hAnsi="Arial" w:cs="Arial"/>
          <w:color w:val="000000"/>
          <w:sz w:val="24"/>
          <w:szCs w:val="24"/>
        </w:rPr>
        <w:t>Execuções sem resultados efetivos</w:t>
      </w:r>
      <w:r w:rsidRPr="009F19C9">
        <w:rPr>
          <w:rFonts w:ascii="Arial" w:eastAsia="Times New Roman" w:hAnsi="Arial" w:cs="Arial"/>
          <w:color w:val="000000"/>
          <w:sz w:val="24"/>
          <w:szCs w:val="24"/>
        </w:rPr>
        <w:t xml:space="preserve"> com ações e processos reativos</w:t>
      </w:r>
      <w:proofErr w:type="gramStart"/>
      <w:r w:rsidRPr="009F19C9">
        <w:rPr>
          <w:rFonts w:ascii="Arial" w:eastAsia="Times New Roman" w:hAnsi="Arial" w:cs="Arial"/>
          <w:color w:val="000000"/>
          <w:sz w:val="24"/>
          <w:szCs w:val="24"/>
        </w:rPr>
        <w:t>, desvia</w:t>
      </w:r>
      <w:proofErr w:type="gramEnd"/>
      <w:r w:rsidRPr="009F19C9">
        <w:rPr>
          <w:rFonts w:ascii="Arial" w:eastAsia="Times New Roman" w:hAnsi="Arial" w:cs="Arial"/>
          <w:color w:val="000000"/>
          <w:sz w:val="24"/>
          <w:szCs w:val="24"/>
        </w:rPr>
        <w:t xml:space="preserve"> a TI do objetivo da empresa. A governança de TI busca minimizar esses obstáculos, já que se pode</w:t>
      </w:r>
      <w:r w:rsidR="00ED3C44">
        <w:rPr>
          <w:rFonts w:ascii="Arial" w:eastAsia="Times New Roman" w:hAnsi="Arial" w:cs="Arial"/>
          <w:color w:val="000000"/>
          <w:sz w:val="24"/>
          <w:szCs w:val="24"/>
        </w:rPr>
        <w:t xml:space="preserve"> </w:t>
      </w:r>
      <w:r w:rsidRPr="009F19C9">
        <w:rPr>
          <w:rFonts w:ascii="Arial" w:eastAsia="Times New Roman" w:hAnsi="Arial" w:cs="Arial"/>
          <w:color w:val="000000"/>
          <w:sz w:val="24"/>
          <w:szCs w:val="24"/>
        </w:rPr>
        <w:t>identificá-los com mais clareza, pois os processos estão definidos e med</w:t>
      </w:r>
      <w:r w:rsidR="00ED3C44">
        <w:rPr>
          <w:rFonts w:ascii="Arial" w:eastAsia="Times New Roman" w:hAnsi="Arial" w:cs="Arial"/>
          <w:color w:val="000000"/>
          <w:sz w:val="24"/>
          <w:szCs w:val="24"/>
        </w:rPr>
        <w:t>idos, podendo assim</w:t>
      </w:r>
      <w:r w:rsidRPr="009F19C9">
        <w:rPr>
          <w:rFonts w:ascii="Arial" w:eastAsia="Times New Roman" w:hAnsi="Arial" w:cs="Arial"/>
          <w:color w:val="000000"/>
          <w:sz w:val="24"/>
          <w:szCs w:val="24"/>
        </w:rPr>
        <w:t xml:space="preserve"> atacar e </w:t>
      </w:r>
      <w:proofErr w:type="gramStart"/>
      <w:r w:rsidRPr="009F19C9">
        <w:rPr>
          <w:rFonts w:ascii="Arial" w:eastAsia="Times New Roman" w:hAnsi="Arial" w:cs="Arial"/>
          <w:color w:val="000000"/>
          <w:sz w:val="24"/>
          <w:szCs w:val="24"/>
        </w:rPr>
        <w:t>otimizar</w:t>
      </w:r>
      <w:proofErr w:type="gramEnd"/>
      <w:r w:rsidRPr="009F19C9">
        <w:rPr>
          <w:rFonts w:ascii="Arial" w:eastAsia="Times New Roman" w:hAnsi="Arial" w:cs="Arial"/>
          <w:color w:val="000000"/>
          <w:sz w:val="24"/>
          <w:szCs w:val="24"/>
        </w:rPr>
        <w:t xml:space="preserve"> as áreas de perda.</w:t>
      </w:r>
    </w:p>
    <w:p w:rsidR="009F19C9" w:rsidRDefault="009F19C9" w:rsidP="00760721">
      <w:pPr>
        <w:spacing w:after="0" w:line="240" w:lineRule="auto"/>
        <w:ind w:left="320" w:right="740"/>
        <w:jc w:val="both"/>
        <w:rPr>
          <w:rFonts w:ascii="Arial" w:eastAsia="Times New Roman" w:hAnsi="Arial" w:cs="Arial"/>
          <w:color w:val="000000"/>
          <w:sz w:val="24"/>
          <w:szCs w:val="24"/>
        </w:rPr>
      </w:pPr>
      <w:r w:rsidRPr="009F19C9">
        <w:rPr>
          <w:rFonts w:ascii="Arial" w:eastAsia="Times New Roman" w:hAnsi="Arial" w:cs="Arial"/>
          <w:color w:val="000000"/>
          <w:sz w:val="24"/>
          <w:szCs w:val="24"/>
        </w:rPr>
        <w:t xml:space="preserve">Quando você tem pessoas disciplinadas, não precisa de hierarquia. Quando tem pensamento disciplinado, não precisa de burocracia. Quando tem ação disciplinada, não precisa de controles excessivos. Quando </w:t>
      </w:r>
      <w:r w:rsidR="00ED3C44">
        <w:rPr>
          <w:rFonts w:ascii="Arial" w:eastAsia="Times New Roman" w:hAnsi="Arial" w:cs="Arial"/>
          <w:color w:val="000000"/>
          <w:sz w:val="24"/>
          <w:szCs w:val="24"/>
        </w:rPr>
        <w:t>se</w:t>
      </w:r>
      <w:r w:rsidRPr="009F19C9">
        <w:rPr>
          <w:rFonts w:ascii="Arial" w:eastAsia="Times New Roman" w:hAnsi="Arial" w:cs="Arial"/>
          <w:color w:val="000000"/>
          <w:sz w:val="24"/>
          <w:szCs w:val="24"/>
        </w:rPr>
        <w:t xml:space="preserve"> combina uma cultura de disciplina a uma ética empreendedora, consegue a alquimia mágica do desempenho extraordinário. Todas as empresas têm uma cultura e algumas empresas têm disciplina, mas poucas empresas têm uma cultura da disciplina (COLLINS, 2001), por isso que </w:t>
      </w:r>
      <w:proofErr w:type="gramStart"/>
      <w:r w:rsidRPr="009F19C9">
        <w:rPr>
          <w:rFonts w:ascii="Arial" w:eastAsia="Times New Roman" w:hAnsi="Arial" w:cs="Arial"/>
          <w:color w:val="000000"/>
          <w:sz w:val="24"/>
          <w:szCs w:val="24"/>
        </w:rPr>
        <w:t>implementar</w:t>
      </w:r>
      <w:proofErr w:type="gramEnd"/>
      <w:r w:rsidRPr="009F19C9">
        <w:rPr>
          <w:rFonts w:ascii="Arial" w:eastAsia="Times New Roman" w:hAnsi="Arial" w:cs="Arial"/>
          <w:color w:val="000000"/>
          <w:sz w:val="24"/>
          <w:szCs w:val="24"/>
        </w:rPr>
        <w:t xml:space="preserve"> a governança é de extrema importância para buscar a excelência, e neste artigo o foco é em Tecnologia da Informação (TI).</w:t>
      </w:r>
    </w:p>
    <w:p w:rsidR="00ED3C44" w:rsidRDefault="00ED3C44" w:rsidP="00760721">
      <w:pPr>
        <w:spacing w:after="0" w:line="240" w:lineRule="auto"/>
        <w:ind w:left="320" w:right="740"/>
        <w:jc w:val="both"/>
        <w:rPr>
          <w:rFonts w:ascii="Arial" w:eastAsia="Times New Roman" w:hAnsi="Arial" w:cs="Arial"/>
          <w:color w:val="000000"/>
          <w:sz w:val="24"/>
          <w:szCs w:val="24"/>
        </w:rPr>
      </w:pPr>
    </w:p>
    <w:p w:rsidR="00ED3C44" w:rsidRPr="009F19C9" w:rsidRDefault="00ED3C44" w:rsidP="00760721">
      <w:pPr>
        <w:spacing w:after="0" w:line="240" w:lineRule="auto"/>
        <w:ind w:left="320" w:right="740"/>
        <w:jc w:val="both"/>
        <w:rPr>
          <w:rFonts w:ascii="Times New Roman" w:eastAsia="Times New Roman" w:hAnsi="Times New Roman" w:cs="Times New Roman"/>
          <w:sz w:val="24"/>
          <w:szCs w:val="24"/>
        </w:rPr>
      </w:pPr>
    </w:p>
    <w:p w:rsidR="009F19C9" w:rsidRPr="009F19C9" w:rsidRDefault="009F19C9" w:rsidP="00760721">
      <w:pPr>
        <w:spacing w:after="0" w:line="240" w:lineRule="auto"/>
        <w:rPr>
          <w:rFonts w:ascii="Times New Roman" w:eastAsia="Times New Roman" w:hAnsi="Times New Roman" w:cs="Times New Roman"/>
          <w:sz w:val="24"/>
          <w:szCs w:val="24"/>
        </w:rPr>
      </w:pPr>
    </w:p>
    <w:p w:rsidR="009F19C9" w:rsidRDefault="009F19C9" w:rsidP="00760721">
      <w:pPr>
        <w:spacing w:after="0" w:line="240" w:lineRule="auto"/>
        <w:ind w:right="740"/>
        <w:jc w:val="center"/>
        <w:rPr>
          <w:rFonts w:ascii="Arial" w:eastAsia="Times New Roman" w:hAnsi="Arial" w:cs="Arial"/>
          <w:b/>
          <w:bCs/>
          <w:color w:val="7F7F7F"/>
          <w:sz w:val="28"/>
          <w:szCs w:val="28"/>
        </w:rPr>
      </w:pPr>
      <w:r w:rsidRPr="009F19C9">
        <w:rPr>
          <w:rFonts w:ascii="Arial" w:eastAsia="Times New Roman" w:hAnsi="Arial" w:cs="Arial"/>
          <w:b/>
          <w:bCs/>
          <w:color w:val="7F7F7F"/>
          <w:sz w:val="28"/>
          <w:szCs w:val="28"/>
        </w:rPr>
        <w:t>Transição de Serviços</w:t>
      </w:r>
    </w:p>
    <w:p w:rsidR="00ED3C44" w:rsidRPr="009F19C9" w:rsidRDefault="00ED3C44" w:rsidP="00760721">
      <w:pPr>
        <w:spacing w:after="0" w:line="240" w:lineRule="auto"/>
        <w:ind w:right="740"/>
        <w:jc w:val="center"/>
        <w:rPr>
          <w:rFonts w:ascii="Times New Roman" w:eastAsia="Times New Roman" w:hAnsi="Times New Roman" w:cs="Times New Roman"/>
          <w:sz w:val="24"/>
          <w:szCs w:val="24"/>
        </w:rPr>
      </w:pP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Em geral, os processos críticos, de maior risco e com mais problemas estão nas interfaces, ou seja, no fluxo de dados e na passagem de informação de um indivíduo para outro, de uma área para outra, de um sistema para outro.</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Na entrega de uma demanda se destaca exatamente a interação entre a equipe responsável pelo projeto e o grupo que manterá em funcionamento o serviço ou produto entregue.</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Manter </w:t>
      </w:r>
      <w:proofErr w:type="gramStart"/>
      <w:r w:rsidRPr="009F19C9">
        <w:rPr>
          <w:rFonts w:ascii="Arial" w:eastAsia="Times New Roman" w:hAnsi="Arial" w:cs="Arial"/>
          <w:color w:val="000000"/>
          <w:sz w:val="24"/>
          <w:szCs w:val="24"/>
        </w:rPr>
        <w:t>sob controle</w:t>
      </w:r>
      <w:proofErr w:type="gramEnd"/>
      <w:r w:rsidRPr="009F19C9">
        <w:rPr>
          <w:rFonts w:ascii="Arial" w:eastAsia="Times New Roman" w:hAnsi="Arial" w:cs="Arial"/>
          <w:color w:val="000000"/>
          <w:sz w:val="24"/>
          <w:szCs w:val="24"/>
        </w:rPr>
        <w:t xml:space="preserve"> as mudanças que são aplicadas no sistema de informação da empresa é uma tarefa que exige constante monitoramento e determinação nas práticas estabelecidas pela governança.</w:t>
      </w:r>
    </w:p>
    <w:p w:rsidR="009F19C9" w:rsidRPr="009F19C9" w:rsidRDefault="009F19C9" w:rsidP="00760721">
      <w:pPr>
        <w:spacing w:after="0" w:line="240" w:lineRule="auto"/>
        <w:rPr>
          <w:rFonts w:ascii="Times New Roman" w:eastAsia="Times New Roman" w:hAnsi="Times New Roman" w:cs="Times New Roman"/>
          <w:sz w:val="24"/>
          <w:szCs w:val="24"/>
        </w:rPr>
      </w:pPr>
    </w:p>
    <w:p w:rsidR="009F19C9" w:rsidRDefault="009F19C9" w:rsidP="00760721">
      <w:pPr>
        <w:spacing w:after="0" w:line="240" w:lineRule="auto"/>
        <w:ind w:right="740"/>
        <w:jc w:val="center"/>
        <w:rPr>
          <w:rFonts w:ascii="Arial" w:eastAsia="Times New Roman" w:hAnsi="Arial" w:cs="Arial"/>
          <w:b/>
          <w:bCs/>
          <w:color w:val="7F7F7F"/>
          <w:sz w:val="28"/>
          <w:szCs w:val="28"/>
        </w:rPr>
      </w:pPr>
      <w:r w:rsidRPr="009F19C9">
        <w:rPr>
          <w:rFonts w:ascii="Arial" w:eastAsia="Times New Roman" w:hAnsi="Arial" w:cs="Arial"/>
          <w:b/>
          <w:bCs/>
          <w:color w:val="7F7F7F"/>
          <w:sz w:val="28"/>
          <w:szCs w:val="28"/>
        </w:rPr>
        <w:t>Suportando Soluções utilizando Padrões de Mercado</w:t>
      </w:r>
    </w:p>
    <w:p w:rsidR="00ED3C44" w:rsidRPr="009F19C9" w:rsidRDefault="00ED3C44" w:rsidP="00760721">
      <w:pPr>
        <w:spacing w:after="0" w:line="240" w:lineRule="auto"/>
        <w:ind w:right="740"/>
        <w:jc w:val="center"/>
        <w:rPr>
          <w:rFonts w:ascii="Times New Roman" w:eastAsia="Times New Roman" w:hAnsi="Times New Roman" w:cs="Times New Roman"/>
          <w:sz w:val="24"/>
          <w:szCs w:val="24"/>
        </w:rPr>
      </w:pP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Grandes empresas de software também entenderam a importância de um modelo de gestão para manter os seus pr</w:t>
      </w:r>
      <w:r w:rsidR="00ED3C44">
        <w:rPr>
          <w:rFonts w:ascii="Arial" w:eastAsia="Times New Roman" w:hAnsi="Arial" w:cs="Arial"/>
          <w:color w:val="000000"/>
          <w:sz w:val="24"/>
          <w:szCs w:val="24"/>
        </w:rPr>
        <w:t>óprios aplicativos funcionando de forma</w:t>
      </w:r>
      <w:r w:rsidRPr="009F19C9">
        <w:rPr>
          <w:rFonts w:ascii="Arial" w:eastAsia="Times New Roman" w:hAnsi="Arial" w:cs="Arial"/>
          <w:color w:val="000000"/>
          <w:sz w:val="24"/>
          <w:szCs w:val="24"/>
        </w:rPr>
        <w:t xml:space="preserve"> eficaz, de modo que o cliente perceba o retorno sobre o investimento, tenha menor custo de propriedade e fique satisfeito com a solução adotada.</w:t>
      </w: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Serão destacados dois modelos de duas grandes empresas no mercado de Tecnologia da Informação: a SAP, empresa alemã líder de mercado em software de aplicação empresarial, especialmente o ERP (Enterprise </w:t>
      </w:r>
      <w:proofErr w:type="spellStart"/>
      <w:r w:rsidRPr="009F19C9">
        <w:rPr>
          <w:rFonts w:ascii="Arial" w:eastAsia="Times New Roman" w:hAnsi="Arial" w:cs="Arial"/>
          <w:color w:val="000000"/>
          <w:sz w:val="24"/>
          <w:szCs w:val="24"/>
        </w:rPr>
        <w:t>Resource</w:t>
      </w:r>
      <w:proofErr w:type="spellEnd"/>
      <w:r w:rsidRPr="009F19C9">
        <w:rPr>
          <w:rFonts w:ascii="Arial" w:eastAsia="Times New Roman" w:hAnsi="Arial" w:cs="Arial"/>
          <w:color w:val="000000"/>
          <w:sz w:val="24"/>
          <w:szCs w:val="24"/>
        </w:rPr>
        <w:t xml:space="preserve"> Planning), e a Microsoft, empresa dos Estados Unidos, que desenvolve e vende licenças de softwares e fabr</w:t>
      </w:r>
      <w:r w:rsidR="00ED3C44">
        <w:rPr>
          <w:rFonts w:ascii="Arial" w:eastAsia="Times New Roman" w:hAnsi="Arial" w:cs="Arial"/>
          <w:color w:val="000000"/>
          <w:sz w:val="24"/>
          <w:szCs w:val="24"/>
        </w:rPr>
        <w:t>ica eletrônicos de consumo. Amba</w:t>
      </w:r>
      <w:r w:rsidRPr="009F19C9">
        <w:rPr>
          <w:rFonts w:ascii="Arial" w:eastAsia="Times New Roman" w:hAnsi="Arial" w:cs="Arial"/>
          <w:color w:val="000000"/>
          <w:sz w:val="24"/>
          <w:szCs w:val="24"/>
        </w:rPr>
        <w:t>s se baseiam no ITIL, que é um framework conhecido, compro</w:t>
      </w:r>
      <w:r w:rsidR="00ED3C44">
        <w:rPr>
          <w:rFonts w:ascii="Arial" w:eastAsia="Times New Roman" w:hAnsi="Arial" w:cs="Arial"/>
          <w:color w:val="000000"/>
          <w:sz w:val="24"/>
          <w:szCs w:val="24"/>
        </w:rPr>
        <w:t>vado e praticado globalmente.</w:t>
      </w: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A metodologia de implementação da SAP é o ASAP, que em sua versão mais recente consiste em </w:t>
      </w:r>
      <w:proofErr w:type="gramStart"/>
      <w:r w:rsidRPr="009F19C9">
        <w:rPr>
          <w:rFonts w:ascii="Arial" w:eastAsia="Times New Roman" w:hAnsi="Arial" w:cs="Arial"/>
          <w:color w:val="000000"/>
          <w:sz w:val="24"/>
          <w:szCs w:val="24"/>
        </w:rPr>
        <w:t>6</w:t>
      </w:r>
      <w:proofErr w:type="gramEnd"/>
      <w:r w:rsidRPr="009F19C9">
        <w:rPr>
          <w:rFonts w:ascii="Arial" w:eastAsia="Times New Roman" w:hAnsi="Arial" w:cs="Arial"/>
          <w:color w:val="000000"/>
          <w:sz w:val="24"/>
          <w:szCs w:val="24"/>
        </w:rPr>
        <w:t xml:space="preserve"> (seis) fases:</w:t>
      </w:r>
    </w:p>
    <w:p w:rsidR="009F19C9" w:rsidRPr="009F19C9" w:rsidRDefault="009F19C9" w:rsidP="00760721">
      <w:pPr>
        <w:numPr>
          <w:ilvl w:val="0"/>
          <w:numId w:val="1"/>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Preparação inicial</w:t>
      </w:r>
    </w:p>
    <w:p w:rsidR="009F19C9" w:rsidRPr="009F19C9" w:rsidRDefault="009F19C9" w:rsidP="00760721">
      <w:pPr>
        <w:numPr>
          <w:ilvl w:val="0"/>
          <w:numId w:val="1"/>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Business blueprint</w:t>
      </w:r>
    </w:p>
    <w:p w:rsidR="009F19C9" w:rsidRPr="009F19C9" w:rsidRDefault="009F19C9" w:rsidP="00760721">
      <w:pPr>
        <w:numPr>
          <w:ilvl w:val="0"/>
          <w:numId w:val="1"/>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Realização</w:t>
      </w:r>
    </w:p>
    <w:p w:rsidR="009F19C9" w:rsidRPr="009F19C9" w:rsidRDefault="009F19C9" w:rsidP="00760721">
      <w:pPr>
        <w:numPr>
          <w:ilvl w:val="0"/>
          <w:numId w:val="1"/>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Preparação final</w:t>
      </w:r>
    </w:p>
    <w:p w:rsidR="009F19C9" w:rsidRPr="009F19C9" w:rsidRDefault="009F19C9" w:rsidP="00760721">
      <w:pPr>
        <w:numPr>
          <w:ilvl w:val="0"/>
          <w:numId w:val="1"/>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Go-</w:t>
      </w:r>
      <w:proofErr w:type="spellStart"/>
      <w:r w:rsidRPr="009F19C9">
        <w:rPr>
          <w:rFonts w:ascii="Arial" w:eastAsia="Times New Roman" w:hAnsi="Arial" w:cs="Arial"/>
          <w:color w:val="000000"/>
          <w:sz w:val="24"/>
          <w:szCs w:val="24"/>
        </w:rPr>
        <w:t>live</w:t>
      </w:r>
      <w:proofErr w:type="spellEnd"/>
      <w:r w:rsidRPr="009F19C9">
        <w:rPr>
          <w:rFonts w:ascii="Arial" w:eastAsia="Times New Roman" w:hAnsi="Arial" w:cs="Arial"/>
          <w:color w:val="000000"/>
          <w:sz w:val="24"/>
          <w:szCs w:val="24"/>
        </w:rPr>
        <w:t xml:space="preserve"> e suporte</w:t>
      </w:r>
    </w:p>
    <w:p w:rsidR="009F19C9" w:rsidRPr="009F19C9" w:rsidRDefault="009F19C9" w:rsidP="00760721">
      <w:pPr>
        <w:numPr>
          <w:ilvl w:val="0"/>
          <w:numId w:val="1"/>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Operação</w:t>
      </w: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A metodologia de suporte a operação da SAP é o </w:t>
      </w:r>
      <w:proofErr w:type="spellStart"/>
      <w:r w:rsidRPr="009F19C9">
        <w:rPr>
          <w:rFonts w:ascii="Arial" w:eastAsia="Times New Roman" w:hAnsi="Arial" w:cs="Arial"/>
          <w:color w:val="000000"/>
          <w:sz w:val="24"/>
          <w:szCs w:val="24"/>
        </w:rPr>
        <w:t>Run</w:t>
      </w:r>
      <w:proofErr w:type="spellEnd"/>
      <w:r w:rsidRPr="009F19C9">
        <w:rPr>
          <w:rFonts w:ascii="Arial" w:eastAsia="Times New Roman" w:hAnsi="Arial" w:cs="Arial"/>
          <w:color w:val="000000"/>
          <w:sz w:val="24"/>
          <w:szCs w:val="24"/>
        </w:rPr>
        <w:t xml:space="preserve"> SAP, que visa proporcionar as ferramentas, o treinamento prático, os serviços e a capacitação para ajudar a equipe de suporte a aproveitar o máximo das soluções </w:t>
      </w:r>
      <w:proofErr w:type="gramStart"/>
      <w:r w:rsidRPr="009F19C9">
        <w:rPr>
          <w:rFonts w:ascii="Arial" w:eastAsia="Times New Roman" w:hAnsi="Arial" w:cs="Arial"/>
          <w:color w:val="000000"/>
          <w:sz w:val="24"/>
          <w:szCs w:val="24"/>
        </w:rPr>
        <w:t>implementadas</w:t>
      </w:r>
      <w:proofErr w:type="gramEnd"/>
      <w:r w:rsidRPr="009F19C9">
        <w:rPr>
          <w:rFonts w:ascii="Arial" w:eastAsia="Times New Roman" w:hAnsi="Arial" w:cs="Arial"/>
          <w:color w:val="000000"/>
          <w:sz w:val="24"/>
          <w:szCs w:val="24"/>
        </w:rPr>
        <w:t xml:space="preserve">. Com a metodologia </w:t>
      </w:r>
      <w:proofErr w:type="spellStart"/>
      <w:r w:rsidRPr="009F19C9">
        <w:rPr>
          <w:rFonts w:ascii="Arial" w:eastAsia="Times New Roman" w:hAnsi="Arial" w:cs="Arial"/>
          <w:color w:val="000000"/>
          <w:sz w:val="24"/>
          <w:szCs w:val="24"/>
        </w:rPr>
        <w:t>Run</w:t>
      </w:r>
      <w:proofErr w:type="spellEnd"/>
      <w:r w:rsidRPr="009F19C9">
        <w:rPr>
          <w:rFonts w:ascii="Arial" w:eastAsia="Times New Roman" w:hAnsi="Arial" w:cs="Arial"/>
          <w:color w:val="000000"/>
          <w:sz w:val="24"/>
          <w:szCs w:val="24"/>
        </w:rPr>
        <w:t xml:space="preserve"> SAP, procura-se assegurar uma </w:t>
      </w:r>
      <w:proofErr w:type="gramStart"/>
      <w:r w:rsidRPr="009F19C9">
        <w:rPr>
          <w:rFonts w:ascii="Arial" w:eastAsia="Times New Roman" w:hAnsi="Arial" w:cs="Arial"/>
          <w:color w:val="000000"/>
          <w:sz w:val="24"/>
          <w:szCs w:val="24"/>
        </w:rPr>
        <w:t>implementação</w:t>
      </w:r>
      <w:proofErr w:type="gramEnd"/>
      <w:r w:rsidRPr="009F19C9">
        <w:rPr>
          <w:rFonts w:ascii="Arial" w:eastAsia="Times New Roman" w:hAnsi="Arial" w:cs="Arial"/>
          <w:color w:val="000000"/>
          <w:sz w:val="24"/>
          <w:szCs w:val="24"/>
        </w:rPr>
        <w:t xml:space="preserve"> bem-sucedida de suas operações de solução ponta-a-ponta. É uma metodologia baseada no ITIL e focada em gestão de aplicação e operações de processos de negócios. A metodologia </w:t>
      </w:r>
      <w:proofErr w:type="spellStart"/>
      <w:r w:rsidRPr="009F19C9">
        <w:rPr>
          <w:rFonts w:ascii="Arial" w:eastAsia="Times New Roman" w:hAnsi="Arial" w:cs="Arial"/>
          <w:color w:val="000000"/>
          <w:sz w:val="24"/>
          <w:szCs w:val="24"/>
        </w:rPr>
        <w:t>Run</w:t>
      </w:r>
      <w:proofErr w:type="spellEnd"/>
      <w:r w:rsidRPr="009F19C9">
        <w:rPr>
          <w:rFonts w:ascii="Arial" w:eastAsia="Times New Roman" w:hAnsi="Arial" w:cs="Arial"/>
          <w:color w:val="000000"/>
          <w:sz w:val="24"/>
          <w:szCs w:val="24"/>
        </w:rPr>
        <w:t xml:space="preserve"> SAP, com suporte da ferramenta SAP Solution Manager, baseia-se em quatro componentes essenciais: padrões, </w:t>
      </w:r>
      <w:proofErr w:type="spellStart"/>
      <w:r w:rsidRPr="009F19C9">
        <w:rPr>
          <w:rFonts w:ascii="Arial" w:eastAsia="Times New Roman" w:hAnsi="Arial" w:cs="Arial"/>
          <w:color w:val="000000"/>
          <w:sz w:val="24"/>
          <w:szCs w:val="24"/>
        </w:rPr>
        <w:t>roadmaps</w:t>
      </w:r>
      <w:proofErr w:type="spellEnd"/>
      <w:r w:rsidRPr="009F19C9">
        <w:rPr>
          <w:rFonts w:ascii="Arial" w:eastAsia="Times New Roman" w:hAnsi="Arial" w:cs="Arial"/>
          <w:color w:val="000000"/>
          <w:sz w:val="24"/>
          <w:szCs w:val="24"/>
        </w:rPr>
        <w:t>, serviços e treinamento.</w:t>
      </w: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A </w:t>
      </w:r>
      <w:proofErr w:type="gramStart"/>
      <w:r w:rsidRPr="009F19C9">
        <w:rPr>
          <w:rFonts w:ascii="Arial" w:eastAsia="Times New Roman" w:hAnsi="Arial" w:cs="Arial"/>
          <w:color w:val="000000"/>
          <w:sz w:val="24"/>
          <w:szCs w:val="24"/>
        </w:rPr>
        <w:t>implementação</w:t>
      </w:r>
      <w:proofErr w:type="gramEnd"/>
      <w:r w:rsidRPr="009F19C9">
        <w:rPr>
          <w:rFonts w:ascii="Arial" w:eastAsia="Times New Roman" w:hAnsi="Arial" w:cs="Arial"/>
          <w:color w:val="000000"/>
          <w:sz w:val="24"/>
          <w:szCs w:val="24"/>
        </w:rPr>
        <w:t xml:space="preserve"> de operações de solução ponta-a-ponta deve ser controlada e organizada como qualquer outro projeto de implementação. Pode ser após um projeto de </w:t>
      </w:r>
      <w:proofErr w:type="gramStart"/>
      <w:r w:rsidRPr="009F19C9">
        <w:rPr>
          <w:rFonts w:ascii="Arial" w:eastAsia="Times New Roman" w:hAnsi="Arial" w:cs="Arial"/>
          <w:color w:val="000000"/>
          <w:sz w:val="24"/>
          <w:szCs w:val="24"/>
        </w:rPr>
        <w:t>implementação</w:t>
      </w:r>
      <w:proofErr w:type="gramEnd"/>
      <w:r w:rsidRPr="009F19C9">
        <w:rPr>
          <w:rFonts w:ascii="Arial" w:eastAsia="Times New Roman" w:hAnsi="Arial" w:cs="Arial"/>
          <w:color w:val="000000"/>
          <w:sz w:val="24"/>
          <w:szCs w:val="24"/>
        </w:rPr>
        <w:t xml:space="preserve">/upgrade ou em paralelo, que é o mais recomendado dentro do contexto abordado neste artigo. O </w:t>
      </w:r>
      <w:proofErr w:type="spellStart"/>
      <w:r w:rsidRPr="009F19C9">
        <w:rPr>
          <w:rFonts w:ascii="Arial" w:eastAsia="Times New Roman" w:hAnsi="Arial" w:cs="Arial"/>
          <w:color w:val="000000"/>
          <w:sz w:val="24"/>
          <w:szCs w:val="24"/>
        </w:rPr>
        <w:t>roadmap</w:t>
      </w:r>
      <w:proofErr w:type="spellEnd"/>
      <w:r w:rsidRPr="009F19C9">
        <w:rPr>
          <w:rFonts w:ascii="Arial" w:eastAsia="Times New Roman" w:hAnsi="Arial" w:cs="Arial"/>
          <w:color w:val="000000"/>
          <w:sz w:val="24"/>
          <w:szCs w:val="24"/>
        </w:rPr>
        <w:t xml:space="preserve"> para </w:t>
      </w:r>
      <w:proofErr w:type="spellStart"/>
      <w:r w:rsidRPr="009F19C9">
        <w:rPr>
          <w:rFonts w:ascii="Arial" w:eastAsia="Times New Roman" w:hAnsi="Arial" w:cs="Arial"/>
          <w:color w:val="000000"/>
          <w:sz w:val="24"/>
          <w:szCs w:val="24"/>
        </w:rPr>
        <w:t>Run</w:t>
      </w:r>
      <w:proofErr w:type="spellEnd"/>
      <w:r w:rsidRPr="009F19C9">
        <w:rPr>
          <w:rFonts w:ascii="Arial" w:eastAsia="Times New Roman" w:hAnsi="Arial" w:cs="Arial"/>
          <w:color w:val="000000"/>
          <w:sz w:val="24"/>
          <w:szCs w:val="24"/>
        </w:rPr>
        <w:t xml:space="preserve"> SAP está estruturado em uma linha do tempo e é guiado ao longo </w:t>
      </w:r>
      <w:r w:rsidRPr="009F19C9">
        <w:rPr>
          <w:rFonts w:ascii="Arial" w:eastAsia="Times New Roman" w:hAnsi="Arial" w:cs="Arial"/>
          <w:color w:val="000000"/>
          <w:sz w:val="24"/>
          <w:szCs w:val="24"/>
        </w:rPr>
        <w:lastRenderedPageBreak/>
        <w:t xml:space="preserve">das fases do projeto. Além disso, ajuda a encontrar a estratégia certa e as ferramentas para </w:t>
      </w:r>
      <w:proofErr w:type="gramStart"/>
      <w:r w:rsidRPr="009F19C9">
        <w:rPr>
          <w:rFonts w:ascii="Arial" w:eastAsia="Times New Roman" w:hAnsi="Arial" w:cs="Arial"/>
          <w:color w:val="000000"/>
          <w:sz w:val="24"/>
          <w:szCs w:val="24"/>
        </w:rPr>
        <w:t>implementar</w:t>
      </w:r>
      <w:proofErr w:type="gramEnd"/>
      <w:r w:rsidRPr="009F19C9">
        <w:rPr>
          <w:rFonts w:ascii="Arial" w:eastAsia="Times New Roman" w:hAnsi="Arial" w:cs="Arial"/>
          <w:color w:val="000000"/>
          <w:sz w:val="24"/>
          <w:szCs w:val="24"/>
        </w:rPr>
        <w:t xml:space="preserve"> suas operações de solução ponta-a-ponta.</w:t>
      </w:r>
    </w:p>
    <w:p w:rsidR="009F19C9" w:rsidRPr="009F19C9" w:rsidRDefault="009F19C9" w:rsidP="00760721">
      <w:pPr>
        <w:spacing w:after="0" w:line="240" w:lineRule="auto"/>
        <w:ind w:left="360" w:right="75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As fases fundamentais são as seguintes:</w:t>
      </w:r>
    </w:p>
    <w:p w:rsidR="009F19C9" w:rsidRPr="009F19C9" w:rsidRDefault="009F19C9" w:rsidP="00760721">
      <w:pPr>
        <w:numPr>
          <w:ilvl w:val="0"/>
          <w:numId w:val="2"/>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Avaliação e definição do escopo</w:t>
      </w:r>
    </w:p>
    <w:p w:rsidR="009F19C9" w:rsidRPr="009F19C9" w:rsidRDefault="009F19C9" w:rsidP="00760721">
      <w:pPr>
        <w:numPr>
          <w:ilvl w:val="0"/>
          <w:numId w:val="2"/>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Design de operações</w:t>
      </w:r>
    </w:p>
    <w:p w:rsidR="009F19C9" w:rsidRPr="009F19C9" w:rsidRDefault="009F19C9" w:rsidP="00760721">
      <w:pPr>
        <w:numPr>
          <w:ilvl w:val="0"/>
          <w:numId w:val="2"/>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Setup da operação</w:t>
      </w:r>
    </w:p>
    <w:p w:rsidR="009F19C9" w:rsidRPr="009F19C9" w:rsidRDefault="009F19C9" w:rsidP="00760721">
      <w:pPr>
        <w:numPr>
          <w:ilvl w:val="0"/>
          <w:numId w:val="2"/>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Entrega em produção</w:t>
      </w:r>
    </w:p>
    <w:p w:rsidR="009F19C9" w:rsidRPr="009F19C9" w:rsidRDefault="009F19C9" w:rsidP="00760721">
      <w:pPr>
        <w:numPr>
          <w:ilvl w:val="0"/>
          <w:numId w:val="2"/>
        </w:numPr>
        <w:spacing w:after="0" w:line="240" w:lineRule="auto"/>
        <w:ind w:right="75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Operação e otimização</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O MSF (Microsoft </w:t>
      </w:r>
      <w:proofErr w:type="spellStart"/>
      <w:r w:rsidRPr="009F19C9">
        <w:rPr>
          <w:rFonts w:ascii="Arial" w:eastAsia="Times New Roman" w:hAnsi="Arial" w:cs="Arial"/>
          <w:color w:val="000000"/>
          <w:sz w:val="24"/>
          <w:szCs w:val="24"/>
        </w:rPr>
        <w:t>Solutions</w:t>
      </w:r>
      <w:proofErr w:type="spellEnd"/>
      <w:r w:rsidRPr="009F19C9">
        <w:rPr>
          <w:rFonts w:ascii="Arial" w:eastAsia="Times New Roman" w:hAnsi="Arial" w:cs="Arial"/>
          <w:color w:val="000000"/>
          <w:sz w:val="24"/>
          <w:szCs w:val="24"/>
        </w:rPr>
        <w:t xml:space="preserve"> Framework) é uma disciplina, ou seja, um conjunto de boa práticas para desenvolvimento e implementação de soluções Microsoft, que possui o ciclo de vida do projeto dividido em </w:t>
      </w:r>
      <w:proofErr w:type="gramStart"/>
      <w:r w:rsidRPr="009F19C9">
        <w:rPr>
          <w:rFonts w:ascii="Arial" w:eastAsia="Times New Roman" w:hAnsi="Arial" w:cs="Arial"/>
          <w:color w:val="000000"/>
          <w:sz w:val="24"/>
          <w:szCs w:val="24"/>
        </w:rPr>
        <w:t>5</w:t>
      </w:r>
      <w:proofErr w:type="gramEnd"/>
      <w:r w:rsidRPr="009F19C9">
        <w:rPr>
          <w:rFonts w:ascii="Arial" w:eastAsia="Times New Roman" w:hAnsi="Arial" w:cs="Arial"/>
          <w:color w:val="000000"/>
          <w:sz w:val="24"/>
          <w:szCs w:val="24"/>
        </w:rPr>
        <w:t xml:space="preserve"> (cinco) fases:</w:t>
      </w:r>
    </w:p>
    <w:p w:rsidR="009F19C9" w:rsidRPr="009F19C9" w:rsidRDefault="009F19C9" w:rsidP="00760721">
      <w:pPr>
        <w:numPr>
          <w:ilvl w:val="0"/>
          <w:numId w:val="3"/>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Previsão</w:t>
      </w:r>
    </w:p>
    <w:p w:rsidR="009F19C9" w:rsidRPr="009F19C9" w:rsidRDefault="009F19C9" w:rsidP="00760721">
      <w:pPr>
        <w:numPr>
          <w:ilvl w:val="0"/>
          <w:numId w:val="3"/>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Planejamento</w:t>
      </w:r>
    </w:p>
    <w:p w:rsidR="009F19C9" w:rsidRPr="009F19C9" w:rsidRDefault="009F19C9" w:rsidP="00760721">
      <w:pPr>
        <w:numPr>
          <w:ilvl w:val="0"/>
          <w:numId w:val="3"/>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Desenvolvimento</w:t>
      </w:r>
    </w:p>
    <w:p w:rsidR="009F19C9" w:rsidRPr="009F19C9" w:rsidRDefault="009F19C9" w:rsidP="00760721">
      <w:pPr>
        <w:numPr>
          <w:ilvl w:val="0"/>
          <w:numId w:val="3"/>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Estabilização</w:t>
      </w:r>
    </w:p>
    <w:p w:rsidR="009F19C9" w:rsidRPr="009F19C9" w:rsidRDefault="009F19C9" w:rsidP="00760721">
      <w:pPr>
        <w:numPr>
          <w:ilvl w:val="0"/>
          <w:numId w:val="3"/>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Implantação</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Segundo MARQUES (2007), o MOF (Microsoft </w:t>
      </w:r>
      <w:proofErr w:type="spellStart"/>
      <w:r w:rsidRPr="009F19C9">
        <w:rPr>
          <w:rFonts w:ascii="Arial" w:eastAsia="Times New Roman" w:hAnsi="Arial" w:cs="Arial"/>
          <w:color w:val="000000"/>
          <w:sz w:val="24"/>
          <w:szCs w:val="24"/>
        </w:rPr>
        <w:t>Operations</w:t>
      </w:r>
      <w:proofErr w:type="spellEnd"/>
      <w:r w:rsidRPr="009F19C9">
        <w:rPr>
          <w:rFonts w:ascii="Arial" w:eastAsia="Times New Roman" w:hAnsi="Arial" w:cs="Arial"/>
          <w:color w:val="000000"/>
          <w:sz w:val="24"/>
          <w:szCs w:val="24"/>
        </w:rPr>
        <w:t xml:space="preserve"> Framework) é o framework de operação da Microsoft, onde alinhou a sua documentação com o principal padrão de mercado para gerenciamento de serviços de TI, e incrementou estes processos com as práticas e conceitos sugeridos para seu ambiente, para suprir a demanda da crescente utilização de suas tecnologias por organizações em todo o mundo. Toda sua documentação apóia um ciclo de vida dividido em </w:t>
      </w:r>
      <w:proofErr w:type="gramStart"/>
      <w:r w:rsidRPr="009F19C9">
        <w:rPr>
          <w:rFonts w:ascii="Arial" w:eastAsia="Times New Roman" w:hAnsi="Arial" w:cs="Arial"/>
          <w:color w:val="000000"/>
          <w:sz w:val="24"/>
          <w:szCs w:val="24"/>
        </w:rPr>
        <w:t>4</w:t>
      </w:r>
      <w:proofErr w:type="gramEnd"/>
      <w:r w:rsidRPr="009F19C9">
        <w:rPr>
          <w:rFonts w:ascii="Arial" w:eastAsia="Times New Roman" w:hAnsi="Arial" w:cs="Arial"/>
          <w:color w:val="000000"/>
          <w:sz w:val="24"/>
          <w:szCs w:val="24"/>
        </w:rPr>
        <w:t xml:space="preserve"> (quatro) quadrantes:</w:t>
      </w:r>
    </w:p>
    <w:p w:rsidR="009F19C9" w:rsidRPr="009F19C9" w:rsidRDefault="009F19C9" w:rsidP="00760721">
      <w:pPr>
        <w:numPr>
          <w:ilvl w:val="0"/>
          <w:numId w:val="4"/>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Mudança</w:t>
      </w:r>
    </w:p>
    <w:p w:rsidR="009F19C9" w:rsidRPr="009F19C9" w:rsidRDefault="009F19C9" w:rsidP="00760721">
      <w:pPr>
        <w:numPr>
          <w:ilvl w:val="0"/>
          <w:numId w:val="4"/>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Operação</w:t>
      </w:r>
    </w:p>
    <w:p w:rsidR="009F19C9" w:rsidRPr="009F19C9" w:rsidRDefault="009F19C9" w:rsidP="00760721">
      <w:pPr>
        <w:numPr>
          <w:ilvl w:val="0"/>
          <w:numId w:val="4"/>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Suporte</w:t>
      </w:r>
    </w:p>
    <w:p w:rsidR="009F19C9" w:rsidRPr="009F19C9" w:rsidRDefault="009F19C9" w:rsidP="00760721">
      <w:pPr>
        <w:numPr>
          <w:ilvl w:val="0"/>
          <w:numId w:val="4"/>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Otimização</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proofErr w:type="gramStart"/>
      <w:r w:rsidRPr="009F19C9">
        <w:rPr>
          <w:rFonts w:ascii="Arial" w:eastAsia="Times New Roman" w:hAnsi="Arial" w:cs="Arial"/>
          <w:color w:val="000000"/>
          <w:sz w:val="24"/>
          <w:szCs w:val="24"/>
        </w:rPr>
        <w:t>que</w:t>
      </w:r>
      <w:proofErr w:type="gramEnd"/>
      <w:r w:rsidRPr="009F19C9">
        <w:rPr>
          <w:rFonts w:ascii="Arial" w:eastAsia="Times New Roman" w:hAnsi="Arial" w:cs="Arial"/>
          <w:color w:val="000000"/>
          <w:sz w:val="24"/>
          <w:szCs w:val="24"/>
        </w:rPr>
        <w:t xml:space="preserve"> reflete três componentes principais - dois modelos e uma disciplina:</w:t>
      </w:r>
    </w:p>
    <w:p w:rsidR="009F19C9" w:rsidRPr="009F19C9" w:rsidRDefault="009F19C9" w:rsidP="00760721">
      <w:pPr>
        <w:numPr>
          <w:ilvl w:val="0"/>
          <w:numId w:val="5"/>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Modelo de processo</w:t>
      </w:r>
    </w:p>
    <w:p w:rsidR="009F19C9" w:rsidRPr="009F19C9" w:rsidRDefault="009F19C9" w:rsidP="00760721">
      <w:pPr>
        <w:numPr>
          <w:ilvl w:val="0"/>
          <w:numId w:val="5"/>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Modelo de equipe</w:t>
      </w:r>
    </w:p>
    <w:p w:rsidR="009F19C9" w:rsidRDefault="009F19C9" w:rsidP="00760721">
      <w:pPr>
        <w:numPr>
          <w:ilvl w:val="0"/>
          <w:numId w:val="5"/>
        </w:numPr>
        <w:spacing w:after="0" w:line="240" w:lineRule="auto"/>
        <w:ind w:right="740"/>
        <w:jc w:val="both"/>
        <w:textAlignment w:val="baseline"/>
        <w:rPr>
          <w:rFonts w:ascii="Arial" w:eastAsia="Times New Roman" w:hAnsi="Arial" w:cs="Arial"/>
          <w:color w:val="000000"/>
          <w:sz w:val="24"/>
          <w:szCs w:val="24"/>
        </w:rPr>
      </w:pPr>
      <w:r w:rsidRPr="009F19C9">
        <w:rPr>
          <w:rFonts w:ascii="Arial" w:eastAsia="Times New Roman" w:hAnsi="Arial" w:cs="Arial"/>
          <w:color w:val="000000"/>
          <w:sz w:val="24"/>
          <w:szCs w:val="24"/>
        </w:rPr>
        <w:t>Disciplina de gerenciamento de riscos</w:t>
      </w:r>
    </w:p>
    <w:p w:rsidR="00EA7C9A" w:rsidRPr="009F19C9" w:rsidRDefault="00EA7C9A" w:rsidP="00EA7C9A">
      <w:pPr>
        <w:spacing w:after="0" w:line="240" w:lineRule="auto"/>
        <w:ind w:left="720" w:right="740"/>
        <w:jc w:val="both"/>
        <w:textAlignment w:val="baseline"/>
        <w:rPr>
          <w:rFonts w:ascii="Arial" w:eastAsia="Times New Roman" w:hAnsi="Arial" w:cs="Arial"/>
          <w:color w:val="000000"/>
          <w:sz w:val="24"/>
          <w:szCs w:val="24"/>
        </w:rPr>
      </w:pPr>
    </w:p>
    <w:p w:rsidR="00EA7C9A" w:rsidRPr="00EA7C9A" w:rsidRDefault="00EA7C9A" w:rsidP="00EA7C9A">
      <w:pPr>
        <w:ind w:left="360"/>
        <w:rPr>
          <w:rFonts w:ascii="Arial" w:eastAsia="Calibri" w:hAnsi="Arial" w:cs="Arial"/>
          <w:sz w:val="24"/>
          <w:szCs w:val="24"/>
          <w:lang w:eastAsia="en-US"/>
        </w:rPr>
      </w:pPr>
      <w:r w:rsidRPr="00EA7C9A">
        <w:rPr>
          <w:rFonts w:ascii="Arial" w:eastAsia="Calibri" w:hAnsi="Arial" w:cs="Arial"/>
          <w:sz w:val="24"/>
          <w:szCs w:val="24"/>
          <w:lang w:eastAsia="en-US"/>
        </w:rPr>
        <w:t xml:space="preserve">Sendo assim o MOF ajuda a responder as questões de boas praticas do ITIL com modelos e rotinas tanto para o time de desenvolvimento quanto para o time de </w:t>
      </w:r>
      <w:proofErr w:type="spellStart"/>
      <w:proofErr w:type="gramStart"/>
      <w:r w:rsidRPr="00EA7C9A">
        <w:rPr>
          <w:rFonts w:ascii="Arial" w:eastAsia="Calibri" w:hAnsi="Arial" w:cs="Arial"/>
          <w:sz w:val="24"/>
          <w:szCs w:val="24"/>
          <w:lang w:eastAsia="en-US"/>
        </w:rPr>
        <w:t>infra-estrutura</w:t>
      </w:r>
      <w:proofErr w:type="spellEnd"/>
      <w:proofErr w:type="gramEnd"/>
      <w:r w:rsidRPr="00EA7C9A">
        <w:rPr>
          <w:rFonts w:ascii="Arial" w:eastAsia="Calibri" w:hAnsi="Arial" w:cs="Arial"/>
          <w:sz w:val="24"/>
          <w:szCs w:val="24"/>
          <w:lang w:eastAsia="en-US"/>
        </w:rPr>
        <w:t>.</w:t>
      </w:r>
    </w:p>
    <w:p w:rsidR="009F19C9" w:rsidRPr="009F19C9" w:rsidRDefault="009F19C9" w:rsidP="00760721">
      <w:pPr>
        <w:spacing w:after="0" w:line="240" w:lineRule="auto"/>
        <w:rPr>
          <w:rFonts w:ascii="Times New Roman" w:eastAsia="Times New Roman" w:hAnsi="Times New Roman" w:cs="Times New Roman"/>
          <w:sz w:val="24"/>
          <w:szCs w:val="24"/>
        </w:rPr>
      </w:pPr>
    </w:p>
    <w:p w:rsidR="009F19C9" w:rsidRDefault="009F19C9" w:rsidP="00760721">
      <w:pPr>
        <w:spacing w:after="0" w:line="240" w:lineRule="auto"/>
        <w:ind w:right="740"/>
        <w:jc w:val="center"/>
        <w:rPr>
          <w:rFonts w:ascii="Arial" w:eastAsia="Times New Roman" w:hAnsi="Arial" w:cs="Arial"/>
          <w:b/>
          <w:bCs/>
          <w:color w:val="7F7F7F"/>
          <w:sz w:val="28"/>
          <w:szCs w:val="28"/>
        </w:rPr>
      </w:pPr>
      <w:r w:rsidRPr="009F19C9">
        <w:rPr>
          <w:rFonts w:ascii="Arial" w:eastAsia="Times New Roman" w:hAnsi="Arial" w:cs="Arial"/>
          <w:b/>
          <w:bCs/>
          <w:color w:val="7F7F7F"/>
          <w:sz w:val="28"/>
          <w:szCs w:val="28"/>
        </w:rPr>
        <w:t xml:space="preserve">Agregar Valor e Evoluir a Solução </w:t>
      </w:r>
      <w:proofErr w:type="gramStart"/>
      <w:r w:rsidRPr="009F19C9">
        <w:rPr>
          <w:rFonts w:ascii="Arial" w:eastAsia="Times New Roman" w:hAnsi="Arial" w:cs="Arial"/>
          <w:b/>
          <w:bCs/>
          <w:color w:val="7F7F7F"/>
          <w:sz w:val="28"/>
          <w:szCs w:val="28"/>
        </w:rPr>
        <w:t>Implementada</w:t>
      </w:r>
      <w:proofErr w:type="gramEnd"/>
    </w:p>
    <w:p w:rsidR="001E4BC5" w:rsidRPr="009F19C9" w:rsidRDefault="001E4BC5" w:rsidP="00760721">
      <w:pPr>
        <w:spacing w:after="0" w:line="240" w:lineRule="auto"/>
        <w:ind w:right="740"/>
        <w:jc w:val="center"/>
        <w:rPr>
          <w:rFonts w:ascii="Times New Roman" w:eastAsia="Times New Roman" w:hAnsi="Times New Roman" w:cs="Times New Roman"/>
          <w:sz w:val="24"/>
          <w:szCs w:val="24"/>
        </w:rPr>
      </w:pP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O instituto de pesquisas </w:t>
      </w:r>
      <w:proofErr w:type="spellStart"/>
      <w:r w:rsidRPr="009F19C9">
        <w:rPr>
          <w:rFonts w:ascii="Arial" w:eastAsia="Times New Roman" w:hAnsi="Arial" w:cs="Arial"/>
          <w:color w:val="000000"/>
          <w:sz w:val="24"/>
          <w:szCs w:val="24"/>
        </w:rPr>
        <w:t>Gartner</w:t>
      </w:r>
      <w:proofErr w:type="spellEnd"/>
      <w:r w:rsidRPr="009F19C9">
        <w:rPr>
          <w:rFonts w:ascii="Arial" w:eastAsia="Times New Roman" w:hAnsi="Arial" w:cs="Arial"/>
          <w:color w:val="000000"/>
          <w:sz w:val="24"/>
          <w:szCs w:val="24"/>
        </w:rPr>
        <w:t xml:space="preserve"> aponta um crescimento continuo dos investimento</w:t>
      </w:r>
      <w:r w:rsidR="001E4BC5">
        <w:rPr>
          <w:rFonts w:ascii="Arial" w:eastAsia="Times New Roman" w:hAnsi="Arial" w:cs="Arial"/>
          <w:color w:val="000000"/>
          <w:sz w:val="24"/>
          <w:szCs w:val="24"/>
        </w:rPr>
        <w:t>s</w:t>
      </w:r>
      <w:r w:rsidRPr="009F19C9">
        <w:rPr>
          <w:rFonts w:ascii="Arial" w:eastAsia="Times New Roman" w:hAnsi="Arial" w:cs="Arial"/>
          <w:color w:val="000000"/>
          <w:sz w:val="24"/>
          <w:szCs w:val="24"/>
        </w:rPr>
        <w:t xml:space="preserve"> em TI para os próximos anos, frente a este cenário o grande desafio apresentado é de como utilizar as soluções de forma inteligente. Empresas </w:t>
      </w:r>
      <w:proofErr w:type="gramStart"/>
      <w:r w:rsidRPr="009F19C9">
        <w:rPr>
          <w:rFonts w:ascii="Arial" w:eastAsia="Times New Roman" w:hAnsi="Arial" w:cs="Arial"/>
          <w:color w:val="000000"/>
          <w:sz w:val="24"/>
          <w:szCs w:val="24"/>
        </w:rPr>
        <w:t>implementam</w:t>
      </w:r>
      <w:proofErr w:type="gramEnd"/>
      <w:r w:rsidRPr="009F19C9">
        <w:rPr>
          <w:rFonts w:ascii="Arial" w:eastAsia="Times New Roman" w:hAnsi="Arial" w:cs="Arial"/>
          <w:color w:val="000000"/>
          <w:sz w:val="24"/>
          <w:szCs w:val="24"/>
        </w:rPr>
        <w:t xml:space="preserve"> novos sistemas com o objetivo de conhecer melhor seus clientes, reduzir gastos desnecessários ou mesmo atender aos padrões de mercado. Ao atingir os objetivos propostos, e em alguns casos mesmo que parcialmente, as companhias se dão por satisfeita e continuam tocando </w:t>
      </w:r>
      <w:r w:rsidRPr="009F19C9">
        <w:rPr>
          <w:rFonts w:ascii="Arial" w:eastAsia="Times New Roman" w:hAnsi="Arial" w:cs="Arial"/>
          <w:color w:val="000000"/>
          <w:sz w:val="24"/>
          <w:szCs w:val="24"/>
        </w:rPr>
        <w:lastRenderedPageBreak/>
        <w:t xml:space="preserve">seus negócios. Em alguns casos a empresa acaba até mesmo se adaptando as imperfeições do projeto, como por exemplo, o suporte continuo do sistema </w:t>
      </w:r>
      <w:proofErr w:type="gramStart"/>
      <w:r w:rsidRPr="009F19C9">
        <w:rPr>
          <w:rFonts w:ascii="Arial" w:eastAsia="Times New Roman" w:hAnsi="Arial" w:cs="Arial"/>
          <w:color w:val="000000"/>
          <w:sz w:val="24"/>
          <w:szCs w:val="24"/>
        </w:rPr>
        <w:t>implementado</w:t>
      </w:r>
      <w:proofErr w:type="gramEnd"/>
      <w:r w:rsidRPr="009F19C9">
        <w:rPr>
          <w:rFonts w:ascii="Arial" w:eastAsia="Times New Roman" w:hAnsi="Arial" w:cs="Arial"/>
          <w:color w:val="000000"/>
          <w:sz w:val="24"/>
          <w:szCs w:val="24"/>
        </w:rPr>
        <w:t>, limitações da solução impostas pelos usuários entre outros.</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O processo de melhoria contínua pode elevar os resultados </w:t>
      </w:r>
      <w:proofErr w:type="spellStart"/>
      <w:r w:rsidRPr="009F19C9">
        <w:rPr>
          <w:rFonts w:ascii="Arial" w:eastAsia="Times New Roman" w:hAnsi="Arial" w:cs="Arial"/>
          <w:color w:val="000000"/>
          <w:sz w:val="24"/>
          <w:szCs w:val="24"/>
        </w:rPr>
        <w:t>préviamente</w:t>
      </w:r>
      <w:proofErr w:type="spellEnd"/>
      <w:r w:rsidRPr="009F19C9">
        <w:rPr>
          <w:rFonts w:ascii="Arial" w:eastAsia="Times New Roman" w:hAnsi="Arial" w:cs="Arial"/>
          <w:color w:val="000000"/>
          <w:sz w:val="24"/>
          <w:szCs w:val="24"/>
        </w:rPr>
        <w:t xml:space="preserve"> estabelecidos contribuindo com questões como </w:t>
      </w:r>
      <w:proofErr w:type="gramStart"/>
      <w:r w:rsidRPr="009F19C9">
        <w:rPr>
          <w:rFonts w:ascii="Arial" w:eastAsia="Times New Roman" w:hAnsi="Arial" w:cs="Arial"/>
          <w:color w:val="000000"/>
          <w:sz w:val="24"/>
          <w:szCs w:val="24"/>
        </w:rPr>
        <w:t>re-trabalho</w:t>
      </w:r>
      <w:proofErr w:type="gramEnd"/>
      <w:r w:rsidRPr="009F19C9">
        <w:rPr>
          <w:rFonts w:ascii="Arial" w:eastAsia="Times New Roman" w:hAnsi="Arial" w:cs="Arial"/>
          <w:color w:val="000000"/>
          <w:sz w:val="24"/>
          <w:szCs w:val="24"/>
        </w:rPr>
        <w:t xml:space="preserve">, gastos e tempo. Em sua essência melhoria contínua é relacionado com o termo japonês </w:t>
      </w:r>
      <w:proofErr w:type="spellStart"/>
      <w:r w:rsidRPr="009F19C9">
        <w:rPr>
          <w:rFonts w:ascii="Arial" w:eastAsia="Times New Roman" w:hAnsi="Arial" w:cs="Arial"/>
          <w:color w:val="000000"/>
          <w:sz w:val="24"/>
          <w:szCs w:val="24"/>
        </w:rPr>
        <w:t>Kaizen</w:t>
      </w:r>
      <w:proofErr w:type="spellEnd"/>
      <w:r w:rsidRPr="009F19C9">
        <w:rPr>
          <w:rFonts w:ascii="Arial" w:eastAsia="Times New Roman" w:hAnsi="Arial" w:cs="Arial"/>
          <w:color w:val="000000"/>
          <w:sz w:val="24"/>
          <w:szCs w:val="24"/>
        </w:rPr>
        <w:t xml:space="preserve"> que pode ser traduzido para “mudar para melhor”, que tem como filosofia a seguinte frase “Hoje melhor do que ontem, amanhã melhor do que hoje”.</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Para a implementação do processo de melhoria contínua é importante que as organizações tenham em mente de que é </w:t>
      </w:r>
      <w:proofErr w:type="gramStart"/>
      <w:r w:rsidRPr="009F19C9">
        <w:rPr>
          <w:rFonts w:ascii="Arial" w:eastAsia="Times New Roman" w:hAnsi="Arial" w:cs="Arial"/>
          <w:color w:val="000000"/>
          <w:sz w:val="24"/>
          <w:szCs w:val="24"/>
        </w:rPr>
        <w:t>necessário</w:t>
      </w:r>
      <w:proofErr w:type="gramEnd"/>
      <w:r w:rsidRPr="009F19C9">
        <w:rPr>
          <w:rFonts w:ascii="Arial" w:eastAsia="Times New Roman" w:hAnsi="Arial" w:cs="Arial"/>
          <w:color w:val="000000"/>
          <w:sz w:val="24"/>
          <w:szCs w:val="24"/>
        </w:rPr>
        <w:t xml:space="preserve"> uma mudança cultural, grandes empresas utilizam este processo para incentivar a participação de todos os colaboradores no crescimento da própria empresa e também pessoalmente.</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Como resultado é possível agregar valor também de forma contínua melhorando a percepção do cliente.</w:t>
      </w:r>
    </w:p>
    <w:p w:rsidR="009F19C9" w:rsidRPr="009F19C9" w:rsidRDefault="009F19C9" w:rsidP="00760721">
      <w:pPr>
        <w:spacing w:after="0" w:line="240" w:lineRule="auto"/>
        <w:ind w:left="32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O planejamento, a direção e os controles que governam a TI garante, juntamente com as boas práticas de </w:t>
      </w:r>
      <w:proofErr w:type="gramStart"/>
      <w:r w:rsidRPr="009F19C9">
        <w:rPr>
          <w:rFonts w:ascii="Arial" w:eastAsia="Times New Roman" w:hAnsi="Arial" w:cs="Arial"/>
          <w:color w:val="000000"/>
          <w:sz w:val="24"/>
          <w:szCs w:val="24"/>
        </w:rPr>
        <w:t>implementação</w:t>
      </w:r>
      <w:proofErr w:type="gramEnd"/>
      <w:r w:rsidRPr="009F19C9">
        <w:rPr>
          <w:rFonts w:ascii="Arial" w:eastAsia="Times New Roman" w:hAnsi="Arial" w:cs="Arial"/>
          <w:color w:val="000000"/>
          <w:sz w:val="24"/>
          <w:szCs w:val="24"/>
        </w:rPr>
        <w:t xml:space="preserve"> desses frameworks, metodologias e guias de boas práticas, mais do que o alinhamento entre TI e o negócio, que TI já faça parte do negócio. A chave da governança de TI é: integrar ao negócio, avaliar riscos e entregar valor ao cliente. </w:t>
      </w:r>
    </w:p>
    <w:p w:rsidR="009F19C9" w:rsidRPr="009F19C9" w:rsidRDefault="009F19C9" w:rsidP="00760721">
      <w:pPr>
        <w:spacing w:after="0" w:line="240" w:lineRule="auto"/>
        <w:rPr>
          <w:rFonts w:ascii="Times New Roman" w:eastAsia="Times New Roman" w:hAnsi="Times New Roman" w:cs="Times New Roman"/>
          <w:sz w:val="24"/>
          <w:szCs w:val="24"/>
        </w:rPr>
      </w:pPr>
    </w:p>
    <w:p w:rsidR="009F19C9" w:rsidRPr="009F19C9" w:rsidRDefault="009F19C9" w:rsidP="00760721">
      <w:pPr>
        <w:spacing w:after="0" w:line="240" w:lineRule="auto"/>
        <w:ind w:left="320"/>
        <w:jc w:val="center"/>
        <w:rPr>
          <w:rFonts w:ascii="Times New Roman" w:eastAsia="Times New Roman" w:hAnsi="Times New Roman" w:cs="Times New Roman"/>
          <w:sz w:val="24"/>
          <w:szCs w:val="24"/>
        </w:rPr>
      </w:pPr>
      <w:r w:rsidRPr="009F19C9">
        <w:rPr>
          <w:rFonts w:ascii="Arial" w:eastAsia="Times New Roman" w:hAnsi="Arial" w:cs="Arial"/>
          <w:b/>
          <w:bCs/>
          <w:color w:val="7F7F7F"/>
          <w:sz w:val="28"/>
          <w:szCs w:val="28"/>
        </w:rPr>
        <w:t>CONCLUSÃO</w:t>
      </w:r>
    </w:p>
    <w:p w:rsidR="009F19C9" w:rsidRPr="009F19C9" w:rsidRDefault="009F19C9" w:rsidP="00760721">
      <w:pPr>
        <w:spacing w:after="0" w:line="240" w:lineRule="auto"/>
        <w:ind w:left="44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A mediocridade é fruto, acima de tudo, de falha gerencial, e não tecnológica (COLLINS, 2001).</w:t>
      </w:r>
    </w:p>
    <w:p w:rsidR="009F19C9" w:rsidRPr="009F19C9" w:rsidRDefault="009F19C9" w:rsidP="00760721">
      <w:pPr>
        <w:spacing w:after="0" w:line="240" w:lineRule="auto"/>
        <w:ind w:left="44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Cultura, que direta ou </w:t>
      </w:r>
      <w:r w:rsidR="001E4BC5" w:rsidRPr="009F19C9">
        <w:rPr>
          <w:rFonts w:ascii="Arial" w:eastAsia="Times New Roman" w:hAnsi="Arial" w:cs="Arial"/>
          <w:color w:val="000000"/>
          <w:sz w:val="24"/>
          <w:szCs w:val="24"/>
        </w:rPr>
        <w:t>indiretamente</w:t>
      </w:r>
      <w:r w:rsidRPr="009F19C9">
        <w:rPr>
          <w:rFonts w:ascii="Arial" w:eastAsia="Times New Roman" w:hAnsi="Arial" w:cs="Arial"/>
          <w:color w:val="000000"/>
          <w:sz w:val="24"/>
          <w:szCs w:val="24"/>
        </w:rPr>
        <w:t xml:space="preserve"> está presente em todos os tópicos abordados neste artigo. Complexa e extremamente sensível </w:t>
      </w:r>
      <w:proofErr w:type="gramStart"/>
      <w:r w:rsidRPr="009F19C9">
        <w:rPr>
          <w:rFonts w:ascii="Arial" w:eastAsia="Times New Roman" w:hAnsi="Arial" w:cs="Arial"/>
          <w:color w:val="000000"/>
          <w:sz w:val="24"/>
          <w:szCs w:val="24"/>
        </w:rPr>
        <w:t>as</w:t>
      </w:r>
      <w:proofErr w:type="gramEnd"/>
      <w:r w:rsidRPr="009F19C9">
        <w:rPr>
          <w:rFonts w:ascii="Arial" w:eastAsia="Times New Roman" w:hAnsi="Arial" w:cs="Arial"/>
          <w:color w:val="000000"/>
          <w:sz w:val="24"/>
          <w:szCs w:val="24"/>
        </w:rPr>
        <w:t xml:space="preserve"> experiências de cada indivíduo é o primeiro e mais importante item a ser trabalhado dentro de uma organização.</w:t>
      </w:r>
    </w:p>
    <w:p w:rsidR="009F19C9" w:rsidRPr="009F19C9" w:rsidRDefault="009F19C9" w:rsidP="00760721">
      <w:pPr>
        <w:spacing w:after="0" w:line="240" w:lineRule="auto"/>
        <w:ind w:left="440" w:right="740"/>
        <w:jc w:val="both"/>
        <w:rPr>
          <w:rFonts w:ascii="Times New Roman" w:eastAsia="Times New Roman" w:hAnsi="Times New Roman" w:cs="Times New Roman"/>
          <w:sz w:val="24"/>
          <w:szCs w:val="24"/>
        </w:rPr>
      </w:pPr>
      <w:r w:rsidRPr="009F19C9">
        <w:rPr>
          <w:rFonts w:ascii="Arial" w:eastAsia="Times New Roman" w:hAnsi="Arial" w:cs="Arial"/>
          <w:color w:val="000000"/>
          <w:sz w:val="24"/>
          <w:szCs w:val="24"/>
        </w:rPr>
        <w:t xml:space="preserve">Posicionada a importância das pessoas e seu capital intelectual, transpondo este obstáculo, ou seja, ter implementada a cultura de Governança de TI pode-se passar a discutir e </w:t>
      </w:r>
      <w:proofErr w:type="gramStart"/>
      <w:r w:rsidRPr="009F19C9">
        <w:rPr>
          <w:rFonts w:ascii="Arial" w:eastAsia="Times New Roman" w:hAnsi="Arial" w:cs="Arial"/>
          <w:color w:val="000000"/>
          <w:sz w:val="24"/>
          <w:szCs w:val="24"/>
        </w:rPr>
        <w:t>implementar</w:t>
      </w:r>
      <w:proofErr w:type="gramEnd"/>
      <w:r w:rsidRPr="009F19C9">
        <w:rPr>
          <w:rFonts w:ascii="Arial" w:eastAsia="Times New Roman" w:hAnsi="Arial" w:cs="Arial"/>
          <w:color w:val="000000"/>
          <w:sz w:val="24"/>
          <w:szCs w:val="24"/>
        </w:rPr>
        <w:t xml:space="preserve"> os processos, para então abordar a tecnologia.</w:t>
      </w:r>
    </w:p>
    <w:p w:rsidR="009F19C9" w:rsidRPr="009F19C9" w:rsidRDefault="001E4BC5" w:rsidP="00237155">
      <w:pPr>
        <w:ind w:left="440"/>
        <w:rPr>
          <w:rFonts w:ascii="Times New Roman" w:eastAsia="Times New Roman" w:hAnsi="Times New Roman" w:cs="Times New Roman"/>
          <w:sz w:val="24"/>
          <w:szCs w:val="24"/>
        </w:rPr>
      </w:pPr>
      <w:r w:rsidRPr="001E4BC5">
        <w:rPr>
          <w:rFonts w:ascii="Arial" w:eastAsia="Calibri" w:hAnsi="Arial" w:cs="Arial"/>
          <w:sz w:val="24"/>
          <w:szCs w:val="24"/>
          <w:lang w:eastAsia="en-US"/>
        </w:rPr>
        <w:t>Realizando uma análise do ponto de vista da Tecnologia</w:t>
      </w:r>
      <w:r w:rsidR="00237155">
        <w:rPr>
          <w:rFonts w:ascii="Arial" w:eastAsia="Calibri" w:hAnsi="Arial" w:cs="Arial"/>
          <w:sz w:val="24"/>
          <w:szCs w:val="24"/>
          <w:lang w:eastAsia="en-US"/>
        </w:rPr>
        <w:t xml:space="preserve"> </w:t>
      </w:r>
      <w:r w:rsidR="009F19C9" w:rsidRPr="009F19C9">
        <w:rPr>
          <w:rFonts w:ascii="Arial" w:eastAsia="Times New Roman" w:hAnsi="Arial" w:cs="Arial"/>
          <w:color w:val="000000"/>
          <w:sz w:val="24"/>
          <w:szCs w:val="24"/>
        </w:rPr>
        <w:t xml:space="preserve">e com o conceito de Governança de TI estabelecido conseguimos avaliar melhor os termos de </w:t>
      </w:r>
      <w:proofErr w:type="spellStart"/>
      <w:r w:rsidR="009F19C9" w:rsidRPr="009F19C9">
        <w:rPr>
          <w:rFonts w:ascii="Arial" w:eastAsia="Times New Roman" w:hAnsi="Arial" w:cs="Arial"/>
          <w:color w:val="000000"/>
          <w:sz w:val="24"/>
          <w:szCs w:val="24"/>
        </w:rPr>
        <w:t>commoditiy</w:t>
      </w:r>
      <w:proofErr w:type="spellEnd"/>
      <w:r w:rsidR="009F19C9" w:rsidRPr="009F19C9">
        <w:rPr>
          <w:rFonts w:ascii="Arial" w:eastAsia="Times New Roman" w:hAnsi="Arial" w:cs="Arial"/>
          <w:color w:val="000000"/>
          <w:sz w:val="24"/>
          <w:szCs w:val="24"/>
        </w:rPr>
        <w:t xml:space="preserve"> aplicado </w:t>
      </w:r>
      <w:proofErr w:type="gramStart"/>
      <w:r w:rsidR="009F19C9" w:rsidRPr="009F19C9">
        <w:rPr>
          <w:rFonts w:ascii="Arial" w:eastAsia="Times New Roman" w:hAnsi="Arial" w:cs="Arial"/>
          <w:color w:val="000000"/>
          <w:sz w:val="24"/>
          <w:szCs w:val="24"/>
        </w:rPr>
        <w:t>à</w:t>
      </w:r>
      <w:proofErr w:type="gramEnd"/>
      <w:r w:rsidR="009F19C9" w:rsidRPr="009F19C9">
        <w:rPr>
          <w:rFonts w:ascii="Arial" w:eastAsia="Times New Roman" w:hAnsi="Arial" w:cs="Arial"/>
          <w:color w:val="000000"/>
          <w:sz w:val="24"/>
          <w:szCs w:val="24"/>
        </w:rPr>
        <w:t xml:space="preserve"> TI. A Tecnologia por si só não é o bastante, se tornou obrigatória e indispensável, mas como a utilizamos e discutimos dentro da organização a torna um diferencial, faz dela o motor para acelerar o que já </w:t>
      </w:r>
      <w:proofErr w:type="gramStart"/>
      <w:r w:rsidR="009F19C9" w:rsidRPr="009F19C9">
        <w:rPr>
          <w:rFonts w:ascii="Arial" w:eastAsia="Times New Roman" w:hAnsi="Arial" w:cs="Arial"/>
          <w:color w:val="000000"/>
          <w:sz w:val="24"/>
          <w:szCs w:val="24"/>
        </w:rPr>
        <w:t>esta planejado</w:t>
      </w:r>
      <w:proofErr w:type="gramEnd"/>
      <w:r w:rsidR="009F19C9" w:rsidRPr="009F19C9">
        <w:rPr>
          <w:rFonts w:ascii="Arial" w:eastAsia="Times New Roman" w:hAnsi="Arial" w:cs="Arial"/>
          <w:color w:val="000000"/>
          <w:sz w:val="24"/>
          <w:szCs w:val="24"/>
        </w:rPr>
        <w:t>. Assim como a energia elétrica, não adianta ter uma tomada e plugar todos os aparelhos nela, ela sobrecarrega até o momento em que para de funcionar. É necessário utilizar com consciência e planejar os recursos.</w:t>
      </w:r>
    </w:p>
    <w:p w:rsidR="009F19C9" w:rsidRDefault="009F19C9" w:rsidP="00760721">
      <w:pPr>
        <w:spacing w:after="0" w:line="240" w:lineRule="auto"/>
        <w:ind w:left="440" w:right="740"/>
        <w:jc w:val="both"/>
        <w:rPr>
          <w:rFonts w:ascii="Arial" w:eastAsia="Times New Roman" w:hAnsi="Arial" w:cs="Arial"/>
          <w:color w:val="000000"/>
          <w:sz w:val="24"/>
          <w:szCs w:val="24"/>
        </w:rPr>
      </w:pPr>
      <w:r w:rsidRPr="009F19C9">
        <w:rPr>
          <w:rFonts w:ascii="Arial" w:eastAsia="Times New Roman" w:hAnsi="Arial" w:cs="Arial"/>
          <w:color w:val="000000"/>
          <w:sz w:val="24"/>
          <w:szCs w:val="24"/>
        </w:rPr>
        <w:t xml:space="preserve">A utilização dos Frameworks está seguindo para o mesmo caminho, está se tornando algo comum, empresas procuram </w:t>
      </w:r>
      <w:proofErr w:type="gramStart"/>
      <w:r w:rsidRPr="009F19C9">
        <w:rPr>
          <w:rFonts w:ascii="Arial" w:eastAsia="Times New Roman" w:hAnsi="Arial" w:cs="Arial"/>
          <w:color w:val="000000"/>
          <w:sz w:val="24"/>
          <w:szCs w:val="24"/>
        </w:rPr>
        <w:t>implementar</w:t>
      </w:r>
      <w:proofErr w:type="gramEnd"/>
      <w:r w:rsidRPr="009F19C9">
        <w:rPr>
          <w:rFonts w:ascii="Arial" w:eastAsia="Times New Roman" w:hAnsi="Arial" w:cs="Arial"/>
          <w:color w:val="000000"/>
          <w:sz w:val="24"/>
          <w:szCs w:val="24"/>
        </w:rPr>
        <w:t xml:space="preserve"> algumas práticas para atender as exigências do mercado mas não sabem exatamente com o </w:t>
      </w:r>
      <w:r w:rsidRPr="009F19C9">
        <w:rPr>
          <w:rFonts w:ascii="Arial" w:eastAsia="Times New Roman" w:hAnsi="Arial" w:cs="Arial"/>
          <w:color w:val="000000"/>
          <w:sz w:val="24"/>
          <w:szCs w:val="24"/>
        </w:rPr>
        <w:lastRenderedPageBreak/>
        <w:t xml:space="preserve">que estão trabalhando e não exploram todos os benefícios, e no pior dos casos quando questionadas pelos colaboradores do porque dos novos métodos de trabalho a </w:t>
      </w:r>
      <w:r w:rsidR="00237155" w:rsidRPr="009F19C9">
        <w:rPr>
          <w:rFonts w:ascii="Arial" w:eastAsia="Times New Roman" w:hAnsi="Arial" w:cs="Arial"/>
          <w:color w:val="000000"/>
          <w:sz w:val="24"/>
          <w:szCs w:val="24"/>
        </w:rPr>
        <w:t>gerência</w:t>
      </w:r>
      <w:r w:rsidRPr="009F19C9">
        <w:rPr>
          <w:rFonts w:ascii="Arial" w:eastAsia="Times New Roman" w:hAnsi="Arial" w:cs="Arial"/>
          <w:color w:val="000000"/>
          <w:sz w:val="24"/>
          <w:szCs w:val="24"/>
        </w:rPr>
        <w:t xml:space="preserve"> não consegue ou não sabe dar as respostas necessárias, fazendo com que o processo caia em descrédito e a empresa não consiga </w:t>
      </w:r>
      <w:r w:rsidR="00237155" w:rsidRPr="009F19C9">
        <w:rPr>
          <w:rFonts w:ascii="Arial" w:eastAsia="Times New Roman" w:hAnsi="Arial" w:cs="Arial"/>
          <w:color w:val="000000"/>
          <w:sz w:val="24"/>
          <w:szCs w:val="24"/>
        </w:rPr>
        <w:t>disseminar</w:t>
      </w:r>
      <w:r w:rsidRPr="009F19C9">
        <w:rPr>
          <w:rFonts w:ascii="Arial" w:eastAsia="Times New Roman" w:hAnsi="Arial" w:cs="Arial"/>
          <w:color w:val="000000"/>
          <w:sz w:val="24"/>
          <w:szCs w:val="24"/>
        </w:rPr>
        <w:t xml:space="preserve"> uma cultura de Governança. É muito importante que os lideres estratégicos entendam que a tecnologia afeta a competição no mundo dos negócios, mas que pessoas e planejamento são os pilares desta transformação. Assim como em </w:t>
      </w:r>
      <w:proofErr w:type="gramStart"/>
      <w:r w:rsidRPr="009F19C9">
        <w:rPr>
          <w:rFonts w:ascii="Arial" w:eastAsia="Times New Roman" w:hAnsi="Arial" w:cs="Arial"/>
          <w:color w:val="000000"/>
          <w:sz w:val="24"/>
          <w:szCs w:val="24"/>
        </w:rPr>
        <w:t>um orquestra</w:t>
      </w:r>
      <w:proofErr w:type="gramEnd"/>
      <w:r w:rsidRPr="009F19C9">
        <w:rPr>
          <w:rFonts w:ascii="Arial" w:eastAsia="Times New Roman" w:hAnsi="Arial" w:cs="Arial"/>
          <w:color w:val="000000"/>
          <w:sz w:val="24"/>
          <w:szCs w:val="24"/>
        </w:rPr>
        <w:t>, onde os melhores instrumentos não fazem o menor sentido sem um excelente maestro e músicos talentosos.</w:t>
      </w:r>
    </w:p>
    <w:p w:rsidR="00237155" w:rsidRPr="009F19C9" w:rsidRDefault="00237155" w:rsidP="00760721">
      <w:pPr>
        <w:spacing w:after="0" w:line="240" w:lineRule="auto"/>
        <w:ind w:left="440" w:right="740"/>
        <w:jc w:val="both"/>
        <w:rPr>
          <w:rFonts w:ascii="Times New Roman" w:eastAsia="Times New Roman" w:hAnsi="Times New Roman" w:cs="Times New Roman"/>
          <w:sz w:val="24"/>
          <w:szCs w:val="24"/>
        </w:rPr>
      </w:pPr>
    </w:p>
    <w:p w:rsidR="009F19C9" w:rsidRPr="00237155" w:rsidRDefault="009F19C9" w:rsidP="00760721">
      <w:pPr>
        <w:spacing w:after="0" w:line="240" w:lineRule="auto"/>
        <w:ind w:left="460" w:right="740"/>
        <w:jc w:val="center"/>
        <w:rPr>
          <w:rFonts w:ascii="Times New Roman" w:eastAsia="Times New Roman" w:hAnsi="Times New Roman" w:cs="Times New Roman"/>
          <w:sz w:val="24"/>
          <w:szCs w:val="24"/>
          <w:lang w:val="en-US"/>
        </w:rPr>
      </w:pPr>
      <w:r w:rsidRPr="00237155">
        <w:rPr>
          <w:rFonts w:ascii="Arial" w:eastAsia="Times New Roman" w:hAnsi="Arial" w:cs="Arial"/>
          <w:b/>
          <w:bCs/>
          <w:color w:val="7F7F7F"/>
          <w:sz w:val="28"/>
          <w:szCs w:val="28"/>
          <w:lang w:val="en-US"/>
        </w:rPr>
        <w:t>REFERÊNCIAS</w:t>
      </w:r>
    </w:p>
    <w:p w:rsidR="00237155" w:rsidRPr="00237155" w:rsidRDefault="00237155" w:rsidP="00237155">
      <w:pPr>
        <w:rPr>
          <w:rFonts w:ascii="Arial" w:eastAsia="Times New Roman" w:hAnsi="Arial" w:cs="Arial"/>
          <w:color w:val="000000"/>
          <w:sz w:val="24"/>
          <w:szCs w:val="24"/>
          <w:lang w:val="en-US"/>
        </w:rPr>
      </w:pPr>
      <w:r w:rsidRPr="00237155">
        <w:rPr>
          <w:rFonts w:ascii="Arial" w:eastAsia="Times New Roman" w:hAnsi="Arial" w:cs="Arial"/>
          <w:color w:val="000000"/>
          <w:sz w:val="24"/>
          <w:szCs w:val="24"/>
          <w:lang w:val="en-US"/>
        </w:rPr>
        <w:t xml:space="preserve">CARR, Nicholas G. IT Doesn't Matter. Harvard Business Review. </w:t>
      </w:r>
      <w:proofErr w:type="gramStart"/>
      <w:r w:rsidRPr="00237155">
        <w:rPr>
          <w:rFonts w:ascii="Arial" w:eastAsia="Times New Roman" w:hAnsi="Arial" w:cs="Arial"/>
          <w:color w:val="000000"/>
          <w:sz w:val="24"/>
          <w:szCs w:val="24"/>
          <w:lang w:val="en-US"/>
        </w:rPr>
        <w:t>Maio de 2003.</w:t>
      </w:r>
      <w:proofErr w:type="gramEnd"/>
    </w:p>
    <w:p w:rsidR="00237155" w:rsidRPr="00237155" w:rsidRDefault="00237155" w:rsidP="00237155">
      <w:pPr>
        <w:rPr>
          <w:rFonts w:ascii="Arial" w:eastAsia="Times New Roman" w:hAnsi="Arial" w:cs="Arial"/>
          <w:color w:val="000000"/>
          <w:sz w:val="24"/>
          <w:szCs w:val="24"/>
        </w:rPr>
      </w:pPr>
      <w:r w:rsidRPr="00237155">
        <w:rPr>
          <w:rFonts w:ascii="Arial" w:eastAsia="Times New Roman" w:hAnsi="Arial" w:cs="Arial"/>
          <w:color w:val="000000"/>
          <w:sz w:val="24"/>
          <w:szCs w:val="24"/>
        </w:rPr>
        <w:t xml:space="preserve">COLLINS, Jim. Empresas Feitas para Vencer - </w:t>
      </w:r>
      <w:proofErr w:type="spellStart"/>
      <w:r w:rsidRPr="00237155">
        <w:rPr>
          <w:rFonts w:ascii="Arial" w:eastAsia="Times New Roman" w:hAnsi="Arial" w:cs="Arial"/>
          <w:color w:val="000000"/>
          <w:sz w:val="24"/>
          <w:szCs w:val="24"/>
        </w:rPr>
        <w:t>Good</w:t>
      </w:r>
      <w:proofErr w:type="spellEnd"/>
      <w:r w:rsidRPr="00237155">
        <w:rPr>
          <w:rFonts w:ascii="Arial" w:eastAsia="Times New Roman" w:hAnsi="Arial" w:cs="Arial"/>
          <w:color w:val="000000"/>
          <w:sz w:val="24"/>
          <w:szCs w:val="24"/>
        </w:rPr>
        <w:t xml:space="preserve"> </w:t>
      </w:r>
      <w:proofErr w:type="spellStart"/>
      <w:r w:rsidRPr="00237155">
        <w:rPr>
          <w:rFonts w:ascii="Arial" w:eastAsia="Times New Roman" w:hAnsi="Arial" w:cs="Arial"/>
          <w:color w:val="000000"/>
          <w:sz w:val="24"/>
          <w:szCs w:val="24"/>
        </w:rPr>
        <w:t>To</w:t>
      </w:r>
      <w:proofErr w:type="spellEnd"/>
      <w:r w:rsidRPr="00237155">
        <w:rPr>
          <w:rFonts w:ascii="Arial" w:eastAsia="Times New Roman" w:hAnsi="Arial" w:cs="Arial"/>
          <w:color w:val="000000"/>
          <w:sz w:val="24"/>
          <w:szCs w:val="24"/>
        </w:rPr>
        <w:t xml:space="preserve"> </w:t>
      </w:r>
      <w:proofErr w:type="spellStart"/>
      <w:r w:rsidRPr="00237155">
        <w:rPr>
          <w:rFonts w:ascii="Arial" w:eastAsia="Times New Roman" w:hAnsi="Arial" w:cs="Arial"/>
          <w:color w:val="000000"/>
          <w:sz w:val="24"/>
          <w:szCs w:val="24"/>
        </w:rPr>
        <w:t>Great</w:t>
      </w:r>
      <w:proofErr w:type="spellEnd"/>
      <w:r w:rsidRPr="00237155">
        <w:rPr>
          <w:rFonts w:ascii="Arial" w:eastAsia="Times New Roman" w:hAnsi="Arial" w:cs="Arial"/>
          <w:color w:val="000000"/>
          <w:sz w:val="24"/>
          <w:szCs w:val="24"/>
        </w:rPr>
        <w:t>. 8ª Edição. Campus/</w:t>
      </w:r>
      <w:proofErr w:type="spellStart"/>
      <w:r w:rsidRPr="00237155">
        <w:rPr>
          <w:rFonts w:ascii="Arial" w:eastAsia="Times New Roman" w:hAnsi="Arial" w:cs="Arial"/>
          <w:color w:val="000000"/>
          <w:sz w:val="24"/>
          <w:szCs w:val="24"/>
        </w:rPr>
        <w:t>Elsevier</w:t>
      </w:r>
      <w:proofErr w:type="spellEnd"/>
      <w:r w:rsidRPr="00237155">
        <w:rPr>
          <w:rFonts w:ascii="Arial" w:eastAsia="Times New Roman" w:hAnsi="Arial" w:cs="Arial"/>
          <w:color w:val="000000"/>
          <w:sz w:val="24"/>
          <w:szCs w:val="24"/>
        </w:rPr>
        <w:t xml:space="preserve">, 2001. </w:t>
      </w:r>
    </w:p>
    <w:p w:rsidR="00237155" w:rsidRPr="00237155" w:rsidRDefault="00237155" w:rsidP="00237155">
      <w:pPr>
        <w:rPr>
          <w:rFonts w:ascii="Arial" w:eastAsia="Times New Roman" w:hAnsi="Arial" w:cs="Arial"/>
          <w:color w:val="000000"/>
          <w:sz w:val="24"/>
          <w:szCs w:val="24"/>
        </w:rPr>
      </w:pPr>
      <w:r w:rsidRPr="00237155">
        <w:rPr>
          <w:rFonts w:ascii="Arial" w:eastAsia="Times New Roman" w:hAnsi="Arial" w:cs="Arial"/>
          <w:color w:val="000000"/>
          <w:sz w:val="24"/>
          <w:szCs w:val="24"/>
        </w:rPr>
        <w:t>FALCONI, Vicente. Tecnologia ajuda? Disponível em: http://www.indg.com.br/artigossobregestao/20110414gestaoavista.asp. Acessado em: 15 de Junho de 2011.</w:t>
      </w:r>
    </w:p>
    <w:p w:rsidR="00237155" w:rsidRPr="00237155" w:rsidRDefault="00237155" w:rsidP="00237155">
      <w:pPr>
        <w:rPr>
          <w:rFonts w:ascii="Arial" w:eastAsia="Times New Roman" w:hAnsi="Arial" w:cs="Arial"/>
          <w:color w:val="000000"/>
          <w:sz w:val="24"/>
          <w:szCs w:val="24"/>
        </w:rPr>
      </w:pPr>
      <w:proofErr w:type="gramStart"/>
      <w:r w:rsidRPr="00237155">
        <w:rPr>
          <w:rFonts w:ascii="Arial" w:eastAsia="Times New Roman" w:hAnsi="Arial" w:cs="Arial"/>
          <w:color w:val="000000"/>
          <w:sz w:val="24"/>
          <w:szCs w:val="24"/>
          <w:lang w:val="en-US"/>
        </w:rPr>
        <w:t xml:space="preserve">HOFFMAN, k Douglas; BATESON, John, et al. </w:t>
      </w:r>
      <w:r w:rsidRPr="00237155">
        <w:rPr>
          <w:rFonts w:ascii="Arial" w:eastAsia="Times New Roman" w:hAnsi="Arial" w:cs="Arial"/>
          <w:color w:val="000000"/>
          <w:sz w:val="24"/>
          <w:szCs w:val="24"/>
        </w:rPr>
        <w:t>Princípios de marketing de serviços.</w:t>
      </w:r>
      <w:proofErr w:type="gramEnd"/>
      <w:r w:rsidRPr="00237155">
        <w:rPr>
          <w:rFonts w:ascii="Arial" w:eastAsia="Times New Roman" w:hAnsi="Arial" w:cs="Arial"/>
          <w:color w:val="000000"/>
          <w:sz w:val="24"/>
          <w:szCs w:val="24"/>
        </w:rPr>
        <w:t xml:space="preserve"> </w:t>
      </w:r>
      <w:proofErr w:type="spellStart"/>
      <w:r w:rsidRPr="00237155">
        <w:rPr>
          <w:rFonts w:ascii="Arial" w:eastAsia="Times New Roman" w:hAnsi="Arial" w:cs="Arial"/>
          <w:color w:val="000000"/>
          <w:sz w:val="24"/>
          <w:szCs w:val="24"/>
        </w:rPr>
        <w:t>Cegage</w:t>
      </w:r>
      <w:proofErr w:type="spellEnd"/>
      <w:r w:rsidRPr="00237155">
        <w:rPr>
          <w:rFonts w:ascii="Arial" w:eastAsia="Times New Roman" w:hAnsi="Arial" w:cs="Arial"/>
          <w:color w:val="000000"/>
          <w:sz w:val="24"/>
          <w:szCs w:val="24"/>
        </w:rPr>
        <w:t>.</w:t>
      </w:r>
    </w:p>
    <w:p w:rsidR="00237155" w:rsidRPr="00237155" w:rsidRDefault="00237155" w:rsidP="00237155">
      <w:pPr>
        <w:rPr>
          <w:rFonts w:ascii="Arial" w:eastAsia="Times New Roman" w:hAnsi="Arial" w:cs="Arial"/>
          <w:color w:val="000000"/>
          <w:sz w:val="24"/>
          <w:szCs w:val="24"/>
        </w:rPr>
      </w:pPr>
      <w:r w:rsidRPr="00237155">
        <w:rPr>
          <w:rFonts w:ascii="Arial" w:eastAsia="Times New Roman" w:hAnsi="Arial" w:cs="Arial"/>
          <w:color w:val="000000"/>
          <w:sz w:val="24"/>
          <w:szCs w:val="24"/>
        </w:rPr>
        <w:t xml:space="preserve">MARQUES, Cleber. Introdução ao Microsoft </w:t>
      </w:r>
      <w:proofErr w:type="spellStart"/>
      <w:r w:rsidRPr="00237155">
        <w:rPr>
          <w:rFonts w:ascii="Arial" w:eastAsia="Times New Roman" w:hAnsi="Arial" w:cs="Arial"/>
          <w:color w:val="000000"/>
          <w:sz w:val="24"/>
          <w:szCs w:val="24"/>
        </w:rPr>
        <w:t>Operations</w:t>
      </w:r>
      <w:proofErr w:type="spellEnd"/>
      <w:r w:rsidRPr="00237155">
        <w:rPr>
          <w:rFonts w:ascii="Arial" w:eastAsia="Times New Roman" w:hAnsi="Arial" w:cs="Arial"/>
          <w:color w:val="000000"/>
          <w:sz w:val="24"/>
          <w:szCs w:val="24"/>
        </w:rPr>
        <w:t xml:space="preserve"> Framework - MOF. Disponível em: http://imasters.com.br/artigo/6880/governanca/introducao_ao_microsoft_operations_framework_-_mof. Acessado em 21 de Junho de 2011.</w:t>
      </w:r>
    </w:p>
    <w:p w:rsidR="00237155" w:rsidRPr="00237155" w:rsidRDefault="00237155" w:rsidP="00237155">
      <w:pPr>
        <w:rPr>
          <w:rFonts w:ascii="Arial" w:eastAsia="Times New Roman" w:hAnsi="Arial" w:cs="Arial"/>
          <w:color w:val="000000"/>
          <w:sz w:val="24"/>
          <w:szCs w:val="24"/>
        </w:rPr>
      </w:pPr>
      <w:r w:rsidRPr="00237155">
        <w:rPr>
          <w:rFonts w:ascii="Arial" w:eastAsia="Times New Roman" w:hAnsi="Arial" w:cs="Arial"/>
          <w:color w:val="000000"/>
          <w:sz w:val="24"/>
          <w:szCs w:val="24"/>
        </w:rPr>
        <w:t xml:space="preserve">MICROSOFT. Microsoft </w:t>
      </w:r>
      <w:proofErr w:type="spellStart"/>
      <w:r w:rsidRPr="00237155">
        <w:rPr>
          <w:rFonts w:ascii="Arial" w:eastAsia="Times New Roman" w:hAnsi="Arial" w:cs="Arial"/>
          <w:color w:val="000000"/>
          <w:sz w:val="24"/>
          <w:szCs w:val="24"/>
        </w:rPr>
        <w:t>Operations</w:t>
      </w:r>
      <w:proofErr w:type="spellEnd"/>
      <w:r w:rsidRPr="00237155">
        <w:rPr>
          <w:rFonts w:ascii="Arial" w:eastAsia="Times New Roman" w:hAnsi="Arial" w:cs="Arial"/>
          <w:color w:val="000000"/>
          <w:sz w:val="24"/>
          <w:szCs w:val="24"/>
        </w:rPr>
        <w:t xml:space="preserve"> Framework. Disponível em: http://technet.microsoft.com. Acessado em 21 de Junho de 2011.</w:t>
      </w:r>
    </w:p>
    <w:p w:rsidR="00237155" w:rsidRPr="00237155" w:rsidRDefault="00237155" w:rsidP="00237155">
      <w:pPr>
        <w:rPr>
          <w:rFonts w:ascii="Arial" w:eastAsia="Times New Roman" w:hAnsi="Arial" w:cs="Arial"/>
          <w:color w:val="000000"/>
          <w:sz w:val="24"/>
          <w:szCs w:val="24"/>
          <w:lang w:val="en-US"/>
        </w:rPr>
      </w:pPr>
      <w:r w:rsidRPr="00237155">
        <w:rPr>
          <w:rFonts w:ascii="Arial" w:eastAsia="Times New Roman" w:hAnsi="Arial" w:cs="Arial"/>
          <w:color w:val="000000"/>
          <w:sz w:val="24"/>
          <w:szCs w:val="24"/>
        </w:rPr>
        <w:t xml:space="preserve">LOVELOCK, Christopher. Marketing de Serviços: pessoas, tecnologia e resultados. </w:t>
      </w:r>
      <w:r w:rsidRPr="00237155">
        <w:rPr>
          <w:rFonts w:ascii="Arial" w:eastAsia="Times New Roman" w:hAnsi="Arial" w:cs="Arial"/>
          <w:color w:val="000000"/>
          <w:sz w:val="24"/>
          <w:szCs w:val="24"/>
          <w:lang w:val="en-US"/>
        </w:rPr>
        <w:t>Trad. Arlete Simille. 5° ed. São Paulo: Pearson Prentice hall, 2006.</w:t>
      </w:r>
    </w:p>
    <w:p w:rsidR="00237155" w:rsidRPr="00237155" w:rsidRDefault="00237155" w:rsidP="00237155">
      <w:pPr>
        <w:rPr>
          <w:rFonts w:ascii="Arial" w:eastAsia="Times New Roman" w:hAnsi="Arial" w:cs="Arial"/>
          <w:color w:val="000000"/>
          <w:sz w:val="24"/>
          <w:szCs w:val="24"/>
          <w:lang w:val="en-US"/>
        </w:rPr>
      </w:pPr>
      <w:r w:rsidRPr="00237155">
        <w:rPr>
          <w:rFonts w:ascii="Arial" w:eastAsia="Times New Roman" w:hAnsi="Arial" w:cs="Arial"/>
          <w:color w:val="000000"/>
          <w:sz w:val="24"/>
          <w:szCs w:val="24"/>
          <w:lang w:val="en-US"/>
        </w:rPr>
        <w:t>OGC – Office of Government Commerce. Service Strategy. London. The Stationery Office, 2007.</w:t>
      </w:r>
    </w:p>
    <w:p w:rsidR="00237155" w:rsidRPr="00237155" w:rsidRDefault="00237155" w:rsidP="00237155">
      <w:pPr>
        <w:rPr>
          <w:rFonts w:ascii="Arial" w:eastAsia="Times New Roman" w:hAnsi="Arial" w:cs="Arial"/>
          <w:color w:val="000000"/>
          <w:sz w:val="24"/>
          <w:szCs w:val="24"/>
          <w:lang w:val="en-US"/>
        </w:rPr>
      </w:pPr>
      <w:r w:rsidRPr="00237155">
        <w:rPr>
          <w:rFonts w:ascii="Arial" w:eastAsia="Times New Roman" w:hAnsi="Arial" w:cs="Arial"/>
          <w:color w:val="000000"/>
          <w:sz w:val="24"/>
          <w:szCs w:val="24"/>
          <w:lang w:val="en-US"/>
        </w:rPr>
        <w:t>OGC – Office of Government Commerce. Service Design. London. The Stationery Office, 2007.</w:t>
      </w:r>
    </w:p>
    <w:p w:rsidR="00237155" w:rsidRPr="00237155" w:rsidRDefault="00237155" w:rsidP="00237155">
      <w:pPr>
        <w:rPr>
          <w:rFonts w:ascii="Arial" w:eastAsia="Times New Roman" w:hAnsi="Arial" w:cs="Arial"/>
          <w:color w:val="000000"/>
          <w:sz w:val="24"/>
          <w:szCs w:val="24"/>
          <w:lang w:val="en-US"/>
        </w:rPr>
      </w:pPr>
      <w:r w:rsidRPr="00237155">
        <w:rPr>
          <w:rFonts w:ascii="Arial" w:eastAsia="Times New Roman" w:hAnsi="Arial" w:cs="Arial"/>
          <w:color w:val="000000"/>
          <w:sz w:val="24"/>
          <w:szCs w:val="24"/>
          <w:lang w:val="en-US"/>
        </w:rPr>
        <w:t>OGC – Office of Government Commerce. Service Transition. London. The Stationery Office, 2007.</w:t>
      </w:r>
    </w:p>
    <w:p w:rsidR="00237155" w:rsidRPr="00237155" w:rsidRDefault="00237155" w:rsidP="00237155">
      <w:pPr>
        <w:rPr>
          <w:rFonts w:ascii="Arial" w:eastAsia="Times New Roman" w:hAnsi="Arial" w:cs="Arial"/>
          <w:color w:val="000000"/>
          <w:sz w:val="24"/>
          <w:szCs w:val="24"/>
          <w:lang w:val="en-US"/>
        </w:rPr>
      </w:pPr>
      <w:r w:rsidRPr="00237155">
        <w:rPr>
          <w:rFonts w:ascii="Arial" w:eastAsia="Times New Roman" w:hAnsi="Arial" w:cs="Arial"/>
          <w:color w:val="000000"/>
          <w:sz w:val="24"/>
          <w:szCs w:val="24"/>
          <w:lang w:val="en-US"/>
        </w:rPr>
        <w:t>OGC – Office of Government Commerce. Service Operation. London. The Stationery Office, 2007.</w:t>
      </w:r>
    </w:p>
    <w:p w:rsidR="00237155" w:rsidRPr="00237155" w:rsidRDefault="00237155" w:rsidP="00237155">
      <w:pPr>
        <w:rPr>
          <w:rFonts w:ascii="Arial" w:eastAsia="Times New Roman" w:hAnsi="Arial" w:cs="Arial"/>
          <w:color w:val="000000"/>
          <w:sz w:val="24"/>
          <w:szCs w:val="24"/>
          <w:lang w:val="en-US"/>
        </w:rPr>
      </w:pPr>
      <w:r w:rsidRPr="00237155">
        <w:rPr>
          <w:rFonts w:ascii="Arial" w:eastAsia="Times New Roman" w:hAnsi="Arial" w:cs="Arial"/>
          <w:color w:val="000000"/>
          <w:sz w:val="24"/>
          <w:szCs w:val="24"/>
          <w:lang w:val="en-US"/>
        </w:rPr>
        <w:lastRenderedPageBreak/>
        <w:t>OGC – Office of Government Commerce. Continuous Service Improvemente. London. The Stationery Office, 2007</w:t>
      </w:r>
    </w:p>
    <w:p w:rsidR="00237155" w:rsidRPr="00237155" w:rsidRDefault="00237155" w:rsidP="00237155">
      <w:pPr>
        <w:rPr>
          <w:rFonts w:ascii="Arial" w:eastAsia="Times New Roman" w:hAnsi="Arial" w:cs="Arial"/>
          <w:color w:val="000000"/>
          <w:sz w:val="24"/>
          <w:szCs w:val="24"/>
        </w:rPr>
      </w:pPr>
      <w:r w:rsidRPr="00237155">
        <w:rPr>
          <w:rFonts w:ascii="Arial" w:eastAsia="Times New Roman" w:hAnsi="Arial" w:cs="Arial"/>
          <w:color w:val="000000"/>
          <w:sz w:val="24"/>
          <w:szCs w:val="24"/>
        </w:rPr>
        <w:t xml:space="preserve">SAP. </w:t>
      </w:r>
      <w:proofErr w:type="spellStart"/>
      <w:r w:rsidRPr="00237155">
        <w:rPr>
          <w:rFonts w:ascii="Arial" w:eastAsia="Times New Roman" w:hAnsi="Arial" w:cs="Arial"/>
          <w:color w:val="000000"/>
          <w:sz w:val="24"/>
          <w:szCs w:val="24"/>
        </w:rPr>
        <w:t>Run</w:t>
      </w:r>
      <w:proofErr w:type="spellEnd"/>
      <w:r w:rsidRPr="00237155">
        <w:rPr>
          <w:rFonts w:ascii="Arial" w:eastAsia="Times New Roman" w:hAnsi="Arial" w:cs="Arial"/>
          <w:color w:val="000000"/>
          <w:sz w:val="24"/>
          <w:szCs w:val="24"/>
        </w:rPr>
        <w:t xml:space="preserve"> SAP. Disponível em: http://www.sap.com. Acessado em: 21 de Junho de 2011.</w:t>
      </w:r>
    </w:p>
    <w:p w:rsidR="00237155" w:rsidRPr="00237155" w:rsidRDefault="00237155" w:rsidP="00237155">
      <w:pPr>
        <w:rPr>
          <w:rFonts w:ascii="Arial" w:eastAsia="Times New Roman" w:hAnsi="Arial" w:cs="Arial"/>
          <w:color w:val="000000"/>
          <w:sz w:val="24"/>
          <w:szCs w:val="24"/>
        </w:rPr>
      </w:pPr>
      <w:r w:rsidRPr="00237155">
        <w:rPr>
          <w:rFonts w:ascii="Arial" w:eastAsia="Times New Roman" w:hAnsi="Arial" w:cs="Arial"/>
          <w:color w:val="000000"/>
          <w:sz w:val="24"/>
          <w:szCs w:val="24"/>
        </w:rPr>
        <w:t xml:space="preserve">SENGE, Peter M.. Quinta Disciplina: arte, teoria e prática da organização de aprendizagem. São Paulo: Best </w:t>
      </w:r>
      <w:proofErr w:type="spellStart"/>
      <w:r w:rsidRPr="00237155">
        <w:rPr>
          <w:rFonts w:ascii="Arial" w:eastAsia="Times New Roman" w:hAnsi="Arial" w:cs="Arial"/>
          <w:color w:val="000000"/>
          <w:sz w:val="24"/>
          <w:szCs w:val="24"/>
        </w:rPr>
        <w:t>Seller</w:t>
      </w:r>
      <w:proofErr w:type="spellEnd"/>
      <w:r w:rsidRPr="00237155">
        <w:rPr>
          <w:rFonts w:ascii="Arial" w:eastAsia="Times New Roman" w:hAnsi="Arial" w:cs="Arial"/>
          <w:color w:val="000000"/>
          <w:sz w:val="24"/>
          <w:szCs w:val="24"/>
        </w:rPr>
        <w:t>/Círculo do Livro, 1996.</w:t>
      </w:r>
    </w:p>
    <w:p w:rsidR="00237155" w:rsidRPr="00237155" w:rsidRDefault="00237155" w:rsidP="00237155">
      <w:pPr>
        <w:rPr>
          <w:rFonts w:ascii="Arial" w:eastAsia="Times New Roman" w:hAnsi="Arial" w:cs="Arial"/>
          <w:color w:val="000000"/>
          <w:sz w:val="24"/>
          <w:szCs w:val="24"/>
        </w:rPr>
      </w:pPr>
      <w:r w:rsidRPr="00237155">
        <w:rPr>
          <w:rFonts w:ascii="Arial" w:eastAsia="Times New Roman" w:hAnsi="Arial" w:cs="Arial"/>
          <w:color w:val="000000"/>
          <w:sz w:val="24"/>
          <w:szCs w:val="24"/>
        </w:rPr>
        <w:t xml:space="preserve">SILVA, Alexandre; KUBOTA, </w:t>
      </w:r>
      <w:proofErr w:type="spellStart"/>
      <w:r w:rsidRPr="00237155">
        <w:rPr>
          <w:rFonts w:ascii="Arial" w:eastAsia="Times New Roman" w:hAnsi="Arial" w:cs="Arial"/>
          <w:color w:val="000000"/>
          <w:sz w:val="24"/>
          <w:szCs w:val="24"/>
        </w:rPr>
        <w:t>Luis</w:t>
      </w:r>
      <w:proofErr w:type="spellEnd"/>
      <w:r w:rsidRPr="00237155">
        <w:rPr>
          <w:rFonts w:ascii="Arial" w:eastAsia="Times New Roman" w:hAnsi="Arial" w:cs="Arial"/>
          <w:color w:val="000000"/>
          <w:sz w:val="24"/>
          <w:szCs w:val="24"/>
        </w:rPr>
        <w:t xml:space="preserve"> ET AL. Economia de serviços: uma revisão de literatura. IPEA. Brasília, 2006.</w:t>
      </w:r>
    </w:p>
    <w:p w:rsidR="00C464EA" w:rsidRDefault="00237155" w:rsidP="00237155">
      <w:r w:rsidRPr="00237155">
        <w:rPr>
          <w:rFonts w:ascii="Arial" w:eastAsia="Times New Roman" w:hAnsi="Arial" w:cs="Arial"/>
          <w:color w:val="000000"/>
          <w:sz w:val="24"/>
          <w:szCs w:val="24"/>
          <w:lang w:val="en-US"/>
        </w:rPr>
        <w:t xml:space="preserve">DASGUPTA, Subhasish. Social Computing, Concepts, Methodologies, Tools and Applications. </w:t>
      </w:r>
      <w:r w:rsidRPr="00237155">
        <w:rPr>
          <w:rFonts w:ascii="Arial" w:eastAsia="Times New Roman" w:hAnsi="Arial" w:cs="Arial"/>
          <w:color w:val="000000"/>
          <w:sz w:val="24"/>
          <w:szCs w:val="24"/>
        </w:rPr>
        <w:t xml:space="preserve">Volume I. George Washington </w:t>
      </w:r>
      <w:proofErr w:type="spellStart"/>
      <w:r w:rsidRPr="00237155">
        <w:rPr>
          <w:rFonts w:ascii="Arial" w:eastAsia="Times New Roman" w:hAnsi="Arial" w:cs="Arial"/>
          <w:color w:val="000000"/>
          <w:sz w:val="24"/>
          <w:szCs w:val="24"/>
        </w:rPr>
        <w:t>University</w:t>
      </w:r>
      <w:proofErr w:type="spellEnd"/>
      <w:proofErr w:type="gramStart"/>
      <w:r w:rsidRPr="00237155">
        <w:rPr>
          <w:rFonts w:ascii="Arial" w:eastAsia="Times New Roman" w:hAnsi="Arial" w:cs="Arial"/>
          <w:color w:val="000000"/>
          <w:sz w:val="24"/>
          <w:szCs w:val="24"/>
        </w:rPr>
        <w:t>, USA</w:t>
      </w:r>
      <w:proofErr w:type="gramEnd"/>
      <w:r w:rsidRPr="00237155">
        <w:rPr>
          <w:rFonts w:ascii="Arial" w:eastAsia="Times New Roman" w:hAnsi="Arial" w:cs="Arial"/>
          <w:color w:val="000000"/>
          <w:sz w:val="24"/>
          <w:szCs w:val="24"/>
        </w:rPr>
        <w:t xml:space="preserve">. </w:t>
      </w:r>
      <w:proofErr w:type="spellStart"/>
      <w:r w:rsidRPr="00237155">
        <w:rPr>
          <w:rFonts w:ascii="Arial" w:eastAsia="Times New Roman" w:hAnsi="Arial" w:cs="Arial"/>
          <w:color w:val="000000"/>
          <w:sz w:val="24"/>
          <w:szCs w:val="24"/>
        </w:rPr>
        <w:t>Information</w:t>
      </w:r>
      <w:proofErr w:type="spellEnd"/>
      <w:r w:rsidRPr="00237155">
        <w:rPr>
          <w:rFonts w:ascii="Arial" w:eastAsia="Times New Roman" w:hAnsi="Arial" w:cs="Arial"/>
          <w:color w:val="000000"/>
          <w:sz w:val="24"/>
          <w:szCs w:val="24"/>
        </w:rPr>
        <w:t xml:space="preserve"> Science </w:t>
      </w:r>
      <w:proofErr w:type="spellStart"/>
      <w:r w:rsidRPr="00237155">
        <w:rPr>
          <w:rFonts w:ascii="Arial" w:eastAsia="Times New Roman" w:hAnsi="Arial" w:cs="Arial"/>
          <w:color w:val="000000"/>
          <w:sz w:val="24"/>
          <w:szCs w:val="24"/>
        </w:rPr>
        <w:t>Referencce</w:t>
      </w:r>
      <w:proofErr w:type="spellEnd"/>
      <w:r w:rsidRPr="00237155">
        <w:rPr>
          <w:rFonts w:ascii="Arial" w:eastAsia="Times New Roman" w:hAnsi="Arial" w:cs="Arial"/>
          <w:color w:val="000000"/>
          <w:sz w:val="24"/>
          <w:szCs w:val="24"/>
        </w:rPr>
        <w:t xml:space="preserve">, </w:t>
      </w:r>
      <w:proofErr w:type="gramStart"/>
      <w:r w:rsidRPr="00237155">
        <w:rPr>
          <w:rFonts w:ascii="Arial" w:eastAsia="Times New Roman" w:hAnsi="Arial" w:cs="Arial"/>
          <w:color w:val="000000"/>
          <w:sz w:val="24"/>
          <w:szCs w:val="24"/>
        </w:rPr>
        <w:t>2010</w:t>
      </w:r>
      <w:proofErr w:type="gramEnd"/>
    </w:p>
    <w:sectPr w:rsidR="00C464EA" w:rsidSect="00C4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E1AEC"/>
    <w:multiLevelType w:val="multilevel"/>
    <w:tmpl w:val="136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815E4"/>
    <w:multiLevelType w:val="multilevel"/>
    <w:tmpl w:val="248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CD6743"/>
    <w:multiLevelType w:val="multilevel"/>
    <w:tmpl w:val="8B2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C130ED"/>
    <w:multiLevelType w:val="multilevel"/>
    <w:tmpl w:val="822C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C53679"/>
    <w:multiLevelType w:val="multilevel"/>
    <w:tmpl w:val="E1E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C9"/>
    <w:rsid w:val="000772DB"/>
    <w:rsid w:val="000A1D86"/>
    <w:rsid w:val="001E4BC5"/>
    <w:rsid w:val="00237155"/>
    <w:rsid w:val="004A463A"/>
    <w:rsid w:val="00624461"/>
    <w:rsid w:val="00760721"/>
    <w:rsid w:val="00822984"/>
    <w:rsid w:val="008E5A44"/>
    <w:rsid w:val="00903166"/>
    <w:rsid w:val="009F19C9"/>
    <w:rsid w:val="00A74027"/>
    <w:rsid w:val="00C464EA"/>
    <w:rsid w:val="00EA7C9A"/>
    <w:rsid w:val="00ED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19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19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8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3544</Words>
  <Characters>19140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IBM_USER</cp:lastModifiedBy>
  <cp:revision>5</cp:revision>
  <dcterms:created xsi:type="dcterms:W3CDTF">2011-10-16T15:52:00Z</dcterms:created>
  <dcterms:modified xsi:type="dcterms:W3CDTF">2011-11-30T12:08:00Z</dcterms:modified>
</cp:coreProperties>
</file>