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EENG 260 (Microprocessor/Microcontrollers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HW0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Assembly, Pseudo Code, Instructions Set and Libraries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 xml:space="preserve">Problem 1: </w:t>
      </w:r>
      <w:r>
        <w:rPr>
          <w:rFonts w:cs="Times New Roman" w:ascii="Times New Roman" w:hAnsi="Times New Roman"/>
          <w:sz w:val="24"/>
          <w:szCs w:val="24"/>
        </w:rPr>
        <w:t>Assembly language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Assembly language is a low-level programming language compared to writing code in C, Python, C++, Fortran, Pascal etc. Writing code in any of the high level programming languages is appealing as you do not need to know the machine specifics i.e. CPU registers, addressing memory in a specific and precise manner. Why we persist programming in Assembly?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bCs/>
          <w:color w:val="072748"/>
          <w:sz w:val="28"/>
          <w:szCs w:val="28"/>
        </w:rPr>
      </w:pPr>
      <w:r>
        <w:rPr>
          <w:rFonts w:cs="Times New Roman" w:ascii="Times New Roman" w:hAnsi="Times New Roman"/>
          <w:b/>
          <w:bCs/>
          <w:color w:val="072748"/>
          <w:sz w:val="28"/>
          <w:szCs w:val="28"/>
        </w:rPr>
        <w:tab/>
        <w:t xml:space="preserve">Assembly allows the greatest degree of control over the device being </w:t>
        <w:tab/>
        <w:t xml:space="preserve">programmed. Some embedded devices don’t have C compilers. </w:t>
        <w:tab/>
        <w:t xml:space="preserve">Understanding assembly is a good foundation for understanding the </w:t>
        <w:tab/>
        <w:t xml:space="preserve">performance of high-level code. 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Problem 2:</w:t>
      </w:r>
      <w:r>
        <w:rPr>
          <w:rFonts w:cs="Times New Roman" w:ascii="Times New Roman" w:hAnsi="Times New Roman"/>
          <w:sz w:val="24"/>
          <w:szCs w:val="24"/>
        </w:rPr>
        <w:t xml:space="preserve"> Programming Models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We have direct register access model and software driver model. What is the difference between the two programming models? Which would you select for this course?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bCs/>
          <w:color w:val="072748"/>
          <w:sz w:val="26"/>
          <w:szCs w:val="26"/>
        </w:rPr>
      </w:pPr>
      <w:r>
        <w:rPr>
          <w:rFonts w:cs="Times New Roman" w:ascii="Times New Roman" w:hAnsi="Times New Roman"/>
          <w:b/>
          <w:bCs/>
          <w:color w:val="072748"/>
          <w:sz w:val="26"/>
          <w:szCs w:val="26"/>
        </w:rPr>
        <w:tab/>
        <w:t xml:space="preserve">Direct register access: total control over the hardware. Program with a </w:t>
        <w:tab/>
        <w:t xml:space="preserve">datasheet on your lap for register descriptions and addresses. I actually quite </w:t>
        <w:tab/>
        <w:t xml:space="preserve">like programming this way and have done it for my own projects quite a few </w:t>
        <w:tab/>
        <w:t>times.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bCs/>
          <w:color w:val="072748"/>
          <w:sz w:val="26"/>
          <w:szCs w:val="26"/>
        </w:rPr>
      </w:pPr>
      <w:r>
        <w:rPr>
          <w:rFonts w:cs="Times New Roman" w:ascii="Times New Roman" w:hAnsi="Times New Roman"/>
          <w:b/>
          <w:bCs/>
          <w:color w:val="072748"/>
          <w:sz w:val="26"/>
          <w:szCs w:val="26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bCs/>
          <w:color w:val="072748"/>
          <w:sz w:val="26"/>
          <w:szCs w:val="26"/>
        </w:rPr>
      </w:pPr>
      <w:r>
        <w:rPr>
          <w:rFonts w:cs="Times New Roman" w:ascii="Times New Roman" w:hAnsi="Times New Roman"/>
          <w:b/>
          <w:bCs/>
          <w:color w:val="072748"/>
          <w:sz w:val="26"/>
          <w:szCs w:val="26"/>
        </w:rPr>
        <w:tab/>
        <w:t xml:space="preserve">Software driver model: Give up total control, use an existing library to </w:t>
        <w:tab/>
        <w:t>control the hardware.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bCs/>
          <w:color w:val="072748"/>
          <w:sz w:val="26"/>
          <w:szCs w:val="26"/>
        </w:rPr>
      </w:pPr>
      <w:r>
        <w:rPr>
          <w:rFonts w:cs="Times New Roman" w:ascii="Times New Roman" w:hAnsi="Times New Roman"/>
          <w:b/>
          <w:bCs/>
          <w:color w:val="072748"/>
          <w:sz w:val="26"/>
          <w:szCs w:val="26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bCs/>
          <w:color w:val="072748"/>
          <w:sz w:val="26"/>
          <w:szCs w:val="26"/>
        </w:rPr>
      </w:pPr>
      <w:r>
        <w:rPr>
          <w:rFonts w:cs="Times New Roman" w:ascii="Times New Roman" w:hAnsi="Times New Roman"/>
          <w:b/>
          <w:bCs/>
          <w:color w:val="072748"/>
          <w:sz w:val="26"/>
          <w:szCs w:val="26"/>
        </w:rPr>
        <w:tab/>
        <w:t xml:space="preserve">It sounds like in this class we are using direct register access for the assembly </w:t>
        <w:tab/>
        <w:t xml:space="preserve">labs, and software driver model (with the ti library) for the C labs. I would go </w:t>
        <w:tab/>
        <w:t xml:space="preserve">all-direct-register for the greater learning possibilities. 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 xml:space="preserve">Problem 3: </w:t>
      </w:r>
      <w:r>
        <w:rPr>
          <w:rFonts w:cs="Times New Roman" w:ascii="Times New Roman" w:hAnsi="Times New Roman"/>
          <w:sz w:val="24"/>
          <w:szCs w:val="24"/>
        </w:rPr>
        <w:t>Significance of flow chart or pseudo code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6"/>
          <w:szCs w:val="26"/>
        </w:rPr>
        <w:t>Why is it necessary to produce pseudo-code or a program flow chart before writing code in whatever language?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bCs/>
          <w:color w:val="072748"/>
          <w:sz w:val="26"/>
          <w:szCs w:val="26"/>
        </w:rPr>
      </w:pPr>
      <w:r>
        <w:rPr>
          <w:rFonts w:cs="Times New Roman" w:ascii="Times New Roman" w:hAnsi="Times New Roman"/>
          <w:b/>
          <w:bCs/>
          <w:color w:val="072748"/>
          <w:sz w:val="26"/>
          <w:szCs w:val="26"/>
        </w:rPr>
        <w:tab/>
        <w:t xml:space="preserve">A flow chart or pseudo code can be either a communication tool (Discussing </w:t>
        <w:tab/>
        <w:t xml:space="preserve">the planned operation of a piece of software or hardware), or a learning tool </w:t>
        <w:tab/>
        <w:t xml:space="preserve">for those new to programming. It can be very helpful for a new programmer </w:t>
        <w:tab/>
        <w:t xml:space="preserve">to produce flowcharts and pseudo-code to help them learn to approach </w:t>
        <w:tab/>
        <w:t xml:space="preserve">programming in an organized manner. In practice, how often do software </w:t>
        <w:tab/>
        <w:t xml:space="preserve">engineers write pseudo-code or produce flowcharts before actual code? In my </w:t>
        <w:tab/>
        <w:t xml:space="preserve">opinion flow charts should only be created for top-level business logic, and </w:t>
        <w:tab/>
        <w:t xml:space="preserve">then only when communicating is absolutely necessary. Otherwise, a flow </w:t>
        <w:tab/>
        <w:t>chart will VERY quickly become outdated – who is going to update a power-</w:t>
        <w:tab/>
        <w:t xml:space="preserve">point related to a function when they make changes to the function? </w:t>
        <w:tab/>
        <w:t xml:space="preserve">PERSONALLY, I usually start by writing all my function prototypes with </w:t>
        <w:tab/>
        <w:t xml:space="preserve">docstrings that describe what the function does at a high-level (not </w:t>
        <w:tab/>
        <w:t xml:space="preserve">pseodocode level) in a sentence or two. The docstrings let me organize my </w:t>
        <w:tab/>
        <w:t xml:space="preserve">thoughts about how the program will behave, have lasting value, and are </w:t>
        <w:tab/>
        <w:t xml:space="preserve">quick to update. Then creating the program is a matter of grabbing the </w:t>
        <w:tab/>
        <w:t xml:space="preserve">function prototypes one at a time and doing the thing described in the </w:t>
        <w:tab/>
        <w:t xml:space="preserve">docstring. 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Problem 4:</w:t>
      </w:r>
      <w:r>
        <w:rPr>
          <w:rFonts w:cs="Times New Roman" w:ascii="Times New Roman" w:hAnsi="Times New Roman"/>
          <w:sz w:val="24"/>
          <w:szCs w:val="24"/>
        </w:rPr>
        <w:t xml:space="preserve"> Instruction Set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Of what value/use is the instruction set architecture of an MCU?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bCs/>
          <w:color w:val="072748"/>
          <w:sz w:val="26"/>
          <w:szCs w:val="26"/>
        </w:rPr>
      </w:pPr>
      <w:r>
        <w:rPr>
          <w:rFonts w:cs="Times New Roman" w:ascii="Times New Roman" w:hAnsi="Times New Roman"/>
          <w:b/>
          <w:bCs/>
          <w:color w:val="072748"/>
          <w:sz w:val="26"/>
          <w:szCs w:val="26"/>
        </w:rPr>
        <w:tab/>
        <w:t xml:space="preserve">The instruction set architecture (ISA) describes the function of the processor </w:t>
        <w:tab/>
        <w:t xml:space="preserve">core on the MCU – which registers there are, how memory is addressed and </w:t>
        <w:tab/>
        <w:t xml:space="preserve">accessed, what the endianess of the system is, and what instructions are </w:t>
        <w:tab/>
        <w:t xml:space="preserve">available on the system. IE, Most every system has “ADD” available, but </w:t>
        <w:tab/>
        <w:t xml:space="preserve">many embedded devices do not have “MUL” available. What assembly </w:t>
        <w:tab/>
        <w:t xml:space="preserve">instructions are available is defined by the ISA. I’ve read the RISC-V ISA </w:t>
        <w:tab/>
        <w:t xml:space="preserve">document pretty intently – I wrote a partially functional (only some of the </w:t>
        <w:tab/>
        <w:t xml:space="preserve">instructions) RISC-V cpu core emulator. The document contains all the </w:t>
        <w:tab/>
        <w:t xml:space="preserve">information needed to write that emulator. The cortex m4 ISA document is </w:t>
        <w:tab/>
        <w:t>here: https://developer.arm.com/documentation/ddi0439/b/CHDDIGAC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bookmarkStart w:id="0" w:name="_GoBack"/>
      <w:r>
        <w:rPr>
          <w:rFonts w:cs="Times New Roman" w:ascii="Times New Roman" w:hAnsi="Times New Roman"/>
          <w:b/>
          <w:sz w:val="24"/>
          <w:szCs w:val="24"/>
        </w:rPr>
        <w:t xml:space="preserve">Problem 5: </w:t>
      </w:r>
      <w:bookmarkEnd w:id="0"/>
      <w:r>
        <w:rPr>
          <w:rFonts w:cs="Times New Roman" w:ascii="Times New Roman" w:hAnsi="Times New Roman"/>
          <w:sz w:val="24"/>
          <w:szCs w:val="24"/>
        </w:rPr>
        <w:t>The Tiva C Series Development Board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Why do we have two TM4C123GH6PM microcontroller ICs on a single development board?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b/>
          <w:b/>
          <w:bCs/>
          <w:color w:val="072748"/>
          <w:sz w:val="26"/>
          <w:szCs w:val="26"/>
        </w:rPr>
      </w:pPr>
      <w:r>
        <w:rPr>
          <w:b/>
          <w:bCs/>
          <w:color w:val="072748"/>
          <w:sz w:val="26"/>
          <w:szCs w:val="26"/>
        </w:rPr>
        <w:tab/>
        <w:t xml:space="preserve">We never discussed this is class, but I’m fairly certain that one of them handles </w:t>
        <w:tab/>
        <w:t xml:space="preserve">talking to your computer, acting as a debugger/programmer. The other one is </w:t>
        <w:tab/>
        <w:t>the actual MCU that we are programming. That’s why there are two USB ports.</w:t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761</TotalTime>
  <Application>LibreOffice/7.4.4.2$Linux_X86_64 LibreOffice_project/40$Build-2</Application>
  <AppVersion>15.0000</AppVersion>
  <Pages>2</Pages>
  <Words>631</Words>
  <Characters>3330</Characters>
  <CharactersWithSpaces>3989</CharactersWithSpaces>
  <Paragraphs>20</Paragraphs>
  <Company>Eastern Washington University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2022-04-12T17:27:00Z</dcterms:created>
  <dc:creator>Jabulani Nyathi</dc:creator>
  <dc:description/>
  <dc:language>en-US</dc:language>
  <cp:lastModifiedBy/>
  <dcterms:modified xsi:type="dcterms:W3CDTF">2023-01-17T14:45:27Z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