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Census of Unborn Streets</w:t>
      </w:r>
    </w:p>
    <w:p>
      <w:pPr>
        <w:pStyle w:val="Deck"/>
      </w:pPr>
      <w:r>
        <w:t>Nine reports from The Alderwick Chronicle, February 2026</w:t>
      </w:r>
    </w:p>
    <w:p>
      <w:pPr>
        <w:pStyle w:val="Dateline"/>
      </w:pPr>
      <w:r>
        <w:t>2 FEBRUARY 2026  |  THE ALDERWICK CHRONICLE</w:t>
      </w:r>
    </w:p>
    <w:p>
      <w:pPr>
        <w:pStyle w:val="Heading1"/>
      </w:pPr>
      <w:r>
        <w:t>Census Lists Families on Streets Alderwick Never Built</w:t>
      </w:r>
    </w:p>
    <w:p>
      <w:pPr>
        <w:pStyle w:val="Deck"/>
      </w:pPr>
      <w:r>
        <w:t>The new returns give house numbers, occupations, and children for two absent streets.</w:t>
      </w:r>
    </w:p>
    <w:p>
      <w:pPr>
        <w:pStyle w:val="Dateline"/>
      </w:pPr>
      <w:r>
        <w:t>By Clara Vale, Staff Correspondent</w:t>
      </w:r>
    </w:p>
    <w:p>
      <w:r>
        <w:t>Twenty-three households appear in the preliminary municipal census under the headings Fenwick Lane and Vesper Row. Neither street exists. The lanes were proposed in an 1887 improvement scheme that the council rejected before a stone was laid.</w:t>
      </w:r>
    </w:p>
    <w:p>
      <w:r>
        <w:t>Registrar Agnes Morrow noticed the entries while checking the total for the north ward. They are complete to the last column: residents’ ages, trades, and the number of rooms in each house. Several names are unknown to present rate books. Others belong to people already counted elsewhere in Alderwick.</w:t>
      </w:r>
    </w:p>
    <w:p>
      <w:r>
        <w:t>One duplicate is Samuel Keene, a bookbinder living above his shop on North Loom Street. The second entry calls him deceased and lists his wife Ada as head of a household on Vesper Row. Mrs. Keene died nine years ago. Mr. Keene asks that both entries be preserved until someone can tell him who supplied them.</w:t>
      </w:r>
    </w:p>
    <w:p>
      <w:r>
        <w:t>Surveyor Tomas Reed placed the listed addresses against the 1887 drawing. Fenwick Lane crosses three existing courtyards. Vesper Row passes through the north end of North Loom Street, including the site of Mr. Keene’s shop. The numbered plots fit the rejected drawing precisely.</w:t>
      </w:r>
    </w:p>
    <w:p>
      <w:r>
        <w:t>Miss Morrow has locked the census sheets away and requested assistance from the Eidetical Institute. The entries bear the signatures of enumerators employed this year, but those workers say they have never walked either street. One signature is beside a door number that would lie inside the registrar’s own office.</w:t>
      </w:r>
    </w:p>
    <w:p>
      <w:r>
        <w:br w:type="page"/>
      </w:r>
    </w:p>
    <w:p>
      <w:pPr>
        <w:pStyle w:val="Dateline"/>
      </w:pPr>
      <w:r>
        <w:t>5 FEBRUARY 2026  |  THE ALDERWICK CHRONICLE</w:t>
      </w:r>
    </w:p>
    <w:p>
      <w:pPr>
        <w:pStyle w:val="Heading1"/>
      </w:pPr>
      <w:r>
        <w:t>Doorway Appears in the Wall of a Bookbinder’s Shop</w:t>
      </w:r>
    </w:p>
    <w:p>
      <w:pPr>
        <w:pStyle w:val="Deck"/>
      </w:pPr>
      <w:r>
        <w:t>A resident of the missing street asks why strangers are looking through her hall.</w:t>
      </w:r>
    </w:p>
    <w:p>
      <w:pPr>
        <w:pStyle w:val="Dateline"/>
      </w:pPr>
      <w:r>
        <w:t>By Clara Vale, Staff Correspondent</w:t>
      </w:r>
    </w:p>
    <w:p>
      <w:r>
        <w:t>A narrow door appeared yesterday between the shelves at Samuel Keene’s bookshop. It opens onto the hall of a house marked 8 Vesper Row. A woman who identified herself as Ada Keene asked Mr. Keene to close it, saying that people had been peering into her home since morning.</w:t>
      </w:r>
    </w:p>
    <w:p>
      <w:r>
        <w:t>Mr. Keene recognized her. She recognized him only after he gave his name. In the house beyond the door, she says her husband Samuel died nine years ago, and she has since lived with their daughter. In the bookshop, Mr. Keene has no daughter. Neither claims that the other is an impostor.</w:t>
      </w:r>
    </w:p>
    <w:p>
      <w:r>
        <w:t>Dr. Lenora Saye of the Eidetical Institute inspected the threshold. From the street, the bookshop wall is continuous brick. From within, the new door has hinges and a worn handle. The rooms beyond remain visible while someone holds it open, though their dimensions exceed the space occupied by the shop and the neighboring bakery.</w:t>
      </w:r>
    </w:p>
    <w:p>
      <w:r>
        <w:t>Miss Morrow compared the census entry for 8 Vesper Row with Ada Keene’s account. It correctly names her daughter, her husband’s death, and the number of upstairs rooms. Mrs. Keene has a census receipt signed by an enumerator whose name does not appear on Alderwick’s staff list.</w:t>
      </w:r>
    </w:p>
    <w:p>
      <w:r>
        <w:t>The council has asked visitors to stay away from North Loom Street while the doorway is examined. Mr. Keene has agreed not to board it up. “There is a person on the other side,” he told our reporter. “I knew that much before I knew who she was.”</w:t>
      </w:r>
    </w:p>
    <w:p>
      <w:r>
        <w:br w:type="page"/>
      </w:r>
    </w:p>
    <w:p>
      <w:pPr>
        <w:pStyle w:val="Dateline"/>
      </w:pPr>
      <w:r>
        <w:t>8 FEBRUARY 2026  |  THE ALDERWICK CHRONICLE</w:t>
      </w:r>
    </w:p>
    <w:p>
      <w:pPr>
        <w:pStyle w:val="Heading1"/>
      </w:pPr>
      <w:r>
        <w:t>Two Maps Now Fit the North Ward</w:t>
      </w:r>
    </w:p>
    <w:p>
      <w:pPr>
        <w:pStyle w:val="Deck"/>
      </w:pPr>
      <w:r>
        <w:t>Surveyors find several doors where the rejected street plan crosses existing homes.</w:t>
      </w:r>
    </w:p>
    <w:p>
      <w:pPr>
        <w:pStyle w:val="Dateline"/>
      </w:pPr>
      <w:r>
        <w:t>By Clara Vale, Staff Correspondent</w:t>
      </w:r>
    </w:p>
    <w:p>
      <w:r>
        <w:t>Seven doorways have appeared along the routes of Fenwick Lane and Vesper Row. Each opens between a present building and an inhabited address listed in the disputed census. Residents on both sides say the new opening leads into a part of their own house that was formerly a wall.</w:t>
      </w:r>
    </w:p>
    <w:p>
      <w:r>
        <w:t>Mr. Reed has compared both street plans. Alderwick’s existing north ward was built after the council rejected the 1887 proposal. The people behind the new doors say their town approved it. They possess tax receipts, family photographs, and a street directory printed with businesses that have operated for decades.</w:t>
      </w:r>
    </w:p>
    <w:p>
      <w:r>
        <w:t>A woman from Fenwick Lane showed our reporter a photograph of a civic parade through Vesper Row. Its clock tower matches Alderwick’s, but the buildings around it are different. The newspaper in one marcher’s hand bears the familiar title The Alderwick Chronicle. Its masthead names an editor unknown to this office.</w:t>
      </w:r>
    </w:p>
    <w:p>
      <w:r>
        <w:t>Dr. Saye calls the houses a second, coherent arrangement of Alderwick rather than a hallucination produced by the census sheets. She cannot yet say whether the entries brought the streets into contact or merely revealed a boundary already weakening.</w:t>
      </w:r>
    </w:p>
    <w:p>
      <w:r>
        <w:t>The greatest concern is physical. Where two walls meet at a new doorway, both claim the same ground. A pantry floor on Fenwick Lane sank an inch yesterday when a cellar shelf on this side was moved. Surveyors have marked the shared areas and warned residents against altering either building.</w:t>
      </w:r>
    </w:p>
    <w:p>
      <w:r>
        <w:br w:type="page"/>
      </w:r>
    </w:p>
    <w:p>
      <w:pPr>
        <w:pStyle w:val="Dateline"/>
      </w:pPr>
      <w:r>
        <w:t>11 FEBRUARY 2026  |  THE ALDERWICK CHRONICLE</w:t>
      </w:r>
    </w:p>
    <w:p>
      <w:pPr>
        <w:pStyle w:val="Heading1"/>
      </w:pPr>
      <w:r>
        <w:t>Eviction Notices Arrive from Addresses in the Other City</w:t>
      </w:r>
    </w:p>
    <w:p>
      <w:pPr>
        <w:pStyle w:val="Deck"/>
      </w:pPr>
      <w:r>
        <w:t>Both sets of residents are instructed to leave homes occupying the same ground.</w:t>
      </w:r>
    </w:p>
    <w:p>
      <w:pPr>
        <w:pStyle w:val="Dateline"/>
      </w:pPr>
      <w:r>
        <w:t>By Clara Vale, Staff Correspondent</w:t>
      </w:r>
    </w:p>
    <w:p>
      <w:r>
        <w:t>Residents of North Loom Street received notices yesterday ordering them to vacate by 20 February. The forms bear the seal of Alderwick’s Office of Improvements, an office that does not exist in the city’s present administration. They say the properties will be cleared to restore Vesper Row.</w:t>
      </w:r>
    </w:p>
    <w:p>
      <w:r>
        <w:t>Across the new doors, residents of Vesper Row have received equivalent notices bearing the seal of Alderwick’s current council. That council issued none. Miss Morrow examined both sets. Each seal is authentic to the government using it on its own side. Each notice is directed at people the issuing office does not recognize.</w:t>
      </w:r>
    </w:p>
    <w:p>
      <w:r>
        <w:t>Beatrice Hume, the registrar for the other Alderwick, crossed into Miss Morrow’s office carrying her own census volume. It lists the twenty-three households on Fenwick Lane and Vesper Row as ordinary residents. Where our volume counts the courtyards and North Loom Street, hers has blank space filled by a pencilled word: “encroachment.”</w:t>
      </w:r>
    </w:p>
    <w:p>
      <w:r>
        <w:t>Miss Hume says her council’s surveyors are worried about the same shifting walls. They did not order the notices. She believes a routine set of forms was prepared when her clerks marked conflicting addresses for review. “A system made to remove an error has decided that people are the error,” she said.</w:t>
      </w:r>
    </w:p>
    <w:p>
      <w:r>
        <w:t>Alderman Felix Dorne has suspended enforcement of every notice carrying his council’s seal. Miss Hume promises to seek the same order at home. Inspector Daniel Voss has asked both registrars to warn him immediately if a wall or floor moves again.</w:t>
      </w:r>
    </w:p>
    <w:p>
      <w:r>
        <w:br w:type="page"/>
      </w:r>
    </w:p>
    <w:p>
      <w:pPr>
        <w:pStyle w:val="Dateline"/>
      </w:pPr>
      <w:r>
        <w:t>14 FEBRUARY 2026  |  THE ALDERWICK CHRONICLE</w:t>
      </w:r>
    </w:p>
    <w:p>
      <w:pPr>
        <w:pStyle w:val="Heading1"/>
      </w:pPr>
      <w:r>
        <w:t>Child Hurt as Two Houses Shift on the Same Plot</w:t>
      </w:r>
    </w:p>
    <w:p>
      <w:pPr>
        <w:pStyle w:val="Deck"/>
      </w:pPr>
      <w:r>
        <w:t>A minor injury gives urgency to the dispute over the north ward.</w:t>
      </w:r>
    </w:p>
    <w:p>
      <w:pPr>
        <w:pStyle w:val="Dateline"/>
      </w:pPr>
      <w:r>
        <w:t>By Clara Vale, Staff Correspondent</w:t>
      </w:r>
    </w:p>
    <w:p>
      <w:r>
        <w:t>A kitchen floor at 12 Fenwick Lane moved against the ceiling of a North Loom Street storeroom yesterday morning. Ten-year-old Elsie Hume fell while carrying a kettle and injured her wrist. Inspector Voss reports that no one was crushed and the buildings have since been shored on both sides.</w:t>
      </w:r>
    </w:p>
    <w:p>
      <w:r>
        <w:t>The child is the niece of Beatrice Hume, the visiting registrar. Her family’s home has stood on Fenwick Lane for thirty years by their records. The storeroom below belongs to a cooper who has worked there equally long by his. Both hold valid deeds within their respective cities.</w:t>
      </w:r>
    </w:p>
    <w:p>
      <w:r>
        <w:t>Dr. Saye examined the census volumes beside the shifting wall. When Miss Morrow wrote “disputed address” against the plot in pencil, the pressure on the braces lessened. Miss Hume made an equivalent note in her own book, and the two rooms separated enough for the workmen to check their supports.</w:t>
      </w:r>
    </w:p>
    <w:p>
      <w:r>
        <w:t>The relief lasted until evening. Each city’s rate book still treats the other arrangement as a trespass. Dr. Saye thinks the conflicting entries are drawing the two maps into the same physical account. She urges the councils to record the other households as real without assigning them Alderwick’s existing plots.</w:t>
      </w:r>
    </w:p>
    <w:p>
      <w:r>
        <w:t>Mr. Keene visited Ada Keene to bring medicine for the injured child. She told him her daughter had asked why he resembles the man in the family photographs. He said he did not know how to explain that she resembles someone he has missed for nine years.</w:t>
      </w:r>
    </w:p>
    <w:p>
      <w:r>
        <w:br w:type="page"/>
      </w:r>
    </w:p>
    <w:p>
      <w:pPr>
        <w:pStyle w:val="Dateline"/>
      </w:pPr>
      <w:r>
        <w:t>17 FEBRUARY 2026  |  THE ALDERWICK CHRONICLE</w:t>
      </w:r>
    </w:p>
    <w:p>
      <w:pPr>
        <w:pStyle w:val="Heading1"/>
      </w:pPr>
      <w:r>
        <w:t>Registrars Propose a Boundary Neither Map Contains</w:t>
      </w:r>
    </w:p>
    <w:p>
      <w:pPr>
        <w:pStyle w:val="Deck"/>
      </w:pPr>
      <w:r>
        <w:t>A joint record could recognize both cities without forcing one onto the other.</w:t>
      </w:r>
    </w:p>
    <w:p>
      <w:pPr>
        <w:pStyle w:val="Dateline"/>
      </w:pPr>
      <w:r>
        <w:t>By Clara Vale, Staff Correspondent</w:t>
      </w:r>
    </w:p>
    <w:p>
      <w:r>
        <w:t>Miss Morrow and Miss Hume presented their councils with a paired census entry yesterday. Each volume would keep its own residents at their own addresses. A new column would record the corresponding plot in the other Alderwick as “outside this city’s jurisdiction,” rather than vacant, unlawful, or scheduled for demolition.</w:t>
      </w:r>
    </w:p>
    <w:p>
      <w:r>
        <w:t>The proposal has a practical test. In the two rooms shored after Elsie Hume’s fall, temporary notes of this kind eased the pressure between floor and ceiling. Dr. Saye says the wording matters because an empty plot invites another house to occupy it, while an unlawful one invites officials to remove it. The paired entry grants neither action.</w:t>
      </w:r>
    </w:p>
    <w:p>
      <w:r>
        <w:t>Alderman Dorne supports the trial but asks what becomes of the doorways. Dr. Saye expects them to close if the census volumes no longer describe one city as occupying the other’s land. She has warned households to move any shared belongings back to the side where they belong.</w:t>
      </w:r>
    </w:p>
    <w:p>
      <w:r>
        <w:t>Miss Hume’s council is divided. Several members object to recognizing streets they cannot visit except through openings in their neighbors’ homes. Miss Hume brought Elsie to the hearing with her wrist in a sling. “You can reach my niece by walking through a door,” she told them. “We have done enough measuring to admit she is there.”</w:t>
      </w:r>
    </w:p>
    <w:p>
      <w:r>
        <w:t>The councils will vote separately tomorrow. The notices to vacate remain suspended on both sides, but their stated deadline of 20 February has not been formally withdrawn.</w:t>
      </w:r>
    </w:p>
    <w:p>
      <w:r>
        <w:br w:type="page"/>
      </w:r>
    </w:p>
    <w:p>
      <w:pPr>
        <w:pStyle w:val="Dateline"/>
      </w:pPr>
      <w:r>
        <w:t>20 FEBRUARY 2026  |  THE ALDERWICK CHRONICLE</w:t>
      </w:r>
    </w:p>
    <w:p>
      <w:pPr>
        <w:pStyle w:val="Heading1"/>
      </w:pPr>
      <w:r>
        <w:t>One Council Refuses the Paired Census</w:t>
      </w:r>
    </w:p>
    <w:p>
      <w:pPr>
        <w:pStyle w:val="Deck"/>
      </w:pPr>
      <w:r>
        <w:t>The eviction deadline arrives while the overlapping houses begin to tighten.</w:t>
      </w:r>
    </w:p>
    <w:p>
      <w:pPr>
        <w:pStyle w:val="Dateline"/>
      </w:pPr>
      <w:r>
        <w:t>By Clara Vale, Staff Correspondent</w:t>
      </w:r>
    </w:p>
    <w:p>
      <w:r>
        <w:t>Alderwick’s council approved the paired census on Wednesday. The council beyond Vesper Row rejected it by one vote, fearing it would grant permanent legal force to doors they did not choose to open. Its Office of Improvements has not withdrawn the notices, although Miss Hume says no officer intends to carry them out.</w:t>
      </w:r>
    </w:p>
    <w:p>
      <w:r>
        <w:t>The new entries in Alderwick’s volume stabilized the North Loom storeroom. On the other side, cracks appeared above three Vesper Row doors as the rejected wording remained unchanged. Dr. Saye warns that the two arrangements may settle by damaging whatever stands across their boundary.</w:t>
      </w:r>
    </w:p>
    <w:p>
      <w:r>
        <w:t>Miss Hume has returned with a certified copy of the vote and a request for another hearing. She says her council could accept a limited entry stating that the other city is real for census purposes without settling any question of property. Miss Morrow and Alderman Dorne have agreed to that wording.</w:t>
      </w:r>
    </w:p>
    <w:p>
      <w:r>
        <w:t>Mr. Keene packed the books nearest the doorway. Ada Keene moved her daughter’s furniture back from it. They have spoken each day, but neither asks the other to leave a home. “I will not take the house in which she raised a child,” he said. Mrs. Keene answered that she will not ask him to surrender the shop he built after his wife died.</w:t>
      </w:r>
    </w:p>
    <w:p>
      <w:r>
        <w:t>The alternate council meets tonight. Inspector Voss has placed wardens at the shared addresses until the vote is known. Residents have been told to sleep away from the affected walls.</w:t>
      </w:r>
    </w:p>
    <w:p>
      <w:r>
        <w:br w:type="page"/>
      </w:r>
    </w:p>
    <w:p>
      <w:pPr>
        <w:pStyle w:val="Dateline"/>
      </w:pPr>
      <w:r>
        <w:t>23 FEBRUARY 2026  |  THE ALDERWICK CHRONICLE</w:t>
      </w:r>
    </w:p>
    <w:p>
      <w:pPr>
        <w:pStyle w:val="Heading1"/>
      </w:pPr>
      <w:r>
        <w:t>Two Alderwicks Sign Their Separate Registers</w:t>
      </w:r>
    </w:p>
    <w:p>
      <w:pPr>
        <w:pStyle w:val="Deck"/>
      </w:pPr>
      <w:r>
        <w:t>The doorways close after both councils acknowledge the households across them.</w:t>
      </w:r>
    </w:p>
    <w:p>
      <w:pPr>
        <w:pStyle w:val="Dateline"/>
      </w:pPr>
      <w:r>
        <w:t>By Clara Vale, Staff Correspondent</w:t>
      </w:r>
    </w:p>
    <w:p>
      <w:r>
        <w:t>The other Alderwick’s council adopted the limited census entry late Friday. Miss Hume and Miss Morrow signed their volumes at 9:12 yesterday morning, each certifying that the households named in the other book lie outside the jurisdiction of her own city. Neither census deletes a name or calls an inhabited street empty.</w:t>
      </w:r>
    </w:p>
    <w:p>
      <w:r>
        <w:t>Within minutes, surveyors reported that the walls had stopped moving. The cracks above Vesper Row remained visible but did not widen. Doors along Fenwick Lane closed one by one. The opening in Mr. Keene’s bookshop was the last.</w:t>
      </w:r>
    </w:p>
    <w:p>
      <w:r>
        <w:t>Ada Keene stood inside her hall while Mr. Keene stood among his shelves. Her daughter came to the threshold with the family photograph. Mr. Keene had brought a portrait of his wife taken before her death. They held the pictures where both could see them. Mrs. Keene then gave him a pressed violet from her garden. He placed it in a book before the door became brick.</w:t>
      </w:r>
    </w:p>
    <w:p>
      <w:r>
        <w:t>Dr. Saye has examined both sets of remaining buildings. No person has been displaced. Elsie Hume’s wrist is healing, and Inspector Voss reports no further structural movement. The eviction notices on both sides have been cancelled by written order.</w:t>
      </w:r>
    </w:p>
    <w:p>
      <w:r>
        <w:t>Miss Morrow says the entries will remain in Alderwick’s census with an explanation, although only one set of streets can be visited from this side. The official count of the north ward will include its own households. A supplementary schedule will preserve the names of the twenty-three across the closed boundary.</w:t>
      </w:r>
    </w:p>
    <w:p>
      <w:r>
        <w:br w:type="page"/>
      </w:r>
    </w:p>
    <w:p>
      <w:pPr>
        <w:pStyle w:val="Dateline"/>
      </w:pPr>
      <w:r>
        <w:t>26 FEBRUARY 2026  |  THE ALDERWICK CHRONICLE</w:t>
      </w:r>
    </w:p>
    <w:p>
      <w:pPr>
        <w:pStyle w:val="Heading1"/>
      </w:pPr>
      <w:r>
        <w:t>City Keeps a Record of Its Unbuilt Neighbors</w:t>
      </w:r>
    </w:p>
    <w:p>
      <w:pPr>
        <w:pStyle w:val="Deck"/>
      </w:pPr>
      <w:r>
        <w:t>The census is complete, though two valid maps survive in the archive.</w:t>
      </w:r>
    </w:p>
    <w:p>
      <w:pPr>
        <w:pStyle w:val="Dateline"/>
      </w:pPr>
      <w:r>
        <w:t>By Clara Vale, Staff Correspondent</w:t>
      </w:r>
    </w:p>
    <w:p>
      <w:r>
        <w:t>The municipal census has been certified with a supplementary schedule for Fenwick Lane and Vesper Row. The main total counts Alderwick as it stands; the schedule records the households whose streets were planned here but built in another arrangement of the city.</w:t>
      </w:r>
    </w:p>
    <w:p>
      <w:r>
        <w:t>Mr. Reed has filed both maps under the rejected improvement scheme of 1887. The other city’s plan is not marked as a correction to ours. Miss Morrow has placed Miss Hume’s signed acknowledgment beside it, so later officials will know why the streets appear in the census but not on Alderwick’s paving.</w:t>
      </w:r>
    </w:p>
    <w:p>
      <w:r>
        <w:t>Inspector Voss removed the last braces from North Loom Street yesterday. The bookshop wall is solid. Mr. Keene says a visitor who never saw the doorway would find nothing remarkable there. He has pressed Mrs. Keene’s violet between the pages of a volume she once gave him in this city.</w:t>
      </w:r>
    </w:p>
    <w:p>
      <w:r>
        <w:t>Dr. Saye cannot say whether the paired entries created a boundary or allowed one to close. She says a census usually answers where people live. This one required its registrars to admit that two families could live at the same numbered place without either family being a mistake.</w:t>
      </w:r>
    </w:p>
    <w:p>
      <w:r>
        <w:t>The first eviction notices are preserved with the volumes. Across each printed order, Miss Morrow has written the date it was cancelled. She says that is part of the record too: no one had to leave for either city to remain their home.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