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3CDC" w14:textId="77777777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Justin Knox, CISSP </w:t>
      </w:r>
    </w:p>
    <w:p w14:paraId="043982CA" w14:textId="4350DE9A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+1 </w:t>
      </w:r>
      <w:r w:rsidRPr="00355263">
        <w:rPr>
          <w:rFonts w:asciiTheme="majorHAnsi" w:eastAsia="Times New Roman" w:hAnsiTheme="majorHAnsi"/>
          <w:sz w:val="22"/>
          <w:szCs w:val="22"/>
        </w:rPr>
        <w:t>(</w:t>
      </w:r>
      <w:r w:rsidRPr="00355263">
        <w:rPr>
          <w:rFonts w:asciiTheme="majorHAnsi" w:eastAsia="Times New Roman" w:hAnsiTheme="majorHAnsi"/>
          <w:sz w:val="22"/>
          <w:szCs w:val="22"/>
        </w:rPr>
        <w:t>313</w:t>
      </w:r>
      <w:r w:rsidRPr="00355263">
        <w:rPr>
          <w:rFonts w:asciiTheme="majorHAnsi" w:eastAsia="Times New Roman" w:hAnsiTheme="majorHAnsi"/>
          <w:sz w:val="22"/>
          <w:szCs w:val="22"/>
        </w:rPr>
        <w:t>)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451</w:t>
      </w:r>
      <w:r w:rsidRPr="00355263">
        <w:rPr>
          <w:rFonts w:asciiTheme="majorHAnsi" w:eastAsia="Times New Roman" w:hAnsiTheme="majorHAnsi"/>
          <w:sz w:val="22"/>
          <w:szCs w:val="22"/>
        </w:rPr>
        <w:t>-</w:t>
      </w:r>
      <w:r w:rsidRPr="00355263">
        <w:rPr>
          <w:rFonts w:asciiTheme="majorHAnsi" w:eastAsia="Times New Roman" w:hAnsiTheme="majorHAnsi"/>
          <w:sz w:val="22"/>
          <w:szCs w:val="22"/>
        </w:rPr>
        <w:t>6151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>|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| </w:t>
      </w:r>
      <w:hyperlink r:id="rId6" w:history="1"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https://</w:t>
        </w:r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jknox.b3x9.com</w:t>
        </w:r>
      </w:hyperlink>
    </w:p>
    <w:p w14:paraId="41DCE409" w14:textId="13F8366E" w:rsidR="000165B0" w:rsidRPr="000165B0" w:rsidRDefault="00FD4120" w:rsidP="000165B0">
      <w:pPr>
        <w:rPr>
          <w:sz w:val="28"/>
          <w:szCs w:val="28"/>
        </w:rPr>
      </w:pPr>
      <w:r w:rsidRPr="00FD4120">
        <w:rPr>
          <w:noProof/>
          <w:sz w:val="28"/>
          <w:szCs w:val="28"/>
        </w:rPr>
        <w:pict w14:anchorId="308146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37980670" w:rsidR="000165B0" w:rsidRPr="000165B0" w:rsidRDefault="000165B0" w:rsidP="000165B0">
      <w:r w:rsidRPr="000165B0">
        <w:br/>
        <w:t>Network &amp; Cyber Security Engineer with 20 years of experience in the tech industry, specializing in automation, support, and development. Proven leadership, adaptability, and mentoring skills with a strong focus on cybersecurity and project delivery.</w:t>
      </w:r>
    </w:p>
    <w:p w14:paraId="4F3A1088" w14:textId="49C91D8D" w:rsidR="000165B0" w:rsidRPr="00355263" w:rsidRDefault="00FD4120" w:rsidP="000165B0">
      <w:r w:rsidRPr="000165B0">
        <w:rPr>
          <w:noProof/>
        </w:rPr>
        <w:pict w14:anchorId="6A86BB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7EC2A6E3" w14:textId="55EEEA04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Onsite to 20% Remote</w:t>
      </w:r>
      <w:r w:rsidRPr="000165B0">
        <w:br/>
        <w:t>September 2023 – Present</w:t>
      </w:r>
    </w:p>
    <w:p w14:paraId="0C894C2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Leveraged AWWA, NIST 800-153 &amp; CSF 2.0 frameworks to enhance cybersecurity infrastructure.</w:t>
      </w:r>
    </w:p>
    <w:p w14:paraId="0A3B270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Piloted TLS 1.2 and x509 certificates for DNS encryption across Purdue Level 4 and 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1AC547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7425C88D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Applied industry best practices for optimized deployment methodologies.</w:t>
      </w:r>
    </w:p>
    <w:p w14:paraId="719F7C16" w14:textId="77777777" w:rsidR="000165B0" w:rsidRPr="00355263" w:rsidRDefault="000165B0" w:rsidP="000165B0">
      <w:pPr>
        <w:rPr>
          <w:b/>
          <w:bCs/>
        </w:rPr>
      </w:pPr>
    </w:p>
    <w:p w14:paraId="4727BCD0" w14:textId="464F7745" w:rsidR="000165B0" w:rsidRPr="000165B0" w:rsidRDefault="000165B0" w:rsidP="000165B0">
      <w:r w:rsidRPr="000165B0">
        <w:rPr>
          <w:b/>
          <w:bCs/>
        </w:rPr>
        <w:t>Network Engineer</w:t>
      </w:r>
      <w:r w:rsidRPr="000165B0">
        <w:br/>
      </w:r>
      <w:proofErr w:type="spellStart"/>
      <w:r w:rsidRPr="000165B0">
        <w:rPr>
          <w:i/>
          <w:iCs/>
        </w:rPr>
        <w:t>jPeg</w:t>
      </w:r>
      <w:proofErr w:type="spellEnd"/>
      <w:r w:rsidRPr="000165B0">
        <w:rPr>
          <w:i/>
          <w:iCs/>
        </w:rPr>
        <w:t xml:space="preserve"> Design</w:t>
      </w:r>
      <w:r w:rsidRPr="000165B0">
        <w:br/>
      </w:r>
      <w:r w:rsidRPr="000165B0">
        <w:rPr>
          <w:b/>
          <w:bCs/>
        </w:rPr>
        <w:t>Dundee, MI</w:t>
      </w:r>
      <w:r w:rsidRPr="000165B0">
        <w:t xml:space="preserve"> | 100% Onsite</w:t>
      </w:r>
      <w:r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E3F3F1E" w:rsidR="000165B0" w:rsidRPr="000165B0" w:rsidRDefault="000165B0" w:rsidP="000165B0">
      <w:r w:rsidRPr="000165B0">
        <w:rPr>
          <w:b/>
          <w:bCs/>
        </w:rPr>
        <w:lastRenderedPageBreak/>
        <w:t>Freelance 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0E68590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6C000E08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10662589" w14:textId="77777777" w:rsidR="000165B0" w:rsidRPr="00355263" w:rsidRDefault="000165B0" w:rsidP="000165B0">
      <w:pPr>
        <w:rPr>
          <w:b/>
          <w:bCs/>
        </w:rPr>
      </w:pPr>
    </w:p>
    <w:p w14:paraId="592731FE" w14:textId="4F8A86E7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FB5C0B4" w14:textId="77777777" w:rsidR="000165B0" w:rsidRPr="000165B0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4AD32E86" w14:textId="77777777" w:rsidR="000165B0" w:rsidRPr="00355263" w:rsidRDefault="000165B0" w:rsidP="000165B0">
      <w:pPr>
        <w:rPr>
          <w:b/>
          <w:bCs/>
        </w:rPr>
      </w:pP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lastRenderedPageBreak/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57F0798A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3C5B4BC9" w14:textId="77777777" w:rsidR="000165B0" w:rsidRPr="000165B0" w:rsidRDefault="000165B0" w:rsidP="000165B0">
      <w:pPr>
        <w:numPr>
          <w:ilvl w:val="0"/>
          <w:numId w:val="12"/>
        </w:numPr>
      </w:pPr>
      <w:r w:rsidRPr="000165B0">
        <w:t>Assisted in the development of industrial SCADA radios and implemented AES-128 encrypted radio links.</w:t>
      </w:r>
    </w:p>
    <w:p w14:paraId="090617BB" w14:textId="77777777" w:rsidR="000165B0" w:rsidRPr="00355263" w:rsidRDefault="000165B0" w:rsidP="000165B0">
      <w:pPr>
        <w:rPr>
          <w:b/>
          <w:bCs/>
        </w:rPr>
      </w:pPr>
    </w:p>
    <w:p w14:paraId="157732B1" w14:textId="225098E4" w:rsidR="000165B0" w:rsidRPr="000165B0" w:rsidRDefault="000165B0" w:rsidP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18E06D85" w14:textId="77777777" w:rsidR="000165B0" w:rsidRDefault="000165B0" w:rsidP="000165B0">
      <w:pPr>
        <w:numPr>
          <w:ilvl w:val="0"/>
          <w:numId w:val="13"/>
        </w:numPr>
      </w:pPr>
      <w:r w:rsidRPr="000165B0">
        <w:t>Tutored students in network security and micro peripheral courses.</w:t>
      </w:r>
    </w:p>
    <w:p w14:paraId="21BE5BC3" w14:textId="77777777" w:rsidR="00355263" w:rsidRPr="000165B0" w:rsidRDefault="00355263" w:rsidP="00355263"/>
    <w:p w14:paraId="74D64A26" w14:textId="77777777" w:rsidR="000165B0" w:rsidRPr="000165B0" w:rsidRDefault="00FD4120" w:rsidP="000165B0">
      <w:r w:rsidRPr="000165B0">
        <w:rPr>
          <w:noProof/>
        </w:rPr>
        <w:pict w14:anchorId="4DCD8B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E794E8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EDUCATION</w:t>
      </w:r>
    </w:p>
    <w:p w14:paraId="5C5507C6" w14:textId="77777777" w:rsidR="004A2252" w:rsidRPr="000165B0" w:rsidRDefault="004A2252" w:rsidP="000165B0"/>
    <w:p w14:paraId="5E4860EB" w14:textId="0E1567B4" w:rsidR="000165B0" w:rsidRPr="000165B0" w:rsidRDefault="000165B0" w:rsidP="000165B0">
      <w:r w:rsidRPr="000165B0">
        <w:rPr>
          <w:b/>
          <w:bCs/>
        </w:rPr>
        <w:t>M.S.C.S. Data Science and Intelligent Systems (</w:t>
      </w:r>
      <w:r w:rsidR="005716F8">
        <w:rPr>
          <w:b/>
          <w:bCs/>
        </w:rPr>
        <w:t>IN PROGRESS</w:t>
      </w:r>
      <w:r w:rsidRPr="000165B0">
        <w:rPr>
          <w:b/>
          <w:bCs/>
        </w:rPr>
        <w:t>)</w:t>
      </w:r>
      <w:r w:rsidRPr="000165B0">
        <w:br/>
      </w:r>
      <w:r w:rsidRPr="000165B0">
        <w:rPr>
          <w:i/>
          <w:iCs/>
        </w:rPr>
        <w:t>University of Tennessee, Knoxville</w:t>
      </w:r>
      <w:r w:rsidRPr="000165B0">
        <w:br/>
        <w:t>Projected: December 2025</w:t>
      </w:r>
    </w:p>
    <w:p w14:paraId="19BB1301" w14:textId="77777777" w:rsidR="000165B0" w:rsidRPr="000165B0" w:rsidRDefault="000165B0" w:rsidP="000165B0">
      <w:r w:rsidRPr="000165B0">
        <w:rPr>
          <w:b/>
          <w:bCs/>
        </w:rPr>
        <w:t>B.Sc.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1AAE2CAC" w14:textId="77777777" w:rsidR="00355263" w:rsidRDefault="00355263" w:rsidP="00355263"/>
    <w:p w14:paraId="0EBF691E" w14:textId="77777777" w:rsidR="00355263" w:rsidRPr="000165B0" w:rsidRDefault="00355263" w:rsidP="00355263"/>
    <w:p w14:paraId="7FF3B49F" w14:textId="60304A1C" w:rsidR="00355263" w:rsidRPr="00355263" w:rsidRDefault="00FD4120" w:rsidP="000165B0">
      <w:r w:rsidRPr="000165B0">
        <w:rPr>
          <w:noProof/>
        </w:rPr>
        <w:pict w14:anchorId="617E4A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F6DA7E" w14:textId="589C519C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4AA68071" w14:textId="77777777" w:rsidR="004A2252" w:rsidRPr="000165B0" w:rsidRDefault="004A2252" w:rsidP="000165B0">
      <w:pPr>
        <w:rPr>
          <w:b/>
          <w:bCs/>
        </w:rPr>
      </w:pPr>
    </w:p>
    <w:p w14:paraId="7F28D7E1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77FDD7A8" w14:textId="77777777" w:rsidR="005716F8" w:rsidRPr="005716F8" w:rsidRDefault="005716F8" w:rsidP="000165B0">
      <w:pPr>
        <w:numPr>
          <w:ilvl w:val="0"/>
          <w:numId w:val="20"/>
        </w:numPr>
      </w:pPr>
      <w:r w:rsidRPr="005716F8">
        <w:rPr>
          <w:b/>
          <w:bCs/>
        </w:rPr>
        <w:t xml:space="preserve">ISACA Member </w:t>
      </w:r>
      <w:r w:rsidRPr="005716F8">
        <w:t>| Passed CISA Exam, Credential Pending | Information Systems Audit and Control Association (ISACA) | Member ID: 2063351 | Active as of: August 2024</w:t>
      </w:r>
    </w:p>
    <w:p w14:paraId="4390ACDD" w14:textId="0925536B" w:rsid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136DF500" w14:textId="77777777" w:rsidR="005716F8" w:rsidRPr="000165B0" w:rsidRDefault="005716F8" w:rsidP="005716F8"/>
    <w:p w14:paraId="2990DE35" w14:textId="77777777" w:rsidR="000165B0" w:rsidRPr="000165B0" w:rsidRDefault="00FD4120" w:rsidP="000165B0">
      <w:r w:rsidRPr="000165B0">
        <w:rPr>
          <w:noProof/>
        </w:rPr>
        <w:pict w14:anchorId="4507B7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A96674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688C7447" w14:textId="77777777" w:rsidR="004A2252" w:rsidRPr="000165B0" w:rsidRDefault="004A2252" w:rsidP="000165B0"/>
    <w:p w14:paraId="3ECC49C1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Shellcode,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47DE2B82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Security Frameworks:</w:t>
      </w:r>
      <w:r w:rsidRPr="000165B0">
        <w:t xml:space="preserve"> AWWA, NIST 800-153, CSF 2.0</w:t>
      </w:r>
    </w:p>
    <w:p w14:paraId="3137FDA8" w14:textId="77777777" w:rsid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0E2DBF58" w14:textId="77777777" w:rsidR="005716F8" w:rsidRPr="000165B0" w:rsidRDefault="005716F8" w:rsidP="005716F8"/>
    <w:p w14:paraId="4C0AF14B" w14:textId="77777777" w:rsidR="000165B0" w:rsidRPr="000165B0" w:rsidRDefault="00FD4120" w:rsidP="000165B0">
      <w:r w:rsidRPr="000165B0">
        <w:rPr>
          <w:noProof/>
        </w:rPr>
        <w:pict w14:anchorId="540E99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53CCC1AD" w14:textId="77777777" w:rsidR="000165B0" w:rsidRDefault="000165B0" w:rsidP="000165B0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373331E9" w14:textId="77777777" w:rsidR="005716F8" w:rsidRPr="000165B0" w:rsidRDefault="005716F8" w:rsidP="005716F8"/>
    <w:p w14:paraId="712EE808" w14:textId="77777777" w:rsidR="000165B0" w:rsidRPr="000165B0" w:rsidRDefault="00FD4120" w:rsidP="000165B0">
      <w:r w:rsidRPr="000165B0">
        <w:rPr>
          <w:noProof/>
        </w:rPr>
        <w:pict w14:anchorId="4F1155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1E023FB9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Studying: Spanish, German (Pre-A1), Portuguese</w:t>
      </w:r>
    </w:p>
    <w:p w14:paraId="575359CC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Awards: Best Senior Project 2008</w:t>
      </w:r>
    </w:p>
    <w:p w14:paraId="73D2C370" w14:textId="77777777" w:rsidR="00CE4999" w:rsidRPr="00355263" w:rsidRDefault="00CE4999"/>
    <w:sectPr w:rsidR="00CE4999" w:rsidRPr="0035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051C2"/>
    <w:multiLevelType w:val="multilevel"/>
    <w:tmpl w:val="824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1"/>
  </w:num>
  <w:num w:numId="2" w16cid:durableId="2005206581">
    <w:abstractNumId w:val="5"/>
  </w:num>
  <w:num w:numId="3" w16cid:durableId="1435401021">
    <w:abstractNumId w:val="12"/>
  </w:num>
  <w:num w:numId="4" w16cid:durableId="1463767986">
    <w:abstractNumId w:val="1"/>
  </w:num>
  <w:num w:numId="5" w16cid:durableId="1786192676">
    <w:abstractNumId w:val="6"/>
  </w:num>
  <w:num w:numId="6" w16cid:durableId="1137918226">
    <w:abstractNumId w:val="13"/>
  </w:num>
  <w:num w:numId="7" w16cid:durableId="1434548044">
    <w:abstractNumId w:val="4"/>
  </w:num>
  <w:num w:numId="8" w16cid:durableId="270088159">
    <w:abstractNumId w:val="18"/>
  </w:num>
  <w:num w:numId="9" w16cid:durableId="2008512502">
    <w:abstractNumId w:val="8"/>
  </w:num>
  <w:num w:numId="10" w16cid:durableId="1163158792">
    <w:abstractNumId w:val="14"/>
  </w:num>
  <w:num w:numId="11" w16cid:durableId="1597321298">
    <w:abstractNumId w:val="7"/>
  </w:num>
  <w:num w:numId="12" w16cid:durableId="783816151">
    <w:abstractNumId w:val="16"/>
  </w:num>
  <w:num w:numId="13" w16cid:durableId="280116967">
    <w:abstractNumId w:val="2"/>
  </w:num>
  <w:num w:numId="14" w16cid:durableId="117917935">
    <w:abstractNumId w:val="17"/>
  </w:num>
  <w:num w:numId="15" w16cid:durableId="1120757580">
    <w:abstractNumId w:val="10"/>
  </w:num>
  <w:num w:numId="16" w16cid:durableId="1829396395">
    <w:abstractNumId w:val="3"/>
  </w:num>
  <w:num w:numId="17" w16cid:durableId="2052067795">
    <w:abstractNumId w:val="15"/>
  </w:num>
  <w:num w:numId="18" w16cid:durableId="1803573218">
    <w:abstractNumId w:val="19"/>
  </w:num>
  <w:num w:numId="19" w16cid:durableId="1269894174">
    <w:abstractNumId w:val="9"/>
  </w:num>
  <w:num w:numId="20" w16cid:durableId="16522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355263"/>
    <w:rsid w:val="00426908"/>
    <w:rsid w:val="004A2252"/>
    <w:rsid w:val="004A2AEE"/>
    <w:rsid w:val="005555E2"/>
    <w:rsid w:val="005716F8"/>
    <w:rsid w:val="00597DAE"/>
    <w:rsid w:val="006B0846"/>
    <w:rsid w:val="00751573"/>
    <w:rsid w:val="00CE4999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188D3142-07C5-5644-90B5-9D3AFABC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nox.b3x9.com" TargetMode="Externa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3</cp:revision>
  <cp:lastPrinted>2024-09-24T01:52:00Z</cp:lastPrinted>
  <dcterms:created xsi:type="dcterms:W3CDTF">2024-09-24T01:56:00Z</dcterms:created>
  <dcterms:modified xsi:type="dcterms:W3CDTF">2024-09-24T02:04:00Z</dcterms:modified>
</cp:coreProperties>
</file>