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lineRule="auto" w:line="276"/>
        <w:rPr>
          <w:rFonts w:ascii="Calibri" w:hAnsi="Calibri" w:cs="Calibri"/>
          <w:sz w:val="24"/>
          <w:szCs w:val="24"/>
        </w:rPr>
      </w:pPr>
      <w:r>
        <w:rPr>
          <w:rFonts w:cs="Calibri" w:ascii="Arial" w:hAnsi="Arial"/>
          <w:sz w:val="24"/>
          <w:szCs w:val="24"/>
        </w:rPr>
        <w:t>JUSTIN KNOX, BSc, CC</w:t>
      </w:r>
    </w:p>
    <w:p>
      <w:pPr>
        <w:pStyle w:val="Normal"/>
        <w:spacing w:lineRule="auto" w:line="276"/>
        <w:rPr>
          <w:rFonts w:ascii="Calibri" w:hAnsi="Calibri" w:cs="Calibri"/>
          <w:b w:val="false"/>
          <w:b w:val="false"/>
          <w:bCs/>
          <w:sz w:val="24"/>
        </w:rPr>
      </w:pPr>
      <w:r>
        <w:rPr>
          <w:rFonts w:cs="Calibri" w:ascii="Arial" w:hAnsi="Arial"/>
          <w:b w:val="false"/>
          <w:bCs/>
          <w:sz w:val="24"/>
        </w:rPr>
        <w:t>2232 S Main St. #292, Ann Arbor MI, 48103 • (313) 466-2808</w:t>
      </w:r>
    </w:p>
    <w:p>
      <w:pPr>
        <w:pStyle w:val="Normal"/>
        <w:spacing w:lineRule="auto" w:line="276"/>
        <w:rPr>
          <w:rFonts w:ascii="Calibri" w:hAnsi="Calibri" w:cs="Calibri"/>
          <w:sz w:val="24"/>
        </w:rPr>
      </w:pPr>
      <w:hyperlink r:id="rId2">
        <w:r>
          <w:rPr>
            <w:rStyle w:val="InternetLink"/>
            <w:rFonts w:cs="Calibri" w:ascii="Arial" w:hAnsi="Arial"/>
            <w:sz w:val="24"/>
          </w:rPr>
          <w:t>justin.knox@posteo.de</w:t>
        </w:r>
      </w:hyperlink>
    </w:p>
    <w:p>
      <w:pPr>
        <w:pStyle w:val="Normal"/>
        <w:spacing w:lineRule="auto" w:line="276"/>
        <w:rPr>
          <w:rFonts w:ascii="Arial" w:hAnsi="Arial" w:cs="Calibri"/>
          <w:b w:val="false"/>
          <w:b w:val="false"/>
          <w:bCs/>
          <w:sz w:val="24"/>
        </w:rPr>
      </w:pPr>
      <w:r>
        <w:rPr>
          <w:rFonts w:cs="Calibri" w:ascii="Arial" w:hAnsi="Arial"/>
          <w:b w:val="false"/>
          <w:bCs/>
          <w:sz w:val="24"/>
        </w:rPr>
      </w:r>
    </w:p>
    <w:tbl>
      <w:tblPr>
        <w:tblW w:w="10620" w:type="dxa"/>
        <w:jc w:val="left"/>
        <w:tblInd w:w="-990" w:type="dxa"/>
        <w:tblLayout w:type="fixed"/>
        <w:tblCellMar>
          <w:top w:w="0" w:type="dxa"/>
          <w:left w:w="115" w:type="dxa"/>
          <w:bottom w:w="0" w:type="dxa"/>
          <w:right w:w="115" w:type="dxa"/>
        </w:tblCellMar>
      </w:tblPr>
      <w:tblGrid>
        <w:gridCol w:w="2070"/>
        <w:gridCol w:w="1980"/>
        <w:gridCol w:w="179"/>
        <w:gridCol w:w="6391"/>
      </w:tblGrid>
      <w:tr>
        <w:trPr/>
        <w:tc>
          <w:tcPr>
            <w:tcW w:w="2070" w:type="dxa"/>
            <w:tcBorders/>
          </w:tcPr>
          <w:p>
            <w:pPr>
              <w:pStyle w:val="Normal"/>
              <w:keepNext w:val="true"/>
              <w:widowControl w:val="false"/>
              <w:spacing w:lineRule="auto" w:line="276" w:before="0" w:after="120"/>
              <w:jc w:val="both"/>
              <w:rPr>
                <w:rFonts w:ascii="Calibri" w:hAnsi="Calibri" w:cs="Calibri"/>
                <w:sz w:val="24"/>
              </w:rPr>
            </w:pPr>
            <w:r>
              <w:rPr>
                <w:rFonts w:cs="Calibri" w:ascii="Arial" w:hAnsi="Arial"/>
                <w:sz w:val="24"/>
              </w:rPr>
              <w:t>OBJECTIVE:</w:t>
            </w:r>
          </w:p>
        </w:tc>
        <w:tc>
          <w:tcPr>
            <w:tcW w:w="8550" w:type="dxa"/>
            <w:gridSpan w:val="3"/>
            <w:tcBorders/>
          </w:tcPr>
          <w:p>
            <w:pPr>
              <w:pStyle w:val="Normal"/>
              <w:widowControl w:val="false"/>
              <w:spacing w:lineRule="auto" w:line="276" w:before="0" w:after="120"/>
              <w:jc w:val="both"/>
              <w:rPr/>
            </w:pPr>
            <w:r>
              <w:rPr>
                <w:rFonts w:cs="Calibri" w:ascii="Arial" w:hAnsi="Arial"/>
                <w:b w:val="false"/>
                <w:sz w:val="24"/>
              </w:rPr>
              <w:t>Service Engineer 2 – Requisition #131975</w:t>
            </w:r>
          </w:p>
        </w:tc>
      </w:tr>
      <w:tr>
        <w:trPr/>
        <w:tc>
          <w:tcPr>
            <w:tcW w:w="2070" w:type="dxa"/>
            <w:tcBorders/>
          </w:tcPr>
          <w:p>
            <w:pPr>
              <w:pStyle w:val="Normal"/>
              <w:keepNext w:val="true"/>
              <w:widowControl w:val="false"/>
              <w:spacing w:lineRule="auto" w:line="276" w:before="0" w:after="120"/>
              <w:jc w:val="both"/>
              <w:rPr>
                <w:rFonts w:ascii="Calibri" w:hAnsi="Calibri" w:cs="Calibri"/>
                <w:sz w:val="24"/>
              </w:rPr>
            </w:pPr>
            <w:r>
              <w:rPr>
                <w:rFonts w:cs="Calibri" w:ascii="Arial" w:hAnsi="Arial"/>
                <w:sz w:val="24"/>
              </w:rPr>
              <w:t>SUMMARY:</w:t>
            </w:r>
          </w:p>
        </w:tc>
        <w:tc>
          <w:tcPr>
            <w:tcW w:w="8550" w:type="dxa"/>
            <w:gridSpan w:val="3"/>
            <w:tcBorders/>
          </w:tcPr>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Results-driven Service Engineer with expertise in Python, Ruby, C++, and Assembly programming.</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Proficient in configuring and leveraging NVIDIA GPUs for AI and Machine Learning projects, both in “x / black-ops” development, integration to production.</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Passionate about delivering excellence in Incident Management and Site Reliability through delivering outstanding results through consistent innovation.</w:t>
            </w:r>
          </w:p>
        </w:tc>
      </w:tr>
      <w:tr>
        <w:trPr>
          <w:trHeight w:val="651" w:hRule="atLeast"/>
        </w:trPr>
        <w:tc>
          <w:tcPr>
            <w:tcW w:w="2070" w:type="dxa"/>
            <w:vMerge w:val="restart"/>
            <w:tcBorders/>
          </w:tcPr>
          <w:p>
            <w:pPr>
              <w:pStyle w:val="Normal"/>
              <w:keepNext w:val="true"/>
              <w:widowControl w:val="false"/>
              <w:spacing w:lineRule="auto" w:line="276" w:before="0" w:after="120"/>
              <w:jc w:val="both"/>
              <w:rPr>
                <w:rFonts w:ascii="Calibri" w:hAnsi="Calibri" w:cs="Calibri"/>
                <w:sz w:val="24"/>
              </w:rPr>
            </w:pPr>
            <w:r>
              <w:rPr>
                <w:rFonts w:cs="Calibri" w:ascii="Arial" w:hAnsi="Arial"/>
                <w:sz w:val="24"/>
              </w:rPr>
              <w:t>EXPERIENCE:</w:t>
            </w:r>
          </w:p>
        </w:tc>
        <w:tc>
          <w:tcPr>
            <w:tcW w:w="2159" w:type="dxa"/>
            <w:gridSpan w:val="2"/>
            <w:tcBorders/>
          </w:tcPr>
          <w:p>
            <w:pPr>
              <w:pStyle w:val="Normal"/>
              <w:widowControl w:val="false"/>
              <w:tabs>
                <w:tab w:val="clear" w:pos="720"/>
                <w:tab w:val="left" w:pos="2430" w:leader="none"/>
                <w:tab w:val="center" w:pos="4250" w:leader="none"/>
              </w:tabs>
              <w:jc w:val="both"/>
              <w:rPr/>
            </w:pPr>
            <w:r>
              <w:drawing>
                <wp:anchor behindDoc="0" distT="0" distB="0" distL="114935" distR="114935" simplePos="0" locked="0" layoutInCell="1" allowOverlap="1" relativeHeight="5">
                  <wp:simplePos x="0" y="0"/>
                  <wp:positionH relativeFrom="column">
                    <wp:posOffset>6985</wp:posOffset>
                  </wp:positionH>
                  <wp:positionV relativeFrom="paragraph">
                    <wp:posOffset>47625</wp:posOffset>
                  </wp:positionV>
                  <wp:extent cx="714375" cy="40005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rcRect l="-101" t="-180" r="-101" b="-180"/>
                          <a:stretch>
                            <a:fillRect/>
                          </a:stretch>
                        </pic:blipFill>
                        <pic:spPr bwMode="auto">
                          <a:xfrm>
                            <a:off x="0" y="0"/>
                            <a:ext cx="714375" cy="400050"/>
                          </a:xfrm>
                          <a:prstGeom prst="rect">
                            <a:avLst/>
                          </a:prstGeom>
                        </pic:spPr>
                      </pic:pic>
                    </a:graphicData>
                  </a:graphic>
                </wp:anchor>
              </w:drawing>
            </w:r>
            <w:r>
              <w:rPr>
                <w:rFonts w:ascii="Arial" w:hAnsi="Arial"/>
                <w:lang w:val="en-US" w:eastAsia="en-US"/>
              </w:rPr>
              <w:tab/>
            </w:r>
          </w:p>
        </w:tc>
        <w:tc>
          <w:tcPr>
            <w:tcW w:w="6391" w:type="dxa"/>
            <w:tcBorders/>
          </w:tcPr>
          <w:p>
            <w:pPr>
              <w:pStyle w:val="Normal"/>
              <w:widowControl w:val="false"/>
              <w:tabs>
                <w:tab w:val="clear" w:pos="720"/>
                <w:tab w:val="left" w:pos="2430" w:leader="none"/>
                <w:tab w:val="center" w:pos="4250" w:leader="none"/>
              </w:tabs>
              <w:jc w:val="both"/>
              <w:rPr/>
            </w:pPr>
            <w:r>
              <w:rPr>
                <w:rFonts w:cs="Calibri" w:ascii="Arial" w:hAnsi="Arial"/>
                <w:sz w:val="24"/>
                <w:lang w:val="en-US" w:eastAsia="en-US"/>
              </w:rPr>
              <w:t>University of Tennessee, Knoxville | Graduate Student in Computer Science | Online | Dec 2022 - Present</w:t>
            </w:r>
          </w:p>
        </w:tc>
      </w:tr>
      <w:tr>
        <w:trPr>
          <w:trHeight w:val="651" w:hRule="atLeast"/>
        </w:trPr>
        <w:tc>
          <w:tcPr>
            <w:tcW w:w="2070" w:type="dxa"/>
            <w:vMerge w:val="continue"/>
            <w:tcBorders/>
          </w:tcPr>
          <w:p>
            <w:pPr>
              <w:pStyle w:val="Normal"/>
              <w:keepNext w:val="true"/>
              <w:widowControl w:val="false"/>
              <w:spacing w:lineRule="auto" w:line="276" w:before="0" w:after="120"/>
              <w:jc w:val="both"/>
              <w:rPr>
                <w:rFonts w:ascii="Arial" w:hAnsi="Arial" w:cs="Calibri"/>
                <w:sz w:val="24"/>
              </w:rPr>
            </w:pPr>
            <w:r>
              <w:rPr>
                <w:rFonts w:cs="Calibri" w:ascii="Arial" w:hAnsi="Arial"/>
                <w:sz w:val="24"/>
              </w:rPr>
            </w:r>
          </w:p>
        </w:tc>
        <w:tc>
          <w:tcPr>
            <w:tcW w:w="8550" w:type="dxa"/>
            <w:gridSpan w:val="3"/>
            <w:tcBorders/>
          </w:tcPr>
          <w:p>
            <w:pPr>
              <w:pStyle w:val="Normal"/>
              <w:widowControl w:val="false"/>
              <w:tabs>
                <w:tab w:val="clear" w:pos="720"/>
                <w:tab w:val="left" w:pos="6555" w:leader="none"/>
              </w:tabs>
              <w:spacing w:lineRule="auto" w:line="276" w:before="0" w:after="120"/>
              <w:jc w:val="both"/>
              <w:rPr/>
            </w:pPr>
            <w:r>
              <w:rPr>
                <w:rFonts w:eastAsia="Calibri" w:cs="Calibri" w:ascii="Arial" w:hAnsi="Arial"/>
                <w:b w:val="false"/>
                <w:sz w:val="24"/>
              </w:rPr>
              <w:t xml:space="preserve"> • </w:t>
            </w:r>
            <w:r>
              <w:rPr>
                <w:rFonts w:cs="Calibri" w:ascii="Arial" w:hAnsi="Arial"/>
                <w:b w:val="false"/>
                <w:sz w:val="24"/>
              </w:rPr>
              <w:t>Specialization is in Data Science &amp; Intelligent Systems; Dual-Major in Software Engineering.</w:t>
            </w:r>
          </w:p>
        </w:tc>
      </w:tr>
      <w:tr>
        <w:trPr>
          <w:trHeight w:val="1039"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sz w:val="24"/>
              </w:rPr>
            </w:pPr>
            <w:r>
              <w:rPr>
                <w:rFonts w:cs="Calibri" w:ascii="Arial" w:hAnsi="Arial"/>
                <w:sz w:val="24"/>
              </w:rPr>
            </w:r>
          </w:p>
        </w:tc>
        <w:tc>
          <w:tcPr>
            <w:tcW w:w="2159" w:type="dxa"/>
            <w:gridSpan w:val="2"/>
            <w:tcBorders/>
          </w:tcPr>
          <w:p>
            <w:pPr>
              <w:pStyle w:val="Normal"/>
              <w:widowControl w:val="false"/>
              <w:jc w:val="both"/>
              <w:rPr>
                <w:rFonts w:cs="Calibri"/>
                <w:sz w:val="24"/>
                <w:lang w:val="en-US" w:eastAsia="en-US"/>
              </w:rPr>
            </w:pPr>
            <w:r>
              <w:rPr>
                <w:rFonts w:cs="Calibri"/>
                <w:sz w:val="24"/>
                <w:lang w:val="en-US" w:eastAsia="en-US"/>
              </w:rPr>
              <w:drawing>
                <wp:anchor behindDoc="0" distT="0" distB="0" distL="114935" distR="114935" simplePos="0" locked="0" layoutInCell="1" allowOverlap="1" relativeHeight="2">
                  <wp:simplePos x="0" y="0"/>
                  <wp:positionH relativeFrom="column">
                    <wp:posOffset>-73025</wp:posOffset>
                  </wp:positionH>
                  <wp:positionV relativeFrom="paragraph">
                    <wp:posOffset>87630</wp:posOffset>
                  </wp:positionV>
                  <wp:extent cx="1371600" cy="306070"/>
                  <wp:effectExtent l="0" t="0" r="0" b="0"/>
                  <wp:wrapSquare wrapText="bothSides"/>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4"/>
                          <a:srcRect l="-52" t="-234" r="-52" b="-234"/>
                          <a:stretch>
                            <a:fillRect/>
                          </a:stretch>
                        </pic:blipFill>
                        <pic:spPr bwMode="auto">
                          <a:xfrm>
                            <a:off x="0" y="0"/>
                            <a:ext cx="1371600" cy="306070"/>
                          </a:xfrm>
                          <a:prstGeom prst="rect">
                            <a:avLst/>
                          </a:prstGeom>
                        </pic:spPr>
                      </pic:pic>
                    </a:graphicData>
                  </a:graphic>
                </wp:anchor>
              </w:drawing>
            </w:r>
          </w:p>
        </w:tc>
        <w:tc>
          <w:tcPr>
            <w:tcW w:w="6391" w:type="dxa"/>
            <w:tcBorders/>
          </w:tcPr>
          <w:p>
            <w:pPr>
              <w:pStyle w:val="Normal"/>
              <w:widowControl w:val="false"/>
              <w:jc w:val="both"/>
              <w:rPr/>
            </w:pPr>
            <w:r>
              <w:rPr>
                <w:rFonts w:cs="Calibri" w:ascii="Arial" w:hAnsi="Arial"/>
                <w:sz w:val="24"/>
                <w:lang w:val="en-US" w:eastAsia="en-US"/>
              </w:rPr>
              <w:t>PegDesign | Technical Specialist II</w:t>
            </w:r>
          </w:p>
          <w:p>
            <w:pPr>
              <w:pStyle w:val="Normal"/>
              <w:widowControl w:val="false"/>
              <w:jc w:val="both"/>
              <w:rPr/>
            </w:pPr>
            <w:r>
              <w:rPr>
                <w:rFonts w:cs="Calibri" w:ascii="Arial" w:hAnsi="Arial"/>
                <w:sz w:val="24"/>
                <w:lang w:val="en-US" w:eastAsia="en-US"/>
              </w:rPr>
              <w:t>IT &amp; Network Systems Design, Deployment &amp; Support | Ann Arbor, MI | March 2023 – July 2023</w:t>
            </w:r>
          </w:p>
        </w:tc>
      </w:tr>
      <w:tr>
        <w:trPr>
          <w:trHeight w:val="1039"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sz w:val="24"/>
              </w:rPr>
            </w:pPr>
            <w:r>
              <w:rPr>
                <w:rFonts w:cs="Calibri" w:ascii="Arial" w:hAnsi="Arial"/>
                <w:sz w:val="24"/>
              </w:rPr>
            </w:r>
          </w:p>
        </w:tc>
        <w:tc>
          <w:tcPr>
            <w:tcW w:w="8550" w:type="dxa"/>
            <w:gridSpan w:val="3"/>
            <w:tcBorders/>
          </w:tcPr>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Implement multiple company-wide installations, support and configurations including access control systems, video monitoring and network infrastructure.</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Technologies included MSP, VOIP, Biometric &amp; RFID Access Control Systems</w:t>
            </w:r>
          </w:p>
          <w:p>
            <w:pPr>
              <w:pStyle w:val="Normal"/>
              <w:widowControl w:val="false"/>
              <w:spacing w:lineRule="auto" w:line="276" w:before="0" w:after="120"/>
              <w:jc w:val="both"/>
              <w:rPr/>
            </w:pPr>
            <w:r>
              <w:rPr>
                <w:rFonts w:cs="Calibri" w:ascii="Arial" w:hAnsi="Arial"/>
                <w:b w:val="false"/>
                <w:sz w:val="24"/>
                <w:lang w:val="en-US" w:eastAsia="en-US"/>
              </w:rPr>
              <w:t>Layer 1-7 networking, IP Cameras, NVR and AI video systems.</w:t>
            </w:r>
          </w:p>
        </w:tc>
      </w:tr>
      <w:tr>
        <w:trPr>
          <w:trHeight w:val="816"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b w:val="false"/>
                <w:b w:val="false"/>
                <w:sz w:val="24"/>
              </w:rPr>
            </w:pPr>
            <w:r>
              <w:rPr>
                <w:rFonts w:cs="Calibri" w:ascii="Arial" w:hAnsi="Arial"/>
                <w:b w:val="false"/>
                <w:sz w:val="24"/>
              </w:rPr>
            </w:r>
          </w:p>
        </w:tc>
        <w:tc>
          <w:tcPr>
            <w:tcW w:w="2159" w:type="dxa"/>
            <w:gridSpan w:val="2"/>
            <w:tcBorders/>
          </w:tcPr>
          <w:p>
            <w:pPr>
              <w:pStyle w:val="Normal"/>
              <w:widowControl w:val="false"/>
              <w:jc w:val="both"/>
              <w:rPr>
                <w:rFonts w:cs="Calibri"/>
                <w:sz w:val="24"/>
                <w:lang w:val="en-US" w:eastAsia="en-US"/>
              </w:rPr>
            </w:pPr>
            <w:r>
              <w:rPr>
                <w:rFonts w:cs="Calibri"/>
                <w:sz w:val="24"/>
                <w:lang w:val="en-US" w:eastAsia="en-US"/>
              </w:rPr>
              <w:drawing>
                <wp:anchor behindDoc="0" distT="0" distB="0" distL="114935" distR="114935" simplePos="0" locked="0" layoutInCell="1" allowOverlap="1" relativeHeight="3">
                  <wp:simplePos x="0" y="0"/>
                  <wp:positionH relativeFrom="column">
                    <wp:posOffset>-25400</wp:posOffset>
                  </wp:positionH>
                  <wp:positionV relativeFrom="paragraph">
                    <wp:posOffset>69850</wp:posOffset>
                  </wp:positionV>
                  <wp:extent cx="1276350" cy="351155"/>
                  <wp:effectExtent l="0" t="0" r="0" b="0"/>
                  <wp:wrapSquare wrapText="bothSides"/>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5"/>
                          <a:srcRect l="-56" t="-206" r="-56" b="-206"/>
                          <a:stretch>
                            <a:fillRect/>
                          </a:stretch>
                        </pic:blipFill>
                        <pic:spPr bwMode="auto">
                          <a:xfrm>
                            <a:off x="0" y="0"/>
                            <a:ext cx="1276350" cy="351155"/>
                          </a:xfrm>
                          <a:prstGeom prst="rect">
                            <a:avLst/>
                          </a:prstGeom>
                        </pic:spPr>
                      </pic:pic>
                    </a:graphicData>
                  </a:graphic>
                </wp:anchor>
              </w:drawing>
            </w:r>
          </w:p>
        </w:tc>
        <w:tc>
          <w:tcPr>
            <w:tcW w:w="6391" w:type="dxa"/>
            <w:tcBorders/>
          </w:tcPr>
          <w:p>
            <w:pPr>
              <w:pStyle w:val="Normal"/>
              <w:widowControl w:val="false"/>
              <w:jc w:val="both"/>
              <w:rPr/>
            </w:pPr>
            <w:r>
              <w:rPr>
                <w:rFonts w:cs="Calibri" w:ascii="Arial" w:hAnsi="Arial"/>
                <w:sz w:val="24"/>
                <w:lang w:val="en-US" w:eastAsia="en-US"/>
              </w:rPr>
              <w:t>Alchemy Computing | Freelance Technical Consultant</w:t>
            </w:r>
          </w:p>
          <w:p>
            <w:pPr>
              <w:pStyle w:val="Normal"/>
              <w:widowControl w:val="false"/>
              <w:jc w:val="both"/>
              <w:rPr/>
            </w:pPr>
            <w:r>
              <w:rPr>
                <w:rFonts w:cs="Calibri" w:ascii="Arial" w:hAnsi="Arial"/>
                <w:sz w:val="24"/>
                <w:lang w:val="en-US" w:eastAsia="en-US"/>
              </w:rPr>
              <w:t>Fullstack Development, Systems Architecture &amp; Design | Ann Arbor, MI | Dec 2021 – Present</w:t>
            </w:r>
          </w:p>
        </w:tc>
      </w:tr>
      <w:tr>
        <w:trPr>
          <w:trHeight w:val="816"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b w:val="false"/>
                <w:b w:val="false"/>
                <w:sz w:val="24"/>
              </w:rPr>
            </w:pPr>
            <w:r>
              <w:rPr>
                <w:rFonts w:cs="Calibri" w:ascii="Arial" w:hAnsi="Arial"/>
                <w:b w:val="false"/>
                <w:sz w:val="24"/>
              </w:rPr>
            </w:r>
          </w:p>
        </w:tc>
        <w:tc>
          <w:tcPr>
            <w:tcW w:w="8550" w:type="dxa"/>
            <w:gridSpan w:val="3"/>
            <w:tcBorders/>
          </w:tcPr>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Services include, small business infrastructure design, development &amp; deployment, full-stack development, wireless network design and server disaster recovery.</w:t>
            </w:r>
          </w:p>
        </w:tc>
      </w:tr>
      <w:tr>
        <w:trPr>
          <w:trHeight w:val="962"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b w:val="false"/>
                <w:b w:val="false"/>
                <w:sz w:val="24"/>
              </w:rPr>
            </w:pPr>
            <w:r>
              <w:rPr>
                <w:rFonts w:cs="Calibri" w:ascii="Arial" w:hAnsi="Arial"/>
                <w:b w:val="false"/>
                <w:sz w:val="24"/>
              </w:rPr>
            </w:r>
          </w:p>
        </w:tc>
        <w:tc>
          <w:tcPr>
            <w:tcW w:w="2159" w:type="dxa"/>
            <w:gridSpan w:val="2"/>
            <w:tcBorders/>
          </w:tcPr>
          <w:p>
            <w:pPr>
              <w:pStyle w:val="Normal"/>
              <w:widowControl w:val="false"/>
              <w:spacing w:lineRule="auto" w:line="276" w:before="0" w:after="120"/>
              <w:jc w:val="both"/>
              <w:rPr>
                <w:rFonts w:eastAsia="Calibri" w:cs="Calibri"/>
                <w:bCs/>
                <w:sz w:val="24"/>
              </w:rPr>
            </w:pPr>
            <w:r>
              <w:rPr>
                <w:rFonts w:eastAsia="Calibri" w:cs="Calibri"/>
                <w:bCs/>
                <w:sz w:val="24"/>
              </w:rPr>
              <w:drawing>
                <wp:anchor behindDoc="0" distT="0" distB="0" distL="114935" distR="114935" simplePos="0" locked="0" layoutInCell="1" allowOverlap="1" relativeHeight="9">
                  <wp:simplePos x="0" y="0"/>
                  <wp:positionH relativeFrom="column">
                    <wp:posOffset>22225</wp:posOffset>
                  </wp:positionH>
                  <wp:positionV relativeFrom="paragraph">
                    <wp:posOffset>100330</wp:posOffset>
                  </wp:positionV>
                  <wp:extent cx="1325880" cy="438150"/>
                  <wp:effectExtent l="0" t="0" r="0" b="0"/>
                  <wp:wrapSquare wrapText="bothSides"/>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6"/>
                          <a:srcRect l="-78" t="-238" r="-78" b="-238"/>
                          <a:stretch>
                            <a:fillRect/>
                          </a:stretch>
                        </pic:blipFill>
                        <pic:spPr bwMode="auto">
                          <a:xfrm>
                            <a:off x="0" y="0"/>
                            <a:ext cx="1325880" cy="438150"/>
                          </a:xfrm>
                          <a:prstGeom prst="rect">
                            <a:avLst/>
                          </a:prstGeom>
                        </pic:spPr>
                      </pic:pic>
                    </a:graphicData>
                  </a:graphic>
                </wp:anchor>
              </w:drawing>
            </w:r>
          </w:p>
        </w:tc>
        <w:tc>
          <w:tcPr>
            <w:tcW w:w="6391" w:type="dxa"/>
            <w:tcBorders/>
          </w:tcPr>
          <w:p>
            <w:pPr>
              <w:pStyle w:val="Normal"/>
              <w:widowControl w:val="false"/>
              <w:spacing w:lineRule="auto" w:line="276" w:before="0" w:after="120"/>
              <w:jc w:val="both"/>
              <w:rPr/>
            </w:pPr>
            <w:r>
              <w:rPr>
                <w:rFonts w:eastAsia="Calibri" w:cs="Calibri" w:ascii="Arial" w:hAnsi="Arial"/>
                <w:bCs/>
                <w:sz w:val="24"/>
              </w:rPr>
              <w:t>Google | Operations Engineer II, DT3 | Global Datacenter, Engineering Field Services, Server Operations | Reston, Virginia | Dec 2018 – Dec 2021</w:t>
            </w:r>
          </w:p>
        </w:tc>
      </w:tr>
      <w:tr>
        <w:trPr>
          <w:trHeight w:val="1038"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b w:val="false"/>
                <w:b w:val="false"/>
                <w:sz w:val="24"/>
              </w:rPr>
            </w:pPr>
            <w:r>
              <w:rPr>
                <w:rFonts w:cs="Calibri" w:ascii="Arial" w:hAnsi="Arial"/>
                <w:b w:val="false"/>
                <w:sz w:val="24"/>
              </w:rPr>
            </w:r>
          </w:p>
        </w:tc>
        <w:tc>
          <w:tcPr>
            <w:tcW w:w="8550" w:type="dxa"/>
            <w:gridSpan w:val="3"/>
            <w:tcBorders/>
          </w:tcPr>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Deployed, maintained and configured the Cisco ISRs and Juniper L3&amp;L2 switches on the production network to the Google Cloud GCVE east coast deployment. The project was completed 60% faster than was scheduled.</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 xml:space="preserve">Developed internal BASH, KSH, ZSH Shell scripting automation, dashboards and tools to administer and apply technical solutions to deployment, maintenance and production systems. Languages included Python, Ruby, JavaScript / ECMAScript, SQL, HTML, and CSS on the internal CI/CD “Git like” CVS. </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Provisioned, maintained and managed biometric, RFID, and physical building access systems and user credentials to gain access.</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Worked closely with Security Operations and Network Deployment teams to provide physical penetration testing on production infrastructure protection devices and ensure integrity of the units.</w:t>
            </w:r>
          </w:p>
          <w:p>
            <w:pPr>
              <w:pStyle w:val="Normal"/>
              <w:widowControl w:val="false"/>
              <w:spacing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Ensured and maintained the (server internal) proprietary cryptographic electronic protection devices and provided root cause analysis for faults in the production servers.</w:t>
            </w:r>
          </w:p>
          <w:p>
            <w:pPr>
              <w:pStyle w:val="Normal"/>
              <w:widowControl w:val="false"/>
              <w:spacing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Provided engineering field services of deployment, configuration and troubleshooting of Google servers, network and infrastructure devices.</w:t>
            </w:r>
          </w:p>
          <w:p>
            <w:pPr>
              <w:pStyle w:val="Normal"/>
              <w:widowControl w:val="false"/>
              <w:spacing w:lineRule="auto" w:line="276" w:before="0" w:after="120"/>
              <w:jc w:val="both"/>
              <w:rPr/>
            </w:pPr>
            <w:r>
              <w:rPr>
                <w:rFonts w:eastAsia="Calibri" w:cs="Calibri" w:ascii="Arial" w:hAnsi="Arial"/>
                <w:b w:val="false"/>
                <w:bCs/>
                <w:sz w:val="24"/>
              </w:rPr>
              <w:t xml:space="preserve">• </w:t>
            </w:r>
            <w:r>
              <w:rPr>
                <w:rFonts w:eastAsia="Calibri" w:cs="Calibri" w:ascii="Arial" w:hAnsi="Arial"/>
                <w:b w:val="false"/>
                <w:bCs/>
                <w:sz w:val="24"/>
              </w:rPr>
              <w:t>Deployed, maintained and configured the internal rack security units as well as external physical perimeter protection devices.</w:t>
            </w:r>
          </w:p>
        </w:tc>
      </w:tr>
      <w:tr>
        <w:trPr>
          <w:trHeight w:val="1038"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sz w:val="24"/>
                <w:lang w:val="en-US" w:eastAsia="en-US"/>
              </w:rPr>
            </w:pPr>
            <w:r>
              <w:rPr>
                <w:rFonts w:cs="Calibri" w:ascii="Arial" w:hAnsi="Arial"/>
                <w:sz w:val="24"/>
                <w:lang w:val="en-US" w:eastAsia="en-US"/>
              </w:rPr>
            </w:r>
          </w:p>
        </w:tc>
        <w:tc>
          <w:tcPr>
            <w:tcW w:w="1980" w:type="dxa"/>
            <w:tcBorders/>
          </w:tcPr>
          <w:p>
            <w:pPr>
              <w:pStyle w:val="Normal"/>
              <w:widowControl w:val="false"/>
              <w:spacing w:lineRule="auto" w:line="276" w:before="0" w:after="120"/>
              <w:jc w:val="both"/>
              <w:rPr/>
            </w:pPr>
            <w:r>
              <w:drawing>
                <wp:anchor behindDoc="0" distT="0" distB="0" distL="114935" distR="114935" simplePos="0" locked="0" layoutInCell="1" allowOverlap="1" relativeHeight="11">
                  <wp:simplePos x="0" y="0"/>
                  <wp:positionH relativeFrom="margin">
                    <wp:posOffset>73025</wp:posOffset>
                  </wp:positionH>
                  <wp:positionV relativeFrom="margin">
                    <wp:posOffset>119380</wp:posOffset>
                  </wp:positionV>
                  <wp:extent cx="762000" cy="441960"/>
                  <wp:effectExtent l="0" t="0" r="0" b="0"/>
                  <wp:wrapSquare wrapText="bothSides"/>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7"/>
                          <a:srcRect l="-15" t="20984" r="-15" b="20977"/>
                          <a:stretch>
                            <a:fillRect/>
                          </a:stretch>
                        </pic:blipFill>
                        <pic:spPr bwMode="auto">
                          <a:xfrm>
                            <a:off x="0" y="0"/>
                            <a:ext cx="762000" cy="441960"/>
                          </a:xfrm>
                          <a:prstGeom prst="rect">
                            <a:avLst/>
                          </a:prstGeom>
                        </pic:spPr>
                      </pic:pic>
                    </a:graphicData>
                  </a:graphic>
                </wp:anchor>
              </w:drawing>
            </w:r>
            <w:r>
              <w:rPr>
                <w:rFonts w:eastAsia="Calibri" w:cs="Calibri" w:ascii="Arial" w:hAnsi="Arial"/>
                <w:bCs/>
                <w:sz w:val="8"/>
                <w:szCs w:val="8"/>
              </w:rPr>
              <w:t xml:space="preserve">     </w:t>
            </w:r>
          </w:p>
          <w:p>
            <w:pPr>
              <w:pStyle w:val="Normal"/>
              <w:widowControl w:val="false"/>
              <w:spacing w:lineRule="auto" w:line="276"/>
              <w:jc w:val="both"/>
              <w:rPr>
                <w:rFonts w:ascii="Calibri" w:hAnsi="Calibri" w:cs="Calibri"/>
                <w:bCs/>
                <w:sz w:val="24"/>
              </w:rPr>
            </w:pPr>
            <w:r>
              <w:rPr>
                <w:rFonts w:cs="Calibri" w:ascii="Calibri" w:hAnsi="Calibri"/>
                <w:bCs/>
                <w:sz w:val="24"/>
              </w:rPr>
            </w:r>
          </w:p>
          <w:p>
            <w:pPr>
              <w:pStyle w:val="Normal"/>
              <w:widowControl w:val="false"/>
              <w:spacing w:lineRule="auto" w:line="276"/>
              <w:jc w:val="both"/>
              <w:rPr>
                <w:rFonts w:ascii="Arial" w:hAnsi="Arial" w:cs="Calibri"/>
                <w:bCs/>
                <w:sz w:val="14"/>
                <w:szCs w:val="14"/>
              </w:rPr>
            </w:pPr>
            <w:r>
              <w:rPr>
                <w:rFonts w:cs="Calibri" w:ascii="Arial" w:hAnsi="Arial"/>
                <w:bCs/>
                <w:sz w:val="14"/>
                <w:szCs w:val="14"/>
              </w:rPr>
            </w:r>
          </w:p>
          <w:p>
            <w:pPr>
              <w:pStyle w:val="Normal"/>
              <w:widowControl w:val="false"/>
              <w:spacing w:lineRule="auto" w:line="276" w:before="0" w:after="120"/>
              <w:jc w:val="both"/>
              <w:rPr/>
            </w:pPr>
            <w:r>
              <w:rPr>
                <w:rFonts w:cs="Calibri" w:ascii="Arial" w:hAnsi="Arial"/>
                <w:b w:val="false"/>
                <w:sz w:val="24"/>
              </w:rPr>
              <w:t xml:space="preserve">  </w:t>
            </w:r>
          </w:p>
        </w:tc>
        <w:tc>
          <w:tcPr>
            <w:tcW w:w="6570" w:type="dxa"/>
            <w:gridSpan w:val="2"/>
            <w:tcBorders/>
          </w:tcPr>
          <w:p>
            <w:pPr>
              <w:pStyle w:val="Normal"/>
              <w:widowControl w:val="false"/>
              <w:spacing w:lineRule="auto" w:line="276"/>
              <w:jc w:val="both"/>
              <w:rPr/>
            </w:pPr>
            <w:r>
              <w:rPr>
                <w:rFonts w:cs="Calibri" w:ascii="Arial" w:hAnsi="Arial"/>
                <w:bCs/>
                <w:sz w:val="24"/>
              </w:rPr>
              <w:t>Switch | Datacenter Technician | NETOPS | Network Operations</w:t>
            </w:r>
          </w:p>
          <w:p>
            <w:pPr>
              <w:pStyle w:val="Normal"/>
              <w:widowControl w:val="false"/>
              <w:spacing w:lineRule="auto" w:line="276" w:before="0" w:after="120"/>
              <w:jc w:val="both"/>
              <w:rPr/>
            </w:pPr>
            <w:r>
              <w:rPr>
                <w:rFonts w:eastAsia="Calibri" w:cs="Calibri" w:ascii="Arial" w:hAnsi="Arial"/>
                <w:bCs/>
                <w:sz w:val="24"/>
                <w:szCs w:val="8"/>
              </w:rPr>
              <w:t>Las Vegas, Nevada | July 2017 - Dec 2018</w:t>
            </w:r>
          </w:p>
        </w:tc>
      </w:tr>
      <w:tr>
        <w:trPr>
          <w:trHeight w:val="1038"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sz w:val="24"/>
                <w:lang w:val="en-US" w:eastAsia="en-US"/>
              </w:rPr>
            </w:pPr>
            <w:r>
              <w:rPr>
                <w:rFonts w:cs="Calibri" w:ascii="Arial" w:hAnsi="Arial"/>
                <w:sz w:val="24"/>
                <w:lang w:val="en-US" w:eastAsia="en-US"/>
              </w:rPr>
            </w:r>
          </w:p>
        </w:tc>
        <w:tc>
          <w:tcPr>
            <w:tcW w:w="8550" w:type="dxa"/>
            <w:gridSpan w:val="3"/>
            <w:tcBorders/>
          </w:tcPr>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Deployed customer network configurations from schematic to configuration, utilizing a wide variety of industry vendors including Cisco, Juniper, Cienna, Palo-Alto, Dell, HP, Checkmate, Alcatel-Lucent as well as other proprietary equipment.</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Provided network incident detection in the internal Network Operations Center and issue escalation, for outages on customer nodes as well as production upstream links.</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Coordinated with Engineering teams from over 2,300 customer deployments to provide regional technical support issues on customer provided infrastructure ranging on deployments that ranged from 1RU, to multi-campus / LAN and multi-sector-wide / WAN deployments.</w:t>
            </w:r>
          </w:p>
          <w:p>
            <w:pPr>
              <w:pStyle w:val="Normal"/>
              <w:widowControl w:val="false"/>
              <w:spacing w:lineRule="auto" w:line="276" w:before="0" w:after="120"/>
              <w:jc w:val="both"/>
              <w:rPr/>
            </w:pPr>
            <w:r>
              <w:rPr>
                <w:rFonts w:eastAsia="Calibri" w:cs="Calibri" w:ascii="Arial" w:hAnsi="Arial"/>
                <w:b w:val="false"/>
                <w:bCs/>
                <w:sz w:val="24"/>
                <w:szCs w:val="8"/>
              </w:rPr>
              <w:t xml:space="preserve">• </w:t>
            </w:r>
            <w:r>
              <w:rPr>
                <w:rFonts w:eastAsia="Calibri" w:cs="Calibri" w:ascii="Arial" w:hAnsi="Arial"/>
                <w:b w:val="false"/>
                <w:bCs/>
                <w:sz w:val="24"/>
                <w:szCs w:val="8"/>
              </w:rPr>
              <w:t>Ensured perimeter security and conducted routine production infrastructure security audits in compliance with customer provided ISO specifications.</w:t>
            </w:r>
          </w:p>
        </w:tc>
      </w:tr>
      <w:tr>
        <w:trPr>
          <w:trHeight w:val="1170"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sz w:val="24"/>
                <w:lang w:val="en-US" w:eastAsia="en-US"/>
              </w:rPr>
            </w:pPr>
            <w:r>
              <w:rPr>
                <w:rFonts w:cs="Calibri" w:ascii="Arial" w:hAnsi="Arial"/>
                <w:sz w:val="24"/>
                <w:lang w:val="en-US" w:eastAsia="en-US"/>
              </w:rPr>
            </w:r>
          </w:p>
        </w:tc>
        <w:tc>
          <w:tcPr>
            <w:tcW w:w="1980" w:type="dxa"/>
            <w:tcBorders/>
          </w:tcPr>
          <w:p>
            <w:pPr>
              <w:pStyle w:val="Normal"/>
              <w:widowControl w:val="false"/>
              <w:snapToGrid w:val="false"/>
              <w:spacing w:lineRule="auto" w:line="276" w:before="0" w:after="120"/>
              <w:jc w:val="both"/>
              <w:rPr>
                <w:rFonts w:ascii="Calibri" w:hAnsi="Calibri" w:cs="Calibri"/>
                <w:b w:val="false"/>
                <w:b w:val="false"/>
                <w:sz w:val="24"/>
              </w:rPr>
            </w:pPr>
            <w:r>
              <w:rPr>
                <w:rFonts w:cs="Calibri" w:ascii="Calibri" w:hAnsi="Calibri"/>
                <w:b w:val="false"/>
                <w:sz w:val="24"/>
              </w:rPr>
              <w:drawing>
                <wp:anchor behindDoc="0" distT="0" distB="0" distL="114935" distR="114935" simplePos="0" locked="0" layoutInCell="1" allowOverlap="1" relativeHeight="10">
                  <wp:simplePos x="0" y="0"/>
                  <wp:positionH relativeFrom="column">
                    <wp:posOffset>3810</wp:posOffset>
                  </wp:positionH>
                  <wp:positionV relativeFrom="paragraph">
                    <wp:posOffset>50800</wp:posOffset>
                  </wp:positionV>
                  <wp:extent cx="1084580" cy="614680"/>
                  <wp:effectExtent l="0" t="0" r="0" b="0"/>
                  <wp:wrapSquare wrapText="bothSides"/>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8"/>
                          <a:srcRect l="9827" t="-48" r="9182" b="-48"/>
                          <a:stretch>
                            <a:fillRect/>
                          </a:stretch>
                        </pic:blipFill>
                        <pic:spPr bwMode="auto">
                          <a:xfrm>
                            <a:off x="0" y="0"/>
                            <a:ext cx="1084580" cy="614680"/>
                          </a:xfrm>
                          <a:prstGeom prst="rect">
                            <a:avLst/>
                          </a:prstGeom>
                        </pic:spPr>
                      </pic:pic>
                    </a:graphicData>
                  </a:graphic>
                </wp:anchor>
              </w:drawing>
            </w:r>
          </w:p>
        </w:tc>
        <w:tc>
          <w:tcPr>
            <w:tcW w:w="6570" w:type="dxa"/>
            <w:gridSpan w:val="2"/>
            <w:tcBorders/>
          </w:tcPr>
          <w:p>
            <w:pPr>
              <w:pStyle w:val="Normal"/>
              <w:widowControl w:val="false"/>
              <w:snapToGrid w:val="false"/>
              <w:spacing w:lineRule="auto" w:line="276" w:before="0" w:after="120"/>
              <w:jc w:val="both"/>
              <w:rPr/>
            </w:pPr>
            <w:r>
              <w:rPr>
                <w:rFonts w:cs="Calibri" w:ascii="Arial" w:hAnsi="Arial"/>
                <w:bCs/>
                <w:sz w:val="24"/>
                <w:szCs w:val="10"/>
              </w:rPr>
              <w:t>Pinnacle Community Services | IT Support Technician IV | ITD Information Technology Department | Las Vegas, Nevada                 Oct 2016 - June 2017</w:t>
            </w:r>
          </w:p>
        </w:tc>
      </w:tr>
      <w:tr>
        <w:trPr>
          <w:trHeight w:val="269"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sz w:val="24"/>
                <w:lang w:val="en-US" w:eastAsia="en-US"/>
              </w:rPr>
            </w:pPr>
            <w:r>
              <w:rPr>
                <w:rFonts w:cs="Calibri" w:ascii="Arial" w:hAnsi="Arial"/>
                <w:sz w:val="24"/>
                <w:lang w:val="en-US" w:eastAsia="en-US"/>
              </w:rPr>
            </w:r>
          </w:p>
        </w:tc>
        <w:tc>
          <w:tcPr>
            <w:tcW w:w="8550" w:type="dxa"/>
            <w:gridSpan w:val="3"/>
            <w:tcBorders/>
          </w:tcPr>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Designed and implemented the internal communications network for the regional office back to the headquarters using IPSEC over GRE on Cisco 2800 series ISRs, and 3600 series layer 2 switches.</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Implemented, secured and converted the VOIP infrastructure to its own internal VLAN.</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Provided systems administration, network design, deployment and support for the Nevada region covering 30 remote locations and three office campuses; in a mixed Windows Server 2016, RedHat, OpenSuse, FreeBSD and Ubuntu environment.</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Designed, built and migrated the company back-end infrastructure over to HIPAA compliant, open source and license free solutions.</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Implemented strategy to acquire ISO 27001 compliance for the internal datacenter.</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Conducted forensic investigations to procure data for human resource and legal departments utilizing Autopsy, the Sleuth toolkit, PhotoRec and self-developed Log analysis software.</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Modified and secured the Active Directory Group Policy Objects of the production network to properly reflect and align with organizational restructuring.</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Converted the existing field deployments, developed the internal Linux images and deployed over 30 locations across the Nevada region.</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Hardened the file server and converted the internal deployment to comply with TLS 1.3</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Created and migrated the data storage servers to fully encrypted internal storage at rest and in transit.</w:t>
            </w:r>
          </w:p>
          <w:p>
            <w:pPr>
              <w:pStyle w:val="Normal"/>
              <w:widowControl w:val="false"/>
              <w:snapToGrid w:val="false"/>
              <w:spacing w:lineRule="auto" w:line="276" w:before="0" w:after="120"/>
              <w:jc w:val="both"/>
              <w:rPr/>
            </w:pPr>
            <w:r>
              <w:rPr>
                <w:rFonts w:cs="Calibri" w:ascii="Arial" w:hAnsi="Arial"/>
                <w:b w:val="false"/>
                <w:bCs/>
                <w:sz w:val="24"/>
                <w:szCs w:val="10"/>
              </w:rPr>
              <w:t>•</w:t>
            </w:r>
            <w:r>
              <w:rPr>
                <w:rFonts w:eastAsia="Calibri" w:cs="Calibri" w:ascii="Arial" w:hAnsi="Arial"/>
                <w:b w:val="false"/>
                <w:bCs/>
                <w:sz w:val="24"/>
                <w:szCs w:val="10"/>
              </w:rPr>
              <w:t xml:space="preserve"> </w:t>
            </w:r>
            <w:r>
              <w:rPr>
                <w:rFonts w:cs="Calibri" w:ascii="Arial" w:hAnsi="Arial"/>
                <w:b w:val="false"/>
                <w:bCs/>
                <w:sz w:val="24"/>
                <w:szCs w:val="10"/>
              </w:rPr>
              <w:t>Created the secondary backup file servers and using best practices; security hardened the BSD platform.</w:t>
            </w:r>
          </w:p>
        </w:tc>
      </w:tr>
      <w:tr>
        <w:trPr>
          <w:trHeight w:val="907"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b w:val="false"/>
                <w:b w:val="false"/>
                <w:sz w:val="24"/>
              </w:rPr>
            </w:pPr>
            <w:r>
              <w:rPr>
                <w:rFonts w:cs="Calibri" w:ascii="Arial" w:hAnsi="Arial"/>
                <w:b w:val="false"/>
                <w:sz w:val="24"/>
              </w:rPr>
            </w:r>
          </w:p>
        </w:tc>
        <w:tc>
          <w:tcPr>
            <w:tcW w:w="1980" w:type="dxa"/>
            <w:tcBorders/>
          </w:tcPr>
          <w:p>
            <w:pPr>
              <w:pStyle w:val="Normal"/>
              <w:widowControl w:val="false"/>
              <w:snapToGrid w:val="false"/>
              <w:spacing w:lineRule="auto" w:line="276" w:before="0" w:after="120"/>
              <w:jc w:val="both"/>
              <w:rPr>
                <w:rFonts w:ascii="Arial" w:hAnsi="Arial" w:cs="Calibri"/>
                <w:bCs/>
                <w:sz w:val="2"/>
                <w:szCs w:val="2"/>
              </w:rPr>
            </w:pPr>
            <w:r>
              <w:rPr>
                <w:rFonts w:cs="Calibri" w:ascii="Arial" w:hAnsi="Arial"/>
                <w:bCs/>
                <w:sz w:val="2"/>
                <w:szCs w:val="2"/>
              </w:rPr>
            </w:r>
          </w:p>
          <w:p>
            <w:pPr>
              <w:pStyle w:val="Normal"/>
              <w:widowControl w:val="false"/>
              <w:spacing w:lineRule="auto" w:line="276" w:before="0" w:after="120"/>
              <w:jc w:val="both"/>
              <w:rPr>
                <w:rFonts w:cs="Calibri"/>
                <w:bCs/>
                <w:sz w:val="24"/>
              </w:rPr>
            </w:pPr>
            <w:r>
              <w:rPr>
                <w:rFonts w:cs="Calibri"/>
                <w:bCs/>
                <w:sz w:val="24"/>
              </w:rPr>
              <w:drawing>
                <wp:anchor behindDoc="0" distT="0" distB="0" distL="114935" distR="114935" simplePos="0" locked="0" layoutInCell="1" allowOverlap="1" relativeHeight="8">
                  <wp:simplePos x="0" y="0"/>
                  <wp:positionH relativeFrom="margin">
                    <wp:posOffset>60960</wp:posOffset>
                  </wp:positionH>
                  <wp:positionV relativeFrom="margin">
                    <wp:posOffset>99695</wp:posOffset>
                  </wp:positionV>
                  <wp:extent cx="890905" cy="440055"/>
                  <wp:effectExtent l="0" t="0" r="0" b="0"/>
                  <wp:wrapSquare wrapText="bothSides"/>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9"/>
                          <a:srcRect l="-81" t="-164" r="-81" b="-164"/>
                          <a:stretch>
                            <a:fillRect/>
                          </a:stretch>
                        </pic:blipFill>
                        <pic:spPr bwMode="auto">
                          <a:xfrm>
                            <a:off x="0" y="0"/>
                            <a:ext cx="890905" cy="440055"/>
                          </a:xfrm>
                          <a:prstGeom prst="rect">
                            <a:avLst/>
                          </a:prstGeom>
                        </pic:spPr>
                      </pic:pic>
                    </a:graphicData>
                  </a:graphic>
                </wp:anchor>
              </w:drawing>
            </w:r>
          </w:p>
          <w:p>
            <w:pPr>
              <w:pStyle w:val="Normal"/>
              <w:widowControl w:val="false"/>
              <w:spacing w:lineRule="auto" w:line="276" w:before="0" w:after="120"/>
              <w:jc w:val="both"/>
              <w:rPr/>
            </w:pPr>
            <w:r>
              <w:rPr>
                <w:rFonts w:eastAsia="Calibri" w:cs="Calibri" w:ascii="Arial" w:hAnsi="Arial"/>
                <w:b w:val="false"/>
                <w:sz w:val="2"/>
                <w:szCs w:val="2"/>
              </w:rPr>
              <w:t xml:space="preserve"> </w:t>
            </w:r>
          </w:p>
        </w:tc>
        <w:tc>
          <w:tcPr>
            <w:tcW w:w="6570" w:type="dxa"/>
            <w:gridSpan w:val="2"/>
            <w:tcBorders/>
          </w:tcPr>
          <w:p>
            <w:pPr>
              <w:pStyle w:val="Normal"/>
              <w:widowControl w:val="false"/>
              <w:snapToGrid w:val="false"/>
              <w:spacing w:lineRule="auto" w:line="276" w:before="0" w:after="120"/>
              <w:jc w:val="both"/>
              <w:rPr/>
            </w:pPr>
            <w:r>
              <w:rPr>
                <w:rFonts w:cs="Calibri" w:ascii="Arial" w:hAnsi="Arial"/>
                <w:bCs/>
                <w:sz w:val="24"/>
                <w:szCs w:val="2"/>
              </w:rPr>
              <w:t>Scientific Games | Technical Specialist II</w:t>
            </w:r>
            <w:r>
              <w:rPr>
                <w:rFonts w:cs="Calibri" w:ascii="Arial" w:hAnsi="Arial"/>
                <w:bCs/>
                <w:sz w:val="2"/>
                <w:szCs w:val="2"/>
              </w:rPr>
              <w:t>|</w:t>
            </w:r>
            <w:r>
              <w:rPr>
                <w:rFonts w:cs="Calibri" w:ascii="Arial" w:hAnsi="Arial"/>
                <w:bCs/>
                <w:sz w:val="24"/>
                <w:szCs w:val="2"/>
              </w:rPr>
              <w:t xml:space="preserve"> | | TTD | Technical Training &amp; Documentation | Las Vegas, Nevada | Nov 2013 - April 2015</w:t>
            </w:r>
          </w:p>
        </w:tc>
      </w:tr>
      <w:tr>
        <w:trPr>
          <w:trHeight w:val="1192"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b w:val="false"/>
                <w:b w:val="false"/>
                <w:sz w:val="24"/>
              </w:rPr>
            </w:pPr>
            <w:r>
              <w:rPr>
                <w:rFonts w:cs="Calibri" w:ascii="Arial" w:hAnsi="Arial"/>
                <w:b w:val="false"/>
                <w:sz w:val="24"/>
              </w:rPr>
            </w:r>
          </w:p>
        </w:tc>
        <w:tc>
          <w:tcPr>
            <w:tcW w:w="8550" w:type="dxa"/>
            <w:gridSpan w:val="3"/>
            <w:tcBorders/>
          </w:tcPr>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Designed and built the mem-cached Arch Linux prototype server infrastructure to distribute the in-house training videos out via the company WAN.</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Using security best practices, securely hardened the production instances of the Arch Linux kernels; and implemented the IP tables firewalls for each of the units.</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Interfaced with Hardware &amp; Software Engineering teams to develop internal training to distribute to ~680 technicians globally on a monthly release cycle.</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 xml:space="preserve">Designed, developed and deployed the companies first Casino training laboratory. This mirrored the in-field deployment for the entire product line of gaming machines and networks. </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Wrote, filmed, edited and distributed training content using video production methodology to integrate into videos for distribution using Adobe Premiere, After Effects in the five phase production lifecycle.</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Created training scenarios to match and emulate the field failure conditions to assist in the training of new technicians. Conditions matched that of all possible conditions seen in the field.</w:t>
            </w:r>
          </w:p>
          <w:p>
            <w:pPr>
              <w:pStyle w:val="Normal"/>
              <w:widowControl w:val="false"/>
              <w:snapToGrid w:val="false"/>
              <w:spacing w:lineRule="auto" w:line="276" w:before="0" w:after="120"/>
              <w:jc w:val="both"/>
              <w:rPr/>
            </w:pPr>
            <w:r>
              <w:rPr>
                <w:rFonts w:cs="Calibri" w:ascii="Arial" w:hAnsi="Arial"/>
                <w:b w:val="false"/>
                <w:bCs/>
                <w:sz w:val="24"/>
                <w:szCs w:val="2"/>
              </w:rPr>
              <w:t>•</w:t>
            </w:r>
            <w:r>
              <w:rPr>
                <w:rFonts w:eastAsia="Calibri" w:cs="Calibri" w:ascii="Arial" w:hAnsi="Arial"/>
                <w:b w:val="false"/>
                <w:bCs/>
                <w:sz w:val="24"/>
                <w:szCs w:val="2"/>
              </w:rPr>
              <w:t xml:space="preserve"> </w:t>
            </w:r>
            <w:r>
              <w:rPr>
                <w:rFonts w:cs="Calibri" w:ascii="Arial" w:hAnsi="Arial"/>
                <w:b w:val="false"/>
                <w:bCs/>
                <w:sz w:val="24"/>
                <w:szCs w:val="2"/>
              </w:rPr>
              <w:t>Managed and created the company’s internal training database utilizing SQL on a MySQL deployment; and implemented it into its eventual migration to the production SharePoint servers.</w:t>
            </w:r>
          </w:p>
        </w:tc>
      </w:tr>
      <w:tr>
        <w:trPr>
          <w:trHeight w:val="1173"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b w:val="false"/>
                <w:b w:val="false"/>
                <w:sz w:val="24"/>
              </w:rPr>
            </w:pPr>
            <w:r>
              <w:rPr>
                <w:rFonts w:cs="Calibri" w:ascii="Arial" w:hAnsi="Arial"/>
                <w:b w:val="false"/>
                <w:sz w:val="24"/>
              </w:rPr>
            </w:r>
          </w:p>
        </w:tc>
        <w:tc>
          <w:tcPr>
            <w:tcW w:w="2159" w:type="dxa"/>
            <w:gridSpan w:val="2"/>
            <w:tcBorders/>
          </w:tcPr>
          <w:p>
            <w:pPr>
              <w:pStyle w:val="Normal"/>
              <w:widowControl w:val="false"/>
              <w:spacing w:lineRule="auto" w:line="276" w:before="0" w:after="120"/>
              <w:jc w:val="both"/>
              <w:rPr>
                <w:rFonts w:eastAsia="Calibri" w:cs="Calibri"/>
                <w:bCs/>
                <w:sz w:val="4"/>
                <w:szCs w:val="4"/>
              </w:rPr>
            </w:pPr>
            <w:r>
              <w:rPr>
                <w:rFonts w:eastAsia="Calibri" w:cs="Calibri"/>
                <w:bCs/>
                <w:sz w:val="4"/>
                <w:szCs w:val="4"/>
              </w:rPr>
              <w:drawing>
                <wp:anchor behindDoc="0" distT="0" distB="0" distL="114935" distR="114935" simplePos="0" locked="0" layoutInCell="1" allowOverlap="1" relativeHeight="7">
                  <wp:simplePos x="0" y="0"/>
                  <wp:positionH relativeFrom="column">
                    <wp:posOffset>85725</wp:posOffset>
                  </wp:positionH>
                  <wp:positionV relativeFrom="paragraph">
                    <wp:posOffset>121285</wp:posOffset>
                  </wp:positionV>
                  <wp:extent cx="1024890" cy="769620"/>
                  <wp:effectExtent l="0" t="0" r="0" b="0"/>
                  <wp:wrapSquare wrapText="bothSides"/>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10"/>
                          <a:srcRect l="-70" t="-94" r="-70" b="-94"/>
                          <a:stretch>
                            <a:fillRect/>
                          </a:stretch>
                        </pic:blipFill>
                        <pic:spPr bwMode="auto">
                          <a:xfrm>
                            <a:off x="0" y="0"/>
                            <a:ext cx="1024890" cy="769620"/>
                          </a:xfrm>
                          <a:prstGeom prst="rect">
                            <a:avLst/>
                          </a:prstGeom>
                        </pic:spPr>
                      </pic:pic>
                    </a:graphicData>
                  </a:graphic>
                </wp:anchor>
              </w:drawing>
            </w:r>
          </w:p>
        </w:tc>
        <w:tc>
          <w:tcPr>
            <w:tcW w:w="6391" w:type="dxa"/>
            <w:tcBorders/>
          </w:tcPr>
          <w:p>
            <w:pPr>
              <w:pStyle w:val="Normal"/>
              <w:widowControl w:val="false"/>
              <w:spacing w:lineRule="auto" w:line="276" w:before="0" w:after="120"/>
              <w:jc w:val="both"/>
              <w:rPr/>
            </w:pPr>
            <w:r>
              <w:rPr>
                <w:rFonts w:eastAsia="Calibri" w:cs="Calibri" w:ascii="Arial" w:hAnsi="Arial"/>
                <w:bCs/>
                <w:sz w:val="24"/>
                <w:szCs w:val="4"/>
              </w:rPr>
              <w:t xml:space="preserve">British Telecom | Network Event Management Technician III  GNOC T3, CSMC | Global Operations Tier 3 Converged Services Management Center | El Segundo, California                                   May 2008 - Sept 2009 </w:t>
            </w:r>
          </w:p>
        </w:tc>
      </w:tr>
      <w:tr>
        <w:trPr>
          <w:trHeight w:val="1887"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b w:val="false"/>
                <w:b w:val="false"/>
                <w:sz w:val="24"/>
              </w:rPr>
            </w:pPr>
            <w:r>
              <w:rPr>
                <w:rFonts w:cs="Calibri" w:ascii="Arial" w:hAnsi="Arial"/>
                <w:b w:val="false"/>
                <w:sz w:val="24"/>
              </w:rPr>
            </w:r>
          </w:p>
        </w:tc>
        <w:tc>
          <w:tcPr>
            <w:tcW w:w="8550" w:type="dxa"/>
            <w:gridSpan w:val="3"/>
            <w:tcBorders/>
          </w:tcPr>
          <w:p>
            <w:pPr>
              <w:pStyle w:val="Normal"/>
              <w:widowControl w:val="false"/>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Provided Tier 3 support, including the provisioning, maintenance and performance monitoring of BT-Infonet’s internet backbone; in a cross-platform; mixed vendor environment; platforms included Cisco, Alcatel Lucent, Juniper &amp; Cienna based equipment. Protocols included: MPLS, EIGRP, IGRP, Frame-Relay,</w:t>
            </w:r>
            <w:r>
              <w:rPr>
                <w:rFonts w:cs="Arial" w:ascii="Arial" w:hAnsi="Arial"/>
                <w:color w:val="000000"/>
                <w:sz w:val="27"/>
                <w:szCs w:val="27"/>
                <w:shd w:fill="FFFFFF" w:val="clear"/>
              </w:rPr>
              <w:t xml:space="preserve"> </w:t>
            </w:r>
            <w:r>
              <w:rPr>
                <w:rFonts w:cs="Arial" w:ascii="Arial" w:hAnsi="Arial"/>
                <w:b w:val="false"/>
                <w:color w:val="000000"/>
                <w:sz w:val="24"/>
                <w:shd w:fill="FFFFFF" w:val="clear"/>
              </w:rPr>
              <w:t>TCP/IP V4/V6, SIP, ARP, CDP, EIGRP, OSPF, BGP, VTP, EtherChannel, 802.1Q trunking, QoS, Multicast, 802.11a/b/g/n/ac, IPSec, LDAP, RADIUS/TACACS+, SNMP, NTP, VRF and HTTP/HTTPS</w:t>
            </w:r>
            <w:r>
              <w:rPr>
                <w:rFonts w:cs="Calibri" w:ascii="Arial" w:hAnsi="Arial"/>
                <w:b w:val="false"/>
                <w:sz w:val="24"/>
              </w:rPr>
              <w:t>.</w:t>
            </w:r>
          </w:p>
          <w:p>
            <w:pPr>
              <w:pStyle w:val="Normal"/>
              <w:widowControl w:val="false"/>
              <w:jc w:val="both"/>
              <w:rPr>
                <w:rFonts w:ascii="Arial" w:hAnsi="Arial" w:cs="Calibri"/>
                <w:b w:val="false"/>
                <w:b w:val="false"/>
                <w:sz w:val="24"/>
              </w:rPr>
            </w:pPr>
            <w:r>
              <w:rPr>
                <w:rFonts w:cs="Calibri" w:ascii="Arial" w:hAnsi="Arial"/>
                <w:b w:val="false"/>
                <w:sz w:val="24"/>
              </w:rPr>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Designed, developed and implemented a computer vision application utilizing the OpenCV API to notify technicians of network alarm status.</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Advised and implemented security best practices when creating the workstation access system images to match the required software to manage the Converged Services Management Center at the Global Network Operations Center.</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Gathered and analyzed network traffic telemetry data and prepare documentation for engineering team analysis.</w:t>
            </w:r>
          </w:p>
          <w:p>
            <w:pPr>
              <w:pStyle w:val="Normal"/>
              <w:widowControl w:val="false"/>
              <w:spacing w:lineRule="auto" w:line="276" w:before="0" w:after="120"/>
              <w:jc w:val="both"/>
              <w:rPr/>
            </w:pPr>
            <w:r>
              <w:rPr>
                <w:rFonts w:eastAsia="Calibri" w:cs="Calibri" w:ascii="Arial" w:hAnsi="Arial"/>
                <w:b w:val="false"/>
                <w:bCs/>
                <w:sz w:val="24"/>
                <w:szCs w:val="4"/>
              </w:rPr>
              <w:t xml:space="preserve">• </w:t>
            </w:r>
            <w:r>
              <w:rPr>
                <w:rFonts w:eastAsia="Calibri" w:cs="Calibri" w:ascii="Arial" w:hAnsi="Arial"/>
                <w:b w:val="false"/>
                <w:bCs/>
                <w:sz w:val="24"/>
                <w:szCs w:val="4"/>
              </w:rPr>
              <w:t>Gathered and developed the internal documentation website for incident management reporting.</w:t>
            </w:r>
          </w:p>
        </w:tc>
      </w:tr>
      <w:tr>
        <w:trPr>
          <w:trHeight w:val="517"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b w:val="false"/>
                <w:b w:val="false"/>
                <w:sz w:val="24"/>
              </w:rPr>
            </w:pPr>
            <w:r>
              <w:rPr>
                <w:rFonts w:cs="Calibri" w:ascii="Arial" w:hAnsi="Arial"/>
                <w:b w:val="false"/>
                <w:sz w:val="24"/>
              </w:rPr>
            </w:r>
          </w:p>
        </w:tc>
        <w:tc>
          <w:tcPr>
            <w:tcW w:w="2159" w:type="dxa"/>
            <w:gridSpan w:val="2"/>
            <w:tcBorders/>
          </w:tcPr>
          <w:p>
            <w:pPr>
              <w:pStyle w:val="Normal"/>
              <w:widowControl w:val="false"/>
              <w:spacing w:lineRule="auto" w:line="276" w:before="0" w:after="120"/>
              <w:jc w:val="both"/>
              <w:rPr>
                <w:rFonts w:ascii="Calibri" w:hAnsi="Calibri" w:cs="Calibri"/>
                <w:b w:val="false"/>
                <w:b w:val="false"/>
                <w:sz w:val="24"/>
              </w:rPr>
            </w:pPr>
            <w:r>
              <w:rPr>
                <w:rFonts w:cs="Calibri" w:ascii="Calibri" w:hAnsi="Calibri"/>
                <w:b w:val="false"/>
                <w:sz w:val="24"/>
              </w:rPr>
              <w:drawing>
                <wp:anchor behindDoc="0" distT="0" distB="0" distL="114935" distR="114935" simplePos="0" locked="0" layoutInCell="1" allowOverlap="1" relativeHeight="6">
                  <wp:simplePos x="0" y="0"/>
                  <wp:positionH relativeFrom="column">
                    <wp:posOffset>23495</wp:posOffset>
                  </wp:positionH>
                  <wp:positionV relativeFrom="paragraph">
                    <wp:posOffset>132080</wp:posOffset>
                  </wp:positionV>
                  <wp:extent cx="1260475" cy="271780"/>
                  <wp:effectExtent l="0" t="0" r="0" b="0"/>
                  <wp:wrapSquare wrapText="bothSides"/>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1"/>
                          <a:srcRect l="-70" t="-327" r="-70" b="-327"/>
                          <a:stretch>
                            <a:fillRect/>
                          </a:stretch>
                        </pic:blipFill>
                        <pic:spPr bwMode="auto">
                          <a:xfrm>
                            <a:off x="0" y="0"/>
                            <a:ext cx="1260475" cy="271780"/>
                          </a:xfrm>
                          <a:prstGeom prst="rect">
                            <a:avLst/>
                          </a:prstGeom>
                        </pic:spPr>
                      </pic:pic>
                    </a:graphicData>
                  </a:graphic>
                </wp:anchor>
              </w:drawing>
            </w:r>
          </w:p>
        </w:tc>
        <w:tc>
          <w:tcPr>
            <w:tcW w:w="6391" w:type="dxa"/>
            <w:tcBorders/>
          </w:tcPr>
          <w:p>
            <w:pPr>
              <w:pStyle w:val="Normal"/>
              <w:widowControl w:val="false"/>
              <w:spacing w:lineRule="auto" w:line="276" w:before="0" w:after="120"/>
              <w:jc w:val="both"/>
              <w:rPr/>
            </w:pPr>
            <w:r>
              <w:rPr>
                <w:rFonts w:cs="Calibri" w:ascii="Arial" w:hAnsi="Arial"/>
                <w:bCs/>
                <w:sz w:val="24"/>
              </w:rPr>
              <w:t>Synetcom Digital | Junior Electronics Engineer | Torrance, California | June 2006 - Nov 2007</w:t>
            </w:r>
          </w:p>
        </w:tc>
      </w:tr>
      <w:tr>
        <w:trPr>
          <w:trHeight w:val="4263"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b w:val="false"/>
                <w:b w:val="false"/>
                <w:sz w:val="24"/>
              </w:rPr>
            </w:pPr>
            <w:r>
              <w:rPr>
                <w:rFonts w:cs="Calibri" w:ascii="Arial" w:hAnsi="Arial"/>
                <w:b w:val="false"/>
                <w:sz w:val="24"/>
              </w:rPr>
            </w:r>
          </w:p>
        </w:tc>
        <w:tc>
          <w:tcPr>
            <w:tcW w:w="8550" w:type="dxa"/>
            <w:gridSpan w:val="3"/>
            <w:tcBorders/>
          </w:tcPr>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Designed and converted existing customer networks to support fail over resistant mesh network topology utilizing FHSS (frequency hopping spread spectrum) radios.</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Conducted Wireshark traffic and packet analysis to help secure and harden SCADA radio networks in point-to-point, star, bus and wireless mesh topologies.</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Developed and implemented software utilizing the embedded System on Chip encryption modules with AES256 to secure video over radio communications.</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Conducted Kismet, Spectrum analyzers and custom built software to conduct wireless penetration testing to ensure communication security.</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Developed and implemented IPSec on the Active Directory LAN intranet and secured it in a mixed windows Linux development environment.</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Worked in the engineering team developing industrial SCADA radios for monitoring digital IO, 4-20ma sensor loops, PWM, and industrial video applications.</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Designed, conducted and implemented quality assurance and field simulation testing for complete product range.</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Created laboratory experiments to emulate exhibited field errors and develop for more solutions to solve them.</w:t>
            </w:r>
          </w:p>
          <w:p>
            <w:pPr>
              <w:pStyle w:val="Normal"/>
              <w:widowControl w:val="false"/>
              <w:spacing w:lineRule="auto" w:line="276" w:before="0" w:after="120"/>
              <w:jc w:val="both"/>
              <w:rPr/>
            </w:pPr>
            <w:r>
              <w:rPr>
                <w:rFonts w:cs="Calibri" w:ascii="Arial" w:hAnsi="Arial"/>
                <w:b w:val="false"/>
                <w:bCs/>
                <w:sz w:val="24"/>
              </w:rPr>
              <w:t>•</w:t>
            </w:r>
            <w:r>
              <w:rPr>
                <w:rFonts w:eastAsia="Calibri" w:cs="Calibri" w:ascii="Arial" w:hAnsi="Arial"/>
                <w:b w:val="false"/>
                <w:bCs/>
                <w:sz w:val="24"/>
              </w:rPr>
              <w:t xml:space="preserve"> </w:t>
            </w:r>
            <w:r>
              <w:rPr>
                <w:rFonts w:cs="Calibri" w:ascii="Arial" w:hAnsi="Arial"/>
                <w:b w:val="false"/>
                <w:bCs/>
                <w:sz w:val="24"/>
              </w:rPr>
              <w:t>Researched and integrated emerging technologies into new products for field deployment.</w:t>
            </w:r>
          </w:p>
        </w:tc>
      </w:tr>
      <w:tr>
        <w:trPr>
          <w:trHeight w:val="1415"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b w:val="false"/>
                <w:b w:val="false"/>
                <w:sz w:val="24"/>
              </w:rPr>
            </w:pPr>
            <w:r>
              <w:rPr>
                <w:rFonts w:cs="Calibri" w:ascii="Arial" w:hAnsi="Arial"/>
                <w:b w:val="false"/>
                <w:sz w:val="24"/>
              </w:rPr>
            </w:r>
          </w:p>
        </w:tc>
        <w:tc>
          <w:tcPr>
            <w:tcW w:w="2159" w:type="dxa"/>
            <w:gridSpan w:val="2"/>
            <w:tcBorders/>
          </w:tcPr>
          <w:p>
            <w:pPr>
              <w:pStyle w:val="Normal"/>
              <w:widowControl w:val="false"/>
              <w:snapToGrid w:val="false"/>
              <w:spacing w:lineRule="auto" w:line="276" w:before="0" w:after="120"/>
              <w:jc w:val="both"/>
              <w:rPr>
                <w:rFonts w:ascii="Arial" w:hAnsi="Arial" w:cs="Calibri"/>
                <w:bCs/>
                <w:sz w:val="2"/>
                <w:szCs w:val="2"/>
              </w:rPr>
            </w:pPr>
            <w:r>
              <w:rPr>
                <w:rFonts w:cs="Calibri" w:ascii="Arial" w:hAnsi="Arial"/>
                <w:bCs/>
                <w:sz w:val="2"/>
                <w:szCs w:val="2"/>
              </w:rPr>
            </w:r>
          </w:p>
          <w:p>
            <w:pPr>
              <w:pStyle w:val="Normal"/>
              <w:widowControl w:val="false"/>
              <w:spacing w:lineRule="auto" w:line="276" w:before="0" w:after="120"/>
              <w:jc w:val="both"/>
              <w:rPr>
                <w:rFonts w:ascii="Calibri" w:hAnsi="Calibri" w:cs="Calibri"/>
                <w:bCs/>
                <w:sz w:val="24"/>
              </w:rPr>
            </w:pPr>
            <w:r>
              <w:rPr>
                <w:rFonts w:cs="Calibri" w:ascii="Calibri" w:hAnsi="Calibri"/>
                <w:bCs/>
                <w:sz w:val="24"/>
              </w:rPr>
              <w:drawing>
                <wp:anchor behindDoc="0" distT="0" distB="0" distL="114935" distR="114935" simplePos="0" locked="0" layoutInCell="1" allowOverlap="1" relativeHeight="4">
                  <wp:simplePos x="0" y="0"/>
                  <wp:positionH relativeFrom="column">
                    <wp:posOffset>6350</wp:posOffset>
                  </wp:positionH>
                  <wp:positionV relativeFrom="paragraph">
                    <wp:posOffset>209550</wp:posOffset>
                  </wp:positionV>
                  <wp:extent cx="1342390" cy="737870"/>
                  <wp:effectExtent l="0" t="0" r="0" b="0"/>
                  <wp:wrapSquare wrapText="bothSides"/>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12"/>
                          <a:srcRect l="-7" t="-13" r="-7" b="-13"/>
                          <a:stretch>
                            <a:fillRect/>
                          </a:stretch>
                        </pic:blipFill>
                        <pic:spPr bwMode="auto">
                          <a:xfrm>
                            <a:off x="0" y="0"/>
                            <a:ext cx="1342390" cy="737870"/>
                          </a:xfrm>
                          <a:prstGeom prst="rect">
                            <a:avLst/>
                          </a:prstGeom>
                        </pic:spPr>
                      </pic:pic>
                    </a:graphicData>
                  </a:graphic>
                </wp:anchor>
              </w:drawing>
            </w:r>
          </w:p>
          <w:p>
            <w:pPr>
              <w:pStyle w:val="Normal"/>
              <w:widowControl w:val="false"/>
              <w:spacing w:lineRule="auto" w:line="276" w:before="0" w:after="120"/>
              <w:jc w:val="both"/>
              <w:rPr>
                <w:rFonts w:cs="Calibri"/>
                <w:b w:val="false"/>
                <w:b w:val="false"/>
                <w:sz w:val="24"/>
              </w:rPr>
            </w:pPr>
            <w:r>
              <w:rPr>
                <w:rFonts w:cs="Calibri"/>
                <w:b w:val="false"/>
                <w:sz w:val="24"/>
              </w:rPr>
            </w:r>
          </w:p>
        </w:tc>
        <w:tc>
          <w:tcPr>
            <w:tcW w:w="6391" w:type="dxa"/>
            <w:tcBorders/>
          </w:tcPr>
          <w:p>
            <w:pPr>
              <w:pStyle w:val="Normal"/>
              <w:widowControl w:val="false"/>
              <w:snapToGrid w:val="false"/>
              <w:spacing w:lineRule="auto" w:line="276" w:before="0" w:after="120"/>
              <w:jc w:val="both"/>
              <w:rPr/>
            </w:pPr>
            <w:r>
              <w:rPr>
                <w:rFonts w:cs="Calibri" w:ascii="Arial" w:hAnsi="Arial"/>
                <w:bCs/>
                <w:sz w:val="24"/>
                <w:szCs w:val="2"/>
              </w:rPr>
              <w:t>DeVry University | Academic Tutor | OASIS, ADL, NL, CLAB, ELAB Office of Academic Support and Instruction Services, Advanced Development Laboratory, Network Laboratory, Computer Laboratory, Electronics Laboratory | Long Beach, California | Mar 2004 - June 2006</w:t>
            </w:r>
          </w:p>
        </w:tc>
      </w:tr>
      <w:tr>
        <w:trPr>
          <w:trHeight w:val="3915" w:hRule="atLeast"/>
        </w:trPr>
        <w:tc>
          <w:tcPr>
            <w:tcW w:w="2070" w:type="dxa"/>
            <w:vMerge w:val="continue"/>
            <w:tcBorders/>
          </w:tcPr>
          <w:p>
            <w:pPr>
              <w:pStyle w:val="Normal"/>
              <w:keepNext w:val="true"/>
              <w:widowControl w:val="false"/>
              <w:snapToGrid w:val="false"/>
              <w:spacing w:lineRule="auto" w:line="276" w:before="0" w:after="120"/>
              <w:jc w:val="both"/>
              <w:rPr>
                <w:rFonts w:ascii="Arial" w:hAnsi="Arial" w:cs="Calibri"/>
                <w:b w:val="false"/>
                <w:b w:val="false"/>
                <w:sz w:val="24"/>
              </w:rPr>
            </w:pPr>
            <w:r>
              <w:rPr>
                <w:rFonts w:cs="Calibri" w:ascii="Arial" w:hAnsi="Arial"/>
                <w:b w:val="false"/>
                <w:sz w:val="24"/>
              </w:rPr>
            </w:r>
          </w:p>
        </w:tc>
        <w:tc>
          <w:tcPr>
            <w:tcW w:w="8550" w:type="dxa"/>
            <w:gridSpan w:val="3"/>
            <w:tcBorders/>
          </w:tcPr>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Assisted students with usage of laboratory equipment for assignments and experimentation.</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Tutored students in the office of academic support and instructional services, advanced development laboratory, as the resident Teachers Assistant in the network security and advanced micro peripheral courses.</w:t>
            </w:r>
          </w:p>
          <w:p>
            <w:pPr>
              <w:pStyle w:val="Normal"/>
              <w:widowControl w:val="false"/>
              <w:spacing w:lineRule="auto" w:line="276" w:before="0" w:after="120"/>
              <w:jc w:val="both"/>
              <w:rPr/>
            </w:pPr>
            <w:r>
              <w:rPr>
                <w:rFonts w:cs="Calibri" w:ascii="Arial" w:hAnsi="Arial"/>
                <w:b w:val="false"/>
                <w:sz w:val="24"/>
              </w:rPr>
              <w:t>•</w:t>
            </w:r>
            <w:r>
              <w:rPr>
                <w:rFonts w:eastAsia="Calibri" w:cs="Calibri" w:ascii="Arial" w:hAnsi="Arial"/>
                <w:b w:val="false"/>
                <w:sz w:val="24"/>
              </w:rPr>
              <w:t xml:space="preserve"> </w:t>
            </w:r>
            <w:r>
              <w:rPr>
                <w:rFonts w:cs="Calibri" w:ascii="Arial" w:hAnsi="Arial"/>
                <w:b w:val="false"/>
                <w:sz w:val="24"/>
              </w:rPr>
              <w:t xml:space="preserve">Focused specialties included: </w:t>
            </w:r>
          </w:p>
          <w:p>
            <w:pPr>
              <w:pStyle w:val="Normal"/>
              <w:widowControl w:val="false"/>
              <w:numPr>
                <w:ilvl w:val="0"/>
                <w:numId w:val="3"/>
              </w:numPr>
              <w:spacing w:lineRule="auto" w:line="276" w:before="0" w:after="120"/>
              <w:jc w:val="both"/>
              <w:rPr/>
            </w:pPr>
            <w:r>
              <w:rPr>
                <w:rFonts w:cs="Calibri" w:ascii="Arial" w:hAnsi="Arial"/>
                <w:b w:val="false"/>
                <w:sz w:val="24"/>
              </w:rPr>
              <w:t xml:space="preserve">Password cracking </w:t>
            </w:r>
          </w:p>
          <w:p>
            <w:pPr>
              <w:pStyle w:val="Normal"/>
              <w:widowControl w:val="false"/>
              <w:numPr>
                <w:ilvl w:val="0"/>
                <w:numId w:val="3"/>
              </w:numPr>
              <w:spacing w:lineRule="auto" w:line="276" w:before="0" w:after="120"/>
              <w:jc w:val="both"/>
              <w:rPr/>
            </w:pPr>
            <w:r>
              <w:rPr>
                <w:rFonts w:cs="Calibri" w:ascii="Arial" w:hAnsi="Arial"/>
                <w:b w:val="false"/>
                <w:sz w:val="24"/>
              </w:rPr>
              <w:t xml:space="preserve">Wireless network penetration testing </w:t>
            </w:r>
          </w:p>
          <w:p>
            <w:pPr>
              <w:pStyle w:val="Normal"/>
              <w:widowControl w:val="false"/>
              <w:numPr>
                <w:ilvl w:val="0"/>
                <w:numId w:val="3"/>
              </w:numPr>
              <w:spacing w:lineRule="auto" w:line="276" w:before="0" w:after="120"/>
              <w:jc w:val="both"/>
              <w:rPr/>
            </w:pPr>
            <w:r>
              <w:rPr>
                <w:rFonts w:cs="Calibri" w:ascii="Arial" w:hAnsi="Arial"/>
                <w:b w:val="false"/>
                <w:sz w:val="24"/>
              </w:rPr>
              <w:t>WEP network cracking traffic</w:t>
            </w:r>
          </w:p>
          <w:p>
            <w:pPr>
              <w:pStyle w:val="Normal"/>
              <w:widowControl w:val="false"/>
              <w:numPr>
                <w:ilvl w:val="0"/>
                <w:numId w:val="3"/>
              </w:numPr>
              <w:spacing w:lineRule="auto" w:line="276" w:before="0" w:after="120"/>
              <w:jc w:val="both"/>
              <w:rPr/>
            </w:pPr>
            <w:r>
              <w:rPr>
                <w:rFonts w:cs="Calibri" w:ascii="Arial" w:hAnsi="Arial"/>
                <w:b w:val="false"/>
                <w:sz w:val="24"/>
              </w:rPr>
              <w:t>Packet analysis</w:t>
            </w:r>
          </w:p>
          <w:p>
            <w:pPr>
              <w:pStyle w:val="Normal"/>
              <w:widowControl w:val="false"/>
              <w:numPr>
                <w:ilvl w:val="0"/>
                <w:numId w:val="3"/>
              </w:numPr>
              <w:spacing w:lineRule="auto" w:line="276" w:before="0" w:after="120"/>
              <w:jc w:val="both"/>
              <w:rPr/>
            </w:pPr>
            <w:r>
              <w:rPr>
                <w:rFonts w:cs="Calibri" w:ascii="Arial" w:hAnsi="Arial"/>
                <w:b w:val="false"/>
                <w:sz w:val="24"/>
              </w:rPr>
              <w:t xml:space="preserve">Digital forensic techniques </w:t>
            </w:r>
          </w:p>
          <w:p>
            <w:pPr>
              <w:pStyle w:val="Normal"/>
              <w:widowControl w:val="false"/>
              <w:numPr>
                <w:ilvl w:val="0"/>
                <w:numId w:val="3"/>
              </w:numPr>
              <w:spacing w:lineRule="auto" w:line="276" w:before="0" w:after="120"/>
              <w:jc w:val="both"/>
              <w:rPr/>
            </w:pPr>
            <w:r>
              <w:rPr>
                <w:rFonts w:cs="Calibri" w:ascii="Arial" w:hAnsi="Arial"/>
                <w:b w:val="false"/>
                <w:sz w:val="24"/>
              </w:rPr>
              <w:t xml:space="preserve">Data reconstruction from hard drives (TestDisk, PhotoRec) </w:t>
            </w:r>
          </w:p>
          <w:p>
            <w:pPr>
              <w:pStyle w:val="Normal"/>
              <w:widowControl w:val="false"/>
              <w:numPr>
                <w:ilvl w:val="0"/>
                <w:numId w:val="3"/>
              </w:numPr>
              <w:spacing w:lineRule="auto" w:line="276" w:before="0" w:after="120"/>
              <w:jc w:val="both"/>
              <w:rPr/>
            </w:pPr>
            <w:r>
              <w:rPr>
                <w:rFonts w:cs="Calibri" w:ascii="Arial" w:hAnsi="Arial"/>
                <w:b w:val="false"/>
                <w:sz w:val="24"/>
              </w:rPr>
              <w:t xml:space="preserve">Digital forensics avoidance techniques </w:t>
            </w:r>
          </w:p>
          <w:p>
            <w:pPr>
              <w:pStyle w:val="Normal"/>
              <w:widowControl w:val="false"/>
              <w:numPr>
                <w:ilvl w:val="0"/>
                <w:numId w:val="3"/>
              </w:numPr>
              <w:spacing w:lineRule="auto" w:line="276" w:before="0" w:after="120"/>
              <w:jc w:val="both"/>
              <w:rPr/>
            </w:pPr>
            <w:r>
              <w:rPr>
                <w:rFonts w:cs="Calibri" w:ascii="Arial" w:hAnsi="Arial"/>
                <w:b w:val="false"/>
                <w:sz w:val="24"/>
              </w:rPr>
              <w:t>Nmap</w:t>
            </w:r>
          </w:p>
          <w:p>
            <w:pPr>
              <w:pStyle w:val="Normal"/>
              <w:widowControl w:val="false"/>
              <w:numPr>
                <w:ilvl w:val="0"/>
                <w:numId w:val="3"/>
              </w:numPr>
              <w:snapToGrid w:val="false"/>
              <w:spacing w:lineRule="auto" w:line="276" w:before="0" w:after="120"/>
              <w:jc w:val="both"/>
              <w:rPr/>
            </w:pPr>
            <w:r>
              <w:rPr>
                <w:rFonts w:cs="Calibri" w:ascii="Arial" w:hAnsi="Arial"/>
                <w:b w:val="false"/>
                <w:bCs/>
                <w:sz w:val="24"/>
                <w:szCs w:val="2"/>
              </w:rPr>
              <w:t>Social engineering techniques</w:t>
            </w:r>
          </w:p>
        </w:tc>
      </w:tr>
      <w:tr>
        <w:trPr/>
        <w:tc>
          <w:tcPr>
            <w:tcW w:w="2070" w:type="dxa"/>
            <w:tcBorders/>
          </w:tcPr>
          <w:p>
            <w:pPr>
              <w:pStyle w:val="Normal"/>
              <w:keepNext w:val="true"/>
              <w:widowControl w:val="false"/>
              <w:spacing w:lineRule="auto" w:line="276" w:before="0" w:after="120"/>
              <w:jc w:val="both"/>
              <w:rPr>
                <w:rFonts w:ascii="Calibri" w:hAnsi="Calibri" w:cs="Calibri"/>
                <w:sz w:val="24"/>
              </w:rPr>
            </w:pPr>
            <w:r>
              <w:rPr>
                <w:rFonts w:cs="Calibri" w:ascii="Arial" w:hAnsi="Arial"/>
                <w:sz w:val="24"/>
              </w:rPr>
              <w:t>TECHNICAL SKILLS/ SECURITY TOOLS:</w:t>
            </w:r>
          </w:p>
          <w:p>
            <w:pPr>
              <w:pStyle w:val="Normal"/>
              <w:widowControl w:val="false"/>
              <w:spacing w:lineRule="auto" w:line="276" w:before="0" w:after="120"/>
              <w:jc w:val="both"/>
              <w:rPr>
                <w:rFonts w:ascii="Arial" w:hAnsi="Arial" w:cs="Calibri"/>
                <w:sz w:val="24"/>
              </w:rPr>
            </w:pPr>
            <w:r>
              <w:rPr>
                <w:rFonts w:cs="Calibri" w:ascii="Arial" w:hAnsi="Arial"/>
                <w:sz w:val="24"/>
              </w:rPr>
            </w:r>
          </w:p>
        </w:tc>
        <w:tc>
          <w:tcPr>
            <w:tcW w:w="8550" w:type="dxa"/>
            <w:gridSpan w:val="3"/>
            <w:tcBorders/>
          </w:tcPr>
          <w:p>
            <w:pPr>
              <w:pStyle w:val="Normal"/>
              <w:widowControl w:val="false"/>
              <w:tabs>
                <w:tab w:val="clear" w:pos="720"/>
                <w:tab w:val="left" w:pos="1440" w:leader="none"/>
                <w:tab w:val="left" w:pos="2160" w:leader="none"/>
              </w:tabs>
              <w:spacing w:lineRule="auto" w:line="276" w:before="0" w:after="120"/>
              <w:jc w:val="both"/>
              <w:rPr/>
            </w:pPr>
            <w:r>
              <w:rPr>
                <w:rFonts w:cs="Calibri" w:ascii="Arial" w:hAnsi="Arial"/>
                <w:b w:val="false"/>
                <w:sz w:val="24"/>
                <w:u w:val="single"/>
              </w:rPr>
              <w:t>Vulnerability Assessment Tools</w:t>
            </w:r>
            <w:r>
              <w:rPr>
                <w:rFonts w:cs="Calibri" w:ascii="Arial" w:hAnsi="Arial"/>
                <w:b w:val="false"/>
                <w:sz w:val="24"/>
              </w:rPr>
              <w:t>: Nmap, Net Stumbler, Netcat, Kismet, Wireshark, Kali Linux, Pentoo Linux</w:t>
            </w:r>
          </w:p>
          <w:p>
            <w:pPr>
              <w:pStyle w:val="Normal"/>
              <w:widowControl w:val="false"/>
              <w:tabs>
                <w:tab w:val="clear" w:pos="720"/>
                <w:tab w:val="left" w:pos="1440" w:leader="none"/>
                <w:tab w:val="left" w:pos="2160" w:leader="none"/>
              </w:tabs>
              <w:spacing w:lineRule="auto" w:line="276" w:before="0" w:after="120"/>
              <w:jc w:val="both"/>
              <w:rPr/>
            </w:pPr>
            <w:r>
              <w:rPr>
                <w:rFonts w:cs="Calibri" w:ascii="Arial" w:hAnsi="Arial"/>
                <w:b w:val="false"/>
                <w:sz w:val="24"/>
                <w:u w:val="single"/>
              </w:rPr>
              <w:t>Languages</w:t>
            </w:r>
            <w:r>
              <w:rPr>
                <w:rFonts w:cs="Calibri" w:ascii="Arial" w:hAnsi="Arial"/>
                <w:b w:val="false"/>
                <w:sz w:val="24"/>
              </w:rPr>
              <w:t>: C, C++, Java, SQL, XML, HTML, CSS, JavaScript, Ruby, Python, Assembly</w:t>
            </w:r>
          </w:p>
          <w:p>
            <w:pPr>
              <w:pStyle w:val="Normal"/>
              <w:widowControl w:val="false"/>
              <w:tabs>
                <w:tab w:val="clear" w:pos="720"/>
                <w:tab w:val="left" w:pos="1440" w:leader="none"/>
                <w:tab w:val="left" w:pos="2160" w:leader="none"/>
              </w:tabs>
              <w:spacing w:lineRule="auto" w:line="276" w:before="0" w:after="120"/>
              <w:jc w:val="both"/>
              <w:rPr/>
            </w:pPr>
            <w:r>
              <w:rPr>
                <w:rFonts w:cs="Calibri" w:ascii="Arial" w:hAnsi="Arial"/>
                <w:b w:val="false"/>
                <w:sz w:val="24"/>
                <w:u w:val="single"/>
              </w:rPr>
              <w:t>Client / Server Operating Systems</w:t>
            </w:r>
            <w:r>
              <w:rPr>
                <w:rFonts w:cs="Calibri" w:ascii="Arial" w:hAnsi="Arial"/>
                <w:b w:val="false"/>
                <w:sz w:val="24"/>
              </w:rPr>
              <w:t>: Windows 10, Windows 2016, RHEL 7, Macintosh OS X, SUSE Linux, Ubuntu, Debian, Gentoo, Pentoo, Knoppix, Linux Mandrake (VMWare), ESXi, OpenBSD, FreeBSD, NetBSD</w:t>
            </w:r>
          </w:p>
          <w:p>
            <w:pPr>
              <w:pStyle w:val="Normal"/>
              <w:widowControl w:val="false"/>
              <w:tabs>
                <w:tab w:val="clear" w:pos="720"/>
                <w:tab w:val="left" w:pos="1440" w:leader="none"/>
                <w:tab w:val="left" w:pos="2160" w:leader="none"/>
              </w:tabs>
              <w:spacing w:lineRule="auto" w:line="276" w:before="0" w:after="120"/>
              <w:jc w:val="both"/>
              <w:rPr/>
            </w:pPr>
            <w:r>
              <w:rPr>
                <w:rFonts w:cs="Calibri" w:ascii="Arial" w:hAnsi="Arial"/>
                <w:b w:val="false"/>
                <w:sz w:val="24"/>
                <w:u w:val="single"/>
              </w:rPr>
              <w:t>Applications:</w:t>
            </w:r>
            <w:r>
              <w:rPr>
                <w:rFonts w:cs="Calibri" w:ascii="Arial" w:hAnsi="Arial"/>
                <w:b w:val="false"/>
                <w:sz w:val="24"/>
              </w:rPr>
              <w:t xml:space="preserve"> Office, Sharepoint, Adobe Premiere, Adobe After Effects, Adobe Photoshop, Adobe Illustrator, MATLab, Slicer (3D Printing) </w:t>
            </w:r>
          </w:p>
          <w:p>
            <w:pPr>
              <w:pStyle w:val="Normal"/>
              <w:widowControl w:val="false"/>
              <w:spacing w:lineRule="auto" w:line="276"/>
              <w:jc w:val="both"/>
              <w:rPr/>
            </w:pPr>
            <w:r>
              <w:rPr>
                <w:rFonts w:cs="Calibri" w:ascii="Arial" w:hAnsi="Arial"/>
                <w:b w:val="false"/>
                <w:sz w:val="24"/>
                <w:u w:val="single"/>
              </w:rPr>
              <w:t>Databases:</w:t>
            </w:r>
            <w:r>
              <w:rPr>
                <w:rFonts w:cs="Calibri" w:ascii="Arial" w:hAnsi="Arial"/>
                <w:b w:val="false"/>
                <w:sz w:val="24"/>
              </w:rPr>
              <w:t xml:space="preserve"> MS SQL Server 2008, Access, MySQL, PostreSQL</w:t>
            </w:r>
          </w:p>
        </w:tc>
      </w:tr>
      <w:tr>
        <w:trPr/>
        <w:tc>
          <w:tcPr>
            <w:tcW w:w="2070" w:type="dxa"/>
            <w:tcBorders/>
          </w:tcPr>
          <w:p>
            <w:pPr>
              <w:pStyle w:val="Normal"/>
              <w:keepNext w:val="true"/>
              <w:widowControl w:val="false"/>
              <w:tabs>
                <w:tab w:val="clear" w:pos="720"/>
                <w:tab w:val="left" w:pos="345" w:leader="none"/>
                <w:tab w:val="center" w:pos="1087" w:leader="none"/>
              </w:tabs>
              <w:spacing w:lineRule="auto" w:line="276"/>
              <w:jc w:val="both"/>
              <w:rPr>
                <w:rFonts w:ascii="Calibri" w:hAnsi="Calibri" w:cs="Calibri"/>
                <w:sz w:val="24"/>
              </w:rPr>
            </w:pPr>
            <w:r>
              <w:rPr>
                <w:rFonts w:cs="Calibri" w:ascii="Arial" w:hAnsi="Arial"/>
                <w:sz w:val="24"/>
              </w:rPr>
              <w:t>PERSONAL PROJECTS:</w:t>
            </w:r>
          </w:p>
        </w:tc>
        <w:tc>
          <w:tcPr>
            <w:tcW w:w="8550" w:type="dxa"/>
            <w:gridSpan w:val="3"/>
            <w:tcBorders/>
          </w:tcPr>
          <w:p>
            <w:pPr>
              <w:pStyle w:val="Normal"/>
              <w:widowControl w:val="false"/>
              <w:spacing w:lineRule="auto" w:line="276"/>
              <w:jc w:val="both"/>
              <w:rPr/>
            </w:pPr>
            <w:r>
              <w:rPr>
                <w:rFonts w:cs="Calibri" w:ascii="Arial" w:hAnsi="Arial"/>
                <w:bCs/>
                <w:sz w:val="24"/>
              </w:rPr>
              <w:t>”</w:t>
            </w:r>
            <w:r>
              <w:rPr>
                <w:rFonts w:cs="Calibri" w:ascii="Arial" w:hAnsi="Arial"/>
                <w:bCs/>
                <w:sz w:val="24"/>
              </w:rPr>
              <w:t>Homelab” - FOSS Home Computing</w:t>
            </w:r>
          </w:p>
          <w:p>
            <w:pPr>
              <w:pStyle w:val="Normal"/>
              <w:widowControl w:val="false"/>
              <w:spacing w:lineRule="auto" w:line="276"/>
              <w:jc w:val="both"/>
              <w:rPr/>
            </w:pPr>
            <w:hyperlink r:id="rId13">
              <w:r>
                <w:rPr>
                  <w:rStyle w:val="InternetLink"/>
                  <w:rFonts w:cs="Calibri" w:ascii="Arial" w:hAnsi="Arial"/>
                  <w:b/>
                  <w:sz w:val="24"/>
                </w:rPr>
                <w:t>https://sites.google.com/view/justinsdevlab/home</w:t>
              </w:r>
            </w:hyperlink>
          </w:p>
          <w:p>
            <w:pPr>
              <w:pStyle w:val="Normal"/>
              <w:widowControl w:val="false"/>
              <w:spacing w:lineRule="auto" w:line="276"/>
              <w:jc w:val="both"/>
              <w:rPr/>
            </w:pPr>
            <w:r>
              <w:rPr>
                <w:rFonts w:cs="Calibri" w:ascii="Arial" w:hAnsi="Arial"/>
                <w:b w:val="false"/>
                <w:sz w:val="24"/>
              </w:rPr>
              <w:t>Description:</w:t>
            </w:r>
          </w:p>
          <w:p>
            <w:pPr>
              <w:pStyle w:val="Normal"/>
              <w:widowControl w:val="false"/>
              <w:spacing w:lineRule="auto" w:line="276"/>
              <w:jc w:val="both"/>
              <w:rPr/>
            </w:pPr>
            <w:r>
              <w:rPr>
                <w:rFonts w:cs="Calibri" w:ascii="Arial" w:hAnsi="Arial"/>
                <w:b w:val="false"/>
                <w:sz w:val="24"/>
              </w:rPr>
              <w:t>Fully self hosted search, DNS, firewall, remote access, file storage, cryptocurrency</w:t>
            </w:r>
          </w:p>
          <w:p>
            <w:pPr>
              <w:pStyle w:val="Normal"/>
              <w:widowControl w:val="false"/>
              <w:spacing w:lineRule="auto" w:line="276"/>
              <w:jc w:val="both"/>
              <w:rPr/>
            </w:pPr>
            <w:r>
              <w:rPr>
                <w:rFonts w:cs="Calibri" w:ascii="Arial" w:hAnsi="Arial"/>
                <w:b w:val="false"/>
                <w:sz w:val="24"/>
              </w:rPr>
              <w:t>mining and blockchain hosting.</w:t>
            </w:r>
          </w:p>
          <w:p>
            <w:pPr>
              <w:pStyle w:val="Normal"/>
              <w:widowControl w:val="false"/>
              <w:spacing w:lineRule="auto" w:line="276"/>
              <w:jc w:val="both"/>
              <w:rPr/>
            </w:pPr>
            <w:r>
              <w:rPr>
                <w:rFonts w:cs="Calibri" w:ascii="Arial" w:hAnsi="Arial"/>
                <w:b w:val="false"/>
                <w:sz w:val="24"/>
              </w:rPr>
              <w:t>Technologies used:</w:t>
            </w:r>
          </w:p>
          <w:p>
            <w:pPr>
              <w:pStyle w:val="Normal"/>
              <w:widowControl w:val="false"/>
              <w:spacing w:lineRule="auto" w:line="276"/>
              <w:jc w:val="both"/>
              <w:rPr/>
            </w:pPr>
            <w:r>
              <w:rPr>
                <w:rFonts w:cs="Calibri" w:ascii="Arial" w:hAnsi="Arial"/>
                <w:b w:val="false"/>
                <w:sz w:val="24"/>
              </w:rPr>
              <w:t>SearxNG, dnsmasq, Cisco 1841, Palo-Alto PA-500, OpenVPN, IPSEC, GRE, BGP (dn42), FreeNAS,</w:t>
            </w:r>
          </w:p>
          <w:p>
            <w:pPr>
              <w:pStyle w:val="Normal"/>
              <w:widowControl w:val="false"/>
              <w:spacing w:lineRule="auto" w:line="276"/>
              <w:jc w:val="both"/>
              <w:rPr/>
            </w:pPr>
            <w:r>
              <w:rPr>
                <w:rFonts w:cs="Calibri" w:ascii="Arial" w:hAnsi="Arial"/>
                <w:b w:val="false"/>
                <w:sz w:val="24"/>
              </w:rPr>
              <w:t>NFS, Monero, Dash, Litecoin, Ethereum, Bitcoin (miners and full-nodes)</w:t>
            </w:r>
          </w:p>
          <w:p>
            <w:pPr>
              <w:pStyle w:val="Normal"/>
              <w:widowControl w:val="false"/>
              <w:spacing w:lineRule="auto" w:line="276"/>
              <w:jc w:val="both"/>
              <w:rPr/>
            </w:pPr>
            <w:r>
              <w:rPr>
                <w:rFonts w:cs="Calibri" w:ascii="Arial" w:hAnsi="Arial"/>
                <w:bCs/>
                <w:sz w:val="24"/>
              </w:rPr>
              <w:t>”</w:t>
            </w:r>
            <w:r>
              <w:rPr>
                <w:rFonts w:cs="Calibri" w:ascii="Arial" w:hAnsi="Arial"/>
                <w:bCs/>
                <w:sz w:val="24"/>
              </w:rPr>
              <w:t>Cyboard” - Longboard Security System and Datalogger</w:t>
            </w:r>
          </w:p>
          <w:p>
            <w:pPr>
              <w:pStyle w:val="Normal"/>
              <w:widowControl w:val="false"/>
              <w:spacing w:lineRule="auto" w:line="276"/>
              <w:jc w:val="both"/>
              <w:rPr/>
            </w:pPr>
            <w:r>
              <w:rPr>
                <w:rFonts w:cs="Calibri" w:ascii="Arial" w:hAnsi="Arial"/>
                <w:b w:val="false"/>
                <w:sz w:val="24"/>
              </w:rPr>
              <w:t>Description:</w:t>
            </w:r>
          </w:p>
          <w:p>
            <w:pPr>
              <w:pStyle w:val="Normal"/>
              <w:widowControl w:val="false"/>
              <w:spacing w:lineRule="auto" w:line="276"/>
              <w:jc w:val="both"/>
              <w:rPr/>
            </w:pPr>
            <w:r>
              <w:rPr>
                <w:rFonts w:cs="Calibri" w:ascii="Arial" w:hAnsi="Arial"/>
                <w:b w:val="false"/>
                <w:sz w:val="24"/>
              </w:rPr>
              <w:t>Raspberry Pi based ”Smart skateboard”, with on-device weather detection, keyfob to ”lock”</w:t>
            </w:r>
          </w:p>
          <w:p>
            <w:pPr>
              <w:pStyle w:val="Normal"/>
              <w:widowControl w:val="false"/>
              <w:spacing w:lineRule="auto" w:line="276"/>
              <w:jc w:val="both"/>
              <w:rPr/>
            </w:pPr>
            <w:r>
              <w:rPr>
                <w:rFonts w:cs="Calibri" w:ascii="Arial" w:hAnsi="Arial"/>
                <w:b w:val="false"/>
                <w:sz w:val="24"/>
              </w:rPr>
              <w:t>the board, motion and location detection for ”ride-data”.</w:t>
            </w:r>
          </w:p>
          <w:p>
            <w:pPr>
              <w:pStyle w:val="Normal"/>
              <w:widowControl w:val="false"/>
              <w:spacing w:lineRule="auto" w:line="276"/>
              <w:jc w:val="both"/>
              <w:rPr/>
            </w:pPr>
            <w:r>
              <w:rPr>
                <w:rFonts w:cs="Calibri" w:ascii="Arial" w:hAnsi="Arial"/>
                <w:b w:val="false"/>
                <w:sz w:val="24"/>
              </w:rPr>
              <w:t>Technologies used:</w:t>
            </w:r>
          </w:p>
          <w:p>
            <w:pPr>
              <w:pStyle w:val="Normal"/>
              <w:widowControl w:val="false"/>
              <w:spacing w:lineRule="auto" w:line="276"/>
              <w:jc w:val="both"/>
              <w:rPr/>
            </w:pPr>
            <w:r>
              <w:rPr>
                <w:rFonts w:cs="Calibri" w:ascii="Arial" w:hAnsi="Arial"/>
                <w:b w:val="false"/>
                <w:sz w:val="24"/>
              </w:rPr>
              <w:t>Python, SQLLite, GPS PA1616S, Raspbian, NeoPixel LED, Remote Control Encoder PT2262,</w:t>
            </w:r>
          </w:p>
          <w:p>
            <w:pPr>
              <w:pStyle w:val="Normal"/>
              <w:widowControl w:val="false"/>
              <w:spacing w:lineRule="auto" w:line="276"/>
              <w:jc w:val="both"/>
              <w:rPr/>
            </w:pPr>
            <w:r>
              <w:rPr>
                <w:rFonts w:cs="Calibri" w:ascii="Arial" w:hAnsi="Arial"/>
                <w:b w:val="false"/>
                <w:sz w:val="24"/>
              </w:rPr>
              <w:t>SHT30 Sensor, ADXL343 - Triple-Axis Accelerometer</w:t>
            </w:r>
          </w:p>
          <w:p>
            <w:pPr>
              <w:pStyle w:val="Normal"/>
              <w:widowControl w:val="false"/>
              <w:spacing w:lineRule="auto" w:line="276"/>
              <w:jc w:val="both"/>
              <w:rPr/>
            </w:pPr>
            <w:r>
              <w:rPr>
                <w:rFonts w:cs="Calibri" w:ascii="Arial" w:hAnsi="Arial"/>
                <w:bCs/>
                <w:sz w:val="24"/>
              </w:rPr>
              <w:t>”</w:t>
            </w:r>
            <w:r>
              <w:rPr>
                <w:rFonts w:cs="Calibri" w:ascii="Arial" w:hAnsi="Arial"/>
                <w:bCs/>
                <w:sz w:val="24"/>
              </w:rPr>
              <w:t>Video LAN Checker” - VOIP Security Camera Management</w:t>
            </w:r>
          </w:p>
          <w:p>
            <w:pPr>
              <w:pStyle w:val="Normal"/>
              <w:widowControl w:val="false"/>
              <w:spacing w:lineRule="auto" w:line="276"/>
              <w:jc w:val="both"/>
              <w:rPr/>
            </w:pPr>
            <w:hyperlink r:id="rId14">
              <w:r>
                <w:rPr>
                  <w:rStyle w:val="InternetLink"/>
                  <w:rFonts w:cs="Calibri" w:ascii="Arial" w:hAnsi="Arial"/>
                  <w:b/>
                  <w:sz w:val="24"/>
                </w:rPr>
                <w:t>https://github.com/jknoxdev/video-lan-checker</w:t>
              </w:r>
            </w:hyperlink>
          </w:p>
          <w:p>
            <w:pPr>
              <w:pStyle w:val="Normal"/>
              <w:widowControl w:val="false"/>
              <w:spacing w:lineRule="auto" w:line="276"/>
              <w:jc w:val="both"/>
              <w:rPr/>
            </w:pPr>
            <w:r>
              <w:rPr>
                <w:rFonts w:cs="Calibri" w:ascii="Arial" w:hAnsi="Arial"/>
                <w:b w:val="false"/>
                <w:sz w:val="24"/>
              </w:rPr>
              <w:t>Description:</w:t>
            </w:r>
          </w:p>
          <w:p>
            <w:pPr>
              <w:pStyle w:val="Normal"/>
              <w:widowControl w:val="false"/>
              <w:spacing w:lineRule="auto" w:line="276"/>
              <w:jc w:val="both"/>
              <w:rPr/>
            </w:pPr>
            <w:r>
              <w:rPr>
                <w:rFonts w:cs="Calibri" w:ascii="Arial" w:hAnsi="Arial"/>
                <w:b w:val="false"/>
                <w:sz w:val="24"/>
              </w:rPr>
              <w:t>Scripts to aid the secruity camera installer, currently scans the network to detect any</w:t>
            </w:r>
          </w:p>
          <w:p>
            <w:pPr>
              <w:pStyle w:val="Normal"/>
              <w:widowControl w:val="false"/>
              <w:spacing w:lineRule="auto" w:line="276"/>
              <w:jc w:val="both"/>
              <w:rPr/>
            </w:pPr>
            <w:r>
              <w:rPr>
                <w:rFonts w:cs="Calibri" w:ascii="Arial" w:hAnsi="Arial"/>
                <w:b w:val="false"/>
                <w:sz w:val="24"/>
              </w:rPr>
              <w:t>cameras, shows encrypted traffic status. Draws diagram of connections to router.</w:t>
            </w:r>
          </w:p>
          <w:p>
            <w:pPr>
              <w:pStyle w:val="Normal"/>
              <w:widowControl w:val="false"/>
              <w:spacing w:lineRule="auto" w:line="276"/>
              <w:jc w:val="both"/>
              <w:rPr/>
            </w:pPr>
            <w:r>
              <w:rPr>
                <w:rFonts w:cs="Calibri" w:ascii="Arial" w:hAnsi="Arial"/>
                <w:b w:val="false"/>
                <w:sz w:val="24"/>
              </w:rPr>
              <w:t>Technologies used:</w:t>
            </w:r>
          </w:p>
          <w:p>
            <w:pPr>
              <w:pStyle w:val="Normal"/>
              <w:widowControl w:val="false"/>
              <w:spacing w:lineRule="auto" w:line="276"/>
              <w:jc w:val="both"/>
              <w:rPr/>
            </w:pPr>
            <w:r>
              <w:rPr>
                <w:rFonts w:cs="Calibri" w:ascii="Arial" w:hAnsi="Arial"/>
                <w:b w:val="false"/>
                <w:sz w:val="24"/>
              </w:rPr>
              <w:t>LLaMA 7B, ChatGPT, Python, PostgreSQL, SQLLite, Azure, GCP, AWS, ARP, DNS, DHCP, RTSP, RTP</w:t>
            </w:r>
          </w:p>
        </w:tc>
      </w:tr>
      <w:tr>
        <w:trPr/>
        <w:tc>
          <w:tcPr>
            <w:tcW w:w="2070" w:type="dxa"/>
            <w:tcBorders/>
          </w:tcPr>
          <w:p>
            <w:pPr>
              <w:pStyle w:val="Normal"/>
              <w:keepNext w:val="true"/>
              <w:widowControl w:val="false"/>
              <w:tabs>
                <w:tab w:val="clear" w:pos="720"/>
                <w:tab w:val="left" w:pos="345" w:leader="none"/>
                <w:tab w:val="center" w:pos="1087" w:leader="none"/>
              </w:tabs>
              <w:spacing w:lineRule="auto" w:line="276"/>
              <w:jc w:val="left"/>
              <w:rPr>
                <w:rFonts w:ascii="Calibri" w:hAnsi="Calibri" w:cs="Calibri"/>
                <w:sz w:val="24"/>
              </w:rPr>
            </w:pPr>
            <w:r>
              <w:rPr>
                <w:rFonts w:cs="Calibri" w:ascii="Arial" w:hAnsi="Arial"/>
                <w:sz w:val="24"/>
              </w:rPr>
              <w:t>EDUCATION:</w:t>
            </w:r>
          </w:p>
        </w:tc>
        <w:tc>
          <w:tcPr>
            <w:tcW w:w="8550" w:type="dxa"/>
            <w:gridSpan w:val="3"/>
            <w:tcBorders/>
          </w:tcPr>
          <w:p>
            <w:pPr>
              <w:pStyle w:val="Normal"/>
              <w:widowControl w:val="false"/>
              <w:spacing w:lineRule="auto" w:line="276"/>
              <w:jc w:val="both"/>
              <w:rPr/>
            </w:pPr>
            <w:r>
              <w:rPr>
                <w:rFonts w:cs="Calibri" w:ascii="Arial" w:hAnsi="Arial"/>
                <w:bCs/>
                <w:sz w:val="24"/>
              </w:rPr>
              <w:t>Web Developer Full Stack Bootcamp</w:t>
            </w:r>
            <w:r>
              <w:rPr>
                <w:rFonts w:cs="Calibri" w:ascii="Arial" w:hAnsi="Arial"/>
                <w:b w:val="false"/>
                <w:sz w:val="24"/>
              </w:rPr>
              <w:t xml:space="preserve">, </w:t>
            </w:r>
            <w:r>
              <w:rPr>
                <w:rFonts w:cs="Calibri" w:ascii="Arial" w:hAnsi="Arial"/>
                <w:sz w:val="24"/>
              </w:rPr>
              <w:t>LeWagon,</w:t>
            </w:r>
            <w:r>
              <w:rPr>
                <w:rFonts w:cs="Calibri" w:ascii="Arial" w:hAnsi="Arial"/>
                <w:b w:val="false"/>
                <w:sz w:val="24"/>
              </w:rPr>
              <w:t xml:space="preserve"> Rio de Janeiro, Brazil, (09/2021)</w:t>
            </w:r>
          </w:p>
          <w:p>
            <w:pPr>
              <w:pStyle w:val="Normal"/>
              <w:widowControl w:val="false"/>
              <w:spacing w:lineRule="auto" w:line="276"/>
              <w:jc w:val="both"/>
              <w:rPr/>
            </w:pPr>
            <w:r>
              <w:rPr>
                <w:rFonts w:cs="Calibri" w:ascii="Arial" w:hAnsi="Arial"/>
                <w:bCs/>
                <w:sz w:val="24"/>
              </w:rPr>
              <w:t>Bachelor of Science</w:t>
            </w:r>
            <w:r>
              <w:rPr>
                <w:rFonts w:cs="Calibri" w:ascii="Arial" w:hAnsi="Arial"/>
                <w:b w:val="false"/>
                <w:sz w:val="24"/>
              </w:rPr>
              <w:t xml:space="preserve">, </w:t>
            </w:r>
            <w:r>
              <w:rPr>
                <w:rFonts w:cs="Calibri" w:ascii="Arial" w:hAnsi="Arial"/>
                <w:bCs/>
                <w:sz w:val="24"/>
              </w:rPr>
              <w:t>Computer Engineering Technology</w:t>
            </w:r>
            <w:r>
              <w:rPr>
                <w:rFonts w:cs="Calibri" w:ascii="Arial" w:hAnsi="Arial"/>
                <w:b w:val="false"/>
                <w:sz w:val="24"/>
              </w:rPr>
              <w:t xml:space="preserve"> (02/2008)</w:t>
            </w:r>
          </w:p>
          <w:p>
            <w:pPr>
              <w:pStyle w:val="Normal"/>
              <w:widowControl w:val="false"/>
              <w:tabs>
                <w:tab w:val="clear" w:pos="720"/>
                <w:tab w:val="left" w:pos="1440" w:leader="none"/>
                <w:tab w:val="left" w:pos="2160" w:leader="none"/>
              </w:tabs>
              <w:spacing w:lineRule="auto" w:line="276" w:before="0" w:after="120"/>
              <w:jc w:val="both"/>
              <w:rPr/>
            </w:pPr>
            <w:r>
              <w:rPr>
                <w:rFonts w:cs="Calibri" w:ascii="Arial" w:hAnsi="Arial"/>
                <w:b w:val="false"/>
                <w:bCs/>
                <w:sz w:val="24"/>
              </w:rPr>
              <w:t>DeVry University,</w:t>
            </w:r>
            <w:r>
              <w:rPr>
                <w:rFonts w:cs="Calibri" w:ascii="Arial" w:hAnsi="Arial"/>
                <w:b w:val="false"/>
                <w:sz w:val="24"/>
              </w:rPr>
              <w:t xml:space="preserve"> Long Beach, California, </w:t>
            </w:r>
            <w:r>
              <w:rPr>
                <w:rFonts w:cs="Calibri" w:ascii="Arial" w:hAnsi="Arial"/>
                <w:b w:val="false"/>
                <w:bCs/>
                <w:sz w:val="24"/>
              </w:rPr>
              <w:t>GPA:  3.58,</w:t>
            </w:r>
            <w:r>
              <w:rPr>
                <w:rFonts w:cs="Calibri" w:ascii="Arial" w:hAnsi="Arial"/>
                <w:b w:val="false"/>
                <w:sz w:val="24"/>
              </w:rPr>
              <w:t xml:space="preserve"> Summa Cum Laude, Academic Honors: Dean’s List (2003– 2007)</w:t>
            </w:r>
          </w:p>
        </w:tc>
      </w:tr>
      <w:tr>
        <w:trPr/>
        <w:tc>
          <w:tcPr>
            <w:tcW w:w="2070" w:type="dxa"/>
            <w:tcBorders/>
          </w:tcPr>
          <w:p>
            <w:pPr>
              <w:pStyle w:val="Normal"/>
              <w:keepNext w:val="true"/>
              <w:widowControl w:val="false"/>
              <w:spacing w:lineRule="auto" w:line="276" w:before="0" w:after="120"/>
              <w:jc w:val="both"/>
              <w:rPr>
                <w:rFonts w:ascii="Calibri" w:hAnsi="Calibri" w:cs="Calibri"/>
                <w:sz w:val="24"/>
              </w:rPr>
            </w:pPr>
            <w:r>
              <w:rPr>
                <w:rFonts w:cs="Calibri" w:ascii="Arial" w:hAnsi="Arial"/>
                <w:sz w:val="24"/>
              </w:rPr>
              <w:t>CERTIFICATES:</w:t>
            </w:r>
          </w:p>
        </w:tc>
        <w:tc>
          <w:tcPr>
            <w:tcW w:w="8550" w:type="dxa"/>
            <w:gridSpan w:val="3"/>
            <w:tcBorders/>
          </w:tcPr>
          <w:p>
            <w:pPr>
              <w:pStyle w:val="Normal"/>
              <w:widowControl w:val="false"/>
              <w:spacing w:lineRule="auto" w:line="276"/>
              <w:jc w:val="both"/>
              <w:rPr/>
            </w:pPr>
            <w:r>
              <w:rPr>
                <w:rFonts w:cs="Calibri" w:ascii="Arial" w:hAnsi="Arial"/>
                <w:sz w:val="24"/>
              </w:rPr>
              <w:t>(ISC)² Certified in Cybersecurity / CC</w:t>
            </w:r>
          </w:p>
          <w:p>
            <w:pPr>
              <w:pStyle w:val="Normal"/>
              <w:widowControl w:val="false"/>
              <w:spacing w:lineRule="auto" w:line="276"/>
              <w:jc w:val="both"/>
              <w:rPr/>
            </w:pPr>
            <w:r>
              <w:rPr>
                <w:rFonts w:cs="Calibri" w:ascii="Arial" w:hAnsi="Arial"/>
                <w:b w:val="false"/>
                <w:bCs/>
                <w:sz w:val="24"/>
              </w:rPr>
              <w:t>International Information System Security Certification Consortium (ISC)² Active as of:</w:t>
            </w:r>
          </w:p>
          <w:p>
            <w:pPr>
              <w:pStyle w:val="Normal"/>
              <w:widowControl w:val="false"/>
              <w:spacing w:lineRule="auto" w:line="276"/>
              <w:jc w:val="both"/>
              <w:rPr/>
            </w:pPr>
            <w:r>
              <w:rPr>
                <w:rFonts w:cs="Calibri" w:ascii="Arial" w:hAnsi="Arial"/>
                <w:b w:val="false"/>
                <w:bCs/>
                <w:sz w:val="24"/>
              </w:rPr>
              <w:t>September 2022</w:t>
            </w:r>
          </w:p>
        </w:tc>
      </w:tr>
    </w:tbl>
    <w:p>
      <w:pPr>
        <w:pStyle w:val="Normal"/>
        <w:spacing w:lineRule="auto" w:line="276"/>
        <w:jc w:val="both"/>
        <w:rPr>
          <w:rFonts w:ascii="Arial" w:hAnsi="Arial" w:cs="Calibri"/>
          <w:sz w:val="24"/>
        </w:rPr>
      </w:pPr>
      <w:r>
        <w:rPr/>
      </w:r>
    </w:p>
    <w:sectPr>
      <w:type w:val="nextPage"/>
      <w:pgSz w:w="12240" w:h="15840"/>
      <w:pgMar w:left="1800" w:right="1800" w:gutter="0" w:header="0" w:top="63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ahoma">
    <w:charset w:val="01"/>
    <w:family w:val="roman"/>
    <w:pitch w:val="variable"/>
  </w:font>
  <w:font w:name="Arial">
    <w:charset w:val="01"/>
    <w:family w:val="roman"/>
    <w:pitch w:val="variable"/>
  </w:font>
  <w:font w:name="Calibri">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center"/>
    </w:pPr>
    <w:rPr>
      <w:rFonts w:ascii="Times New Roman" w:hAnsi="Times New Roman" w:eastAsia="Times New Roman" w:cs="Times New Roman"/>
      <w:b/>
      <w:color w:val="auto"/>
      <w:kern w:val="0"/>
      <w:sz w:val="32"/>
      <w:szCs w:val="24"/>
      <w:lang w:val="en-US" w:eastAsia="zh-CN" w:bidi="ar-SA"/>
    </w:rPr>
  </w:style>
  <w:style w:type="paragraph" w:styleId="Heading1">
    <w:name w:val="Heading 1"/>
    <w:basedOn w:val="Normal"/>
    <w:next w:val="Normal"/>
    <w:qFormat/>
    <w:pPr>
      <w:keepNext w:val="true"/>
      <w:numPr>
        <w:ilvl w:val="0"/>
        <w:numId w:val="1"/>
      </w:numPr>
      <w:spacing w:before="240" w:after="60"/>
      <w:jc w:val="left"/>
      <w:outlineLvl w:val="0"/>
    </w:pPr>
    <w:rPr>
      <w:rFonts w:cs="Arial"/>
      <w:b w:val="false"/>
      <w:bCs/>
      <w:kern w:val="2"/>
      <w:sz w:val="28"/>
      <w:szCs w:val="28"/>
    </w:rPr>
  </w:style>
  <w:style w:type="paragraph" w:styleId="Heading2">
    <w:name w:val="Heading 2"/>
    <w:basedOn w:val="Normal"/>
    <w:next w:val="Normal"/>
    <w:qFormat/>
    <w:pPr>
      <w:keepNext w:val="true"/>
      <w:numPr>
        <w:ilvl w:val="1"/>
        <w:numId w:val="1"/>
      </w:numPr>
      <w:spacing w:before="240" w:after="60"/>
      <w:outlineLvl w:val="1"/>
    </w:pPr>
    <w:rPr>
      <w:rFonts w:ascii="Cambria" w:hAnsi="Cambria" w:cs="Cambria"/>
      <w:bCs/>
      <w:i/>
      <w:iCs/>
      <w:sz w:val="28"/>
      <w:szCs w:val="28"/>
    </w:rPr>
  </w:style>
  <w:style w:type="paragraph" w:styleId="Heading4">
    <w:name w:val="Heading 4"/>
    <w:basedOn w:val="Normal"/>
    <w:next w:val="Normal"/>
    <w:qFormat/>
    <w:pPr>
      <w:keepNext w:val="true"/>
      <w:numPr>
        <w:ilvl w:val="3"/>
        <w:numId w:val="1"/>
      </w:numPr>
      <w:spacing w:before="240" w:after="60"/>
      <w:outlineLvl w:val="3"/>
    </w:pPr>
    <w:rPr>
      <w:bCs/>
      <w:sz w:val="28"/>
      <w:szCs w:val="28"/>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2">
    <w:name w:val="WW8Num1z2"/>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2">
    <w:name w:val="WW8Num11z2"/>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sz w:val="24"/>
    </w:rPr>
  </w:style>
  <w:style w:type="character" w:styleId="WW8Num17z1">
    <w:name w:val="WW8Num17z1"/>
    <w:qFormat/>
    <w:rPr>
      <w:rFonts w:ascii="Courier New" w:hAnsi="Courier New" w:cs="Courier New"/>
    </w:rPr>
  </w:style>
  <w:style w:type="character" w:styleId="WW8Num17z2">
    <w:name w:val="WW8Num17z2"/>
    <w:qFormat/>
    <w:rPr>
      <w:rFonts w:ascii="Symbol" w:hAnsi="Symbol" w:cs="Symbol"/>
    </w:rPr>
  </w:style>
  <w:style w:type="character" w:styleId="WW8Num17z5">
    <w:name w:val="WW8Num17z5"/>
    <w:qFormat/>
    <w:rPr>
      <w:rFonts w:ascii="Wingdings" w:hAnsi="Wingdings" w:cs="Wingdings"/>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DefaultParagraphFont">
    <w:name w:val="Default Paragraph Font"/>
    <w:qFormat/>
    <w:rPr/>
  </w:style>
  <w:style w:type="character" w:styleId="CompanyChar">
    <w:name w:val="Company Char"/>
    <w:qFormat/>
    <w:rPr>
      <w:b/>
      <w:sz w:val="24"/>
      <w:szCs w:val="24"/>
      <w:lang w:val="en-US" w:bidi="ar-SA"/>
    </w:rPr>
  </w:style>
  <w:style w:type="character" w:styleId="DescriptionChar">
    <w:name w:val="Description Char"/>
    <w:qFormat/>
    <w:rPr>
      <w:sz w:val="24"/>
      <w:szCs w:val="24"/>
      <w:lang w:val="en-US" w:bidi="ar-SA"/>
    </w:rPr>
  </w:style>
  <w:style w:type="character" w:styleId="InternetLink">
    <w:name w:val="Hyperlink"/>
    <w:rPr>
      <w:color w:val="0000FF"/>
      <w:u w:val="single"/>
    </w:rPr>
  </w:style>
  <w:style w:type="character" w:styleId="CharChar">
    <w:name w:val="Char Char"/>
    <w:qFormat/>
    <w:rPr>
      <w:rFonts w:ascii="Tahoma" w:hAnsi="Tahoma" w:cs="Tahoma"/>
      <w:b/>
      <w:sz w:val="16"/>
      <w:szCs w:val="16"/>
    </w:rPr>
  </w:style>
  <w:style w:type="character" w:styleId="Heading2Char">
    <w:name w:val="Heading 2 Char"/>
    <w:qFormat/>
    <w:rPr>
      <w:rFonts w:ascii="Cambria" w:hAnsi="Cambria" w:eastAsia="Times New Roman" w:cs="Times New Roman"/>
      <w:b/>
      <w:bCs/>
      <w:i/>
      <w:iCs/>
      <w:sz w:val="28"/>
      <w:szCs w:val="28"/>
    </w:rPr>
  </w:style>
  <w:style w:type="character" w:styleId="UnresolvedMention">
    <w:name w:val="Unresolved Mention"/>
    <w:qFormat/>
    <w:rPr>
      <w:color w:val="605E5C"/>
      <w:shd w:fill="E1DFDD" w:val="clear"/>
    </w:rPr>
  </w:style>
  <w:style w:type="character" w:styleId="VisitedInternetLink">
    <w:name w:val="FollowedHyperlink"/>
    <w:rPr>
      <w:color w:val="954F72"/>
      <w:u w:val="single"/>
    </w:rPr>
  </w:style>
  <w:style w:type="paragraph" w:styleId="Heading">
    <w:name w:val="Heading"/>
    <w:basedOn w:val="Normal"/>
    <w:next w:val="TextBody"/>
    <w:qFormat/>
    <w:pPr/>
    <w:rPr>
      <w:rFonts w:ascii="Tahoma" w:hAnsi="Tahoma" w:cs="Tahoma"/>
      <w:sz w:val="20"/>
      <w:szCs w:val="20"/>
    </w:rPr>
  </w:style>
  <w:style w:type="paragraph" w:styleId="TextBody">
    <w:name w:val="Body Text"/>
    <w:basedOn w:val="Normal"/>
    <w:pPr>
      <w:spacing w:before="0" w:after="120"/>
      <w:jc w:val="left"/>
    </w:pPr>
    <w:rPr>
      <w:rFonts w:ascii="Tahoma" w:hAnsi="Tahoma" w:cs="Tahoma"/>
      <w:b w:val="false"/>
      <w:bCs/>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kills">
    <w:name w:val="Skills"/>
    <w:basedOn w:val="Normal"/>
    <w:qFormat/>
    <w:pPr>
      <w:overflowPunct w:val="true"/>
      <w:ind w:left="720" w:hanging="360"/>
      <w:jc w:val="left"/>
      <w:textAlignment w:val="baseline"/>
    </w:pPr>
    <w:rPr>
      <w:b w:val="false"/>
      <w:sz w:val="24"/>
      <w:szCs w:val="20"/>
    </w:rPr>
  </w:style>
  <w:style w:type="paragraph" w:styleId="Education">
    <w:name w:val="Education"/>
    <w:basedOn w:val="Skills"/>
    <w:qFormat/>
    <w:pPr/>
    <w:rPr/>
  </w:style>
  <w:style w:type="paragraph" w:styleId="Background">
    <w:name w:val="Background"/>
    <w:basedOn w:val="Normal"/>
    <w:qFormat/>
    <w:pPr>
      <w:overflowPunct w:val="true"/>
      <w:spacing w:before="0" w:after="120"/>
      <w:jc w:val="left"/>
      <w:textAlignment w:val="baseline"/>
    </w:pPr>
    <w:rPr>
      <w:b w:val="false"/>
      <w:sz w:val="24"/>
      <w:szCs w:val="20"/>
    </w:rPr>
  </w:style>
  <w:style w:type="paragraph" w:styleId="Company">
    <w:name w:val="Company"/>
    <w:basedOn w:val="Normal"/>
    <w:qFormat/>
    <w:pPr>
      <w:ind w:left="720" w:hanging="360"/>
      <w:jc w:val="left"/>
    </w:pPr>
    <w:rPr>
      <w:sz w:val="24"/>
    </w:rPr>
  </w:style>
  <w:style w:type="paragraph" w:styleId="Project">
    <w:name w:val="Project"/>
    <w:basedOn w:val="Company"/>
    <w:qFormat/>
    <w:pPr>
      <w:numPr>
        <w:ilvl w:val="0"/>
        <w:numId w:val="2"/>
      </w:numPr>
    </w:pPr>
    <w:rPr>
      <w:b w:val="false"/>
    </w:rPr>
  </w:style>
  <w:style w:type="paragraph" w:styleId="Duration">
    <w:name w:val="Duration"/>
    <w:basedOn w:val="Company"/>
    <w:qFormat/>
    <w:pPr>
      <w:ind w:left="720" w:hanging="0"/>
    </w:pPr>
    <w:rPr>
      <w:b w:val="false"/>
      <w:i/>
    </w:rPr>
  </w:style>
  <w:style w:type="paragraph" w:styleId="Certification">
    <w:name w:val="Certification"/>
    <w:basedOn w:val="Skills"/>
    <w:qFormat/>
    <w:pPr/>
    <w:rPr/>
  </w:style>
  <w:style w:type="paragraph" w:styleId="Position">
    <w:name w:val="Position"/>
    <w:basedOn w:val="Normal"/>
    <w:qFormat/>
    <w:pPr>
      <w:numPr>
        <w:ilvl w:val="0"/>
        <w:numId w:val="4"/>
      </w:numPr>
      <w:overflowPunct w:val="true"/>
      <w:jc w:val="left"/>
      <w:textAlignment w:val="baseline"/>
    </w:pPr>
    <w:rPr>
      <w:b w:val="false"/>
      <w:sz w:val="24"/>
      <w:szCs w:val="20"/>
    </w:rPr>
  </w:style>
  <w:style w:type="paragraph" w:styleId="Memberships">
    <w:name w:val="Memberships"/>
    <w:basedOn w:val="Skills"/>
    <w:qFormat/>
    <w:pPr/>
    <w:rPr/>
  </w:style>
  <w:style w:type="paragraph" w:styleId="Thought">
    <w:name w:val="Thought"/>
    <w:basedOn w:val="Membership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overflowPunct w:val="true"/>
      <w:jc w:val="left"/>
      <w:textAlignment w:val="baseline"/>
    </w:pPr>
    <w:rPr>
      <w:b w:val="false"/>
      <w:sz w:val="24"/>
      <w:szCs w:val="20"/>
    </w:rPr>
  </w:style>
  <w:style w:type="paragraph" w:styleId="Description">
    <w:name w:val="Description"/>
    <w:basedOn w:val="Normal"/>
    <w:qFormat/>
    <w:pPr>
      <w:spacing w:before="0" w:after="120"/>
      <w:ind w:left="720" w:hanging="0"/>
      <w:jc w:val="left"/>
    </w:pPr>
    <w:rPr>
      <w:b w:val="false"/>
      <w:sz w:val="24"/>
    </w:rPr>
  </w:style>
  <w:style w:type="paragraph" w:styleId="Name">
    <w:name w:val="Name"/>
    <w:basedOn w:val="Normal"/>
    <w:qFormat/>
    <w:pPr/>
    <w:rPr/>
  </w:style>
  <w:style w:type="paragraph" w:styleId="Footer">
    <w:name w:val="Footer"/>
    <w:basedOn w:val="Normal"/>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stin.knox@posteo.d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sites.google.com/view/justinsdevlab/home" TargetMode="External"/><Relationship Id="rId14" Type="http://schemas.openxmlformats.org/officeDocument/2006/relationships/hyperlink" Target="https://github.com/jknoxdev/video-lan-checker"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13</TotalTime>
  <Application>LibreOffice/7.3.7.2$Linux_X86_64 LibreOffice_project/30$Build-2</Application>
  <AppVersion>15.0000</AppVersion>
  <Pages>7</Pages>
  <Words>1746</Words>
  <Characters>10733</Characters>
  <CharactersWithSpaces>12424</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2023-07-19T21:54:00Z</dcterms:created>
  <dc:creator>Niki Padnani</dc:creator>
  <dc:description/>
  <dc:language>en-US</dc:language>
  <cp:lastModifiedBy/>
  <cp:lastPrinted>2022-04-26T15:26:00Z</cp:lastPrinted>
  <dcterms:modified xsi:type="dcterms:W3CDTF">2023-07-19T22:42:10Z</dcterms:modified>
  <cp:revision>7</cp:revision>
  <dc:subject/>
  <dc:title>Dallas Jordan</dc:title>
</cp:coreProperties>
</file>

<file path=docProps/custom.xml><?xml version="1.0" encoding="utf-8"?>
<Properties xmlns="http://schemas.openxmlformats.org/officeDocument/2006/custom-properties" xmlns:vt="http://schemas.openxmlformats.org/officeDocument/2006/docPropsVTypes"/>
</file>