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Team members: Tiffany Chen, Simon Gee, Hsu-Sheng (Johnson) Ko, Peter Leung, Susan Shang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2017-2021 game results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https://www.basketball-reference.com/leagues/NBA_2022.html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Preseason Win Totals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https://www.basketball-reference.com/leagues/NBA_2021_preseason_odds.html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Historical Betting Odds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https://www.sportsbookreviewsonline.com/scoresoddsarchives/nba/nbaoddsarchives.htm?fbclid=IwAR3HlkEsMaXI3jRK-1fhNEj19DTD4h-wwKhh-UBYp3cZZG4jfsPsJth6Q7w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Odds Shark (Used for Data Errors in Sports Book Reviews Online)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72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https://www.oddsshark.com/nba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 NBA home- and road-court performance (Used for Home Court Advantage)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720"/>
        <w:rPr/>
      </w:pPr>
      <w:r w:rsidDel="00000000" w:rsidR="00000000" w:rsidRPr="00000000">
        <w:rPr>
          <w:color w:val="1155cc"/>
          <w:u w:val="single"/>
          <w:rtl w:val="0"/>
        </w:rPr>
        <w:t xml:space="preserve">https://www.vsin.com/true-nba-home--and-road-court-performance/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Preparation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 used to prepare game results and odds data can be found in: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Parse Odds Files.ipynb 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merge season data.ipynb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calc_win_probs_from_odds.ipynb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Game and Preseason Data folder contains the game data we retrieved from Basketball Reference as well as the preseason odds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Odds_original_csv folder contains the raw historical betting odds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Odds_parsed_csv folder contains the historical betting odds after it is cleaned and run through Parse Odds Files.ipynb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Code used to generate EDA plots: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Exploratory Data Analysis.ipynb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EDA plots from Python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EDA.docx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 Spreadsheets and Data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folder Called EDA Spreadsheets and Data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CSV for data outputted from Exploratory Data Analysis.ipynb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Contains XLSX for the charts created from the CSV files used in presentation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Spreadsheets are separated by year and contain information on the difference in wins from expected wins (ex.1718diffinwins.xlsx, diff_in_wins.xlsx, etc.), preseason odds to probabilities conversion (ex. 1718odds.xlsx), and average points scored per team per year (ex. 1718points.xlsx)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ELO Model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Code used build and run the ELO model: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Elo Ratings.ipynb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the following files in the same directory as the notebook: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2017-18_odds_parsed.csv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2018-19_odds_parsed.csv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2020-21_odds_parsed.csv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preseason odds 2017-18.csv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preseason odds 2018-19.csv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preseason odds 2020-21.csv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of betting with the ELO model: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nba_betting_2017-18.csv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nba_betting_2018-19.csv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nba_betting_2020-21.csv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Preseason ELO rankings: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preseason_elo_2017-18.csv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preseason_elo_2018-19.csv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preseason_elo_2020-21.csv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SRS Model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SRS Initial team ratings can be found in Seasons → Preseason Team Ratings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Result of the static SRS model for 2020-2021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2020-21_static_srs.xlsx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Code used to build the rolling SRS model: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rolling_srs.ipynb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Results of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rolling SRS model for each season are included in separate excel files 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2017-18_rolling_srs.xlsx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2018-19_rolling_srs.xlsx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2020-21_rolling_srs.xlsx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Presentation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Our final presentation is presented in pdf version: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Final Presentation.pdf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ddsshark.com/nb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asketball-reference.com/leagues/NBA_2022.html" TargetMode="External"/><Relationship Id="rId7" Type="http://schemas.openxmlformats.org/officeDocument/2006/relationships/hyperlink" Target="https://www.basketball-reference.com/leagues/NBA_2021_preseason_odds.html" TargetMode="External"/><Relationship Id="rId8" Type="http://schemas.openxmlformats.org/officeDocument/2006/relationships/hyperlink" Target="https://www.sportsbookreviewsonline.com/scoresoddsarchives/nba/nbaoddsarchives.htm?fbclid=IwAR3HlkEsMaXI3jRK-1fhNEj19DTD4h-wwKhh-UBYp3cZZG4jfsPsJth6Q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