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E23C" w14:textId="2EFFAB40" w:rsidR="00FF2054" w:rsidRPr="00FF2054" w:rsidRDefault="00FF2054" w:rsidP="00FF2054">
      <w:pPr>
        <w:jc w:val="center"/>
        <w:rPr>
          <w:b/>
          <w:bCs/>
          <w:sz w:val="36"/>
          <w:szCs w:val="36"/>
        </w:rPr>
      </w:pPr>
      <w:r w:rsidRPr="00FF2054">
        <w:rPr>
          <w:b/>
          <w:bCs/>
          <w:sz w:val="36"/>
          <w:szCs w:val="36"/>
        </w:rPr>
        <w:t xml:space="preserve">Informace o </w:t>
      </w:r>
      <w:proofErr w:type="spellStart"/>
      <w:r w:rsidRPr="00FF2054">
        <w:rPr>
          <w:b/>
          <w:bCs/>
          <w:sz w:val="36"/>
          <w:szCs w:val="36"/>
        </w:rPr>
        <w:t>klikací</w:t>
      </w:r>
      <w:proofErr w:type="spellEnd"/>
      <w:r w:rsidRPr="00FF2054">
        <w:rPr>
          <w:b/>
          <w:bCs/>
          <w:sz w:val="36"/>
          <w:szCs w:val="36"/>
        </w:rPr>
        <w:t xml:space="preserve"> hře MVOP</w:t>
      </w:r>
    </w:p>
    <w:p w14:paraId="03CAFBD5" w14:textId="77777777" w:rsidR="00FF2054" w:rsidRPr="00FF2054" w:rsidRDefault="00FF2054" w:rsidP="00FF2054"/>
    <w:p w14:paraId="1D2BBA4D" w14:textId="2159818E" w:rsidR="00FF2054" w:rsidRPr="00FF2054" w:rsidRDefault="00FF2054" w:rsidP="00FF2054">
      <w:pPr>
        <w:rPr>
          <w:b/>
          <w:bCs/>
        </w:rPr>
      </w:pPr>
      <w:r w:rsidRPr="00FF2054">
        <w:rPr>
          <w:b/>
          <w:bCs/>
        </w:rPr>
        <w:t>Koncept</w:t>
      </w:r>
    </w:p>
    <w:p w14:paraId="61B5281E" w14:textId="77777777" w:rsidR="006D6FA6" w:rsidRDefault="00FF2054" w:rsidP="00FF2054">
      <w:r w:rsidRPr="00FF2054">
        <w:t xml:space="preserve">Bude se jednat o hru, </w:t>
      </w:r>
      <w:r>
        <w:t xml:space="preserve">ve které bude hlavním cílem střílet do figuríny. Po figuríně bude jezdit zaměřovač a podle toho v jaké části těla je, tolik hráč dostane XP (měna této hry). Za XP si poté hráč bude moci kupovat upgrady, které mu nadále budou pomáhat. Hra je silně inspirovaná cookies </w:t>
      </w:r>
      <w:proofErr w:type="spellStart"/>
      <w:r>
        <w:t>clickerem</w:t>
      </w:r>
      <w:proofErr w:type="spellEnd"/>
      <w:r>
        <w:t xml:space="preserve"> s několika vlastními mechanikam</w:t>
      </w:r>
      <w:r w:rsidR="006D6FA6">
        <w:t>i</w:t>
      </w:r>
      <w:r>
        <w:t xml:space="preserve">. </w:t>
      </w:r>
    </w:p>
    <w:p w14:paraId="54DF7B13" w14:textId="77777777" w:rsidR="006D6FA6" w:rsidRDefault="00FF2054" w:rsidP="00FF2054">
      <w:r>
        <w:t xml:space="preserve">Mimo klikání zde budou také </w:t>
      </w:r>
      <w:proofErr w:type="spellStart"/>
      <w:r>
        <w:t>achievmenty</w:t>
      </w:r>
      <w:proofErr w:type="spellEnd"/>
      <w:r>
        <w:t xml:space="preserve"> a shop. </w:t>
      </w:r>
    </w:p>
    <w:p w14:paraId="2EB717D9" w14:textId="065743AB" w:rsidR="006D6FA6" w:rsidRDefault="00FF2054" w:rsidP="00FF2054">
      <w:r>
        <w:t>V shopu si hráč bude moci kupovat již zmíněné upgrady.</w:t>
      </w:r>
      <w:r w:rsidR="007C590E">
        <w:t xml:space="preserve"> </w:t>
      </w:r>
      <w:r w:rsidR="006D6FA6">
        <w:t xml:space="preserve">Upgrady se budou v shopu objevovat podle toho, kolik má hráč </w:t>
      </w:r>
      <w:r w:rsidR="007C590E">
        <w:t>XP</w:t>
      </w:r>
      <w:r w:rsidR="006D6FA6">
        <w:t>.</w:t>
      </w:r>
      <w:r w:rsidR="007C590E">
        <w:t xml:space="preserve"> </w:t>
      </w:r>
      <w:r w:rsidR="007C590E">
        <w:t>Upgrady se</w:t>
      </w:r>
      <w:r w:rsidR="007C590E">
        <w:t xml:space="preserve"> také</w:t>
      </w:r>
      <w:r w:rsidR="007C590E">
        <w:t xml:space="preserve"> po první koupi, až na některé budou moci kupovat i nadále</w:t>
      </w:r>
      <w:r w:rsidR="007C590E">
        <w:t xml:space="preserve"> a budou vylepšovat to co přidávají</w:t>
      </w:r>
      <w:r w:rsidR="007C590E">
        <w:t>.</w:t>
      </w:r>
    </w:p>
    <w:p w14:paraId="03CEE75D" w14:textId="729D6D9D" w:rsidR="00FF2054" w:rsidRPr="00FF2054" w:rsidRDefault="00FF2054" w:rsidP="00FF2054">
      <w:r>
        <w:t>V </w:t>
      </w:r>
      <w:proofErr w:type="spellStart"/>
      <w:r>
        <w:t>achievmentech</w:t>
      </w:r>
      <w:proofErr w:type="spellEnd"/>
      <w:r>
        <w:t xml:space="preserve"> bud</w:t>
      </w:r>
      <w:r w:rsidR="006D6FA6">
        <w:t xml:space="preserve">ou </w:t>
      </w:r>
      <w:proofErr w:type="spellStart"/>
      <w:r w:rsidR="006D6FA6">
        <w:t>achievmenty</w:t>
      </w:r>
      <w:proofErr w:type="spellEnd"/>
      <w:r w:rsidR="006D6FA6">
        <w:t xml:space="preserve"> za normální hraní hry a kupování různých věcí a podobně, ale také za několik </w:t>
      </w:r>
      <w:proofErr w:type="spellStart"/>
      <w:r w:rsidR="006D6FA6">
        <w:t>secretů</w:t>
      </w:r>
      <w:proofErr w:type="spellEnd"/>
      <w:r w:rsidR="006D6FA6">
        <w:t xml:space="preserve">, které ve hře budou. U těch za normální hraní hry, bude vždy napsáno za co jsou. U skrytých </w:t>
      </w:r>
      <w:proofErr w:type="spellStart"/>
      <w:r w:rsidR="006D6FA6">
        <w:t>achievmentů</w:t>
      </w:r>
      <w:proofErr w:type="spellEnd"/>
      <w:r w:rsidR="006D6FA6">
        <w:t xml:space="preserve"> bude napsáno jen „</w:t>
      </w:r>
      <w:proofErr w:type="spellStart"/>
      <w:r w:rsidR="006D6FA6">
        <w:t>hidden</w:t>
      </w:r>
      <w:proofErr w:type="spellEnd"/>
      <w:r w:rsidR="006D6FA6">
        <w:t xml:space="preserve">“. </w:t>
      </w:r>
    </w:p>
    <w:p w14:paraId="6A8D3788" w14:textId="46983A11" w:rsidR="006D6FA6" w:rsidRDefault="00FF2054" w:rsidP="00FF2054">
      <w:pPr>
        <w:rPr>
          <w:b/>
          <w:bCs/>
        </w:rPr>
      </w:pPr>
      <w:r w:rsidRPr="00FF2054">
        <w:rPr>
          <w:b/>
          <w:bCs/>
        </w:rPr>
        <w:t>Upgrady</w:t>
      </w:r>
    </w:p>
    <w:p w14:paraId="29F06B85" w14:textId="0759A1C4" w:rsidR="006D6FA6" w:rsidRDefault="006D6FA6" w:rsidP="00FF2054">
      <w:r>
        <w:t>Prozatímní seznam upgradů, které plánuji přidat:</w:t>
      </w:r>
    </w:p>
    <w:p w14:paraId="2DF5F275" w14:textId="04641F89" w:rsidR="00AA0C17" w:rsidRDefault="00AA0C17" w:rsidP="007C590E">
      <w:pPr>
        <w:pStyle w:val="Odstavecseseznamem"/>
        <w:numPr>
          <w:ilvl w:val="0"/>
          <w:numId w:val="2"/>
        </w:numPr>
      </w:pPr>
      <w:proofErr w:type="spellStart"/>
      <w:r>
        <w:t>Helper</w:t>
      </w:r>
      <w:proofErr w:type="spellEnd"/>
      <w:r>
        <w:t xml:space="preserve"> Upgrady – Několik upgradů, každý bude jednou za čas za hráče střílet na určité části těla.</w:t>
      </w:r>
    </w:p>
    <w:p w14:paraId="46AB8B27" w14:textId="2B5756DF" w:rsidR="006D6FA6" w:rsidRDefault="00AA0C17" w:rsidP="007C590E">
      <w:pPr>
        <w:pStyle w:val="Odstavecseseznamem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XP – přidá XP za kliknutí na všechny části těla.  </w:t>
      </w:r>
    </w:p>
    <w:p w14:paraId="4F6BBFC3" w14:textId="3E6F0750" w:rsidR="006D6FA6" w:rsidRPr="006D6FA6" w:rsidRDefault="006D6FA6" w:rsidP="00FF2054">
      <w:r>
        <w:br/>
      </w:r>
    </w:p>
    <w:p w14:paraId="69FB23CF" w14:textId="0AA8A145" w:rsidR="00FF2054" w:rsidRDefault="00FF2054" w:rsidP="00FF2054">
      <w:pPr>
        <w:rPr>
          <w:b/>
          <w:bCs/>
        </w:rPr>
      </w:pPr>
      <w:proofErr w:type="spellStart"/>
      <w:r w:rsidRPr="00FF2054">
        <w:rPr>
          <w:b/>
          <w:bCs/>
        </w:rPr>
        <w:t>Achievementy</w:t>
      </w:r>
      <w:proofErr w:type="spellEnd"/>
    </w:p>
    <w:p w14:paraId="0B552399" w14:textId="7746AF82" w:rsidR="007C590E" w:rsidRDefault="006D6FA6" w:rsidP="006D6FA6">
      <w:r>
        <w:t>Prozatímní seznam</w:t>
      </w:r>
      <w:r>
        <w:t xml:space="preserve"> </w:t>
      </w:r>
      <w:proofErr w:type="spellStart"/>
      <w:r>
        <w:t>achievmentů</w:t>
      </w:r>
      <w:proofErr w:type="spellEnd"/>
      <w:r>
        <w:t>, které plánuji přidat:</w:t>
      </w:r>
    </w:p>
    <w:p w14:paraId="6C4EF4E3" w14:textId="35BBE876" w:rsidR="007C590E" w:rsidRDefault="007C590E" w:rsidP="007C590E">
      <w:pPr>
        <w:pStyle w:val="Odstavecseseznamem"/>
        <w:numPr>
          <w:ilvl w:val="0"/>
          <w:numId w:val="2"/>
        </w:numPr>
      </w:pPr>
      <w:r>
        <w:t xml:space="preserve">Herní </w:t>
      </w:r>
      <w:proofErr w:type="spellStart"/>
      <w:r>
        <w:t>achievmenty</w:t>
      </w:r>
      <w:proofErr w:type="spellEnd"/>
      <w:r>
        <w:t>:</w:t>
      </w:r>
    </w:p>
    <w:p w14:paraId="1415D6C7" w14:textId="3420E070" w:rsidR="007C590E" w:rsidRDefault="007C590E" w:rsidP="007C590E">
      <w:pPr>
        <w:pStyle w:val="Odstavecseseznamem"/>
        <w:numPr>
          <w:ilvl w:val="1"/>
          <w:numId w:val="2"/>
        </w:numPr>
      </w:pPr>
      <w:proofErr w:type="spellStart"/>
      <w:r>
        <w:t>First</w:t>
      </w:r>
      <w:proofErr w:type="spellEnd"/>
      <w:r>
        <w:t xml:space="preserve"> Shot – první výstřel na figurínu</w:t>
      </w:r>
    </w:p>
    <w:p w14:paraId="3AD0BB9E" w14:textId="5E173434" w:rsidR="007C590E" w:rsidRDefault="007C590E" w:rsidP="007C590E">
      <w:pPr>
        <w:pStyle w:val="Odstavecseseznamem"/>
        <w:numPr>
          <w:ilvl w:val="1"/>
          <w:numId w:val="2"/>
        </w:numPr>
      </w:pPr>
      <w:r>
        <w:t xml:space="preserve">New Upgrade – koupení prvního </w:t>
      </w:r>
      <w:proofErr w:type="spellStart"/>
      <w:r>
        <w:t>upgardu</w:t>
      </w:r>
      <w:proofErr w:type="spellEnd"/>
    </w:p>
    <w:p w14:paraId="3904C6A4" w14:textId="4AA6ACF9" w:rsidR="007C590E" w:rsidRDefault="007C590E" w:rsidP="007C590E">
      <w:pPr>
        <w:pStyle w:val="Odstavecseseznamem"/>
        <w:numPr>
          <w:ilvl w:val="1"/>
          <w:numId w:val="2"/>
        </w:numPr>
      </w:pPr>
      <w:r>
        <w:t xml:space="preserve">All </w:t>
      </w:r>
      <w:proofErr w:type="spellStart"/>
      <w:r>
        <w:t>Parts</w:t>
      </w:r>
      <w:proofErr w:type="spellEnd"/>
      <w:r>
        <w:t xml:space="preserve"> – výstřel na všechny části těla figuríny</w:t>
      </w:r>
    </w:p>
    <w:p w14:paraId="413DC4A3" w14:textId="2FB685EE" w:rsidR="007C590E" w:rsidRDefault="007C590E" w:rsidP="007C590E">
      <w:pPr>
        <w:pStyle w:val="Odstavecseseznamem"/>
        <w:numPr>
          <w:ilvl w:val="1"/>
          <w:numId w:val="2"/>
        </w:numPr>
      </w:pPr>
      <w:r>
        <w:t>All</w:t>
      </w:r>
      <w:r>
        <w:t xml:space="preserve"> </w:t>
      </w:r>
      <w:proofErr w:type="spellStart"/>
      <w:r>
        <w:t>Helpers</w:t>
      </w:r>
      <w:proofErr w:type="spellEnd"/>
      <w:r>
        <w:t xml:space="preserve"> –</w:t>
      </w:r>
      <w:r>
        <w:t xml:space="preserve"> koupě všech </w:t>
      </w:r>
      <w:proofErr w:type="spellStart"/>
      <w:r>
        <w:t>helper</w:t>
      </w:r>
      <w:proofErr w:type="spellEnd"/>
      <w:r>
        <w:t xml:space="preserve"> upgradů alespoň jednou</w:t>
      </w:r>
    </w:p>
    <w:p w14:paraId="1A7A9703" w14:textId="083CDB13" w:rsidR="007C590E" w:rsidRDefault="007C590E" w:rsidP="007C590E">
      <w:pPr>
        <w:pStyle w:val="Odstavecseseznamem"/>
        <w:numPr>
          <w:ilvl w:val="1"/>
          <w:numId w:val="2"/>
        </w:numPr>
      </w:pPr>
      <w:r>
        <w:t>100k XP – získání 100 000 XP</w:t>
      </w:r>
    </w:p>
    <w:p w14:paraId="07BBB513" w14:textId="0DBC0616" w:rsidR="007C590E" w:rsidRDefault="007C590E" w:rsidP="007C590E">
      <w:pPr>
        <w:pStyle w:val="Odstavecseseznamem"/>
        <w:numPr>
          <w:ilvl w:val="1"/>
          <w:numId w:val="2"/>
        </w:numPr>
      </w:pPr>
      <w:r>
        <w:t xml:space="preserve">100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Upgrade – vlastnění 100 instancí od jednoho upgradu</w:t>
      </w:r>
    </w:p>
    <w:p w14:paraId="626CCB0D" w14:textId="0846BE00" w:rsidR="007C590E" w:rsidRDefault="007C590E" w:rsidP="007C590E">
      <w:pPr>
        <w:pStyle w:val="Odstavecseseznamem"/>
        <w:numPr>
          <w:ilvl w:val="1"/>
          <w:numId w:val="2"/>
        </w:numPr>
      </w:pPr>
      <w:r>
        <w:t xml:space="preserve">All </w:t>
      </w:r>
      <w:proofErr w:type="spellStart"/>
      <w:r>
        <w:t>Upgrades</w:t>
      </w:r>
      <w:proofErr w:type="spellEnd"/>
      <w:r>
        <w:t xml:space="preserve"> – koupě všech dostupných upgradů alespoň jednou</w:t>
      </w:r>
    </w:p>
    <w:p w14:paraId="5A736ED7" w14:textId="3A71D949" w:rsidR="006D6FA6" w:rsidRDefault="007C590E" w:rsidP="00FF2054">
      <w:pPr>
        <w:pStyle w:val="Odstavecseseznamem"/>
        <w:numPr>
          <w:ilvl w:val="1"/>
          <w:numId w:val="2"/>
        </w:numPr>
      </w:pPr>
      <w:proofErr w:type="spellStart"/>
      <w:r>
        <w:t>Two</w:t>
      </w:r>
      <w:proofErr w:type="spellEnd"/>
      <w:r>
        <w:t xml:space="preserve"> Milion XP – získání</w:t>
      </w:r>
      <w:r>
        <w:t xml:space="preserve"> </w:t>
      </w:r>
      <w:r>
        <w:t xml:space="preserve">2 000 000 </w:t>
      </w:r>
      <w:r>
        <w:t>XP</w:t>
      </w:r>
    </w:p>
    <w:p w14:paraId="4FA17D22" w14:textId="137A6E82" w:rsidR="007C590E" w:rsidRDefault="007C590E" w:rsidP="00FF2054">
      <w:pPr>
        <w:pStyle w:val="Odstavecseseznamem"/>
        <w:numPr>
          <w:ilvl w:val="1"/>
          <w:numId w:val="2"/>
        </w:numPr>
      </w:pPr>
      <w:r>
        <w:t>Další, které mě napadnou v</w:t>
      </w:r>
      <w:r w:rsidR="009E1FCA">
        <w:t> </w:t>
      </w:r>
      <w:r>
        <w:t>průběhu</w:t>
      </w:r>
      <w:r w:rsidR="009E1FCA">
        <w:t>…</w:t>
      </w:r>
    </w:p>
    <w:p w14:paraId="67A93BE1" w14:textId="0BAB218B" w:rsidR="009E1FCA" w:rsidRDefault="009E1FCA" w:rsidP="009E1FCA">
      <w:pPr>
        <w:pStyle w:val="Odstavecseseznamem"/>
        <w:numPr>
          <w:ilvl w:val="0"/>
          <w:numId w:val="2"/>
        </w:numPr>
      </w:pPr>
      <w:r>
        <w:t xml:space="preserve">Skryté </w:t>
      </w:r>
      <w:proofErr w:type="spellStart"/>
      <w:r>
        <w:t>achievmenty</w:t>
      </w:r>
      <w:proofErr w:type="spellEnd"/>
      <w:r>
        <w:t>:</w:t>
      </w:r>
    </w:p>
    <w:p w14:paraId="119F8510" w14:textId="0B4866B6" w:rsidR="009E1FCA" w:rsidRDefault="009E1FCA" w:rsidP="009E1FCA">
      <w:pPr>
        <w:pStyle w:val="Odstavecseseznamem"/>
        <w:numPr>
          <w:ilvl w:val="1"/>
          <w:numId w:val="2"/>
        </w:numPr>
      </w:pPr>
      <w:r>
        <w:lastRenderedPageBreak/>
        <w:t>Hidden1 – Po celé herní ploše budou skryté kočky na styl her: „</w:t>
      </w:r>
      <w:proofErr w:type="spellStart"/>
      <w:r>
        <w:t>Cats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…“, Pokud nějakou hráč najde dá mu bonusový počet XP a pokud najde všechny dostane tento </w:t>
      </w:r>
      <w:proofErr w:type="spellStart"/>
      <w:r>
        <w:t>achievment</w:t>
      </w:r>
      <w:proofErr w:type="spellEnd"/>
    </w:p>
    <w:p w14:paraId="6423D975" w14:textId="683CAB0D" w:rsidR="009E1FCA" w:rsidRPr="007C590E" w:rsidRDefault="009E1FCA" w:rsidP="009E1FCA">
      <w:pPr>
        <w:pStyle w:val="Odstavecseseznamem"/>
        <w:numPr>
          <w:ilvl w:val="1"/>
          <w:numId w:val="2"/>
        </w:numPr>
      </w:pPr>
      <w:r>
        <w:t xml:space="preserve">Hidden2 – Pokud hráč půjde do </w:t>
      </w:r>
      <w:proofErr w:type="spellStart"/>
      <w:r>
        <w:t>devtools</w:t>
      </w:r>
      <w:proofErr w:type="spellEnd"/>
      <w:r>
        <w:t xml:space="preserve"> a změní výšku stránky tak, aby zaměřovač byl mimo tělo figuríny a klikne, dostane tento </w:t>
      </w:r>
      <w:proofErr w:type="spellStart"/>
      <w:r>
        <w:t>achievment</w:t>
      </w:r>
      <w:proofErr w:type="spellEnd"/>
      <w:r>
        <w:t>.</w:t>
      </w:r>
    </w:p>
    <w:p w14:paraId="24C12C01" w14:textId="77777777" w:rsidR="00FF2054" w:rsidRDefault="00FF2054"/>
    <w:sectPr w:rsidR="00FF2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D0AF3"/>
    <w:multiLevelType w:val="multilevel"/>
    <w:tmpl w:val="96CA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81A24"/>
    <w:multiLevelType w:val="hybridMultilevel"/>
    <w:tmpl w:val="A4582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98590">
    <w:abstractNumId w:val="0"/>
  </w:num>
  <w:num w:numId="2" w16cid:durableId="37185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54"/>
    <w:rsid w:val="00165011"/>
    <w:rsid w:val="006D6FA6"/>
    <w:rsid w:val="007C590E"/>
    <w:rsid w:val="009E1FCA"/>
    <w:rsid w:val="00AA0C17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7D3F"/>
  <w15:chartTrackingRefBased/>
  <w15:docId w15:val="{7F5FB764-8D42-4743-82E5-D333C0D6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D6FA6"/>
  </w:style>
  <w:style w:type="paragraph" w:styleId="Nadpis1">
    <w:name w:val="heading 1"/>
    <w:basedOn w:val="Normln"/>
    <w:next w:val="Normln"/>
    <w:link w:val="Nadpis1Char"/>
    <w:uiPriority w:val="9"/>
    <w:qFormat/>
    <w:rsid w:val="00FF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F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2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2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2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F2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2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205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205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205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205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205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205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F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F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F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05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F205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F205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F2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F205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F2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317</Words>
  <Characters>1632</Characters>
  <Application>Microsoft Office Word</Application>
  <DocSecurity>0</DocSecurity>
  <Lines>46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Kocman</dc:creator>
  <cp:keywords/>
  <dc:description/>
  <cp:lastModifiedBy>Jakub Kocman</cp:lastModifiedBy>
  <cp:revision>1</cp:revision>
  <dcterms:created xsi:type="dcterms:W3CDTF">2025-02-22T12:04:00Z</dcterms:created>
  <dcterms:modified xsi:type="dcterms:W3CDTF">2025-02-22T13:48:00Z</dcterms:modified>
</cp:coreProperties>
</file>