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Project Report: Simulated Operational Data Generation for Data Science Analysis</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Date: 2024-03-16</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Author: [Your Name/Team Name, assisted by AI]</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Version: 1.0</w:t>
      </w:r>
    </w:p>
    <w:p w:rsidR="00E16B57" w:rsidRPr="00E16B57" w:rsidRDefault="00E16B57" w:rsidP="00E16B5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Purpose &amp; Context</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This report details the process and rationale behind the generation of simulated operational data for the "</w:t>
      </w:r>
      <w:proofErr w:type="spellStart"/>
      <w:r w:rsidRPr="00E16B57">
        <w:rPr>
          <w:rFonts w:ascii="Times New Roman" w:eastAsia="Times New Roman" w:hAnsi="Times New Roman" w:cs="Times New Roman"/>
          <w:sz w:val="24"/>
          <w:szCs w:val="24"/>
        </w:rPr>
        <w:t>Projet</w:t>
      </w:r>
      <w:proofErr w:type="spellEnd"/>
      <w:r w:rsidRPr="00E16B57">
        <w:rPr>
          <w:rFonts w:ascii="Times New Roman" w:eastAsia="Times New Roman" w:hAnsi="Times New Roman" w:cs="Times New Roman"/>
          <w:sz w:val="24"/>
          <w:szCs w:val="24"/>
        </w:rPr>
        <w:t xml:space="preserve"> </w:t>
      </w:r>
      <w:proofErr w:type="spellStart"/>
      <w:r w:rsidRPr="00E16B57">
        <w:rPr>
          <w:rFonts w:ascii="Times New Roman" w:eastAsia="Times New Roman" w:hAnsi="Times New Roman" w:cs="Times New Roman"/>
          <w:sz w:val="24"/>
          <w:szCs w:val="24"/>
        </w:rPr>
        <w:t>IoT</w:t>
      </w:r>
      <w:proofErr w:type="spellEnd"/>
      <w:r w:rsidRPr="00E16B57">
        <w:rPr>
          <w:rFonts w:ascii="Times New Roman" w:eastAsia="Times New Roman" w:hAnsi="Times New Roman" w:cs="Times New Roman"/>
          <w:sz w:val="24"/>
          <w:szCs w:val="24"/>
        </w:rPr>
        <w:t xml:space="preserve"> 2 / Master SI" project. The primary goal of this project phase is to enable data scientists to perform meaningful analysis (as outlined in sections 13.1 and 13.3 of the project description) using techniques like ACP, ACM, regression, clustering, etc.</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Due to the limited volume of real interactions available in a laboratory setting, generating a sufficiently large and representative dataset ("Big Data" simulation) is necessary. This generated data serves as the input for the operational databases (BD_OPER_PROC_AUTH and BD_OPER_ACTIVITIES) that the data scientists' analysis platform (Shiny application via DSS) will query.</w:t>
      </w:r>
    </w:p>
    <w:p w:rsidR="00E16B57" w:rsidRPr="00E16B57" w:rsidRDefault="00E16B57" w:rsidP="00E16B5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Overall Approach</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Simulation: Data was generated using an R script (</w:t>
      </w:r>
      <w:proofErr w:type="spellStart"/>
      <w:r w:rsidRPr="00E16B57">
        <w:rPr>
          <w:rFonts w:ascii="Times New Roman" w:eastAsia="Times New Roman" w:hAnsi="Times New Roman" w:cs="Times New Roman"/>
          <w:sz w:val="24"/>
          <w:szCs w:val="24"/>
        </w:rPr>
        <w:t>generate_and_save_data_</w:t>
      </w:r>
      <w:proofErr w:type="gramStart"/>
      <w:r w:rsidRPr="00E16B57">
        <w:rPr>
          <w:rFonts w:ascii="Times New Roman" w:eastAsia="Times New Roman" w:hAnsi="Times New Roman" w:cs="Times New Roman"/>
          <w:sz w:val="24"/>
          <w:szCs w:val="24"/>
        </w:rPr>
        <w:t>refactored.R</w:t>
      </w:r>
      <w:proofErr w:type="spellEnd"/>
      <w:proofErr w:type="gramEnd"/>
      <w:r w:rsidRPr="00E16B57">
        <w:rPr>
          <w:rFonts w:ascii="Times New Roman" w:eastAsia="Times New Roman" w:hAnsi="Times New Roman" w:cs="Times New Roman"/>
          <w:sz w:val="24"/>
          <w:szCs w:val="24"/>
        </w:rPr>
        <w:t>).</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Mimicking Operational Systems: The generation process simulates two distinct operational database systems as described in the project requirements: one focused on authentication processes and the other on core business activities (transactions, services).</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Schema-Driven: Data generation strictly adheres to predefined database schemas designed to support the intended data science analyses.</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Data Realism (Simulated): While simulated, the data incorporates:</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Realistic value ranges and distributions (e.g., age, prices).</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Specific categorical values requested (e.g., authentication methods: "Password-Email", "EID", "SMS", "MASIID"; payment methods: "</w:t>
      </w:r>
      <w:proofErr w:type="spellStart"/>
      <w:r w:rsidRPr="00E16B57">
        <w:rPr>
          <w:rFonts w:ascii="Times New Roman" w:eastAsia="Times New Roman" w:hAnsi="Times New Roman" w:cs="Times New Roman"/>
          <w:sz w:val="24"/>
          <w:szCs w:val="24"/>
        </w:rPr>
        <w:t>Mastercard</w:t>
      </w:r>
      <w:proofErr w:type="spellEnd"/>
      <w:r w:rsidRPr="00E16B57">
        <w:rPr>
          <w:rFonts w:ascii="Times New Roman" w:eastAsia="Times New Roman" w:hAnsi="Times New Roman" w:cs="Times New Roman"/>
          <w:sz w:val="24"/>
          <w:szCs w:val="24"/>
        </w:rPr>
        <w:t>", "Visa").</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Realistic timestamps spanning a relevant period.</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Inclusion of missing values (NA) where appropriate.</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Configuration: Database credentials are managed via environment variables for security and flexibility, avoiding hardcoding.</w:t>
      </w:r>
    </w:p>
    <w:p w:rsidR="00E16B57" w:rsidRPr="00E16B57" w:rsidRDefault="00E16B57" w:rsidP="00E16B5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lastRenderedPageBreak/>
        <w:t>Target Database Structure &amp; Rationale</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Based on the project description and analysis needs derived from potential hypotheses, the generated data populates two distinct databases:</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A. BD_OPER_PROC_AUTH (Authentication Database)</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Technology: MongoDB (NoSQL)</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 xml:space="preserve">Rationale: Chosen for its flexibility in handling potentially varied structures of authentication event logs and aligning with diagram hints ("NOSQL" origin for </w:t>
      </w:r>
      <w:proofErr w:type="spellStart"/>
      <w:r w:rsidRPr="00E16B57">
        <w:rPr>
          <w:rFonts w:ascii="Times New Roman" w:eastAsia="Times New Roman" w:hAnsi="Times New Roman" w:cs="Times New Roman"/>
          <w:sz w:val="24"/>
          <w:szCs w:val="24"/>
        </w:rPr>
        <w:t>auth</w:t>
      </w:r>
      <w:proofErr w:type="spellEnd"/>
      <w:r w:rsidRPr="00E16B57">
        <w:rPr>
          <w:rFonts w:ascii="Times New Roman" w:eastAsia="Times New Roman" w:hAnsi="Times New Roman" w:cs="Times New Roman"/>
          <w:sz w:val="24"/>
          <w:szCs w:val="24"/>
        </w:rPr>
        <w:t xml:space="preserve"> data feed). Suitable for storing event-centric data where each document represents a single authentication attempt.</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Database Name (in Mongo): BD_OPER_PROC_AUTH</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Collection Generated:</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proofErr w:type="spellStart"/>
      <w:r w:rsidRPr="00E16B57">
        <w:rPr>
          <w:rFonts w:ascii="Times New Roman" w:eastAsia="Times New Roman" w:hAnsi="Times New Roman" w:cs="Times New Roman"/>
          <w:sz w:val="24"/>
          <w:szCs w:val="24"/>
        </w:rPr>
        <w:t>authentication_logs</w:t>
      </w:r>
      <w:proofErr w:type="spellEnd"/>
      <w:r w:rsidRPr="00E16B57">
        <w:rPr>
          <w:rFonts w:ascii="Times New Roman" w:eastAsia="Times New Roman" w:hAnsi="Times New Roman" w:cs="Times New Roman"/>
          <w:sz w:val="24"/>
          <w:szCs w:val="24"/>
        </w:rPr>
        <w:t xml:space="preserve">: Contains records for each simulated authentication attempt. Key fields include </w:t>
      </w:r>
      <w:proofErr w:type="spellStart"/>
      <w:r w:rsidRPr="00E16B57">
        <w:rPr>
          <w:rFonts w:ascii="Times New Roman" w:eastAsia="Times New Roman" w:hAnsi="Times New Roman" w:cs="Times New Roman"/>
          <w:sz w:val="24"/>
          <w:szCs w:val="24"/>
        </w:rPr>
        <w:t>auth_attempt_id</w:t>
      </w:r>
      <w:proofErr w:type="spellEnd"/>
      <w:r w:rsidRPr="00E16B57">
        <w:rPr>
          <w:rFonts w:ascii="Times New Roman" w:eastAsia="Times New Roman" w:hAnsi="Times New Roman" w:cs="Times New Roman"/>
          <w:sz w:val="24"/>
          <w:szCs w:val="24"/>
        </w:rPr>
        <w:t xml:space="preserve">, </w:t>
      </w:r>
      <w:proofErr w:type="spellStart"/>
      <w:r w:rsidRPr="00E16B57">
        <w:rPr>
          <w:rFonts w:ascii="Times New Roman" w:eastAsia="Times New Roman" w:hAnsi="Times New Roman" w:cs="Times New Roman"/>
          <w:sz w:val="24"/>
          <w:szCs w:val="24"/>
        </w:rPr>
        <w:t>client_id</w:t>
      </w:r>
      <w:proofErr w:type="spellEnd"/>
      <w:r w:rsidRPr="00E16B57">
        <w:rPr>
          <w:rFonts w:ascii="Times New Roman" w:eastAsia="Times New Roman" w:hAnsi="Times New Roman" w:cs="Times New Roman"/>
          <w:sz w:val="24"/>
          <w:szCs w:val="24"/>
        </w:rPr>
        <w:t xml:space="preserve">, timestamp, </w:t>
      </w:r>
      <w:proofErr w:type="spellStart"/>
      <w:r w:rsidRPr="00E16B57">
        <w:rPr>
          <w:rFonts w:ascii="Times New Roman" w:eastAsia="Times New Roman" w:hAnsi="Times New Roman" w:cs="Times New Roman"/>
          <w:sz w:val="24"/>
          <w:szCs w:val="24"/>
        </w:rPr>
        <w:t>authentication_method</w:t>
      </w:r>
      <w:proofErr w:type="spellEnd"/>
      <w:r w:rsidRPr="00E16B57">
        <w:rPr>
          <w:rFonts w:ascii="Times New Roman" w:eastAsia="Times New Roman" w:hAnsi="Times New Roman" w:cs="Times New Roman"/>
          <w:sz w:val="24"/>
          <w:szCs w:val="24"/>
        </w:rPr>
        <w:t xml:space="preserve">, status, </w:t>
      </w:r>
      <w:proofErr w:type="spellStart"/>
      <w:r w:rsidRPr="00E16B57">
        <w:rPr>
          <w:rFonts w:ascii="Times New Roman" w:eastAsia="Times New Roman" w:hAnsi="Times New Roman" w:cs="Times New Roman"/>
          <w:sz w:val="24"/>
          <w:szCs w:val="24"/>
        </w:rPr>
        <w:t>application_type</w:t>
      </w:r>
      <w:proofErr w:type="spellEnd"/>
      <w:r w:rsidRPr="00E16B57">
        <w:rPr>
          <w:rFonts w:ascii="Times New Roman" w:eastAsia="Times New Roman" w:hAnsi="Times New Roman" w:cs="Times New Roman"/>
          <w:sz w:val="24"/>
          <w:szCs w:val="24"/>
        </w:rPr>
        <w:t xml:space="preserve">, </w:t>
      </w:r>
      <w:proofErr w:type="spellStart"/>
      <w:r w:rsidRPr="00E16B57">
        <w:rPr>
          <w:rFonts w:ascii="Times New Roman" w:eastAsia="Times New Roman" w:hAnsi="Times New Roman" w:cs="Times New Roman"/>
          <w:sz w:val="24"/>
          <w:szCs w:val="24"/>
        </w:rPr>
        <w:t>source_ip</w:t>
      </w:r>
      <w:proofErr w:type="spellEnd"/>
      <w:r w:rsidRPr="00E16B57">
        <w:rPr>
          <w:rFonts w:ascii="Times New Roman" w:eastAsia="Times New Roman" w:hAnsi="Times New Roman" w:cs="Times New Roman"/>
          <w:sz w:val="24"/>
          <w:szCs w:val="24"/>
        </w:rPr>
        <w:t>, etc.</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B. BD_OPER_ACTIVITIES (Activities &amp; Context Database)</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Technology: MySQL (Relational)</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Rationale: Chosen for its structured nature, suitable for transactional data and enforcing relationships between entities (clients, products, transactions). Aligns with diagram hints ("REL" origin for activity data feed).</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Database Name (in MySQL): BD_OPER_ACTIVITIES</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Tables Generated:</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clients: Master data containing client demographic information (</w:t>
      </w:r>
      <w:proofErr w:type="spellStart"/>
      <w:r w:rsidRPr="00E16B57">
        <w:rPr>
          <w:rFonts w:ascii="Times New Roman" w:eastAsia="Times New Roman" w:hAnsi="Times New Roman" w:cs="Times New Roman"/>
          <w:sz w:val="24"/>
          <w:szCs w:val="24"/>
        </w:rPr>
        <w:t>client_id</w:t>
      </w:r>
      <w:proofErr w:type="spellEnd"/>
      <w:r w:rsidRPr="00E16B57">
        <w:rPr>
          <w:rFonts w:ascii="Times New Roman" w:eastAsia="Times New Roman" w:hAnsi="Times New Roman" w:cs="Times New Roman"/>
          <w:sz w:val="24"/>
          <w:szCs w:val="24"/>
        </w:rPr>
        <w:t xml:space="preserve">, region, age, </w:t>
      </w:r>
      <w:proofErr w:type="spellStart"/>
      <w:r w:rsidRPr="00E16B57">
        <w:rPr>
          <w:rFonts w:ascii="Times New Roman" w:eastAsia="Times New Roman" w:hAnsi="Times New Roman" w:cs="Times New Roman"/>
          <w:sz w:val="24"/>
          <w:szCs w:val="24"/>
        </w:rPr>
        <w:t>prefere_produit_local</w:t>
      </w:r>
      <w:proofErr w:type="spellEnd"/>
      <w:r w:rsidRPr="00E16B57">
        <w:rPr>
          <w:rFonts w:ascii="Times New Roman" w:eastAsia="Times New Roman" w:hAnsi="Times New Roman" w:cs="Times New Roman"/>
          <w:sz w:val="24"/>
          <w:szCs w:val="24"/>
        </w:rPr>
        <w:t xml:space="preserve">, </w:t>
      </w:r>
      <w:proofErr w:type="spellStart"/>
      <w:r w:rsidRPr="00E16B57">
        <w:rPr>
          <w:rFonts w:ascii="Times New Roman" w:eastAsia="Times New Roman" w:hAnsi="Times New Roman" w:cs="Times New Roman"/>
          <w:sz w:val="24"/>
          <w:szCs w:val="24"/>
        </w:rPr>
        <w:t>signup_date</w:t>
      </w:r>
      <w:proofErr w:type="spellEnd"/>
      <w:r w:rsidRPr="00E16B57">
        <w:rPr>
          <w:rFonts w:ascii="Times New Roman" w:eastAsia="Times New Roman" w:hAnsi="Times New Roman" w:cs="Times New Roman"/>
          <w:sz w:val="24"/>
          <w:szCs w:val="24"/>
        </w:rPr>
        <w:t>). Included here because analysis hypotheses require linking activities to client attributes.</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products: Master data describing products (</w:t>
      </w:r>
      <w:proofErr w:type="spellStart"/>
      <w:r w:rsidRPr="00E16B57">
        <w:rPr>
          <w:rFonts w:ascii="Times New Roman" w:eastAsia="Times New Roman" w:hAnsi="Times New Roman" w:cs="Times New Roman"/>
          <w:sz w:val="24"/>
          <w:szCs w:val="24"/>
        </w:rPr>
        <w:t>product_id</w:t>
      </w:r>
      <w:proofErr w:type="spellEnd"/>
      <w:r w:rsidRPr="00E16B57">
        <w:rPr>
          <w:rFonts w:ascii="Times New Roman" w:eastAsia="Times New Roman" w:hAnsi="Times New Roman" w:cs="Times New Roman"/>
          <w:sz w:val="24"/>
          <w:szCs w:val="24"/>
        </w:rPr>
        <w:t xml:space="preserve">, name, </w:t>
      </w:r>
      <w:proofErr w:type="spellStart"/>
      <w:r w:rsidRPr="00E16B57">
        <w:rPr>
          <w:rFonts w:ascii="Times New Roman" w:eastAsia="Times New Roman" w:hAnsi="Times New Roman" w:cs="Times New Roman"/>
          <w:sz w:val="24"/>
          <w:szCs w:val="24"/>
        </w:rPr>
        <w:t>saison</w:t>
      </w:r>
      <w:proofErr w:type="spellEnd"/>
      <w:r w:rsidRPr="00E16B57">
        <w:rPr>
          <w:rFonts w:ascii="Times New Roman" w:eastAsia="Times New Roman" w:hAnsi="Times New Roman" w:cs="Times New Roman"/>
          <w:sz w:val="24"/>
          <w:szCs w:val="24"/>
        </w:rPr>
        <w:t xml:space="preserve">, </w:t>
      </w:r>
      <w:proofErr w:type="spellStart"/>
      <w:r w:rsidRPr="00E16B57">
        <w:rPr>
          <w:rFonts w:ascii="Times New Roman" w:eastAsia="Times New Roman" w:hAnsi="Times New Roman" w:cs="Times New Roman"/>
          <w:sz w:val="24"/>
          <w:szCs w:val="24"/>
        </w:rPr>
        <w:t>is_local</w:t>
      </w:r>
      <w:proofErr w:type="spellEnd"/>
      <w:r w:rsidRPr="00E16B57">
        <w:rPr>
          <w:rFonts w:ascii="Times New Roman" w:eastAsia="Times New Roman" w:hAnsi="Times New Roman" w:cs="Times New Roman"/>
          <w:sz w:val="24"/>
          <w:szCs w:val="24"/>
        </w:rPr>
        <w:t xml:space="preserve">, </w:t>
      </w:r>
      <w:proofErr w:type="spellStart"/>
      <w:r w:rsidRPr="00E16B57">
        <w:rPr>
          <w:rFonts w:ascii="Times New Roman" w:eastAsia="Times New Roman" w:hAnsi="Times New Roman" w:cs="Times New Roman"/>
          <w:sz w:val="24"/>
          <w:szCs w:val="24"/>
        </w:rPr>
        <w:t>base_price</w:t>
      </w:r>
      <w:proofErr w:type="spellEnd"/>
      <w:r w:rsidRPr="00E16B57">
        <w:rPr>
          <w:rFonts w:ascii="Times New Roman" w:eastAsia="Times New Roman" w:hAnsi="Times New Roman" w:cs="Times New Roman"/>
          <w:sz w:val="24"/>
          <w:szCs w:val="24"/>
        </w:rPr>
        <w:t>, category). Included here as analyses require filtering/grouping by product features.</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services: Master data defining available services (</w:t>
      </w:r>
      <w:proofErr w:type="spellStart"/>
      <w:r w:rsidRPr="00E16B57">
        <w:rPr>
          <w:rFonts w:ascii="Times New Roman" w:eastAsia="Times New Roman" w:hAnsi="Times New Roman" w:cs="Times New Roman"/>
          <w:sz w:val="24"/>
          <w:szCs w:val="24"/>
        </w:rPr>
        <w:t>service_id</w:t>
      </w:r>
      <w:proofErr w:type="spellEnd"/>
      <w:r w:rsidRPr="00E16B57">
        <w:rPr>
          <w:rFonts w:ascii="Times New Roman" w:eastAsia="Times New Roman" w:hAnsi="Times New Roman" w:cs="Times New Roman"/>
          <w:sz w:val="24"/>
          <w:szCs w:val="24"/>
        </w:rPr>
        <w:t>, name, category). Included to provide context for service-related activities.</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transactions: Event data recording product purchases or service fees (</w:t>
      </w:r>
      <w:proofErr w:type="spellStart"/>
      <w:r w:rsidRPr="00E16B57">
        <w:rPr>
          <w:rFonts w:ascii="Times New Roman" w:eastAsia="Times New Roman" w:hAnsi="Times New Roman" w:cs="Times New Roman"/>
          <w:sz w:val="24"/>
          <w:szCs w:val="24"/>
        </w:rPr>
        <w:t>transaction_id</w:t>
      </w:r>
      <w:proofErr w:type="spellEnd"/>
      <w:r w:rsidRPr="00E16B57">
        <w:rPr>
          <w:rFonts w:ascii="Times New Roman" w:eastAsia="Times New Roman" w:hAnsi="Times New Roman" w:cs="Times New Roman"/>
          <w:sz w:val="24"/>
          <w:szCs w:val="24"/>
        </w:rPr>
        <w:t xml:space="preserve">, </w:t>
      </w:r>
      <w:proofErr w:type="spellStart"/>
      <w:r w:rsidRPr="00E16B57">
        <w:rPr>
          <w:rFonts w:ascii="Times New Roman" w:eastAsia="Times New Roman" w:hAnsi="Times New Roman" w:cs="Times New Roman"/>
          <w:sz w:val="24"/>
          <w:szCs w:val="24"/>
        </w:rPr>
        <w:t>client_id</w:t>
      </w:r>
      <w:proofErr w:type="spellEnd"/>
      <w:r w:rsidRPr="00E16B57">
        <w:rPr>
          <w:rFonts w:ascii="Times New Roman" w:eastAsia="Times New Roman" w:hAnsi="Times New Roman" w:cs="Times New Roman"/>
          <w:sz w:val="24"/>
          <w:szCs w:val="24"/>
        </w:rPr>
        <w:t xml:space="preserve">, </w:t>
      </w:r>
      <w:proofErr w:type="spellStart"/>
      <w:r w:rsidRPr="00E16B57">
        <w:rPr>
          <w:rFonts w:ascii="Times New Roman" w:eastAsia="Times New Roman" w:hAnsi="Times New Roman" w:cs="Times New Roman"/>
          <w:sz w:val="24"/>
          <w:szCs w:val="24"/>
        </w:rPr>
        <w:t>product_id</w:t>
      </w:r>
      <w:proofErr w:type="spellEnd"/>
      <w:r w:rsidRPr="00E16B57">
        <w:rPr>
          <w:rFonts w:ascii="Times New Roman" w:eastAsia="Times New Roman" w:hAnsi="Times New Roman" w:cs="Times New Roman"/>
          <w:sz w:val="24"/>
          <w:szCs w:val="24"/>
        </w:rPr>
        <w:t xml:space="preserve">, </w:t>
      </w:r>
      <w:proofErr w:type="spellStart"/>
      <w:r w:rsidRPr="00E16B57">
        <w:rPr>
          <w:rFonts w:ascii="Times New Roman" w:eastAsia="Times New Roman" w:hAnsi="Times New Roman" w:cs="Times New Roman"/>
          <w:sz w:val="24"/>
          <w:szCs w:val="24"/>
        </w:rPr>
        <w:t>service_id</w:t>
      </w:r>
      <w:proofErr w:type="spellEnd"/>
      <w:r w:rsidRPr="00E16B57">
        <w:rPr>
          <w:rFonts w:ascii="Times New Roman" w:eastAsia="Times New Roman" w:hAnsi="Times New Roman" w:cs="Times New Roman"/>
          <w:sz w:val="24"/>
          <w:szCs w:val="24"/>
        </w:rPr>
        <w:t xml:space="preserve">, quantity, </w:t>
      </w:r>
      <w:proofErr w:type="spellStart"/>
      <w:r w:rsidRPr="00E16B57">
        <w:rPr>
          <w:rFonts w:ascii="Times New Roman" w:eastAsia="Times New Roman" w:hAnsi="Times New Roman" w:cs="Times New Roman"/>
          <w:sz w:val="24"/>
          <w:szCs w:val="24"/>
        </w:rPr>
        <w:t>total_amount</w:t>
      </w:r>
      <w:proofErr w:type="spellEnd"/>
      <w:r w:rsidRPr="00E16B57">
        <w:rPr>
          <w:rFonts w:ascii="Times New Roman" w:eastAsia="Times New Roman" w:hAnsi="Times New Roman" w:cs="Times New Roman"/>
          <w:sz w:val="24"/>
          <w:szCs w:val="24"/>
        </w:rPr>
        <w:t xml:space="preserve">, </w:t>
      </w:r>
      <w:proofErr w:type="spellStart"/>
      <w:r w:rsidRPr="00E16B57">
        <w:rPr>
          <w:rFonts w:ascii="Times New Roman" w:eastAsia="Times New Roman" w:hAnsi="Times New Roman" w:cs="Times New Roman"/>
          <w:sz w:val="24"/>
          <w:szCs w:val="24"/>
        </w:rPr>
        <w:t>transaction_timestamp</w:t>
      </w:r>
      <w:proofErr w:type="spellEnd"/>
      <w:r w:rsidRPr="00E16B57">
        <w:rPr>
          <w:rFonts w:ascii="Times New Roman" w:eastAsia="Times New Roman" w:hAnsi="Times New Roman" w:cs="Times New Roman"/>
          <w:sz w:val="24"/>
          <w:szCs w:val="24"/>
        </w:rPr>
        <w:t xml:space="preserve">, </w:t>
      </w:r>
      <w:proofErr w:type="spellStart"/>
      <w:r w:rsidRPr="00E16B57">
        <w:rPr>
          <w:rFonts w:ascii="Times New Roman" w:eastAsia="Times New Roman" w:hAnsi="Times New Roman" w:cs="Times New Roman"/>
          <w:sz w:val="24"/>
          <w:szCs w:val="24"/>
        </w:rPr>
        <w:t>payment_method</w:t>
      </w:r>
      <w:proofErr w:type="spellEnd"/>
      <w:r w:rsidRPr="00E16B57">
        <w:rPr>
          <w:rFonts w:ascii="Times New Roman" w:eastAsia="Times New Roman" w:hAnsi="Times New Roman" w:cs="Times New Roman"/>
          <w:sz w:val="24"/>
          <w:szCs w:val="24"/>
        </w:rPr>
        <w:t>, etc.). Links to clients, products, services.</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proofErr w:type="spellStart"/>
      <w:r w:rsidRPr="00E16B57">
        <w:rPr>
          <w:rFonts w:ascii="Times New Roman" w:eastAsia="Times New Roman" w:hAnsi="Times New Roman" w:cs="Times New Roman"/>
          <w:sz w:val="24"/>
          <w:szCs w:val="24"/>
        </w:rPr>
        <w:lastRenderedPageBreak/>
        <w:t>service_usage</w:t>
      </w:r>
      <w:proofErr w:type="spellEnd"/>
      <w:r w:rsidRPr="00E16B57">
        <w:rPr>
          <w:rFonts w:ascii="Times New Roman" w:eastAsia="Times New Roman" w:hAnsi="Times New Roman" w:cs="Times New Roman"/>
          <w:sz w:val="24"/>
          <w:szCs w:val="24"/>
        </w:rPr>
        <w:t>: Event data recording non-transactional service interactions (</w:t>
      </w:r>
      <w:proofErr w:type="spellStart"/>
      <w:r w:rsidRPr="00E16B57">
        <w:rPr>
          <w:rFonts w:ascii="Times New Roman" w:eastAsia="Times New Roman" w:hAnsi="Times New Roman" w:cs="Times New Roman"/>
          <w:sz w:val="24"/>
          <w:szCs w:val="24"/>
        </w:rPr>
        <w:t>usage_log_id</w:t>
      </w:r>
      <w:proofErr w:type="spellEnd"/>
      <w:r w:rsidRPr="00E16B57">
        <w:rPr>
          <w:rFonts w:ascii="Times New Roman" w:eastAsia="Times New Roman" w:hAnsi="Times New Roman" w:cs="Times New Roman"/>
          <w:sz w:val="24"/>
          <w:szCs w:val="24"/>
        </w:rPr>
        <w:t xml:space="preserve">, </w:t>
      </w:r>
      <w:proofErr w:type="spellStart"/>
      <w:r w:rsidRPr="00E16B57">
        <w:rPr>
          <w:rFonts w:ascii="Times New Roman" w:eastAsia="Times New Roman" w:hAnsi="Times New Roman" w:cs="Times New Roman"/>
          <w:sz w:val="24"/>
          <w:szCs w:val="24"/>
        </w:rPr>
        <w:t>client_id</w:t>
      </w:r>
      <w:proofErr w:type="spellEnd"/>
      <w:r w:rsidRPr="00E16B57">
        <w:rPr>
          <w:rFonts w:ascii="Times New Roman" w:eastAsia="Times New Roman" w:hAnsi="Times New Roman" w:cs="Times New Roman"/>
          <w:sz w:val="24"/>
          <w:szCs w:val="24"/>
        </w:rPr>
        <w:t xml:space="preserve">, </w:t>
      </w:r>
      <w:proofErr w:type="spellStart"/>
      <w:r w:rsidRPr="00E16B57">
        <w:rPr>
          <w:rFonts w:ascii="Times New Roman" w:eastAsia="Times New Roman" w:hAnsi="Times New Roman" w:cs="Times New Roman"/>
          <w:sz w:val="24"/>
          <w:szCs w:val="24"/>
        </w:rPr>
        <w:t>service_id</w:t>
      </w:r>
      <w:proofErr w:type="spellEnd"/>
      <w:r w:rsidRPr="00E16B57">
        <w:rPr>
          <w:rFonts w:ascii="Times New Roman" w:eastAsia="Times New Roman" w:hAnsi="Times New Roman" w:cs="Times New Roman"/>
          <w:sz w:val="24"/>
          <w:szCs w:val="24"/>
        </w:rPr>
        <w:t xml:space="preserve">, </w:t>
      </w:r>
      <w:proofErr w:type="spellStart"/>
      <w:r w:rsidRPr="00E16B57">
        <w:rPr>
          <w:rFonts w:ascii="Times New Roman" w:eastAsia="Times New Roman" w:hAnsi="Times New Roman" w:cs="Times New Roman"/>
          <w:sz w:val="24"/>
          <w:szCs w:val="24"/>
        </w:rPr>
        <w:t>usage_timestamp</w:t>
      </w:r>
      <w:proofErr w:type="spellEnd"/>
      <w:r w:rsidRPr="00E16B57">
        <w:rPr>
          <w:rFonts w:ascii="Times New Roman" w:eastAsia="Times New Roman" w:hAnsi="Times New Roman" w:cs="Times New Roman"/>
          <w:sz w:val="24"/>
          <w:szCs w:val="24"/>
        </w:rPr>
        <w:t>, status, etc.). Links to clients, services.</w:t>
      </w:r>
    </w:p>
    <w:p w:rsidR="00E16B57" w:rsidRPr="00E16B57" w:rsidRDefault="00E16B57" w:rsidP="00E16B5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Key Design Choices &amp; Justifications</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Separation of Concerns: Maintaining two distinct databases aligns with the project description's separation of authentication data (BD_OPER_PROC_AUTH) from general activity data (BD_OPER_ACTIVITIES). This mirrors potential real-world architectures where different systems handle these concerns.</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Inclusion of Master Data in Activities DB: The clients, products, and services tables were intentionally placed within BD_OPER_ACTIVITIES. This decision was driven directly by the anticipated analysis needs (hypotheses defined previously). Including them here simplifies the data loading process for the Shiny application, avoiding the need for complex joins across different database systems during the analysis loading phase for this project's scope.</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 xml:space="preserve">Data Volume: The number of generated events (transactions, </w:t>
      </w:r>
      <w:proofErr w:type="spellStart"/>
      <w:r w:rsidRPr="00E16B57">
        <w:rPr>
          <w:rFonts w:ascii="Times New Roman" w:eastAsia="Times New Roman" w:hAnsi="Times New Roman" w:cs="Times New Roman"/>
          <w:sz w:val="24"/>
          <w:szCs w:val="24"/>
        </w:rPr>
        <w:t>auth</w:t>
      </w:r>
      <w:proofErr w:type="spellEnd"/>
      <w:r w:rsidRPr="00E16B57">
        <w:rPr>
          <w:rFonts w:ascii="Times New Roman" w:eastAsia="Times New Roman" w:hAnsi="Times New Roman" w:cs="Times New Roman"/>
          <w:sz w:val="24"/>
          <w:szCs w:val="24"/>
        </w:rPr>
        <w:t xml:space="preserve"> logs, usage logs) significantly exceeds the number of master data records (clients, products) to simulate realistic usage patterns.</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Script-Based Generation: Using a reproducible R script allows for easy modification and regeneration of the dataset if parameters or schemas need refinement.</w:t>
      </w:r>
    </w:p>
    <w:p w:rsidR="00E16B57" w:rsidRPr="00E16B57" w:rsidRDefault="00E16B57" w:rsidP="00E16B5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Next Steps &amp; Usage</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The data generated in BD_OPER_PROC_AUTH (MongoDB) and BD_OPER_ACTIVITIES (MySQL) is now considered the operational source data for the data scientists.</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 xml:space="preserve">The immediate next step is to utilize the </w:t>
      </w:r>
      <w:proofErr w:type="spellStart"/>
      <w:r w:rsidRPr="00E16B57">
        <w:rPr>
          <w:rFonts w:ascii="Times New Roman" w:eastAsia="Times New Roman" w:hAnsi="Times New Roman" w:cs="Times New Roman"/>
          <w:sz w:val="24"/>
          <w:szCs w:val="24"/>
        </w:rPr>
        <w:t>load_</w:t>
      </w:r>
      <w:proofErr w:type="gramStart"/>
      <w:r w:rsidRPr="00E16B57">
        <w:rPr>
          <w:rFonts w:ascii="Times New Roman" w:eastAsia="Times New Roman" w:hAnsi="Times New Roman" w:cs="Times New Roman"/>
          <w:sz w:val="24"/>
          <w:szCs w:val="24"/>
        </w:rPr>
        <w:t>data.R</w:t>
      </w:r>
      <w:proofErr w:type="spellEnd"/>
      <w:proofErr w:type="gramEnd"/>
      <w:r w:rsidRPr="00E16B57">
        <w:rPr>
          <w:rFonts w:ascii="Times New Roman" w:eastAsia="Times New Roman" w:hAnsi="Times New Roman" w:cs="Times New Roman"/>
          <w:sz w:val="24"/>
          <w:szCs w:val="24"/>
        </w:rPr>
        <w:t xml:space="preserve"> script within the Shiny application framework. This script will:</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Connect to these two databases.</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Load the necessary data based on the defined schemas.</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Perform joins (e.g., transactions with clients and products).</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 xml:space="preserve">Execute cleaning and feature engineering steps (e.g., creating derived variables like </w:t>
      </w:r>
      <w:proofErr w:type="spellStart"/>
      <w:r w:rsidRPr="00E16B57">
        <w:rPr>
          <w:rFonts w:ascii="Times New Roman" w:eastAsia="Times New Roman" w:hAnsi="Times New Roman" w:cs="Times New Roman"/>
          <w:sz w:val="24"/>
          <w:szCs w:val="24"/>
        </w:rPr>
        <w:t>categorie_age</w:t>
      </w:r>
      <w:proofErr w:type="spellEnd"/>
      <w:r w:rsidRPr="00E16B57">
        <w:rPr>
          <w:rFonts w:ascii="Times New Roman" w:eastAsia="Times New Roman" w:hAnsi="Times New Roman" w:cs="Times New Roman"/>
          <w:sz w:val="24"/>
          <w:szCs w:val="24"/>
        </w:rPr>
        <w:t>).</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Prepare separate datasets for quantitative (ACP) and qualitative (ACM) analyses.</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This prepared data will then feed into the various analysis modules (ACP, ACM, Regression, etc.) within the Shiny application.</w:t>
      </w:r>
    </w:p>
    <w:p w:rsidR="00E16B57" w:rsidRPr="00E16B57" w:rsidRDefault="00E16B57" w:rsidP="00E16B5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How to Run/Reproduce</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lastRenderedPageBreak/>
        <w:t>To regenerate this data:</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Prerequisites:</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R installed with required packages (</w:t>
      </w:r>
      <w:proofErr w:type="spellStart"/>
      <w:r w:rsidRPr="00E16B57">
        <w:rPr>
          <w:rFonts w:ascii="Times New Roman" w:eastAsia="Times New Roman" w:hAnsi="Times New Roman" w:cs="Times New Roman"/>
          <w:sz w:val="24"/>
          <w:szCs w:val="24"/>
        </w:rPr>
        <w:t>dplyr</w:t>
      </w:r>
      <w:proofErr w:type="spellEnd"/>
      <w:r w:rsidRPr="00E16B57">
        <w:rPr>
          <w:rFonts w:ascii="Times New Roman" w:eastAsia="Times New Roman" w:hAnsi="Times New Roman" w:cs="Times New Roman"/>
          <w:sz w:val="24"/>
          <w:szCs w:val="24"/>
        </w:rPr>
        <w:t xml:space="preserve">, </w:t>
      </w:r>
      <w:proofErr w:type="spellStart"/>
      <w:r w:rsidRPr="00E16B57">
        <w:rPr>
          <w:rFonts w:ascii="Times New Roman" w:eastAsia="Times New Roman" w:hAnsi="Times New Roman" w:cs="Times New Roman"/>
          <w:sz w:val="24"/>
          <w:szCs w:val="24"/>
        </w:rPr>
        <w:t>lubridate</w:t>
      </w:r>
      <w:proofErr w:type="spellEnd"/>
      <w:r w:rsidRPr="00E16B57">
        <w:rPr>
          <w:rFonts w:ascii="Times New Roman" w:eastAsia="Times New Roman" w:hAnsi="Times New Roman" w:cs="Times New Roman"/>
          <w:sz w:val="24"/>
          <w:szCs w:val="24"/>
        </w:rPr>
        <w:t xml:space="preserve">, </w:t>
      </w:r>
      <w:proofErr w:type="spellStart"/>
      <w:r w:rsidRPr="00E16B57">
        <w:rPr>
          <w:rFonts w:ascii="Times New Roman" w:eastAsia="Times New Roman" w:hAnsi="Times New Roman" w:cs="Times New Roman"/>
          <w:sz w:val="24"/>
          <w:szCs w:val="24"/>
        </w:rPr>
        <w:t>RMySQL</w:t>
      </w:r>
      <w:proofErr w:type="spellEnd"/>
      <w:r w:rsidRPr="00E16B57">
        <w:rPr>
          <w:rFonts w:ascii="Times New Roman" w:eastAsia="Times New Roman" w:hAnsi="Times New Roman" w:cs="Times New Roman"/>
          <w:sz w:val="24"/>
          <w:szCs w:val="24"/>
        </w:rPr>
        <w:t>/</w:t>
      </w:r>
      <w:proofErr w:type="spellStart"/>
      <w:r w:rsidRPr="00E16B57">
        <w:rPr>
          <w:rFonts w:ascii="Times New Roman" w:eastAsia="Times New Roman" w:hAnsi="Times New Roman" w:cs="Times New Roman"/>
          <w:sz w:val="24"/>
          <w:szCs w:val="24"/>
        </w:rPr>
        <w:t>RMariaDB</w:t>
      </w:r>
      <w:proofErr w:type="spellEnd"/>
      <w:r w:rsidRPr="00E16B57">
        <w:rPr>
          <w:rFonts w:ascii="Times New Roman" w:eastAsia="Times New Roman" w:hAnsi="Times New Roman" w:cs="Times New Roman"/>
          <w:sz w:val="24"/>
          <w:szCs w:val="24"/>
        </w:rPr>
        <w:t xml:space="preserve">, </w:t>
      </w:r>
      <w:proofErr w:type="spellStart"/>
      <w:r w:rsidRPr="00E16B57">
        <w:rPr>
          <w:rFonts w:ascii="Times New Roman" w:eastAsia="Times New Roman" w:hAnsi="Times New Roman" w:cs="Times New Roman"/>
          <w:sz w:val="24"/>
          <w:szCs w:val="24"/>
        </w:rPr>
        <w:t>mongolite</w:t>
      </w:r>
      <w:proofErr w:type="spellEnd"/>
      <w:r w:rsidRPr="00E16B57">
        <w:rPr>
          <w:rFonts w:ascii="Times New Roman" w:eastAsia="Times New Roman" w:hAnsi="Times New Roman" w:cs="Times New Roman"/>
          <w:sz w:val="24"/>
          <w:szCs w:val="24"/>
        </w:rPr>
        <w:t xml:space="preserve">, </w:t>
      </w:r>
      <w:proofErr w:type="spellStart"/>
      <w:r w:rsidRPr="00E16B57">
        <w:rPr>
          <w:rFonts w:ascii="Times New Roman" w:eastAsia="Times New Roman" w:hAnsi="Times New Roman" w:cs="Times New Roman"/>
          <w:sz w:val="24"/>
          <w:szCs w:val="24"/>
        </w:rPr>
        <w:t>uuid</w:t>
      </w:r>
      <w:proofErr w:type="spellEnd"/>
      <w:r w:rsidRPr="00E16B57">
        <w:rPr>
          <w:rFonts w:ascii="Times New Roman" w:eastAsia="Times New Roman" w:hAnsi="Times New Roman" w:cs="Times New Roman"/>
          <w:sz w:val="24"/>
          <w:szCs w:val="24"/>
        </w:rPr>
        <w:t>).</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MySQL server running and accessible.</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MongoDB server running and accessible.</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Database BD_OPER_ACTIVITIES created in MySQL (tables can be pre-created manually using provided schemas for best results, or the script can attempt creation).</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Environment Variables: Ensure the following environment variables are set with the correct credentials: MYSQL_USER, MYSQL_PWD, MYSQL_HOST, MONGO_URI.</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Execution: Open R and run source("</w:t>
      </w:r>
      <w:proofErr w:type="spellStart"/>
      <w:r w:rsidRPr="00E16B57">
        <w:rPr>
          <w:rFonts w:ascii="Times New Roman" w:eastAsia="Times New Roman" w:hAnsi="Times New Roman" w:cs="Times New Roman"/>
          <w:sz w:val="24"/>
          <w:szCs w:val="24"/>
        </w:rPr>
        <w:t>generate_and_save_data_</w:t>
      </w:r>
      <w:proofErr w:type="gramStart"/>
      <w:r w:rsidRPr="00E16B57">
        <w:rPr>
          <w:rFonts w:ascii="Times New Roman" w:eastAsia="Times New Roman" w:hAnsi="Times New Roman" w:cs="Times New Roman"/>
          <w:sz w:val="24"/>
          <w:szCs w:val="24"/>
        </w:rPr>
        <w:t>refactored.R</w:t>
      </w:r>
      <w:proofErr w:type="spellEnd"/>
      <w:proofErr w:type="gramEnd"/>
      <w:r w:rsidRPr="00E16B57">
        <w:rPr>
          <w:rFonts w:ascii="Times New Roman" w:eastAsia="Times New Roman" w:hAnsi="Times New Roman" w:cs="Times New Roman"/>
          <w:sz w:val="24"/>
          <w:szCs w:val="24"/>
        </w:rPr>
        <w:t>").</w:t>
      </w:r>
    </w:p>
    <w:p w:rsidR="009D18F2" w:rsidRDefault="00E16B57">
      <w:bookmarkStart w:id="0" w:name="_GoBack"/>
      <w:bookmarkEnd w:id="0"/>
    </w:p>
    <w:sectPr w:rsidR="009D18F2">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AB548E"/>
    <w:multiLevelType w:val="multilevel"/>
    <w:tmpl w:val="07CEDCA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F76D77"/>
    <w:multiLevelType w:val="multilevel"/>
    <w:tmpl w:val="63CC1B5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A37211"/>
    <w:multiLevelType w:val="multilevel"/>
    <w:tmpl w:val="9656C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676AD3"/>
    <w:multiLevelType w:val="multilevel"/>
    <w:tmpl w:val="FC82A0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8A7ED3"/>
    <w:multiLevelType w:val="multilevel"/>
    <w:tmpl w:val="87A8DE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0901AD"/>
    <w:multiLevelType w:val="multilevel"/>
    <w:tmpl w:val="EAD6C31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
  </w:num>
  <w:num w:numId="3">
    <w:abstractNumId w:val="0"/>
  </w:num>
  <w:num w:numId="4">
    <w:abstractNumId w:val="4"/>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B57"/>
    <w:rsid w:val="00094DD2"/>
    <w:rsid w:val="00B657C0"/>
    <w:rsid w:val="00E16B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343CE82-DE6B-4CA0-B053-5951A6564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79125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973</Words>
  <Characters>5551</Characters>
  <Application>Microsoft Office Word</Application>
  <DocSecurity>0</DocSecurity>
  <Lines>46</Lines>
  <Paragraphs>13</Paragraphs>
  <ScaleCrop>false</ScaleCrop>
  <Company/>
  <LinksUpToDate>false</LinksUpToDate>
  <CharactersWithSpaces>6511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daive</dc:creator>
  <cp:keywords/>
  <dc:description/>
  <cp:lastModifiedBy>daive</cp:lastModifiedBy>
  <cp:revision>1</cp:revision>
  <dcterms:created xsi:type="dcterms:W3CDTF">2025-04-08T06:04:00Z</dcterms:created>
  <dcterms:modified xsi:type="dcterms:W3CDTF">2025-04-08T06:05:00Z</dcterms:modified>
</cp:coreProperties>
</file>