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Project Report: Simulated Operational Data Generation for Data Science Analysis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Date: 2024-03-16</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Author: [Your Name/Team Name, assisted by AI]</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Version: 1.0</w:t>
      </w:r>
    </w:p>
    <w:p w:rsidR="00E16B57" w:rsidRPr="00E16B57" w:rsidRDefault="00E16B57" w:rsidP="00E16B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Purpose &amp; Context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This report details the process and rationale behind the generation of simulated operational data for the "</w:t>
      </w:r>
      <w:proofErr w:type="spellStart"/>
      <w:r w:rsidRPr="00E16B57">
        <w:rPr>
          <w:rFonts w:ascii="Times New Roman" w:eastAsia="Times New Roman" w:hAnsi="Times New Roman" w:cs="Times New Roman"/>
          <w:sz w:val="24"/>
          <w:szCs w:val="24"/>
        </w:rPr>
        <w:t>Projet</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IoT</w:t>
      </w:r>
      <w:proofErr w:type="spellEnd"/>
      <w:r w:rsidRPr="00E16B57">
        <w:rPr>
          <w:rFonts w:ascii="Times New Roman" w:eastAsia="Times New Roman" w:hAnsi="Times New Roman" w:cs="Times New Roman"/>
          <w:sz w:val="24"/>
          <w:szCs w:val="24"/>
        </w:rPr>
        <w:t xml:space="preserve"> 2 / Master SI" project. The primary goal of this project phase is to enable data scientists to perform meaningful analysis (as outlined in sections 13.1 and 13.3 of the project description) using techniques like ACP, ACM, regression, clustering, etc.</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Due to the limited volume of real interactions available in a laboratory setting, generating a sufficiently large and representative dataset ("Big Data" simulation) is necessary. This generated data serves as the input for the operational databases (BD_OPER_PROC_AUTH and BD_OPER_ACTIVITIES) that the data scientists' analysis platform (Shiny application via DSS) will query.</w:t>
      </w:r>
    </w:p>
    <w:p w:rsidR="00E16B57" w:rsidRPr="00E16B57" w:rsidRDefault="00E16B57" w:rsidP="00E16B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Overall Approach</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Simulation: Data was generated using an R script (</w:t>
      </w:r>
      <w:proofErr w:type="spellStart"/>
      <w:r w:rsidRPr="00E16B57">
        <w:rPr>
          <w:rFonts w:ascii="Times New Roman" w:eastAsia="Times New Roman" w:hAnsi="Times New Roman" w:cs="Times New Roman"/>
          <w:sz w:val="24"/>
          <w:szCs w:val="24"/>
        </w:rPr>
        <w:t>generate_and_save_data_</w:t>
      </w:r>
      <w:proofErr w:type="gramStart"/>
      <w:r w:rsidRPr="00E16B57">
        <w:rPr>
          <w:rFonts w:ascii="Times New Roman" w:eastAsia="Times New Roman" w:hAnsi="Times New Roman" w:cs="Times New Roman"/>
          <w:sz w:val="24"/>
          <w:szCs w:val="24"/>
        </w:rPr>
        <w:t>refactored.R</w:t>
      </w:r>
      <w:proofErr w:type="spellEnd"/>
      <w:proofErr w:type="gramEnd"/>
      <w:r w:rsidRPr="00E16B57">
        <w:rPr>
          <w:rFonts w:ascii="Times New Roman" w:eastAsia="Times New Roman" w:hAnsi="Times New Roman" w:cs="Times New Roman"/>
          <w:sz w:val="24"/>
          <w:szCs w:val="24"/>
        </w:rPr>
        <w: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Mimicking Operational Systems: The generation process simulates two distinct operational database systems as described in the project requirements: one focused on authentication processes and the other on core business activities (transactions, services).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Schema-Driven: Data generation strictly adheres to predefined database schemas designed to support the intended data science analyses.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 Realism (Simulated): While simulated, the data incorporates: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Realistic value ranges and distributions (e.g., age, prices).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Specific categorical values requested (e.g., authentication methods: "Password-Email", "EID", "SMS", "MASIID"; payment methods: "</w:t>
      </w:r>
      <w:proofErr w:type="spellStart"/>
      <w:r w:rsidRPr="00E16B57">
        <w:rPr>
          <w:rFonts w:ascii="Times New Roman" w:eastAsia="Times New Roman" w:hAnsi="Times New Roman" w:cs="Times New Roman"/>
          <w:sz w:val="24"/>
          <w:szCs w:val="24"/>
        </w:rPr>
        <w:t>Mastercard</w:t>
      </w:r>
      <w:proofErr w:type="spellEnd"/>
      <w:r w:rsidRPr="00E16B57">
        <w:rPr>
          <w:rFonts w:ascii="Times New Roman" w:eastAsia="Times New Roman" w:hAnsi="Times New Roman" w:cs="Times New Roman"/>
          <w:sz w:val="24"/>
          <w:szCs w:val="24"/>
        </w:rPr>
        <w:t>", "Visa").</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Realistic timestamps spanning a relevant period.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Inclusion of missing values (NA) where appropriate.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Configuration: Database credentials are managed via environment variables for security and flexibility, avoiding hardcoding.</w:t>
      </w:r>
    </w:p>
    <w:p w:rsidR="00E16B57" w:rsidRPr="00E16B57" w:rsidRDefault="00E16B57" w:rsidP="00E16B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lastRenderedPageBreak/>
        <w:t>Target Database Structure &amp; Rationale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Based on the project description and analysis needs derived from potential hypotheses, the generated data populates two distinct databases: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A. BD_OPER_PROC_AUTH (Authentication Database)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Technology: MongoDB (NoSQL)</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Rationale: Chosen for its flexibility in handling potentially varied structures of authentication event logs and aligning with diagram hints ("NOSQL" origin for </w:t>
      </w:r>
      <w:proofErr w:type="spellStart"/>
      <w:r w:rsidRPr="00E16B57">
        <w:rPr>
          <w:rFonts w:ascii="Times New Roman" w:eastAsia="Times New Roman" w:hAnsi="Times New Roman" w:cs="Times New Roman"/>
          <w:sz w:val="24"/>
          <w:szCs w:val="24"/>
        </w:rPr>
        <w:t>auth</w:t>
      </w:r>
      <w:proofErr w:type="spellEnd"/>
      <w:r w:rsidRPr="00E16B57">
        <w:rPr>
          <w:rFonts w:ascii="Times New Roman" w:eastAsia="Times New Roman" w:hAnsi="Times New Roman" w:cs="Times New Roman"/>
          <w:sz w:val="24"/>
          <w:szCs w:val="24"/>
        </w:rPr>
        <w:t xml:space="preserve"> data feed). Suitable for storing event-centric data where each document represents a single authentication attempt.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Database Name (in Mongo): BD_OPER_PROC_AUTH</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Collection Generated: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proofErr w:type="spellStart"/>
      <w:r w:rsidRPr="00E16B57">
        <w:rPr>
          <w:rFonts w:ascii="Times New Roman" w:eastAsia="Times New Roman" w:hAnsi="Times New Roman" w:cs="Times New Roman"/>
          <w:sz w:val="24"/>
          <w:szCs w:val="24"/>
        </w:rPr>
        <w:t>authentication_logs</w:t>
      </w:r>
      <w:proofErr w:type="spellEnd"/>
      <w:r w:rsidRPr="00E16B57">
        <w:rPr>
          <w:rFonts w:ascii="Times New Roman" w:eastAsia="Times New Roman" w:hAnsi="Times New Roman" w:cs="Times New Roman"/>
          <w:sz w:val="24"/>
          <w:szCs w:val="24"/>
        </w:rPr>
        <w:t xml:space="preserve">: Contains records for each simulated authentication attempt. Key fields include </w:t>
      </w:r>
      <w:proofErr w:type="spellStart"/>
      <w:r w:rsidRPr="00E16B57">
        <w:rPr>
          <w:rFonts w:ascii="Times New Roman" w:eastAsia="Times New Roman" w:hAnsi="Times New Roman" w:cs="Times New Roman"/>
          <w:sz w:val="24"/>
          <w:szCs w:val="24"/>
        </w:rPr>
        <w:t>auth_attempt_id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timestamp, </w:t>
      </w:r>
      <w:proofErr w:type="spellStart"/>
      <w:r w:rsidRPr="00E16B57">
        <w:rPr>
          <w:rFonts w:ascii="Times New Roman" w:eastAsia="Times New Roman" w:hAnsi="Times New Roman" w:cs="Times New Roman"/>
          <w:sz w:val="24"/>
          <w:szCs w:val="24"/>
        </w:rPr>
        <w:t>authentication_method</w:t>
      </w:r>
      <w:proofErr w:type="spellEnd"/>
      <w:r w:rsidRPr="00E16B57">
        <w:rPr>
          <w:rFonts w:ascii="Times New Roman" w:eastAsia="Times New Roman" w:hAnsi="Times New Roman" w:cs="Times New Roman"/>
          <w:sz w:val="24"/>
          <w:szCs w:val="24"/>
        </w:rPr>
        <w:t xml:space="preserve">, status, </w:t>
      </w:r>
      <w:proofErr w:type="spellStart"/>
      <w:r w:rsidRPr="00E16B57">
        <w:rPr>
          <w:rFonts w:ascii="Times New Roman" w:eastAsia="Times New Roman" w:hAnsi="Times New Roman" w:cs="Times New Roman"/>
          <w:sz w:val="24"/>
          <w:szCs w:val="24"/>
        </w:rPr>
        <w:t>application_type</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source_ip</w:t>
      </w:r>
      <w:proofErr w:type="spellEnd"/>
      <w:r w:rsidRPr="00E16B57">
        <w:rPr>
          <w:rFonts w:ascii="Times New Roman" w:eastAsia="Times New Roman" w:hAnsi="Times New Roman" w:cs="Times New Roman"/>
          <w:sz w:val="24"/>
          <w:szCs w:val="24"/>
        </w:rPr>
        <w:t>, etc.</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B. BD_OPER_ACTIVITIES (Activities &amp; Context Database)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Technology: MySQL (Relational)</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Rationale: Chosen for its structured nature, suitable for transactional data and enforcing relationships between entities (clients, products, transactions). Aligns with diagram hints ("REL" origin for activity data feed).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Database Name (in MySQL): BD_OPER_ACTIVITIES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Tables Generated:</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clients: Master data containing client demographic information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region, age, </w:t>
      </w:r>
      <w:proofErr w:type="spellStart"/>
      <w:r w:rsidRPr="00E16B57">
        <w:rPr>
          <w:rFonts w:ascii="Times New Roman" w:eastAsia="Times New Roman" w:hAnsi="Times New Roman" w:cs="Times New Roman"/>
          <w:sz w:val="24"/>
          <w:szCs w:val="24"/>
        </w:rPr>
        <w:t>prefere_produit_local</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signup_date</w:t>
      </w:r>
      <w:proofErr w:type="spellEnd"/>
      <w:r w:rsidRPr="00E16B57">
        <w:rPr>
          <w:rFonts w:ascii="Times New Roman" w:eastAsia="Times New Roman" w:hAnsi="Times New Roman" w:cs="Times New Roman"/>
          <w:sz w:val="24"/>
          <w:szCs w:val="24"/>
        </w:rPr>
        <w:t>). Included here because analysis hypotheses require linking activities to client attributes.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products: Master data describing products (</w:t>
      </w:r>
      <w:proofErr w:type="spellStart"/>
      <w:r w:rsidRPr="00E16B57">
        <w:rPr>
          <w:rFonts w:ascii="Times New Roman" w:eastAsia="Times New Roman" w:hAnsi="Times New Roman" w:cs="Times New Roman"/>
          <w:sz w:val="24"/>
          <w:szCs w:val="24"/>
        </w:rPr>
        <w:t>product_id</w:t>
      </w:r>
      <w:proofErr w:type="spellEnd"/>
      <w:r w:rsidRPr="00E16B57">
        <w:rPr>
          <w:rFonts w:ascii="Times New Roman" w:eastAsia="Times New Roman" w:hAnsi="Times New Roman" w:cs="Times New Roman"/>
          <w:sz w:val="24"/>
          <w:szCs w:val="24"/>
        </w:rPr>
        <w:t xml:space="preserve">, name, </w:t>
      </w:r>
      <w:proofErr w:type="spellStart"/>
      <w:r w:rsidRPr="00E16B57">
        <w:rPr>
          <w:rFonts w:ascii="Times New Roman" w:eastAsia="Times New Roman" w:hAnsi="Times New Roman" w:cs="Times New Roman"/>
          <w:sz w:val="24"/>
          <w:szCs w:val="24"/>
        </w:rPr>
        <w:t>saison</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is_local</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base_price</w:t>
      </w:r>
      <w:proofErr w:type="spellEnd"/>
      <w:r w:rsidRPr="00E16B57">
        <w:rPr>
          <w:rFonts w:ascii="Times New Roman" w:eastAsia="Times New Roman" w:hAnsi="Times New Roman" w:cs="Times New Roman"/>
          <w:sz w:val="24"/>
          <w:szCs w:val="24"/>
        </w:rPr>
        <w:t>, category). Included here as analyses require filtering/grouping by product features.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services: Master data defining available services (</w:t>
      </w:r>
      <w:proofErr w:type="spellStart"/>
      <w:r w:rsidRPr="00E16B57">
        <w:rPr>
          <w:rFonts w:ascii="Times New Roman" w:eastAsia="Times New Roman" w:hAnsi="Times New Roman" w:cs="Times New Roman"/>
          <w:sz w:val="24"/>
          <w:szCs w:val="24"/>
        </w:rPr>
        <w:t>service_id</w:t>
      </w:r>
      <w:proofErr w:type="spellEnd"/>
      <w:r w:rsidRPr="00E16B57">
        <w:rPr>
          <w:rFonts w:ascii="Times New Roman" w:eastAsia="Times New Roman" w:hAnsi="Times New Roman" w:cs="Times New Roman"/>
          <w:sz w:val="24"/>
          <w:szCs w:val="24"/>
        </w:rPr>
        <w:t>, name, category). Included to provide context for service-related activities.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transactions: Event data recording product purchases or service fees (</w:t>
      </w:r>
      <w:proofErr w:type="spellStart"/>
      <w:r w:rsidRPr="00E16B57">
        <w:rPr>
          <w:rFonts w:ascii="Times New Roman" w:eastAsia="Times New Roman" w:hAnsi="Times New Roman" w:cs="Times New Roman"/>
          <w:sz w:val="24"/>
          <w:szCs w:val="24"/>
        </w:rPr>
        <w:t>transaction_id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product_id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service_id</w:t>
      </w:r>
      <w:proofErr w:type="spellEnd"/>
      <w:r w:rsidRPr="00E16B57">
        <w:rPr>
          <w:rFonts w:ascii="Times New Roman" w:eastAsia="Times New Roman" w:hAnsi="Times New Roman" w:cs="Times New Roman"/>
          <w:sz w:val="24"/>
          <w:szCs w:val="24"/>
        </w:rPr>
        <w:t xml:space="preserve">, quantity, </w:t>
      </w:r>
      <w:proofErr w:type="spellStart"/>
      <w:r w:rsidRPr="00E16B57">
        <w:rPr>
          <w:rFonts w:ascii="Times New Roman" w:eastAsia="Times New Roman" w:hAnsi="Times New Roman" w:cs="Times New Roman"/>
          <w:sz w:val="24"/>
          <w:szCs w:val="24"/>
        </w:rPr>
        <w:t>total_amount</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transaction_timestamp</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payment_method</w:t>
      </w:r>
      <w:proofErr w:type="spellEnd"/>
      <w:r w:rsidRPr="00E16B57">
        <w:rPr>
          <w:rFonts w:ascii="Times New Roman" w:eastAsia="Times New Roman" w:hAnsi="Times New Roman" w:cs="Times New Roman"/>
          <w:sz w:val="24"/>
          <w:szCs w:val="24"/>
        </w:rPr>
        <w:t>, etc.). Links to clients, products, services.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proofErr w:type="spellStart"/>
      <w:r w:rsidRPr="00E16B57">
        <w:rPr>
          <w:rFonts w:ascii="Times New Roman" w:eastAsia="Times New Roman" w:hAnsi="Times New Roman" w:cs="Times New Roman"/>
          <w:sz w:val="24"/>
          <w:szCs w:val="24"/>
        </w:rPr>
        <w:lastRenderedPageBreak/>
        <w:t>service_usage</w:t>
      </w:r>
      <w:proofErr w:type="spellEnd"/>
      <w:r w:rsidRPr="00E16B57">
        <w:rPr>
          <w:rFonts w:ascii="Times New Roman" w:eastAsia="Times New Roman" w:hAnsi="Times New Roman" w:cs="Times New Roman"/>
          <w:sz w:val="24"/>
          <w:szCs w:val="24"/>
        </w:rPr>
        <w:t>: Event data recording non-transactional service interactions (</w:t>
      </w:r>
      <w:proofErr w:type="spellStart"/>
      <w:r w:rsidRPr="00E16B57">
        <w:rPr>
          <w:rFonts w:ascii="Times New Roman" w:eastAsia="Times New Roman" w:hAnsi="Times New Roman" w:cs="Times New Roman"/>
          <w:sz w:val="24"/>
          <w:szCs w:val="24"/>
        </w:rPr>
        <w:t>usage_log_id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client_id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service_id</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usage_timestamp</w:t>
      </w:r>
      <w:proofErr w:type="spellEnd"/>
      <w:r w:rsidRPr="00E16B57">
        <w:rPr>
          <w:rFonts w:ascii="Times New Roman" w:eastAsia="Times New Roman" w:hAnsi="Times New Roman" w:cs="Times New Roman"/>
          <w:sz w:val="24"/>
          <w:szCs w:val="24"/>
        </w:rPr>
        <w:t>, status, etc.). Links to clients, services.</w:t>
      </w:r>
    </w:p>
    <w:p w:rsidR="00E16B57" w:rsidRPr="00E16B57" w:rsidRDefault="00E16B57" w:rsidP="00E16B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Key Design Choices &amp; Justifications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Separation of Concerns: Maintaining two distinct databases aligns with the project description's separation of authentication data (BD_OPER_PROC_AUTH) from general activity data (BD_OPER_ACTIVITIES). This mirrors potential real-world architectures where different systems handle these concerns.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Inclusion of Master Data in Activities DB: The clients, products, and services tables were intentionally placed within BD_OPER_ACTIVITIES. This decision was driven directly by the anticipated analysis needs (hypotheses defined previously). Including them here simplifies the data loading process for the Shiny application, avoiding the need for complex joins across different database systems during the analysis loading phase for this project's scope.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Data Volume: The number of generated events (transactions, </w:t>
      </w:r>
      <w:proofErr w:type="spellStart"/>
      <w:r w:rsidRPr="00E16B57">
        <w:rPr>
          <w:rFonts w:ascii="Times New Roman" w:eastAsia="Times New Roman" w:hAnsi="Times New Roman" w:cs="Times New Roman"/>
          <w:sz w:val="24"/>
          <w:szCs w:val="24"/>
        </w:rPr>
        <w:t>auth</w:t>
      </w:r>
      <w:proofErr w:type="spellEnd"/>
      <w:r w:rsidRPr="00E16B57">
        <w:rPr>
          <w:rFonts w:ascii="Times New Roman" w:eastAsia="Times New Roman" w:hAnsi="Times New Roman" w:cs="Times New Roman"/>
          <w:sz w:val="24"/>
          <w:szCs w:val="24"/>
        </w:rPr>
        <w:t xml:space="preserve"> logs, usage logs) significantly exceeds the number of master data records (clients, products) to simulate realistic usage patterns.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Script-Based Generation: Using a reproducible R script allows for easy modification and regeneration of the dataset if parameters or schemas need refinement.</w:t>
      </w:r>
    </w:p>
    <w:p w:rsidR="00E16B57" w:rsidRPr="00E16B57" w:rsidRDefault="00E16B57" w:rsidP="00E16B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Next Steps &amp; Usage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The data generated in BD_OPER_PROC_AUTH (MongoDB) and BD_OPER_ACTIVITIES (MySQL) is now considered the operational source data for the data scientists.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The immediate next step is to utilize the </w:t>
      </w:r>
      <w:proofErr w:type="spellStart"/>
      <w:r w:rsidRPr="00E16B57">
        <w:rPr>
          <w:rFonts w:ascii="Times New Roman" w:eastAsia="Times New Roman" w:hAnsi="Times New Roman" w:cs="Times New Roman"/>
          <w:sz w:val="24"/>
          <w:szCs w:val="24"/>
        </w:rPr>
        <w:t>load_</w:t>
      </w:r>
      <w:proofErr w:type="gramStart"/>
      <w:r w:rsidRPr="00E16B57">
        <w:rPr>
          <w:rFonts w:ascii="Times New Roman" w:eastAsia="Times New Roman" w:hAnsi="Times New Roman" w:cs="Times New Roman"/>
          <w:sz w:val="24"/>
          <w:szCs w:val="24"/>
        </w:rPr>
        <w:t>data.R</w:t>
      </w:r>
      <w:proofErr w:type="spellEnd"/>
      <w:proofErr w:type="gramEnd"/>
      <w:r w:rsidRPr="00E16B57">
        <w:rPr>
          <w:rFonts w:ascii="Times New Roman" w:eastAsia="Times New Roman" w:hAnsi="Times New Roman" w:cs="Times New Roman"/>
          <w:sz w:val="24"/>
          <w:szCs w:val="24"/>
        </w:rPr>
        <w:t xml:space="preserve"> script within the Shiny application framework. This script will:</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Connect to these two databases.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Load the necessary data based on the defined schemas.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Perform joins (e.g., transactions with clients and products).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 xml:space="preserve">Execute cleaning and feature engineering steps (e.g., creating derived variables like </w:t>
      </w:r>
      <w:proofErr w:type="spellStart"/>
      <w:r w:rsidRPr="00E16B57">
        <w:rPr>
          <w:rFonts w:ascii="Times New Roman" w:eastAsia="Times New Roman" w:hAnsi="Times New Roman" w:cs="Times New Roman"/>
          <w:sz w:val="24"/>
          <w:szCs w:val="24"/>
        </w:rPr>
        <w:t>categorie_age</w:t>
      </w:r>
      <w:proofErr w:type="spellEnd"/>
      <w:r w:rsidRPr="00E16B57">
        <w:rPr>
          <w:rFonts w:ascii="Times New Roman" w:eastAsia="Times New Roman" w:hAnsi="Times New Roman" w:cs="Times New Roman"/>
          <w:sz w:val="24"/>
          <w:szCs w:val="24"/>
        </w:rPr>
        <w: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Prepare separate datasets for quantitative (ACP) and qualitative (ACM) analyses.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This prepared data will then feed into the various analysis modules (ACP, ACM, Regression, etc.) within the Shiny application.</w:t>
      </w:r>
    </w:p>
    <w:p w:rsidR="00E16B57" w:rsidRPr="00E16B57" w:rsidRDefault="00E16B57" w:rsidP="00E16B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How to Run/Reproduce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lastRenderedPageBreak/>
        <w:t>To regenerate this data:</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Prerequisites:</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R installed with required packages (</w:t>
      </w:r>
      <w:proofErr w:type="spellStart"/>
      <w:r w:rsidRPr="00E16B57">
        <w:rPr>
          <w:rFonts w:ascii="Times New Roman" w:eastAsia="Times New Roman" w:hAnsi="Times New Roman" w:cs="Times New Roman"/>
          <w:sz w:val="24"/>
          <w:szCs w:val="24"/>
        </w:rPr>
        <w:t>dplyr</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lubridate</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RMySQL</w:t>
      </w:r>
      <w:proofErr w:type="spellEnd"/>
      <w:r w:rsidRPr="00E16B57">
        <w:rPr>
          <w:rFonts w:ascii="Times New Roman" w:eastAsia="Times New Roman" w:hAnsi="Times New Roman" w:cs="Times New Roman"/>
          <w:sz w:val="24"/>
          <w:szCs w:val="24"/>
        </w:rPr>
        <w:t>/</w:t>
      </w:r>
      <w:proofErr w:type="spellStart"/>
      <w:r w:rsidRPr="00E16B57">
        <w:rPr>
          <w:rFonts w:ascii="Times New Roman" w:eastAsia="Times New Roman" w:hAnsi="Times New Roman" w:cs="Times New Roman"/>
          <w:sz w:val="24"/>
          <w:szCs w:val="24"/>
        </w:rPr>
        <w:t>RMariaDB</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mongolite</w:t>
      </w:r>
      <w:proofErr w:type="spellEnd"/>
      <w:r w:rsidRPr="00E16B57">
        <w:rPr>
          <w:rFonts w:ascii="Times New Roman" w:eastAsia="Times New Roman" w:hAnsi="Times New Roman" w:cs="Times New Roman"/>
          <w:sz w:val="24"/>
          <w:szCs w:val="24"/>
        </w:rPr>
        <w:t xml:space="preserve">, </w:t>
      </w:r>
      <w:proofErr w:type="spellStart"/>
      <w:r w:rsidRPr="00E16B57">
        <w:rPr>
          <w:rFonts w:ascii="Times New Roman" w:eastAsia="Times New Roman" w:hAnsi="Times New Roman" w:cs="Times New Roman"/>
          <w:sz w:val="24"/>
          <w:szCs w:val="24"/>
        </w:rPr>
        <w:t>uuid</w:t>
      </w:r>
      <w:proofErr w:type="spellEnd"/>
      <w:r w:rsidRPr="00E16B57">
        <w:rPr>
          <w:rFonts w:ascii="Times New Roman" w:eastAsia="Times New Roman" w:hAnsi="Times New Roman" w:cs="Times New Roman"/>
          <w:sz w:val="24"/>
          <w:szCs w:val="24"/>
        </w:rPr>
        <w:t>).</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MySQL server running and accessible.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MongoDB server running and accessible.</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Database BD_OPER_ACTIVITIES created in MySQL (tables can be pre-created manually using provided schemas for best results, or the script can attempt creation).</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Environment Variables: Ensure the following environment variables are set with the correct credentials: MYSQL_USER, MYSQL_PWD, MYSQL_HOST, MONGO_URI.</w:t>
      </w:r>
    </w:p>
    <w:p w:rsidR="00E16B57" w:rsidRPr="00E16B57" w:rsidRDefault="00E16B57" w:rsidP="00E16B57">
      <w:pPr>
        <w:spacing w:before="100" w:beforeAutospacing="1" w:after="100" w:afterAutospacing="1" w:line="240" w:lineRule="auto"/>
        <w:rPr>
          <w:rFonts w:ascii="Times New Roman" w:eastAsia="Times New Roman" w:hAnsi="Times New Roman" w:cs="Times New Roman"/>
          <w:sz w:val="24"/>
          <w:szCs w:val="24"/>
        </w:rPr>
      </w:pPr>
      <w:r w:rsidRPr="00E16B57">
        <w:rPr>
          <w:rFonts w:ascii="Times New Roman" w:eastAsia="Times New Roman" w:hAnsi="Times New Roman" w:cs="Times New Roman"/>
          <w:sz w:val="24"/>
          <w:szCs w:val="24"/>
        </w:rPr>
        <w:t>Execution: Open R and run source("</w:t>
      </w:r>
      <w:proofErr w:type="spellStart"/>
      <w:r w:rsidRPr="00E16B57">
        <w:rPr>
          <w:rFonts w:ascii="Times New Roman" w:eastAsia="Times New Roman" w:hAnsi="Times New Roman" w:cs="Times New Roman"/>
          <w:sz w:val="24"/>
          <w:szCs w:val="24"/>
        </w:rPr>
        <w:t>generate_and_save_data_</w:t>
      </w:r>
      <w:proofErr w:type="gramStart"/>
      <w:r w:rsidRPr="00E16B57">
        <w:rPr>
          <w:rFonts w:ascii="Times New Roman" w:eastAsia="Times New Roman" w:hAnsi="Times New Roman" w:cs="Times New Roman"/>
          <w:sz w:val="24"/>
          <w:szCs w:val="24"/>
        </w:rPr>
        <w:t>refactored.R</w:t>
      </w:r>
      <w:proofErr w:type="spellEnd"/>
      <w:proofErr w:type="gramEnd"/>
      <w:r w:rsidRPr="00E16B57">
        <w:rPr>
          <w:rFonts w:ascii="Times New Roman" w:eastAsia="Times New Roman" w:hAnsi="Times New Roman" w:cs="Times New Roman"/>
          <w:sz w:val="24"/>
          <w:szCs w:val="24"/>
        </w:rPr>
        <w:t>").</w:t>
      </w:r>
    </w:p>
    <w:p w:rsidR="009D18F2" w:rsidRDefault="00595B11"/>
    <w:p w:rsidR="00595B11" w:rsidRDefault="00595B11"/>
    <w:p w:rsidR="00595B11" w:rsidRDefault="00595B11">
      <w:r>
        <w:t xml:space="preserve">Effectively </w:t>
      </w:r>
      <w:proofErr w:type="gramStart"/>
      <w:r>
        <w:t>predictions :</w:t>
      </w:r>
      <w:proofErr w:type="gramEnd"/>
    </w:p>
    <w:p w:rsidR="00595B11" w:rsidRDefault="00595B11" w:rsidP="00595B11">
      <w:pPr>
        <w:pStyle w:val="NormalWeb"/>
      </w:pPr>
      <w:r>
        <w:t xml:space="preserve">Example for Your Project: Let's build on your findings: Segments: You found 3 clusters based on ACP results (influenced by </w:t>
      </w:r>
      <w:proofErr w:type="spellStart"/>
      <w:r>
        <w:t>total_amount</w:t>
      </w:r>
      <w:proofErr w:type="spellEnd"/>
      <w:r>
        <w:t xml:space="preserve">, age, quantity). Cluster 3 spends significantly more. Action Hypothesis: Can we encourage Cluster 1 and 2 to spend more by offering a targeted discount on items typically bought by Cluster 3 (assuming Cluster 3 buys higher-priced items)? Further Analysis Needed: Run Chi-Squared/ANOVA comparing </w:t>
      </w:r>
      <w:proofErr w:type="spellStart"/>
      <w:r>
        <w:t>category.x</w:t>
      </w:r>
      <w:proofErr w:type="spellEnd"/>
      <w:r>
        <w:t xml:space="preserve"> (product category) across the </w:t>
      </w:r>
      <w:proofErr w:type="spellStart"/>
      <w:r>
        <w:t>clust</w:t>
      </w:r>
      <w:proofErr w:type="spellEnd"/>
      <w:r>
        <w:t xml:space="preserve"> groups. Do the clusters buy different types of products? Run ANOVA comparing </w:t>
      </w:r>
      <w:proofErr w:type="spellStart"/>
      <w:r>
        <w:t>unit_price</w:t>
      </w:r>
      <w:proofErr w:type="spellEnd"/>
      <w:r>
        <w:t xml:space="preserve"> across the </w:t>
      </w:r>
      <w:proofErr w:type="spellStart"/>
      <w:r>
        <w:t>clust</w:t>
      </w:r>
      <w:proofErr w:type="spellEnd"/>
      <w:r>
        <w:t xml:space="preserve"> groups. Does Cluster 3 buy items with a higher average unit price? Simulated Prediction/Action: If Cluster 3 distinctively buys "Bakery" items (just an example), and Bakery items have a higher </w:t>
      </w:r>
      <w:proofErr w:type="spellStart"/>
      <w:r>
        <w:t>unit_price</w:t>
      </w:r>
      <w:proofErr w:type="spellEnd"/>
      <w:r>
        <w:t xml:space="preserve">, you could simulate an intervention: Select customers belonging to Cluster 1 or 2 in your data. Hypothetically apply a 10% discount to Bakery items for them. Use your regression model (perhaps retrained to include </w:t>
      </w:r>
      <w:proofErr w:type="spellStart"/>
      <w:r>
        <w:t>unit_price</w:t>
      </w:r>
      <w:proofErr w:type="spellEnd"/>
      <w:r>
        <w:t xml:space="preserve"> or interactions) to predict if their </w:t>
      </w:r>
      <w:proofErr w:type="spellStart"/>
      <w:r>
        <w:t>total_amount</w:t>
      </w:r>
      <w:proofErr w:type="spellEnd"/>
      <w:r>
        <w:t xml:space="preserve"> would significantly increase more than a control group without the discount. (This requires a more sophisticated predictive model than the basic ones run so far). More Simply: Use the ANOVA results. You know Cluster 3 has a mean </w:t>
      </w:r>
      <w:proofErr w:type="spellStart"/>
      <w:r>
        <w:t>total_amount</w:t>
      </w:r>
      <w:proofErr w:type="spellEnd"/>
      <w:r>
        <w:t xml:space="preserve"> of ~256, while Clusters 1 &amp; 2 are ~68-82. The action is to figure out why Cluster 3 spends more (using Chi-</w:t>
      </w:r>
      <w:proofErr w:type="spellStart"/>
      <w:r>
        <w:t>Sq</w:t>
      </w:r>
      <w:proofErr w:type="spellEnd"/>
      <w:r>
        <w:t>/ANOVA on other variables like category, region etc.) and try to apply those learnings (e.g., promote specific categories) to Clusters 1 &amp; 2. In short: Your next step could be using ANOVA/Chi-Squared to profile your clusters more deeply based on other variables (</w:t>
      </w:r>
      <w:proofErr w:type="spellStart"/>
      <w:r>
        <w:t>category.x</w:t>
      </w:r>
      <w:proofErr w:type="spellEnd"/>
      <w:r>
        <w:t xml:space="preserve">, region, </w:t>
      </w:r>
      <w:proofErr w:type="spellStart"/>
      <w:r>
        <w:t>saison</w:t>
      </w:r>
      <w:proofErr w:type="spellEnd"/>
      <w:r>
        <w:t>, etc.). This provides the insights needed to propose targeted actions. Actual prediction of future sales requires time series data or more advanced ML models.</w:t>
      </w:r>
    </w:p>
    <w:p w:rsidR="00595B11" w:rsidRDefault="00595B11">
      <w:bookmarkStart w:id="0" w:name="_GoBack"/>
      <w:bookmarkEnd w:id="0"/>
    </w:p>
    <w:sectPr w:rsidR="00595B1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B548E"/>
    <w:multiLevelType w:val="multilevel"/>
    <w:tmpl w:val="07CED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76D77"/>
    <w:multiLevelType w:val="multilevel"/>
    <w:tmpl w:val="63CC1B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37211"/>
    <w:multiLevelType w:val="multilevel"/>
    <w:tmpl w:val="9656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76AD3"/>
    <w:multiLevelType w:val="multilevel"/>
    <w:tmpl w:val="FC82A0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A7ED3"/>
    <w:multiLevelType w:val="multilevel"/>
    <w:tmpl w:val="87A8DE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0901AD"/>
    <w:multiLevelType w:val="multilevel"/>
    <w:tmpl w:val="EAD6C3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57"/>
    <w:rsid w:val="00094DD2"/>
    <w:rsid w:val="00595B11"/>
    <w:rsid w:val="00B657C0"/>
    <w:rsid w:val="00E1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D231"/>
  <w15:chartTrackingRefBased/>
  <w15:docId w15:val="{B343CE82-DE6B-4CA0-B053-5951A656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95B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202794">
      <w:bodyDiv w:val="1"/>
      <w:marLeft w:val="0"/>
      <w:marRight w:val="0"/>
      <w:marTop w:val="0"/>
      <w:marBottom w:val="0"/>
      <w:divBdr>
        <w:top w:val="none" w:sz="0" w:space="0" w:color="auto"/>
        <w:left w:val="none" w:sz="0" w:space="0" w:color="auto"/>
        <w:bottom w:val="none" w:sz="0" w:space="0" w:color="auto"/>
        <w:right w:val="none" w:sz="0" w:space="0" w:color="auto"/>
      </w:divBdr>
    </w:div>
    <w:div w:id="187912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1255</Words>
  <Characters>7159</Characters>
  <Application>Microsoft Office Word</Application>
  <DocSecurity>0</DocSecurity>
  <Lines>59</Lines>
  <Paragraphs>16</Paragraphs>
  <ScaleCrop>false</ScaleCrop>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daive</dc:creator>
  <cp:keywords/>
  <dc:description/>
  <cp:lastModifiedBy>daive</cp:lastModifiedBy>
  <cp:revision>2</cp:revision>
  <dcterms:created xsi:type="dcterms:W3CDTF">2025-04-08T06:04:00Z</dcterms:created>
  <dcterms:modified xsi:type="dcterms:W3CDTF">2025-04-14T04:55:00Z</dcterms:modified>
</cp:coreProperties>
</file>