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F4E79"/>
          <w:sz w:val="48"/>
        </w:rPr>
        <w:t>Falco Infinity / Minotaur V13</w:t>
        <w:br/>
        <w:t>Reverse-Engineering Notes</w:t>
      </w:r>
    </w:p>
    <w:p>
      <w:pPr>
        <w:spacing w:after="240"/>
      </w:pPr>
      <w:r>
        <w:rPr>
          <w:rFonts w:ascii="Aptos" w:hAnsi="Aptos"/>
          <w:i/>
          <w:color w:val="555555"/>
          <w:sz w:val="22"/>
        </w:rPr>
        <w:t>Memory map, I/O map, banking logic, video memory organization, audio control, evidence, and remaining work</w:t>
      </w:r>
    </w:p>
    <w:p>
      <w:pPr>
        <w:spacing w:after="200"/>
      </w:pPr>
      <w:r>
        <w:rPr>
          <w:rFonts w:ascii="Aptos" w:hAnsi="Aptos"/>
          <w:b/>
        </w:rPr>
        <w:t xml:space="preserve">Status. </w:t>
      </w:r>
      <w:r>
        <w:rPr>
          <w:rFonts w:ascii="Aptos" w:hAnsi="Aptos"/>
        </w:rPr>
        <w:t>This note records the state of the reverse engineering after continuity tracing of the two-layer motherboard and static analysis of both known ROM sets. Findings are explicitly separated into observed facts, firmware-supported conclusions, and hypotheses where useful.</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1728"/>
            <w:shd w:fill="D9E2F3"/>
            <w:tcMar>
              <w:top w:w="80" w:type="dxa"/>
              <w:start w:w="100" w:type="dxa"/>
              <w:bottom w:w="80" w:type="dxa"/>
              <w:end w:w="100" w:type="dxa"/>
            </w:tcMar>
          </w:tcPr>
          <w:p>
            <w:pPr>
              <w:spacing w:after="0"/>
            </w:pPr>
            <w:r/>
            <w:r>
              <w:rPr>
                <w:rFonts w:ascii="Aptos" w:hAnsi="Aptos"/>
                <w:b/>
                <w:sz w:val="18"/>
              </w:rPr>
              <w:t>Confidence</w:t>
            </w:r>
          </w:p>
        </w:tc>
        <w:tc>
          <w:tcPr>
            <w:tcW w:type="dxa" w:w="8352"/>
            <w:shd w:fill="D9E2F3"/>
            <w:tcMar>
              <w:top w:w="80" w:type="dxa"/>
              <w:start w:w="100" w:type="dxa"/>
              <w:bottom w:w="80" w:type="dxa"/>
              <w:end w:w="100" w:type="dxa"/>
            </w:tcMar>
          </w:tcPr>
          <w:p>
            <w:pPr>
              <w:spacing w:after="0"/>
            </w:pPr>
            <w:r/>
            <w:r>
              <w:rPr>
                <w:rFonts w:ascii="Aptos" w:hAnsi="Aptos"/>
                <w:b/>
                <w:sz w:val="18"/>
              </w:rPr>
              <w:t>Meaning</w:t>
            </w:r>
          </w:p>
        </w:tc>
      </w:tr>
      <w:tr>
        <w:trPr>
          <w:cantSplit w:val="true"/>
        </w:trPr>
        <w:tc>
          <w:tcPr>
            <w:tcW w:type="dxa" w:w="1728"/>
            <w:tcMar>
              <w:top w:w="80" w:type="dxa"/>
              <w:start w:w="100" w:type="dxa"/>
              <w:bottom w:w="80" w:type="dxa"/>
              <w:end w:w="100" w:type="dxa"/>
            </w:tcMar>
            <w:vAlign w:val="top"/>
          </w:tcPr>
          <w:p>
            <w:pPr>
              <w:spacing w:after="0"/>
            </w:pPr>
            <w:r/>
            <w:r>
              <w:rPr>
                <w:rFonts w:ascii="Aptos" w:hAnsi="Aptos"/>
                <w:sz w:val="18"/>
              </w:rPr>
              <w:t>Observed</w:t>
            </w:r>
          </w:p>
        </w:tc>
        <w:tc>
          <w:tcPr>
            <w:tcW w:type="dxa" w:w="8352"/>
            <w:tcMar>
              <w:top w:w="80" w:type="dxa"/>
              <w:start w:w="100" w:type="dxa"/>
              <w:bottom w:w="80" w:type="dxa"/>
              <w:end w:w="100" w:type="dxa"/>
            </w:tcMar>
            <w:vAlign w:val="top"/>
          </w:tcPr>
          <w:p>
            <w:pPr>
              <w:spacing w:after="0"/>
            </w:pPr>
            <w:r/>
            <w:r>
              <w:rPr>
                <w:rFonts w:ascii="Aptos" w:hAnsi="Aptos"/>
                <w:sz w:val="18"/>
              </w:rPr>
              <w:t>Directly traced on the PCB or read from component/board markings.</w:t>
            </w:r>
          </w:p>
        </w:tc>
      </w:tr>
      <w:tr>
        <w:trPr>
          <w:cantSplit w:val="true"/>
        </w:trPr>
        <w:tc>
          <w:tcPr>
            <w:tcW w:type="dxa" w:w="1728"/>
            <w:tcMar>
              <w:top w:w="80" w:type="dxa"/>
              <w:start w:w="100" w:type="dxa"/>
              <w:bottom w:w="80" w:type="dxa"/>
              <w:end w:w="100" w:type="dxa"/>
            </w:tcMar>
            <w:vAlign w:val="top"/>
          </w:tcPr>
          <w:p>
            <w:pPr>
              <w:spacing w:after="0"/>
            </w:pPr>
            <w:r/>
            <w:r>
              <w:rPr>
                <w:rFonts w:ascii="Aptos" w:hAnsi="Aptos"/>
                <w:sz w:val="18"/>
              </w:rPr>
              <w:t>Firmware-confirmed</w:t>
            </w:r>
          </w:p>
        </w:tc>
        <w:tc>
          <w:tcPr>
            <w:tcW w:type="dxa" w:w="8352"/>
            <w:tcMar>
              <w:top w:w="80" w:type="dxa"/>
              <w:start w:w="100" w:type="dxa"/>
              <w:bottom w:w="80" w:type="dxa"/>
              <w:end w:w="100" w:type="dxa"/>
            </w:tcMar>
            <w:vAlign w:val="top"/>
          </w:tcPr>
          <w:p>
            <w:pPr>
              <w:spacing w:after="0"/>
            </w:pPr>
            <w:r/>
            <w:r>
              <w:rPr>
                <w:rFonts w:ascii="Aptos" w:hAnsi="Aptos"/>
                <w:sz w:val="18"/>
              </w:rPr>
              <w:t>Behavior follows directly from executable ROM code, memory tests, or embedded strings.</w:t>
            </w:r>
          </w:p>
        </w:tc>
      </w:tr>
      <w:tr>
        <w:trPr>
          <w:cantSplit w:val="true"/>
        </w:trPr>
        <w:tc>
          <w:tcPr>
            <w:tcW w:type="dxa" w:w="1728"/>
            <w:tcMar>
              <w:top w:w="80" w:type="dxa"/>
              <w:start w:w="100" w:type="dxa"/>
              <w:bottom w:w="80" w:type="dxa"/>
              <w:end w:w="100" w:type="dxa"/>
            </w:tcMar>
            <w:vAlign w:val="top"/>
          </w:tcPr>
          <w:p>
            <w:pPr>
              <w:spacing w:after="0"/>
            </w:pPr>
            <w:r/>
            <w:r>
              <w:rPr>
                <w:rFonts w:ascii="Aptos" w:hAnsi="Aptos"/>
                <w:sz w:val="18"/>
              </w:rPr>
              <w:t>Strong inference</w:t>
            </w:r>
          </w:p>
        </w:tc>
        <w:tc>
          <w:tcPr>
            <w:tcW w:type="dxa" w:w="8352"/>
            <w:tcMar>
              <w:top w:w="80" w:type="dxa"/>
              <w:start w:w="100" w:type="dxa"/>
              <w:bottom w:w="80" w:type="dxa"/>
              <w:end w:w="100" w:type="dxa"/>
            </w:tcMar>
            <w:vAlign w:val="top"/>
          </w:tcPr>
          <w:p>
            <w:pPr>
              <w:spacing w:after="0"/>
            </w:pPr>
            <w:r/>
            <w:r>
              <w:rPr>
                <w:rFonts w:ascii="Aptos" w:hAnsi="Aptos"/>
                <w:sz w:val="18"/>
              </w:rPr>
              <w:t>Multiple independent observations agree, but the exact circuit/equation has not yet been measured.</w:t>
            </w:r>
          </w:p>
        </w:tc>
      </w:tr>
      <w:tr>
        <w:trPr>
          <w:cantSplit w:val="true"/>
        </w:trPr>
        <w:tc>
          <w:tcPr>
            <w:tcW w:type="dxa" w:w="1728"/>
            <w:tcMar>
              <w:top w:w="80" w:type="dxa"/>
              <w:start w:w="100" w:type="dxa"/>
              <w:bottom w:w="80" w:type="dxa"/>
              <w:end w:w="100" w:type="dxa"/>
            </w:tcMar>
            <w:vAlign w:val="top"/>
          </w:tcPr>
          <w:p>
            <w:pPr>
              <w:spacing w:after="0"/>
            </w:pPr>
            <w:r/>
            <w:r>
              <w:rPr>
                <w:rFonts w:ascii="Aptos" w:hAnsi="Aptos"/>
                <w:sz w:val="18"/>
              </w:rPr>
              <w:t>Open</w:t>
            </w:r>
          </w:p>
        </w:tc>
        <w:tc>
          <w:tcPr>
            <w:tcW w:type="dxa" w:w="8352"/>
            <w:tcMar>
              <w:top w:w="80" w:type="dxa"/>
              <w:start w:w="100" w:type="dxa"/>
              <w:bottom w:w="80" w:type="dxa"/>
              <w:end w:w="100" w:type="dxa"/>
            </w:tcMar>
            <w:vAlign w:val="top"/>
          </w:tcPr>
          <w:p>
            <w:pPr>
              <w:spacing w:after="0"/>
            </w:pPr>
            <w:r/>
            <w:r>
              <w:rPr>
                <w:rFonts w:ascii="Aptos" w:hAnsi="Aptos"/>
                <w:sz w:val="18"/>
              </w:rPr>
              <w:t>Not yet determined, or several plausible implementations remain.</w:t>
            </w:r>
          </w:p>
        </w:tc>
      </w:tr>
    </w:tbl>
    <w:p>
      <w:pPr>
        <w:spacing w:after="20"/>
      </w:pPr>
    </w:p>
    <w:p>
      <w:pPr>
        <w:pStyle w:val="Heading1"/>
        <w:keepNext/>
        <w:spacing w:after="80" w:before="200"/>
      </w:pPr>
      <w:r>
        <w:rPr>
          <w:rFonts w:ascii="Aptos" w:hAnsi="Aptos"/>
        </w:rPr>
        <w:t>1. Machine and board identification</w:t>
      </w:r>
    </w:p>
    <w:p>
      <w:pPr>
        <w:pStyle w:val="ListBullet"/>
        <w:spacing w:after="40"/>
      </w:pPr>
      <w:r>
        <w:rPr>
          <w:rFonts w:ascii="Aptos" w:hAnsi="Aptos"/>
          <w:b/>
        </w:rPr>
        <w:t xml:space="preserve">Terminal: </w:t>
      </w:r>
      <w:r>
        <w:rPr>
          <w:rFonts w:ascii="Aptos" w:hAnsi="Aptos"/>
        </w:rPr>
        <w:t>Falco Infinity. The installed custom ROM labels further identify the firmware target as “Infinity MP-G”, consistent with a multi-personality graphics terminal.</w:t>
      </w:r>
    </w:p>
    <w:p>
      <w:pPr>
        <w:pStyle w:val="ListBullet"/>
        <w:spacing w:after="40"/>
      </w:pPr>
      <w:r>
        <w:rPr>
          <w:rFonts w:ascii="Aptos" w:hAnsi="Aptos"/>
          <w:b/>
        </w:rPr>
        <w:t xml:space="preserve">Motherboard assembly: </w:t>
      </w:r>
      <w:r>
        <w:rPr>
          <w:rFonts w:ascii="Aptos" w:hAnsi="Aptos"/>
        </w:rPr>
        <w:t>230300-113 Rev D.</w:t>
      </w:r>
    </w:p>
    <w:p>
      <w:pPr>
        <w:pStyle w:val="ListBullet"/>
        <w:spacing w:after="40"/>
      </w:pPr>
      <w:r>
        <w:rPr>
          <w:rFonts w:ascii="Aptos" w:hAnsi="Aptos"/>
          <w:b/>
        </w:rPr>
        <w:t xml:space="preserve">Bare PCB markings: </w:t>
      </w:r>
      <w:r>
        <w:rPr>
          <w:rFonts w:ascii="Aptos" w:hAnsi="Aptos"/>
        </w:rPr>
        <w:t>PWB MINOTAUR V13; 130165-013; FALCO DATA PRODUCTS; COPYRIGHT 2/89.</w:t>
      </w:r>
    </w:p>
    <w:p>
      <w:pPr>
        <w:pStyle w:val="ListBullet"/>
        <w:spacing w:after="40"/>
      </w:pPr>
      <w:r>
        <w:rPr>
          <w:rFonts w:ascii="Aptos" w:hAnsi="Aptos"/>
          <w:b/>
        </w:rPr>
        <w:t xml:space="preserve">CPU: </w:t>
      </w:r>
      <w:r>
        <w:rPr>
          <w:rFonts w:ascii="Aptos" w:hAnsi="Aptos"/>
        </w:rPr>
        <w:t>Z80-family processor, with Z80 SIO and Z80 CTC peripherals.</w:t>
      </w:r>
    </w:p>
    <w:p>
      <w:pPr>
        <w:pStyle w:val="ListBullet"/>
        <w:spacing w:after="40"/>
      </w:pPr>
      <w:r>
        <w:rPr>
          <w:rFonts w:ascii="Aptos" w:hAnsi="Aptos"/>
          <w:b/>
        </w:rPr>
        <w:t xml:space="preserve">PCB construction: </w:t>
      </w:r>
      <w:r>
        <w:rPr>
          <w:rFonts w:ascii="Aptos" w:hAnsi="Aptos"/>
        </w:rPr>
        <w:t>Two copper layers. This makes continuity tracing unusually useful; hidden vias or inner-layer routing are not a concern.</w:t>
      </w:r>
    </w:p>
    <w:p>
      <w:pPr>
        <w:pStyle w:val="Heading2"/>
        <w:keepNext/>
        <w:spacing w:after="80" w:before="140"/>
      </w:pPr>
      <w:r>
        <w:rPr>
          <w:rFonts w:ascii="Aptos" w:hAnsi="Aptos"/>
        </w:rPr>
        <w:t>ROM sets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440"/>
            <w:shd w:fill="D9E2F3"/>
            <w:tcMar>
              <w:top w:w="80" w:type="dxa"/>
              <w:start w:w="100" w:type="dxa"/>
              <w:bottom w:w="80" w:type="dxa"/>
              <w:end w:w="100" w:type="dxa"/>
            </w:tcMar>
          </w:tcPr>
          <w:p>
            <w:pPr>
              <w:spacing w:after="0"/>
            </w:pPr>
            <w:r/>
            <w:r>
              <w:rPr>
                <w:rFonts w:ascii="Aptos" w:hAnsi="Aptos"/>
                <w:b/>
                <w:sz w:val="18"/>
              </w:rPr>
              <w:t>Set</w:t>
            </w:r>
          </w:p>
        </w:tc>
        <w:tc>
          <w:tcPr>
            <w:tcW w:type="dxa" w:w="3168"/>
            <w:shd w:fill="D9E2F3"/>
            <w:tcMar>
              <w:top w:w="80" w:type="dxa"/>
              <w:start w:w="100" w:type="dxa"/>
              <w:bottom w:w="80" w:type="dxa"/>
              <w:end w:w="100" w:type="dxa"/>
            </w:tcMar>
          </w:tcPr>
          <w:p>
            <w:pPr>
              <w:spacing w:after="0"/>
            </w:pPr>
            <w:r/>
            <w:r>
              <w:rPr>
                <w:rFonts w:ascii="Aptos" w:hAnsi="Aptos"/>
                <w:b/>
                <w:sz w:val="18"/>
              </w:rPr>
              <w:t>Physical label / provenance</w:t>
            </w:r>
          </w:p>
        </w:tc>
        <w:tc>
          <w:tcPr>
            <w:tcW w:type="dxa" w:w="2160"/>
            <w:shd w:fill="D9E2F3"/>
            <w:tcMar>
              <w:top w:w="80" w:type="dxa"/>
              <w:start w:w="100" w:type="dxa"/>
              <w:bottom w:w="80" w:type="dxa"/>
              <w:end w:w="100" w:type="dxa"/>
            </w:tcMar>
          </w:tcPr>
          <w:p>
            <w:pPr>
              <w:spacing w:after="0"/>
            </w:pPr>
            <w:r/>
            <w:r>
              <w:rPr>
                <w:rFonts w:ascii="Aptos" w:hAnsi="Aptos"/>
                <w:b/>
                <w:sz w:val="18"/>
              </w:rPr>
              <w:t>Embedded firmware ID</w:t>
            </w:r>
          </w:p>
        </w:tc>
        <w:tc>
          <w:tcPr>
            <w:tcW w:type="dxa" w:w="3311"/>
            <w:shd w:fill="D9E2F3"/>
            <w:tcMar>
              <w:top w:w="80" w:type="dxa"/>
              <w:start w:w="100" w:type="dxa"/>
              <w:bottom w:w="80" w:type="dxa"/>
              <w:end w:w="100" w:type="dxa"/>
            </w:tcMar>
          </w:tcPr>
          <w:p>
            <w:pPr>
              <w:spacing w:after="0"/>
            </w:pPr>
            <w:r/>
            <w:r>
              <w:rPr>
                <w:rFonts w:ascii="Aptos" w:hAnsi="Aptos"/>
                <w:b/>
                <w:sz w:val="18"/>
              </w:rPr>
              <w:t>Notes</w:t>
            </w:r>
          </w:p>
        </w:tc>
      </w:tr>
      <w:tr>
        <w:trPr>
          <w:cantSplit w:val="true"/>
        </w:trPr>
        <w:tc>
          <w:tcPr>
            <w:tcW w:type="dxa" w:w="1440"/>
            <w:tcMar>
              <w:top w:w="80" w:type="dxa"/>
              <w:start w:w="100" w:type="dxa"/>
              <w:bottom w:w="80" w:type="dxa"/>
              <w:end w:w="100" w:type="dxa"/>
            </w:tcMar>
            <w:vAlign w:val="top"/>
          </w:tcPr>
          <w:p>
            <w:pPr>
              <w:spacing w:after="0"/>
            </w:pPr>
            <w:r/>
            <w:r>
              <w:rPr>
                <w:rFonts w:ascii="Aptos" w:hAnsi="Aptos"/>
                <w:sz w:val="18"/>
              </w:rPr>
              <w:t>GC Services</w:t>
            </w:r>
          </w:p>
        </w:tc>
        <w:tc>
          <w:tcPr>
            <w:tcW w:type="dxa" w:w="3168"/>
            <w:tcMar>
              <w:top w:w="80" w:type="dxa"/>
              <w:start w:w="100" w:type="dxa"/>
              <w:bottom w:w="80" w:type="dxa"/>
              <w:end w:w="100" w:type="dxa"/>
            </w:tcMar>
            <w:vAlign w:val="top"/>
          </w:tcPr>
          <w:p>
            <w:pPr>
              <w:spacing w:after="0"/>
            </w:pPr>
            <w:r/>
            <w:r>
              <w:rPr>
                <w:rFonts w:ascii="Aptos" w:hAnsi="Aptos"/>
                <w:sz w:val="18"/>
              </w:rPr>
              <w:t>“GC Services / Infinity MP-G / MP 921104 / SR0, SR1”</w:t>
            </w:r>
          </w:p>
        </w:tc>
        <w:tc>
          <w:tcPr>
            <w:tcW w:type="dxa" w:w="2160"/>
            <w:tcMar>
              <w:top w:w="80" w:type="dxa"/>
              <w:start w:w="100" w:type="dxa"/>
              <w:bottom w:w="80" w:type="dxa"/>
              <w:end w:w="100" w:type="dxa"/>
            </w:tcMar>
            <w:vAlign w:val="top"/>
          </w:tcPr>
          <w:p>
            <w:pPr>
              <w:spacing w:after="0"/>
            </w:pPr>
            <w:r/>
            <w:r>
              <w:rPr>
                <w:rFonts w:ascii="Aptos" w:hAnsi="Aptos"/>
                <w:sz w:val="18"/>
              </w:rPr>
              <w:t>(c) 1991 FDP, Inc O731</w:t>
            </w:r>
          </w:p>
        </w:tc>
        <w:tc>
          <w:tcPr>
            <w:tcW w:type="dxa" w:w="3311"/>
            <w:tcMar>
              <w:top w:w="80" w:type="dxa"/>
              <w:start w:w="100" w:type="dxa"/>
              <w:bottom w:w="80" w:type="dxa"/>
              <w:end w:w="100" w:type="dxa"/>
            </w:tcMar>
            <w:vAlign w:val="top"/>
          </w:tcPr>
          <w:p>
            <w:pPr>
              <w:spacing w:after="0"/>
            </w:pPr>
            <w:r/>
            <w:r>
              <w:rPr>
                <w:rFonts w:ascii="Aptos" w:hAnsi="Aptos"/>
                <w:sz w:val="18"/>
              </w:rPr>
              <w:t>Installed in terminal. “921104” plausibly denotes 1992-11-04, but that interpretation is not proven.</w:t>
            </w:r>
          </w:p>
        </w:tc>
      </w:tr>
      <w:tr>
        <w:trPr>
          <w:cantSplit w:val="true"/>
        </w:trPr>
        <w:tc>
          <w:tcPr>
            <w:tcW w:type="dxa" w:w="1440"/>
            <w:tcMar>
              <w:top w:w="80" w:type="dxa"/>
              <w:start w:w="100" w:type="dxa"/>
              <w:bottom w:w="80" w:type="dxa"/>
              <w:end w:w="100" w:type="dxa"/>
            </w:tcMar>
            <w:vAlign w:val="top"/>
          </w:tcPr>
          <w:p>
            <w:pPr>
              <w:spacing w:after="0"/>
            </w:pPr>
            <w:r/>
            <w:r>
              <w:rPr>
                <w:rFonts w:ascii="Aptos" w:hAnsi="Aptos"/>
                <w:sz w:val="18"/>
              </w:rPr>
              <w:t>Loose Falco set</w:t>
            </w:r>
          </w:p>
        </w:tc>
        <w:tc>
          <w:tcPr>
            <w:tcW w:type="dxa" w:w="3168"/>
            <w:tcMar>
              <w:top w:w="80" w:type="dxa"/>
              <w:start w:w="100" w:type="dxa"/>
              <w:bottom w:w="80" w:type="dxa"/>
              <w:end w:w="100" w:type="dxa"/>
            </w:tcMar>
            <w:vAlign w:val="top"/>
          </w:tcPr>
          <w:p>
            <w:pPr>
              <w:spacing w:after="0"/>
            </w:pPr>
            <w:r/>
            <w:r>
              <w:rPr>
                <w:rFonts w:ascii="Aptos" w:hAnsi="Aptos"/>
                <w:sz w:val="18"/>
              </w:rPr>
              <w:t>Original-looking Falco labels; preprinted copyright 1984; stamped 189733</w:t>
            </w:r>
          </w:p>
        </w:tc>
        <w:tc>
          <w:tcPr>
            <w:tcW w:type="dxa" w:w="2160"/>
            <w:tcMar>
              <w:top w:w="80" w:type="dxa"/>
              <w:start w:w="100" w:type="dxa"/>
              <w:bottom w:w="80" w:type="dxa"/>
              <w:end w:w="100" w:type="dxa"/>
            </w:tcMar>
            <w:vAlign w:val="top"/>
          </w:tcPr>
          <w:p>
            <w:pPr>
              <w:spacing w:after="0"/>
            </w:pPr>
            <w:r/>
            <w:r>
              <w:rPr>
                <w:rFonts w:ascii="Aptos" w:hAnsi="Aptos"/>
                <w:sz w:val="18"/>
              </w:rPr>
              <w:t>(c) 1992 FDP, Inc O733</w:t>
            </w:r>
          </w:p>
        </w:tc>
        <w:tc>
          <w:tcPr>
            <w:tcW w:type="dxa" w:w="3311"/>
            <w:tcMar>
              <w:top w:w="80" w:type="dxa"/>
              <w:start w:w="100" w:type="dxa"/>
              <w:bottom w:w="80" w:type="dxa"/>
              <w:end w:w="100" w:type="dxa"/>
            </w:tcMar>
            <w:vAlign w:val="top"/>
          </w:tcPr>
          <w:p>
            <w:pPr>
              <w:spacing w:after="0"/>
            </w:pPr>
            <w:r/>
            <w:r>
              <w:rPr>
                <w:rFonts w:ascii="Aptos" w:hAnsi="Aptos"/>
                <w:sz w:val="18"/>
              </w:rPr>
              <w:t>O733 is newer than O731. The 1984 label date is therefore not the firmware build date. The ending “733” in 189733 is likely related to O733, but the numbering scheme is not known.</w:t>
            </w:r>
          </w:p>
        </w:tc>
      </w:tr>
    </w:tbl>
    <w:p>
      <w:pPr>
        <w:spacing w:after="20"/>
      </w:pPr>
    </w:p>
    <w:p>
      <w:pPr>
        <w:spacing w:after="160"/>
      </w:pPr>
      <w:r>
        <w:rPr>
          <w:rFonts w:ascii="Aptos" w:hAnsi="Aptos"/>
        </w:rPr>
        <w:t>Both sets are two 64 KiB ROM images. They are ordinary byte-wide Z80 code/data, not even/odd interleaved images. The firmware contains readable setup strings, terminal personality names, diagnostics, and executable code at the addresses implied by the map below.</w:t>
      </w:r>
    </w:p>
    <w:p>
      <w:pPr>
        <w:pStyle w:val="Heading1"/>
        <w:keepNext/>
        <w:spacing w:after="80" w:before="200"/>
      </w:pPr>
      <w:r>
        <w:rPr>
          <w:rFonts w:ascii="Aptos" w:hAnsi="Aptos"/>
        </w:rPr>
        <w:t>2. CPU memory map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655"/>
            <w:shd w:fill="D9E2F3"/>
            <w:tcMar>
              <w:top w:w="80" w:type="dxa"/>
              <w:start w:w="100" w:type="dxa"/>
              <w:bottom w:w="80" w:type="dxa"/>
              <w:end w:w="100" w:type="dxa"/>
            </w:tcMar>
          </w:tcPr>
          <w:p>
            <w:pPr>
              <w:spacing w:after="0"/>
            </w:pPr>
            <w:r/>
            <w:r>
              <w:rPr>
                <w:rFonts w:ascii="Aptos" w:hAnsi="Aptos"/>
                <w:b/>
                <w:sz w:val="18"/>
              </w:rPr>
              <w:t>CPU address</w:t>
            </w:r>
          </w:p>
        </w:tc>
        <w:tc>
          <w:tcPr>
            <w:tcW w:type="dxa" w:w="2232"/>
            <w:shd w:fill="D9E2F3"/>
            <w:tcMar>
              <w:top w:w="80" w:type="dxa"/>
              <w:start w:w="100" w:type="dxa"/>
              <w:bottom w:w="80" w:type="dxa"/>
              <w:end w:w="100" w:type="dxa"/>
            </w:tcMar>
          </w:tcPr>
          <w:p>
            <w:pPr>
              <w:spacing w:after="0"/>
            </w:pPr>
            <w:r/>
            <w:r>
              <w:rPr>
                <w:rFonts w:ascii="Aptos" w:hAnsi="Aptos"/>
                <w:b/>
                <w:sz w:val="18"/>
              </w:rPr>
              <w:t>Function</w:t>
            </w:r>
          </w:p>
        </w:tc>
        <w:tc>
          <w:tcPr>
            <w:tcW w:type="dxa" w:w="5112"/>
            <w:shd w:fill="D9E2F3"/>
            <w:tcMar>
              <w:top w:w="80" w:type="dxa"/>
              <w:start w:w="100" w:type="dxa"/>
              <w:bottom w:w="80" w:type="dxa"/>
              <w:end w:w="100" w:type="dxa"/>
            </w:tcMar>
          </w:tcPr>
          <w:p>
            <w:pPr>
              <w:spacing w:after="0"/>
            </w:pPr>
            <w:r/>
            <w:r>
              <w:rPr>
                <w:rFonts w:ascii="Aptos" w:hAnsi="Aptos"/>
                <w:b/>
                <w:sz w:val="18"/>
              </w:rPr>
              <w:t>Implementation / evidence</w:t>
            </w:r>
          </w:p>
        </w:tc>
        <w:tc>
          <w:tcPr>
            <w:tcW w:type="dxa" w:w="1800"/>
            <w:shd w:fill="D9E2F3"/>
            <w:tcMar>
              <w:top w:w="80" w:type="dxa"/>
              <w:start w:w="100" w:type="dxa"/>
              <w:bottom w:w="80" w:type="dxa"/>
              <w:end w:w="100" w:type="dxa"/>
            </w:tcMar>
          </w:tcPr>
          <w:p>
            <w:pPr>
              <w:spacing w:after="0"/>
            </w:pPr>
            <w:r/>
            <w:r>
              <w:rPr>
                <w:rFonts w:ascii="Aptos" w:hAnsi="Aptos"/>
                <w:b/>
                <w:sz w:val="18"/>
              </w:rPr>
              <w:t>Confidence</w:t>
            </w:r>
          </w:p>
        </w:tc>
      </w:tr>
      <w:tr>
        <w:trPr>
          <w:cantSplit w:val="true"/>
        </w:trPr>
        <w:tc>
          <w:tcPr>
            <w:tcW w:type="dxa" w:w="1655"/>
            <w:tcMar>
              <w:top w:w="80" w:type="dxa"/>
              <w:start w:w="100" w:type="dxa"/>
              <w:bottom w:w="80" w:type="dxa"/>
              <w:end w:w="100" w:type="dxa"/>
            </w:tcMar>
            <w:vAlign w:val="top"/>
          </w:tcPr>
          <w:p>
            <w:pPr>
              <w:spacing w:after="0"/>
            </w:pPr>
            <w:r/>
            <w:r>
              <w:rPr>
                <w:rFonts w:ascii="Aptos" w:hAnsi="Aptos"/>
                <w:sz w:val="18"/>
              </w:rPr>
              <w:t>0000-7FFF</w:t>
            </w:r>
          </w:p>
        </w:tc>
        <w:tc>
          <w:tcPr>
            <w:tcW w:type="dxa" w:w="2232"/>
            <w:tcMar>
              <w:top w:w="80" w:type="dxa"/>
              <w:start w:w="100" w:type="dxa"/>
              <w:bottom w:w="80" w:type="dxa"/>
              <w:end w:w="100" w:type="dxa"/>
            </w:tcMar>
            <w:vAlign w:val="top"/>
          </w:tcPr>
          <w:p>
            <w:pPr>
              <w:spacing w:after="0"/>
            </w:pPr>
            <w:r/>
            <w:r>
              <w:rPr>
                <w:rFonts w:ascii="Aptos" w:hAnsi="Aptos"/>
                <w:sz w:val="18"/>
              </w:rPr>
              <w:t>Fixed 32 KiB program ROM</w:t>
            </w:r>
          </w:p>
        </w:tc>
        <w:tc>
          <w:tcPr>
            <w:tcW w:type="dxa" w:w="5112"/>
            <w:tcMar>
              <w:top w:w="80" w:type="dxa"/>
              <w:start w:w="100" w:type="dxa"/>
              <w:bottom w:w="80" w:type="dxa"/>
              <w:end w:w="100" w:type="dxa"/>
            </w:tcMar>
            <w:vAlign w:val="top"/>
          </w:tcPr>
          <w:p>
            <w:pPr>
              <w:spacing w:after="0"/>
            </w:pPr>
            <w:r/>
            <w:r>
              <w:rPr>
                <w:rFonts w:ascii="Aptos" w:hAnsi="Aptos"/>
                <w:sz w:val="18"/>
              </w:rPr>
              <w:t>ROM0 upper 32 KiB. Z80 A15 is inverted (and then buffered) to ROM0 A15, so CPU A15=0 selects physical ROM0 A15=1. Reset/boot code in the ROM contents is consistent with this mapping.</w:t>
            </w:r>
          </w:p>
        </w:tc>
        <w:tc>
          <w:tcPr>
            <w:tcW w:type="dxa" w:w="1800"/>
            <w:tcMar>
              <w:top w:w="80" w:type="dxa"/>
              <w:start w:w="100" w:type="dxa"/>
              <w:bottom w:w="80" w:type="dxa"/>
              <w:end w:w="100" w:type="dxa"/>
            </w:tcMar>
            <w:vAlign w:val="top"/>
          </w:tcPr>
          <w:p>
            <w:pPr>
              <w:spacing w:after="0"/>
            </w:pPr>
            <w:r/>
            <w:r>
              <w:rPr>
                <w:rFonts w:ascii="Aptos" w:hAnsi="Aptos"/>
                <w:sz w:val="18"/>
              </w:rPr>
              <w:t>Observed + firmware-confirmed</w:t>
            </w:r>
          </w:p>
        </w:tc>
      </w:tr>
      <w:tr>
        <w:trPr>
          <w:cantSplit w:val="true"/>
        </w:trPr>
        <w:tc>
          <w:tcPr>
            <w:tcW w:type="dxa" w:w="1655"/>
            <w:tcMar>
              <w:top w:w="80" w:type="dxa"/>
              <w:start w:w="100" w:type="dxa"/>
              <w:bottom w:w="80" w:type="dxa"/>
              <w:end w:w="100" w:type="dxa"/>
            </w:tcMar>
            <w:vAlign w:val="top"/>
          </w:tcPr>
          <w:p>
            <w:pPr>
              <w:spacing w:after="0"/>
            </w:pPr>
            <w:r/>
            <w:r>
              <w:rPr>
                <w:rFonts w:ascii="Aptos" w:hAnsi="Aptos"/>
                <w:sz w:val="18"/>
              </w:rPr>
              <w:t>8000-BFFF</w:t>
            </w:r>
          </w:p>
        </w:tc>
        <w:tc>
          <w:tcPr>
            <w:tcW w:type="dxa" w:w="2232"/>
            <w:tcMar>
              <w:top w:w="80" w:type="dxa"/>
              <w:start w:w="100" w:type="dxa"/>
              <w:bottom w:w="80" w:type="dxa"/>
              <w:end w:w="100" w:type="dxa"/>
            </w:tcMar>
            <w:vAlign w:val="top"/>
          </w:tcPr>
          <w:p>
            <w:pPr>
              <w:spacing w:after="0"/>
            </w:pPr>
            <w:r/>
            <w:r>
              <w:rPr>
                <w:rFonts w:ascii="Aptos" w:hAnsi="Aptos"/>
                <w:sz w:val="18"/>
              </w:rPr>
              <w:t>16 KiB banked program ROM window</w:t>
            </w:r>
          </w:p>
        </w:tc>
        <w:tc>
          <w:tcPr>
            <w:tcW w:type="dxa" w:w="5112"/>
            <w:tcMar>
              <w:top w:w="80" w:type="dxa"/>
              <w:start w:w="100" w:type="dxa"/>
              <w:bottom w:w="80" w:type="dxa"/>
              <w:end w:w="100" w:type="dxa"/>
            </w:tcMar>
            <w:vAlign w:val="top"/>
          </w:tcPr>
          <w:p>
            <w:pPr>
              <w:spacing w:after="0"/>
            </w:pPr>
            <w:r/>
            <w:r>
              <w:rPr>
                <w:rFonts w:ascii="Aptos" w:hAnsi="Aptos"/>
                <w:sz w:val="18"/>
              </w:rPr>
              <w:t>Bank number is written through I/O block 00-0F. The PAL receives Z80 D0-D2, enough for an 0-7 bank value. Firmware uses multiple banks; the two 64 KiB ROMs provide 96 KiB beyond the fixed 32 KiB, exactly six 16 KiB banks.</w:t>
            </w:r>
          </w:p>
        </w:tc>
        <w:tc>
          <w:tcPr>
            <w:tcW w:type="dxa" w:w="1800"/>
            <w:tcMar>
              <w:top w:w="80" w:type="dxa"/>
              <w:start w:w="100" w:type="dxa"/>
              <w:bottom w:w="80" w:type="dxa"/>
              <w:end w:w="100" w:type="dxa"/>
            </w:tcMar>
            <w:vAlign w:val="top"/>
          </w:tcPr>
          <w:p>
            <w:pPr>
              <w:spacing w:after="0"/>
            </w:pPr>
            <w:r/>
            <w:r>
              <w:rPr>
                <w:rFonts w:ascii="Aptos" w:hAnsi="Aptos"/>
                <w:sz w:val="18"/>
              </w:rPr>
              <w:t>Firmware-confirmed; exact PAL equations inferred</w:t>
            </w:r>
          </w:p>
        </w:tc>
      </w:tr>
      <w:tr>
        <w:trPr>
          <w:cantSplit w:val="true"/>
        </w:trPr>
        <w:tc>
          <w:tcPr>
            <w:tcW w:type="dxa" w:w="1655"/>
            <w:tcMar>
              <w:top w:w="80" w:type="dxa"/>
              <w:start w:w="100" w:type="dxa"/>
              <w:bottom w:w="80" w:type="dxa"/>
              <w:end w:w="100" w:type="dxa"/>
            </w:tcMar>
            <w:vAlign w:val="top"/>
          </w:tcPr>
          <w:p>
            <w:pPr>
              <w:spacing w:after="0"/>
            </w:pPr>
            <w:r/>
            <w:r>
              <w:rPr>
                <w:rFonts w:ascii="Aptos" w:hAnsi="Aptos"/>
                <w:sz w:val="18"/>
              </w:rPr>
              <w:t>C000-DFFF</w:t>
            </w:r>
          </w:p>
        </w:tc>
        <w:tc>
          <w:tcPr>
            <w:tcW w:type="dxa" w:w="2232"/>
            <w:tcMar>
              <w:top w:w="80" w:type="dxa"/>
              <w:start w:w="100" w:type="dxa"/>
              <w:bottom w:w="80" w:type="dxa"/>
              <w:end w:w="100" w:type="dxa"/>
            </w:tcMar>
            <w:vAlign w:val="top"/>
          </w:tcPr>
          <w:p>
            <w:pPr>
              <w:spacing w:after="0"/>
            </w:pPr>
            <w:r/>
            <w:r>
              <w:rPr>
                <w:rFonts w:ascii="Aptos" w:hAnsi="Aptos"/>
                <w:sz w:val="18"/>
              </w:rPr>
              <w:t>8 KiB CPU data RAM, battery-backed</w:t>
            </w:r>
          </w:p>
        </w:tc>
        <w:tc>
          <w:tcPr>
            <w:tcW w:type="dxa" w:w="5112"/>
            <w:tcMar>
              <w:top w:w="80" w:type="dxa"/>
              <w:start w:w="100" w:type="dxa"/>
              <w:bottom w:w="80" w:type="dxa"/>
              <w:end w:w="100" w:type="dxa"/>
            </w:tcMar>
            <w:vAlign w:val="top"/>
          </w:tcPr>
          <w:p>
            <w:pPr>
              <w:spacing w:after="0"/>
            </w:pPr>
            <w:r/>
            <w:r>
              <w:rPr>
                <w:rFonts w:ascii="Aptos" w:hAnsi="Aptos"/>
                <w:sz w:val="18"/>
              </w:rPr>
              <w:t>6264-class 8 KiB SRAM. Directly on the Z80 address bus; one diode drop from the battery positive terminal. Firmware deliberately tests exactly this region and keeps its stack/globals here.</w:t>
            </w:r>
          </w:p>
        </w:tc>
        <w:tc>
          <w:tcPr>
            <w:tcW w:type="dxa" w:w="1800"/>
            <w:tcMar>
              <w:top w:w="80" w:type="dxa"/>
              <w:start w:w="100" w:type="dxa"/>
              <w:bottom w:w="80" w:type="dxa"/>
              <w:end w:w="100" w:type="dxa"/>
            </w:tcMar>
            <w:vAlign w:val="top"/>
          </w:tcPr>
          <w:p>
            <w:pPr>
              <w:spacing w:after="0"/>
            </w:pPr>
            <w:r/>
            <w:r>
              <w:rPr>
                <w:rFonts w:ascii="Aptos" w:hAnsi="Aptos"/>
                <w:sz w:val="18"/>
              </w:rPr>
              <w:t>Observed + firmware-confirmed</w:t>
            </w:r>
          </w:p>
        </w:tc>
      </w:tr>
      <w:tr>
        <w:trPr>
          <w:cantSplit w:val="true"/>
        </w:trPr>
        <w:tc>
          <w:tcPr>
            <w:tcW w:type="dxa" w:w="1655"/>
            <w:tcMar>
              <w:top w:w="80" w:type="dxa"/>
              <w:start w:w="100" w:type="dxa"/>
              <w:bottom w:w="80" w:type="dxa"/>
              <w:end w:w="100" w:type="dxa"/>
            </w:tcMar>
            <w:vAlign w:val="top"/>
          </w:tcPr>
          <w:p>
            <w:pPr>
              <w:spacing w:after="0"/>
            </w:pPr>
            <w:r/>
            <w:r>
              <w:rPr>
                <w:rFonts w:ascii="Aptos" w:hAnsi="Aptos"/>
                <w:sz w:val="18"/>
              </w:rPr>
              <w:t>E000-FFFF</w:t>
            </w:r>
          </w:p>
        </w:tc>
        <w:tc>
          <w:tcPr>
            <w:tcW w:type="dxa" w:w="2232"/>
            <w:tcMar>
              <w:top w:w="80" w:type="dxa"/>
              <w:start w:w="100" w:type="dxa"/>
              <w:bottom w:w="80" w:type="dxa"/>
              <w:end w:w="100" w:type="dxa"/>
            </w:tcMar>
            <w:vAlign w:val="top"/>
          </w:tcPr>
          <w:p>
            <w:pPr>
              <w:spacing w:after="0"/>
            </w:pPr>
            <w:r/>
            <w:r>
              <w:rPr>
                <w:rFonts w:ascii="Aptos" w:hAnsi="Aptos"/>
                <w:sz w:val="18"/>
              </w:rPr>
              <w:t>8 KiB video-memory aperture</w:t>
            </w:r>
          </w:p>
        </w:tc>
        <w:tc>
          <w:tcPr>
            <w:tcW w:type="dxa" w:w="5112"/>
            <w:tcMar>
              <w:top w:w="80" w:type="dxa"/>
              <w:start w:w="100" w:type="dxa"/>
              <w:bottom w:w="80" w:type="dxa"/>
              <w:end w:w="100" w:type="dxa"/>
            </w:tcMar>
            <w:vAlign w:val="top"/>
          </w:tcPr>
          <w:p>
            <w:pPr>
              <w:spacing w:after="0"/>
            </w:pPr>
            <w:r/>
            <w:r>
              <w:rPr>
                <w:rFonts w:ascii="Aptos" w:hAnsi="Aptos"/>
                <w:sz w:val="18"/>
              </w:rPr>
              <w:t>PAL selects the video ASIC for this region. Firmware changes video register 2 (port 52h) and accesses E000-FFFF to select/test character RAM and screen-RAM pages.</w:t>
            </w:r>
          </w:p>
        </w:tc>
        <w:tc>
          <w:tcPr>
            <w:tcW w:type="dxa" w:w="1800"/>
            <w:tcMar>
              <w:top w:w="80" w:type="dxa"/>
              <w:start w:w="100" w:type="dxa"/>
              <w:bottom w:w="80" w:type="dxa"/>
              <w:end w:w="100" w:type="dxa"/>
            </w:tcMar>
            <w:vAlign w:val="top"/>
          </w:tcPr>
          <w:p>
            <w:pPr>
              <w:spacing w:after="0"/>
            </w:pPr>
            <w:r/>
            <w:r>
              <w:rPr>
                <w:rFonts w:ascii="Aptos" w:hAnsi="Aptos"/>
                <w:sz w:val="18"/>
              </w:rPr>
              <w:t>Observed + firmware-confirmed</w:t>
            </w:r>
          </w:p>
        </w:tc>
      </w:tr>
    </w:tbl>
    <w:p>
      <w:pPr>
        <w:spacing w:after="20"/>
      </w:pPr>
    </w:p>
    <w:p>
      <w:pPr>
        <w:pStyle w:val="Heading2"/>
        <w:keepNext/>
        <w:spacing w:after="80" w:before="140"/>
      </w:pPr>
      <w:r>
        <w:rPr>
          <w:rFonts w:ascii="Aptos" w:hAnsi="Aptos"/>
        </w:rPr>
        <w:t>Physical ROM organization</w:t>
      </w:r>
    </w:p>
    <w:p>
      <w:pPr>
        <w:pStyle w:val="CodeBlock"/>
        <w:spacing w:after="140"/>
      </w:pPr>
      <w:r>
        <w:rPr>
          <w:rFonts w:ascii="Liberation Mono" w:hAnsi="Liberation Mono"/>
          <w:sz w:val="18"/>
        </w:rPr>
        <w:t>ROM0 physical 8000-FFFF  -&gt; CPU 0000-7FFF  (fixed 32 KiB)</w:t>
      </w:r>
      <w:r>
        <w:br/>
      </w:r>
      <w:r>
        <w:rPr>
          <w:rFonts w:ascii="Liberation Mono" w:hAnsi="Liberation Mono"/>
          <w:sz w:val="18"/>
        </w:rPr>
        <w:t>ROM0 physical 0000-3FFF  -&gt; CPU 8000-BFFF  (bank 0)</w:t>
      </w:r>
      <w:r>
        <w:br/>
      </w:r>
      <w:r>
        <w:rPr>
          <w:rFonts w:ascii="Liberation Mono" w:hAnsi="Liberation Mono"/>
          <w:sz w:val="18"/>
        </w:rPr>
        <w:t>ROM0 physical 4000-7FFF  -&gt; CPU 8000-BFFF  (bank 1)</w:t>
      </w:r>
      <w:r>
        <w:br/>
      </w:r>
      <w:r>
        <w:rPr>
          <w:rFonts w:ascii="Liberation Mono" w:hAnsi="Liberation Mono"/>
          <w:sz w:val="18"/>
        </w:rPr>
        <w:t>ROM1 physical 0000-3FFF  -&gt; CPU 8000-BFFF  (bank 2)</w:t>
      </w:r>
      <w:r>
        <w:br/>
      </w:r>
      <w:r>
        <w:rPr>
          <w:rFonts w:ascii="Liberation Mono" w:hAnsi="Liberation Mono"/>
          <w:sz w:val="18"/>
        </w:rPr>
        <w:t>ROM1 physical 4000-7FFF  -&gt; CPU 8000-BFFF  (bank 3)</w:t>
      </w:r>
      <w:r>
        <w:br/>
      </w:r>
      <w:r>
        <w:rPr>
          <w:rFonts w:ascii="Liberation Mono" w:hAnsi="Liberation Mono"/>
          <w:sz w:val="18"/>
        </w:rPr>
        <w:t>ROM1 physical 8000-BFFF  -&gt; CPU 8000-BFFF  (bank 4)</w:t>
      </w:r>
      <w:r>
        <w:br/>
      </w:r>
      <w:r>
        <w:rPr>
          <w:rFonts w:ascii="Liberation Mono" w:hAnsi="Liberation Mono"/>
          <w:sz w:val="18"/>
        </w:rPr>
        <w:t>ROM1 physical C000-FFFF  -&gt; CPU 8000-BFFF  (bank 5)</w:t>
      </w:r>
    </w:p>
    <w:p>
      <w:pPr>
        <w:spacing w:after="160"/>
      </w:pPr>
      <w:r>
        <w:rPr>
          <w:rFonts w:ascii="Aptos" w:hAnsi="Aptos"/>
        </w:rPr>
        <w:t>The six-bank ordering above is the natural arrangement implied by the ROM contents and hardware. Banks 0-5 account for every byte not used by the fixed image. Whether bank values 6 and 7 are disabled, aliases, or otherwise decoded remains open.</w:t>
      </w:r>
    </w:p>
    <w:p>
      <w:pPr>
        <w:pStyle w:val="Heading1"/>
        <w:keepNext/>
        <w:spacing w:after="80" w:before="200"/>
      </w:pPr>
      <w:r>
        <w:rPr>
          <w:rFonts w:ascii="Aptos" w:hAnsi="Aptos"/>
        </w:rPr>
        <w:t>3. Top-level I/O map</w:t>
      </w:r>
    </w:p>
    <w:p>
      <w:pPr>
        <w:spacing w:after="140"/>
      </w:pPr>
      <w:r>
        <w:rPr>
          <w:rFonts w:ascii="Aptos" w:hAnsi="Aptos"/>
        </w:rPr>
        <w:t>A 74x138 performs the coarse I/O decode. Its select inputs are A=Z80 A4, B=A5, C=A6. The enables are /G2A=A7, /G2B=/IORQ, and G1=/M1. Thus it is enabled for ordinary I/O cycles in the lower half of the 8-bit port space and disabled during Z80 interrupt acknowledge.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152"/>
            <w:shd w:fill="D9E2F3"/>
            <w:tcMar>
              <w:top w:w="80" w:type="dxa"/>
              <w:start w:w="100" w:type="dxa"/>
              <w:bottom w:w="80" w:type="dxa"/>
              <w:end w:w="100" w:type="dxa"/>
            </w:tcMar>
          </w:tcPr>
          <w:p>
            <w:pPr>
              <w:spacing w:after="0"/>
            </w:pPr>
            <w:r/>
            <w:r>
              <w:rPr>
                <w:rFonts w:ascii="Aptos" w:hAnsi="Aptos"/>
                <w:b/>
                <w:sz w:val="18"/>
              </w:rPr>
              <w:t>Ports</w:t>
            </w:r>
          </w:p>
        </w:tc>
        <w:tc>
          <w:tcPr>
            <w:tcW w:type="dxa" w:w="1440"/>
            <w:shd w:fill="D9E2F3"/>
            <w:tcMar>
              <w:top w:w="80" w:type="dxa"/>
              <w:start w:w="100" w:type="dxa"/>
              <w:bottom w:w="80" w:type="dxa"/>
              <w:end w:w="100" w:type="dxa"/>
            </w:tcMar>
          </w:tcPr>
          <w:p>
            <w:pPr>
              <w:spacing w:after="0"/>
            </w:pPr>
            <w:r/>
            <w:r>
              <w:rPr>
                <w:rFonts w:ascii="Aptos" w:hAnsi="Aptos"/>
                <w:b/>
                <w:sz w:val="18"/>
              </w:rPr>
              <w:t>74x138 output</w:t>
            </w:r>
          </w:p>
        </w:tc>
        <w:tc>
          <w:tcPr>
            <w:tcW w:type="dxa" w:w="2880"/>
            <w:shd w:fill="D9E2F3"/>
            <w:tcMar>
              <w:top w:w="80" w:type="dxa"/>
              <w:start w:w="100" w:type="dxa"/>
              <w:bottom w:w="80" w:type="dxa"/>
              <w:end w:w="100" w:type="dxa"/>
            </w:tcMar>
          </w:tcPr>
          <w:p>
            <w:pPr>
              <w:spacing w:after="0"/>
            </w:pPr>
            <w:r/>
            <w:r>
              <w:rPr>
                <w:rFonts w:ascii="Aptos" w:hAnsi="Aptos"/>
                <w:b/>
                <w:sz w:val="18"/>
              </w:rPr>
              <w:t>Destination</w:t>
            </w:r>
          </w:p>
        </w:tc>
        <w:tc>
          <w:tcPr>
            <w:tcW w:type="dxa" w:w="4464"/>
            <w:shd w:fill="D9E2F3"/>
            <w:tcMar>
              <w:top w:w="80" w:type="dxa"/>
              <w:start w:w="100" w:type="dxa"/>
              <w:bottom w:w="80" w:type="dxa"/>
              <w:end w:w="100" w:type="dxa"/>
            </w:tcMar>
          </w:tcPr>
          <w:p>
            <w:pPr>
              <w:spacing w:after="0"/>
            </w:pPr>
            <w:r/>
            <w:r>
              <w:rPr>
                <w:rFonts w:ascii="Aptos" w:hAnsi="Aptos"/>
                <w:b/>
                <w:sz w:val="18"/>
              </w:rPr>
              <w:t>Interpretation</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00-0F</w:t>
            </w:r>
          </w:p>
        </w:tc>
        <w:tc>
          <w:tcPr>
            <w:tcW w:type="dxa" w:w="1440"/>
            <w:tcMar>
              <w:top w:w="80" w:type="dxa"/>
              <w:start w:w="100" w:type="dxa"/>
              <w:bottom w:w="80" w:type="dxa"/>
              <w:end w:w="100" w:type="dxa"/>
            </w:tcMar>
            <w:vAlign w:val="top"/>
          </w:tcPr>
          <w:p>
            <w:pPr>
              <w:spacing w:after="0"/>
            </w:pPr>
            <w:r/>
            <w:r>
              <w:rPr>
                <w:rFonts w:ascii="Aptos" w:hAnsi="Aptos"/>
                <w:sz w:val="18"/>
              </w:rPr>
              <w:t>Y0</w:t>
            </w:r>
          </w:p>
        </w:tc>
        <w:tc>
          <w:tcPr>
            <w:tcW w:type="dxa" w:w="2880"/>
            <w:tcMar>
              <w:top w:w="80" w:type="dxa"/>
              <w:start w:w="100" w:type="dxa"/>
              <w:bottom w:w="80" w:type="dxa"/>
              <w:end w:w="100" w:type="dxa"/>
            </w:tcMar>
            <w:vAlign w:val="top"/>
          </w:tcPr>
          <w:p>
            <w:pPr>
              <w:spacing w:after="0"/>
            </w:pPr>
            <w:r/>
            <w:r>
              <w:rPr>
                <w:rFonts w:ascii="Aptos" w:hAnsi="Aptos"/>
                <w:sz w:val="18"/>
              </w:rPr>
              <w:t>PAL16L8ACN pin 1</w:t>
            </w:r>
          </w:p>
        </w:tc>
        <w:tc>
          <w:tcPr>
            <w:tcW w:type="dxa" w:w="4464"/>
            <w:tcMar>
              <w:top w:w="80" w:type="dxa"/>
              <w:start w:w="100" w:type="dxa"/>
              <w:bottom w:w="80" w:type="dxa"/>
              <w:end w:w="100" w:type="dxa"/>
            </w:tcMar>
            <w:vAlign w:val="top"/>
          </w:tcPr>
          <w:p>
            <w:pPr>
              <w:spacing w:after="0"/>
            </w:pPr>
            <w:r/>
            <w:r>
              <w:rPr>
                <w:rFonts w:ascii="Aptos" w:hAnsi="Aptos"/>
                <w:sz w:val="18"/>
              </w:rPr>
              <w:t>ROM-bank / CPU memory-decode programming block. Firmware normally uses port 00h.</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10-1F</w:t>
            </w:r>
          </w:p>
        </w:tc>
        <w:tc>
          <w:tcPr>
            <w:tcW w:type="dxa" w:w="1440"/>
            <w:tcMar>
              <w:top w:w="80" w:type="dxa"/>
              <w:start w:w="100" w:type="dxa"/>
              <w:bottom w:w="80" w:type="dxa"/>
              <w:end w:w="100" w:type="dxa"/>
            </w:tcMar>
            <w:vAlign w:val="top"/>
          </w:tcPr>
          <w:p>
            <w:pPr>
              <w:spacing w:after="0"/>
            </w:pPr>
            <w:r/>
            <w:r>
              <w:rPr>
                <w:rFonts w:ascii="Aptos" w:hAnsi="Aptos"/>
                <w:sz w:val="18"/>
              </w:rPr>
              <w:t>Y1</w:t>
            </w:r>
          </w:p>
        </w:tc>
        <w:tc>
          <w:tcPr>
            <w:tcW w:type="dxa" w:w="2880"/>
            <w:tcMar>
              <w:top w:w="80" w:type="dxa"/>
              <w:start w:w="100" w:type="dxa"/>
              <w:bottom w:w="80" w:type="dxa"/>
              <w:end w:w="100" w:type="dxa"/>
            </w:tcMar>
            <w:vAlign w:val="top"/>
          </w:tcPr>
          <w:p>
            <w:pPr>
              <w:spacing w:after="0"/>
            </w:pPr>
            <w:r/>
            <w:r>
              <w:rPr>
                <w:rFonts w:ascii="Aptos" w:hAnsi="Aptos"/>
                <w:sz w:val="18"/>
              </w:rPr>
              <w:t>Unpopulated expansion connector/interface</w:t>
            </w:r>
          </w:p>
        </w:tc>
        <w:tc>
          <w:tcPr>
            <w:tcW w:type="dxa" w:w="4464"/>
            <w:tcMar>
              <w:top w:w="80" w:type="dxa"/>
              <w:start w:w="100" w:type="dxa"/>
              <w:bottom w:w="80" w:type="dxa"/>
              <w:end w:w="100" w:type="dxa"/>
            </w:tcMar>
            <w:vAlign w:val="top"/>
          </w:tcPr>
          <w:p>
            <w:pPr>
              <w:spacing w:after="0"/>
            </w:pPr>
            <w:r/>
            <w:r>
              <w:rPr>
                <w:rFonts w:ascii="Aptos" w:hAnsi="Aptos"/>
                <w:sz w:val="18"/>
              </w:rPr>
              <w:t>Expansion I/O block; function unknown.</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20-2F</w:t>
            </w:r>
          </w:p>
        </w:tc>
        <w:tc>
          <w:tcPr>
            <w:tcW w:type="dxa" w:w="1440"/>
            <w:tcMar>
              <w:top w:w="80" w:type="dxa"/>
              <w:start w:w="100" w:type="dxa"/>
              <w:bottom w:w="80" w:type="dxa"/>
              <w:end w:w="100" w:type="dxa"/>
            </w:tcMar>
            <w:vAlign w:val="top"/>
          </w:tcPr>
          <w:p>
            <w:pPr>
              <w:spacing w:after="0"/>
            </w:pPr>
            <w:r/>
            <w:r>
              <w:rPr>
                <w:rFonts w:ascii="Aptos" w:hAnsi="Aptos"/>
                <w:sz w:val="18"/>
              </w:rPr>
              <w:t>Y2</w:t>
            </w:r>
          </w:p>
        </w:tc>
        <w:tc>
          <w:tcPr>
            <w:tcW w:type="dxa" w:w="2880"/>
            <w:tcMar>
              <w:top w:w="80" w:type="dxa"/>
              <w:start w:w="100" w:type="dxa"/>
              <w:bottom w:w="80" w:type="dxa"/>
              <w:end w:w="100" w:type="dxa"/>
            </w:tcMar>
            <w:vAlign w:val="top"/>
          </w:tcPr>
          <w:p>
            <w:pPr>
              <w:spacing w:after="0"/>
            </w:pPr>
            <w:r/>
            <w:r>
              <w:rPr>
                <w:rFonts w:ascii="Aptos" w:hAnsi="Aptos"/>
                <w:sz w:val="18"/>
              </w:rPr>
              <w:t>No connection found</w:t>
            </w:r>
          </w:p>
        </w:tc>
        <w:tc>
          <w:tcPr>
            <w:tcW w:type="dxa" w:w="4464"/>
            <w:tcMar>
              <w:top w:w="80" w:type="dxa"/>
              <w:start w:w="100" w:type="dxa"/>
              <w:bottom w:w="80" w:type="dxa"/>
              <w:end w:w="100" w:type="dxa"/>
            </w:tcMar>
            <w:vAlign w:val="top"/>
          </w:tcPr>
          <w:p>
            <w:pPr>
              <w:spacing w:after="0"/>
            </w:pPr>
            <w:r/>
            <w:r>
              <w:rPr>
                <w:rFonts w:ascii="Aptos" w:hAnsi="Aptos"/>
                <w:sz w:val="18"/>
              </w:rPr>
              <w:t>Apparently unused.</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30-3F</w:t>
            </w:r>
          </w:p>
        </w:tc>
        <w:tc>
          <w:tcPr>
            <w:tcW w:type="dxa" w:w="1440"/>
            <w:tcMar>
              <w:top w:w="80" w:type="dxa"/>
              <w:start w:w="100" w:type="dxa"/>
              <w:bottom w:w="80" w:type="dxa"/>
              <w:end w:w="100" w:type="dxa"/>
            </w:tcMar>
            <w:vAlign w:val="top"/>
          </w:tcPr>
          <w:p>
            <w:pPr>
              <w:spacing w:after="0"/>
            </w:pPr>
            <w:r/>
            <w:r>
              <w:rPr>
                <w:rFonts w:ascii="Aptos" w:hAnsi="Aptos"/>
                <w:sz w:val="18"/>
              </w:rPr>
              <w:t>Y3</w:t>
            </w:r>
          </w:p>
        </w:tc>
        <w:tc>
          <w:tcPr>
            <w:tcW w:type="dxa" w:w="2880"/>
            <w:tcMar>
              <w:top w:w="80" w:type="dxa"/>
              <w:start w:w="100" w:type="dxa"/>
              <w:bottom w:w="80" w:type="dxa"/>
              <w:end w:w="100" w:type="dxa"/>
            </w:tcMar>
            <w:vAlign w:val="top"/>
          </w:tcPr>
          <w:p>
            <w:pPr>
              <w:spacing w:after="0"/>
            </w:pPr>
            <w:r/>
            <w:r>
              <w:rPr>
                <w:rFonts w:ascii="Aptos" w:hAnsi="Aptos"/>
                <w:sz w:val="18"/>
              </w:rPr>
              <w:t>No connection found</w:t>
            </w:r>
          </w:p>
        </w:tc>
        <w:tc>
          <w:tcPr>
            <w:tcW w:type="dxa" w:w="4464"/>
            <w:tcMar>
              <w:top w:w="80" w:type="dxa"/>
              <w:start w:w="100" w:type="dxa"/>
              <w:bottom w:w="80" w:type="dxa"/>
              <w:end w:w="100" w:type="dxa"/>
            </w:tcMar>
            <w:vAlign w:val="top"/>
          </w:tcPr>
          <w:p>
            <w:pPr>
              <w:spacing w:after="0"/>
            </w:pPr>
            <w:r/>
            <w:r>
              <w:rPr>
                <w:rFonts w:ascii="Aptos" w:hAnsi="Aptos"/>
                <w:sz w:val="18"/>
              </w:rPr>
              <w:t>Apparently unused.</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40-4F</w:t>
            </w:r>
          </w:p>
        </w:tc>
        <w:tc>
          <w:tcPr>
            <w:tcW w:type="dxa" w:w="1440"/>
            <w:tcMar>
              <w:top w:w="80" w:type="dxa"/>
              <w:start w:w="100" w:type="dxa"/>
              <w:bottom w:w="80" w:type="dxa"/>
              <w:end w:w="100" w:type="dxa"/>
            </w:tcMar>
            <w:vAlign w:val="top"/>
          </w:tcPr>
          <w:p>
            <w:pPr>
              <w:spacing w:after="0"/>
            </w:pPr>
            <w:r/>
            <w:r>
              <w:rPr>
                <w:rFonts w:ascii="Aptos" w:hAnsi="Aptos"/>
                <w:sz w:val="18"/>
              </w:rPr>
              <w:t>Y4</w:t>
            </w:r>
          </w:p>
        </w:tc>
        <w:tc>
          <w:tcPr>
            <w:tcW w:type="dxa" w:w="2880"/>
            <w:tcMar>
              <w:top w:w="80" w:type="dxa"/>
              <w:start w:w="100" w:type="dxa"/>
              <w:bottom w:w="80" w:type="dxa"/>
              <w:end w:w="100" w:type="dxa"/>
            </w:tcMar>
            <w:vAlign w:val="top"/>
          </w:tcPr>
          <w:p>
            <w:pPr>
              <w:spacing w:after="0"/>
            </w:pPr>
            <w:r/>
            <w:r>
              <w:rPr>
                <w:rFonts w:ascii="Aptos" w:hAnsi="Aptos"/>
                <w:sz w:val="18"/>
              </w:rPr>
              <w:t>74HCT374 clock</w:t>
            </w:r>
          </w:p>
        </w:tc>
        <w:tc>
          <w:tcPr>
            <w:tcW w:type="dxa" w:w="4464"/>
            <w:tcMar>
              <w:top w:w="80" w:type="dxa"/>
              <w:start w:w="100" w:type="dxa"/>
              <w:bottom w:w="80" w:type="dxa"/>
              <w:end w:w="100" w:type="dxa"/>
            </w:tcMar>
            <w:vAlign w:val="top"/>
          </w:tcPr>
          <w:p>
            <w:pPr>
              <w:spacing w:after="0"/>
            </w:pPr>
            <w:r/>
            <w:r>
              <w:rPr>
                <w:rFonts w:ascii="Aptos" w:hAnsi="Aptos"/>
                <w:sz w:val="18"/>
              </w:rPr>
              <w:t>Write-only 8-bit audio/buzzer control latch; firmware normally uses port 40h.</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50-5F</w:t>
            </w:r>
          </w:p>
        </w:tc>
        <w:tc>
          <w:tcPr>
            <w:tcW w:type="dxa" w:w="1440"/>
            <w:tcMar>
              <w:top w:w="80" w:type="dxa"/>
              <w:start w:w="100" w:type="dxa"/>
              <w:bottom w:w="80" w:type="dxa"/>
              <w:end w:w="100" w:type="dxa"/>
            </w:tcMar>
            <w:vAlign w:val="top"/>
          </w:tcPr>
          <w:p>
            <w:pPr>
              <w:spacing w:after="0"/>
            </w:pPr>
            <w:r/>
            <w:r>
              <w:rPr>
                <w:rFonts w:ascii="Aptos" w:hAnsi="Aptos"/>
                <w:sz w:val="18"/>
              </w:rPr>
              <w:t>Y5</w:t>
            </w:r>
          </w:p>
        </w:tc>
        <w:tc>
          <w:tcPr>
            <w:tcW w:type="dxa" w:w="2880"/>
            <w:tcMar>
              <w:top w:w="80" w:type="dxa"/>
              <w:start w:w="100" w:type="dxa"/>
              <w:bottom w:w="80" w:type="dxa"/>
              <w:end w:w="100" w:type="dxa"/>
            </w:tcMar>
            <w:vAlign w:val="top"/>
          </w:tcPr>
          <w:p>
            <w:pPr>
              <w:spacing w:after="0"/>
            </w:pPr>
            <w:r/>
            <w:r>
              <w:rPr>
                <w:rFonts w:ascii="Aptos" w:hAnsi="Aptos"/>
                <w:sz w:val="18"/>
              </w:rPr>
              <w:t>Video ASIC</w:t>
            </w:r>
          </w:p>
        </w:tc>
        <w:tc>
          <w:tcPr>
            <w:tcW w:type="dxa" w:w="4464"/>
            <w:tcMar>
              <w:top w:w="80" w:type="dxa"/>
              <w:start w:w="100" w:type="dxa"/>
              <w:bottom w:w="80" w:type="dxa"/>
              <w:end w:w="100" w:type="dxa"/>
            </w:tcMar>
            <w:vAlign w:val="top"/>
          </w:tcPr>
          <w:p>
            <w:pPr>
              <w:spacing w:after="0"/>
            </w:pPr>
            <w:r/>
            <w:r>
              <w:rPr>
                <w:rFonts w:ascii="Aptos" w:hAnsi="Aptos"/>
                <w:sz w:val="18"/>
              </w:rPr>
              <w:t>Sixteen directly addressed video registers; Z80 A0-A3 reach the ASIC.</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60-6F</w:t>
            </w:r>
          </w:p>
        </w:tc>
        <w:tc>
          <w:tcPr>
            <w:tcW w:type="dxa" w:w="1440"/>
            <w:tcMar>
              <w:top w:w="80" w:type="dxa"/>
              <w:start w:w="100" w:type="dxa"/>
              <w:bottom w:w="80" w:type="dxa"/>
              <w:end w:w="100" w:type="dxa"/>
            </w:tcMar>
            <w:vAlign w:val="top"/>
          </w:tcPr>
          <w:p>
            <w:pPr>
              <w:spacing w:after="0"/>
            </w:pPr>
            <w:r/>
            <w:r>
              <w:rPr>
                <w:rFonts w:ascii="Aptos" w:hAnsi="Aptos"/>
                <w:sz w:val="18"/>
              </w:rPr>
              <w:t>Y6</w:t>
            </w:r>
          </w:p>
        </w:tc>
        <w:tc>
          <w:tcPr>
            <w:tcW w:type="dxa" w:w="2880"/>
            <w:tcMar>
              <w:top w:w="80" w:type="dxa"/>
              <w:start w:w="100" w:type="dxa"/>
              <w:bottom w:w="80" w:type="dxa"/>
              <w:end w:w="100" w:type="dxa"/>
            </w:tcMar>
            <w:vAlign w:val="top"/>
          </w:tcPr>
          <w:p>
            <w:pPr>
              <w:spacing w:after="0"/>
            </w:pPr>
            <w:r/>
            <w:r>
              <w:rPr>
                <w:rFonts w:ascii="Aptos" w:hAnsi="Aptos"/>
                <w:sz w:val="18"/>
              </w:rPr>
              <w:t>Z80 SIO chip select</w:t>
            </w:r>
          </w:p>
        </w:tc>
        <w:tc>
          <w:tcPr>
            <w:tcW w:type="dxa" w:w="4464"/>
            <w:tcMar>
              <w:top w:w="80" w:type="dxa"/>
              <w:start w:w="100" w:type="dxa"/>
              <w:bottom w:w="80" w:type="dxa"/>
              <w:end w:w="100" w:type="dxa"/>
            </w:tcMar>
            <w:vAlign w:val="top"/>
          </w:tcPr>
          <w:p>
            <w:pPr>
              <w:spacing w:after="0"/>
            </w:pPr>
            <w:r/>
            <w:r>
              <w:rPr>
                <w:rFonts w:ascii="Aptos" w:hAnsi="Aptos"/>
                <w:sz w:val="18"/>
              </w:rPr>
              <w:t>Serial I/O register block.</w:t>
            </w:r>
          </w:p>
        </w:tc>
      </w:tr>
      <w:tr>
        <w:trPr>
          <w:cantSplit w:val="true"/>
        </w:trPr>
        <w:tc>
          <w:tcPr>
            <w:tcW w:type="dxa" w:w="1152"/>
            <w:tcMar>
              <w:top w:w="80" w:type="dxa"/>
              <w:start w:w="100" w:type="dxa"/>
              <w:bottom w:w="80" w:type="dxa"/>
              <w:end w:w="100" w:type="dxa"/>
            </w:tcMar>
            <w:vAlign w:val="top"/>
          </w:tcPr>
          <w:p>
            <w:pPr>
              <w:spacing w:after="0"/>
            </w:pPr>
            <w:r/>
            <w:r>
              <w:rPr>
                <w:rFonts w:ascii="Aptos" w:hAnsi="Aptos"/>
                <w:sz w:val="18"/>
              </w:rPr>
              <w:t>70-7F</w:t>
            </w:r>
          </w:p>
        </w:tc>
        <w:tc>
          <w:tcPr>
            <w:tcW w:type="dxa" w:w="1440"/>
            <w:tcMar>
              <w:top w:w="80" w:type="dxa"/>
              <w:start w:w="100" w:type="dxa"/>
              <w:bottom w:w="80" w:type="dxa"/>
              <w:end w:w="100" w:type="dxa"/>
            </w:tcMar>
            <w:vAlign w:val="top"/>
          </w:tcPr>
          <w:p>
            <w:pPr>
              <w:spacing w:after="0"/>
            </w:pPr>
            <w:r/>
            <w:r>
              <w:rPr>
                <w:rFonts w:ascii="Aptos" w:hAnsi="Aptos"/>
                <w:sz w:val="18"/>
              </w:rPr>
              <w:t>Y7</w:t>
            </w:r>
          </w:p>
        </w:tc>
        <w:tc>
          <w:tcPr>
            <w:tcW w:type="dxa" w:w="2880"/>
            <w:tcMar>
              <w:top w:w="80" w:type="dxa"/>
              <w:start w:w="100" w:type="dxa"/>
              <w:bottom w:w="80" w:type="dxa"/>
              <w:end w:w="100" w:type="dxa"/>
            </w:tcMar>
            <w:vAlign w:val="top"/>
          </w:tcPr>
          <w:p>
            <w:pPr>
              <w:spacing w:after="0"/>
            </w:pPr>
            <w:r/>
            <w:r>
              <w:rPr>
                <w:rFonts w:ascii="Aptos" w:hAnsi="Aptos"/>
                <w:sz w:val="18"/>
              </w:rPr>
              <w:t>Z80 CTC chip select</w:t>
            </w:r>
          </w:p>
        </w:tc>
        <w:tc>
          <w:tcPr>
            <w:tcW w:type="dxa" w:w="4464"/>
            <w:tcMar>
              <w:top w:w="80" w:type="dxa"/>
              <w:start w:w="100" w:type="dxa"/>
              <w:bottom w:w="80" w:type="dxa"/>
              <w:end w:w="100" w:type="dxa"/>
            </w:tcMar>
            <w:vAlign w:val="top"/>
          </w:tcPr>
          <w:p>
            <w:pPr>
              <w:spacing w:after="0"/>
            </w:pPr>
            <w:r/>
            <w:r>
              <w:rPr>
                <w:rFonts w:ascii="Aptos" w:hAnsi="Aptos"/>
                <w:sz w:val="18"/>
              </w:rPr>
              <w:t>Counter/timer register block; channel 2 participates in buzzer/tone generation.</w:t>
            </w:r>
          </w:p>
        </w:tc>
      </w:tr>
    </w:tbl>
    <w:p>
      <w:pPr>
        <w:spacing w:after="20"/>
      </w:pPr>
    </w:p>
    <w:p>
      <w:pPr>
        <w:pStyle w:val="Heading1"/>
        <w:keepNext/>
        <w:spacing w:after="80" w:before="200"/>
      </w:pPr>
      <w:r>
        <w:rPr>
          <w:rFonts w:ascii="Aptos" w:hAnsi="Aptos"/>
        </w:rPr>
        <w:t>4. PAL16L8ACN: ROM banking and CPU memory decode</w:t>
      </w:r>
    </w:p>
    <w:p>
      <w:pPr>
        <w:spacing w:after="140"/>
      </w:pPr>
      <w:r>
        <w:rPr>
          <w:rFonts w:ascii="Aptos" w:hAnsi="Aptos"/>
        </w:rPr>
        <w:t>The PAL is the central CPU-side memory glue. It is a PAL16L8ACN: a nominally combinational device, but its bidirectional output macrocells have feedback into the logic array and can therefore be used to form level-sensitive internal state. That is a good fit for the observed need to remember the three bank bits written at port 00h.</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1007"/>
            <w:shd w:fill="D9E2F3"/>
            <w:tcMar>
              <w:top w:w="80" w:type="dxa"/>
              <w:start w:w="100" w:type="dxa"/>
              <w:bottom w:w="80" w:type="dxa"/>
              <w:end w:w="100" w:type="dxa"/>
            </w:tcMar>
          </w:tcPr>
          <w:p>
            <w:pPr>
              <w:spacing w:after="0"/>
            </w:pPr>
            <w:r/>
            <w:r>
              <w:rPr>
                <w:rFonts w:ascii="Aptos" w:hAnsi="Aptos"/>
                <w:b/>
                <w:sz w:val="18"/>
              </w:rPr>
              <w:t>PAL pin</w:t>
            </w:r>
          </w:p>
        </w:tc>
        <w:tc>
          <w:tcPr>
            <w:tcW w:type="dxa" w:w="3888"/>
            <w:shd w:fill="D9E2F3"/>
            <w:tcMar>
              <w:top w:w="80" w:type="dxa"/>
              <w:start w:w="100" w:type="dxa"/>
              <w:bottom w:w="80" w:type="dxa"/>
              <w:end w:w="100" w:type="dxa"/>
            </w:tcMar>
          </w:tcPr>
          <w:p>
            <w:pPr>
              <w:spacing w:after="0"/>
            </w:pPr>
            <w:r/>
            <w:r>
              <w:rPr>
                <w:rFonts w:ascii="Aptos" w:hAnsi="Aptos"/>
                <w:b/>
                <w:sz w:val="18"/>
              </w:rPr>
              <w:t>Observed destination / source</w:t>
            </w:r>
          </w:p>
        </w:tc>
        <w:tc>
          <w:tcPr>
            <w:tcW w:type="dxa" w:w="5040"/>
            <w:shd w:fill="D9E2F3"/>
            <w:tcMar>
              <w:top w:w="80" w:type="dxa"/>
              <w:start w:w="100" w:type="dxa"/>
              <w:bottom w:w="80" w:type="dxa"/>
              <w:end w:w="100" w:type="dxa"/>
            </w:tcMar>
          </w:tcPr>
          <w:p>
            <w:pPr>
              <w:spacing w:after="0"/>
            </w:pPr>
            <w:r/>
            <w:r>
              <w:rPr>
                <w:rFonts w:ascii="Aptos" w:hAnsi="Aptos"/>
                <w:b/>
                <w:sz w:val="18"/>
              </w:rPr>
              <w:t>Likely role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w:t>
            </w:r>
          </w:p>
        </w:tc>
        <w:tc>
          <w:tcPr>
            <w:tcW w:type="dxa" w:w="3888"/>
            <w:tcMar>
              <w:top w:w="80" w:type="dxa"/>
              <w:start w:w="100" w:type="dxa"/>
              <w:bottom w:w="80" w:type="dxa"/>
              <w:end w:w="100" w:type="dxa"/>
            </w:tcMar>
            <w:vAlign w:val="top"/>
          </w:tcPr>
          <w:p>
            <w:pPr>
              <w:spacing w:after="0"/>
            </w:pPr>
            <w:r/>
            <w:r>
              <w:rPr>
                <w:rFonts w:ascii="Aptos" w:hAnsi="Aptos"/>
                <w:sz w:val="18"/>
              </w:rPr>
              <w:t>74x138 Y0</w:t>
            </w:r>
          </w:p>
        </w:tc>
        <w:tc>
          <w:tcPr>
            <w:tcW w:type="dxa" w:w="5040"/>
            <w:tcMar>
              <w:top w:w="80" w:type="dxa"/>
              <w:start w:w="100" w:type="dxa"/>
              <w:bottom w:w="80" w:type="dxa"/>
              <w:end w:w="100" w:type="dxa"/>
            </w:tcMar>
            <w:vAlign w:val="top"/>
          </w:tcPr>
          <w:p>
            <w:pPr>
              <w:spacing w:after="0"/>
            </w:pPr>
            <w:r/>
            <w:r>
              <w:rPr>
                <w:rFonts w:ascii="Aptos" w:hAnsi="Aptos"/>
                <w:sz w:val="18"/>
              </w:rPr>
              <w:t>Port 00-0F write/select input.</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inputs (3)</w:t>
            </w:r>
          </w:p>
        </w:tc>
        <w:tc>
          <w:tcPr>
            <w:tcW w:type="dxa" w:w="3888"/>
            <w:tcMar>
              <w:top w:w="80" w:type="dxa"/>
              <w:start w:w="100" w:type="dxa"/>
              <w:bottom w:w="80" w:type="dxa"/>
              <w:end w:w="100" w:type="dxa"/>
            </w:tcMar>
            <w:vAlign w:val="top"/>
          </w:tcPr>
          <w:p>
            <w:pPr>
              <w:spacing w:after="0"/>
            </w:pPr>
            <w:r/>
            <w:r>
              <w:rPr>
                <w:rFonts w:ascii="Aptos" w:hAnsi="Aptos"/>
                <w:sz w:val="18"/>
              </w:rPr>
              <w:t>Z80 D0, D1, D2</w:t>
            </w:r>
          </w:p>
        </w:tc>
        <w:tc>
          <w:tcPr>
            <w:tcW w:type="dxa" w:w="5040"/>
            <w:tcMar>
              <w:top w:w="80" w:type="dxa"/>
              <w:start w:w="100" w:type="dxa"/>
              <w:bottom w:w="80" w:type="dxa"/>
              <w:end w:w="100" w:type="dxa"/>
            </w:tcMar>
            <w:vAlign w:val="top"/>
          </w:tcPr>
          <w:p>
            <w:pPr>
              <w:spacing w:after="0"/>
            </w:pPr>
            <w:r/>
            <w:r>
              <w:rPr>
                <w:rFonts w:ascii="Aptos" w:hAnsi="Aptos"/>
                <w:sz w:val="18"/>
              </w:rPr>
              <w:t>Three-bit ROM bank value.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12</w:t>
            </w:r>
          </w:p>
        </w:tc>
        <w:tc>
          <w:tcPr>
            <w:tcW w:type="dxa" w:w="3888"/>
            <w:tcMar>
              <w:top w:w="80" w:type="dxa"/>
              <w:start w:w="100" w:type="dxa"/>
              <w:bottom w:w="80" w:type="dxa"/>
              <w:end w:w="100" w:type="dxa"/>
            </w:tcMar>
            <w:vAlign w:val="top"/>
          </w:tcPr>
          <w:p>
            <w:pPr>
              <w:spacing w:after="0"/>
            </w:pPr>
            <w:r/>
            <w:r>
              <w:rPr>
                <w:rFonts w:ascii="Aptos" w:hAnsi="Aptos"/>
                <w:sz w:val="18"/>
              </w:rPr>
              <w:t>ROM0 /E</w:t>
            </w:r>
          </w:p>
        </w:tc>
        <w:tc>
          <w:tcPr>
            <w:tcW w:type="dxa" w:w="5040"/>
            <w:tcMar>
              <w:top w:w="80" w:type="dxa"/>
              <w:start w:w="100" w:type="dxa"/>
              <w:bottom w:w="80" w:type="dxa"/>
              <w:end w:w="100" w:type="dxa"/>
            </w:tcMar>
            <w:vAlign w:val="top"/>
          </w:tcPr>
          <w:p>
            <w:pPr>
              <w:spacing w:after="0"/>
            </w:pPr>
            <w:r/>
            <w:r>
              <w:rPr>
                <w:rFonts w:ascii="Aptos" w:hAnsi="Aptos"/>
                <w:sz w:val="18"/>
              </w:rPr>
              <w:t>ROM0 chip enable / fixed+banked ROM decode.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13</w:t>
            </w:r>
          </w:p>
        </w:tc>
        <w:tc>
          <w:tcPr>
            <w:tcW w:type="dxa" w:w="3888"/>
            <w:tcMar>
              <w:top w:w="80" w:type="dxa"/>
              <w:start w:w="100" w:type="dxa"/>
              <w:bottom w:w="80" w:type="dxa"/>
              <w:end w:w="100" w:type="dxa"/>
            </w:tcMar>
            <w:vAlign w:val="top"/>
          </w:tcPr>
          <w:p>
            <w:pPr>
              <w:spacing w:after="0"/>
            </w:pPr>
            <w:r/>
            <w:r>
              <w:rPr>
                <w:rFonts w:ascii="Aptos" w:hAnsi="Aptos"/>
                <w:sz w:val="18"/>
              </w:rPr>
              <w:t>ROM1 /E</w:t>
            </w:r>
          </w:p>
        </w:tc>
        <w:tc>
          <w:tcPr>
            <w:tcW w:type="dxa" w:w="5040"/>
            <w:tcMar>
              <w:top w:w="80" w:type="dxa"/>
              <w:start w:w="100" w:type="dxa"/>
              <w:bottom w:w="80" w:type="dxa"/>
              <w:end w:w="100" w:type="dxa"/>
            </w:tcMar>
            <w:vAlign w:val="top"/>
          </w:tcPr>
          <w:p>
            <w:pPr>
              <w:spacing w:after="0"/>
            </w:pPr>
            <w:r/>
            <w:r>
              <w:rPr>
                <w:rFonts w:ascii="Aptos" w:hAnsi="Aptos"/>
                <w:sz w:val="18"/>
              </w:rPr>
              <w:t>ROM1 chip enable / bank decode.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14</w:t>
            </w:r>
          </w:p>
        </w:tc>
        <w:tc>
          <w:tcPr>
            <w:tcW w:type="dxa" w:w="3888"/>
            <w:tcMar>
              <w:top w:w="80" w:type="dxa"/>
              <w:start w:w="100" w:type="dxa"/>
              <w:bottom w:w="80" w:type="dxa"/>
              <w:end w:w="100" w:type="dxa"/>
            </w:tcMar>
            <w:vAlign w:val="top"/>
          </w:tcPr>
          <w:p>
            <w:pPr>
              <w:spacing w:after="0"/>
            </w:pPr>
            <w:r/>
            <w:r>
              <w:rPr>
                <w:rFonts w:ascii="Aptos" w:hAnsi="Aptos"/>
                <w:sz w:val="18"/>
              </w:rPr>
              <w:t>ROM0 A14 and ROM1 A14</w:t>
            </w:r>
          </w:p>
        </w:tc>
        <w:tc>
          <w:tcPr>
            <w:tcW w:type="dxa" w:w="5040"/>
            <w:tcMar>
              <w:top w:w="80" w:type="dxa"/>
              <w:start w:w="100" w:type="dxa"/>
              <w:bottom w:w="80" w:type="dxa"/>
              <w:end w:w="100" w:type="dxa"/>
            </w:tcMar>
            <w:vAlign w:val="top"/>
          </w:tcPr>
          <w:p>
            <w:pPr>
              <w:spacing w:after="0"/>
            </w:pPr>
            <w:r/>
            <w:r>
              <w:rPr>
                <w:rFonts w:ascii="Aptos" w:hAnsi="Aptos"/>
                <w:sz w:val="18"/>
              </w:rPr>
              <w:t>Address mux: CPU A14 in fixed region versus bank-state bit in the banked window.</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15</w:t>
            </w:r>
          </w:p>
        </w:tc>
        <w:tc>
          <w:tcPr>
            <w:tcW w:type="dxa" w:w="3888"/>
            <w:tcMar>
              <w:top w:w="80" w:type="dxa"/>
              <w:start w:w="100" w:type="dxa"/>
              <w:bottom w:w="80" w:type="dxa"/>
              <w:end w:w="100" w:type="dxa"/>
            </w:tcMar>
            <w:vAlign w:val="top"/>
          </w:tcPr>
          <w:p>
            <w:pPr>
              <w:spacing w:after="0"/>
            </w:pPr>
            <w:r/>
            <w:r>
              <w:rPr>
                <w:rFonts w:ascii="Aptos" w:hAnsi="Aptos"/>
                <w:sz w:val="18"/>
              </w:rPr>
              <w:t>ROM1 A15</w:t>
            </w:r>
          </w:p>
        </w:tc>
        <w:tc>
          <w:tcPr>
            <w:tcW w:type="dxa" w:w="5040"/>
            <w:tcMar>
              <w:top w:w="80" w:type="dxa"/>
              <w:start w:w="100" w:type="dxa"/>
              <w:bottom w:w="80" w:type="dxa"/>
              <w:end w:w="100" w:type="dxa"/>
            </w:tcMar>
            <w:vAlign w:val="top"/>
          </w:tcPr>
          <w:p>
            <w:pPr>
              <w:spacing w:after="0"/>
            </w:pPr>
            <w:r/>
            <w:r>
              <w:rPr>
                <w:rFonts w:ascii="Aptos" w:hAnsi="Aptos"/>
                <w:sz w:val="18"/>
              </w:rPr>
              <w:t>Upper bank-address control; may also participate in internal feedback/state.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16</w:t>
            </w:r>
          </w:p>
        </w:tc>
        <w:tc>
          <w:tcPr>
            <w:tcW w:type="dxa" w:w="3888"/>
            <w:tcMar>
              <w:top w:w="80" w:type="dxa"/>
              <w:start w:w="100" w:type="dxa"/>
              <w:bottom w:w="80" w:type="dxa"/>
              <w:end w:w="100" w:type="dxa"/>
            </w:tcMar>
            <w:vAlign w:val="top"/>
          </w:tcPr>
          <w:p>
            <w:pPr>
              <w:spacing w:after="0"/>
            </w:pPr>
            <w:r/>
            <w:r>
              <w:rPr>
                <w:rFonts w:ascii="Aptos" w:hAnsi="Aptos"/>
                <w:sz w:val="18"/>
              </w:rPr>
              <w:t>No external trace found</w:t>
            </w:r>
          </w:p>
        </w:tc>
        <w:tc>
          <w:tcPr>
            <w:tcW w:type="dxa" w:w="5040"/>
            <w:tcMar>
              <w:top w:w="80" w:type="dxa"/>
              <w:start w:w="100" w:type="dxa"/>
              <w:bottom w:w="80" w:type="dxa"/>
              <w:end w:w="100" w:type="dxa"/>
            </w:tcMar>
            <w:vAlign w:val="top"/>
          </w:tcPr>
          <w:p>
            <w:pPr>
              <w:spacing w:after="0"/>
            </w:pPr>
            <w:r/>
            <w:r>
              <w:rPr>
                <w:rFonts w:ascii="Aptos" w:hAnsi="Aptos"/>
                <w:sz w:val="18"/>
              </w:rPr>
              <w:t>Strong candidate for internal-only feedback/state node.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17</w:t>
            </w:r>
          </w:p>
        </w:tc>
        <w:tc>
          <w:tcPr>
            <w:tcW w:type="dxa" w:w="3888"/>
            <w:tcMar>
              <w:top w:w="80" w:type="dxa"/>
              <w:start w:w="100" w:type="dxa"/>
              <w:bottom w:w="80" w:type="dxa"/>
              <w:end w:w="100" w:type="dxa"/>
            </w:tcMar>
            <w:vAlign w:val="top"/>
          </w:tcPr>
          <w:p>
            <w:pPr>
              <w:spacing w:after="0"/>
            </w:pPr>
            <w:r/>
            <w:r>
              <w:rPr>
                <w:rFonts w:ascii="Aptos" w:hAnsi="Aptos"/>
                <w:sz w:val="18"/>
              </w:rPr>
              <w:t>No external trace found</w:t>
            </w:r>
          </w:p>
        </w:tc>
        <w:tc>
          <w:tcPr>
            <w:tcW w:type="dxa" w:w="5040"/>
            <w:tcMar>
              <w:top w:w="80" w:type="dxa"/>
              <w:start w:w="100" w:type="dxa"/>
              <w:bottom w:w="80" w:type="dxa"/>
              <w:end w:w="100" w:type="dxa"/>
            </w:tcMar>
            <w:vAlign w:val="top"/>
          </w:tcPr>
          <w:p>
            <w:pPr>
              <w:spacing w:after="0"/>
            </w:pPr>
            <w:r/>
            <w:r>
              <w:rPr>
                <w:rFonts w:ascii="Aptos" w:hAnsi="Aptos"/>
                <w:sz w:val="18"/>
              </w:rPr>
              <w:t>Strong candidate for internal-only feedback/state node.</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18</w:t>
            </w:r>
          </w:p>
        </w:tc>
        <w:tc>
          <w:tcPr>
            <w:tcW w:type="dxa" w:w="3888"/>
            <w:tcMar>
              <w:top w:w="80" w:type="dxa"/>
              <w:start w:w="100" w:type="dxa"/>
              <w:bottom w:w="80" w:type="dxa"/>
              <w:end w:w="100" w:type="dxa"/>
            </w:tcMar>
            <w:vAlign w:val="top"/>
          </w:tcPr>
          <w:p>
            <w:pPr>
              <w:spacing w:after="0"/>
            </w:pPr>
            <w:r/>
            <w:r>
              <w:rPr>
                <w:rFonts w:ascii="Aptos" w:hAnsi="Aptos"/>
                <w:sz w:val="18"/>
              </w:rPr>
              <w:t>6264 data-RAM /CE1</w:t>
            </w:r>
          </w:p>
        </w:tc>
        <w:tc>
          <w:tcPr>
            <w:tcW w:type="dxa" w:w="5040"/>
            <w:tcMar>
              <w:top w:w="80" w:type="dxa"/>
              <w:start w:w="100" w:type="dxa"/>
              <w:bottom w:w="80" w:type="dxa"/>
              <w:end w:w="100" w:type="dxa"/>
            </w:tcMar>
            <w:vAlign w:val="top"/>
          </w:tcPr>
          <w:p>
            <w:pPr>
              <w:spacing w:after="0"/>
            </w:pPr>
            <w:r/>
            <w:r>
              <w:rPr>
                <w:rFonts w:ascii="Aptos" w:hAnsi="Aptos"/>
                <w:sz w:val="18"/>
              </w:rPr>
              <w:t>Decode for C000-DFFF battery-backed RAM.</w:t>
            </w:r>
          </w:p>
        </w:tc>
      </w:tr>
      <w:tr>
        <w:trPr>
          <w:cantSplit w:val="true"/>
        </w:trPr>
        <w:tc>
          <w:tcPr>
            <w:tcW w:type="dxa" w:w="1007"/>
            <w:tcMar>
              <w:top w:w="80" w:type="dxa"/>
              <w:start w:w="100" w:type="dxa"/>
              <w:bottom w:w="80" w:type="dxa"/>
              <w:end w:w="100" w:type="dxa"/>
            </w:tcMar>
            <w:vAlign w:val="top"/>
          </w:tcPr>
          <w:p>
            <w:pPr>
              <w:spacing w:after="0"/>
            </w:pPr>
            <w:r/>
            <w:r>
              <w:rPr>
                <w:rFonts w:ascii="Aptos" w:hAnsi="Aptos"/>
                <w:sz w:val="18"/>
              </w:rPr>
              <w:t>19</w:t>
            </w:r>
          </w:p>
        </w:tc>
        <w:tc>
          <w:tcPr>
            <w:tcW w:type="dxa" w:w="3888"/>
            <w:tcMar>
              <w:top w:w="80" w:type="dxa"/>
              <w:start w:w="100" w:type="dxa"/>
              <w:bottom w:w="80" w:type="dxa"/>
              <w:end w:w="100" w:type="dxa"/>
            </w:tcMar>
            <w:vAlign w:val="top"/>
          </w:tcPr>
          <w:p>
            <w:pPr>
              <w:spacing w:after="0"/>
            </w:pPr>
            <w:r/>
            <w:r>
              <w:rPr>
                <w:rFonts w:ascii="Aptos" w:hAnsi="Aptos"/>
                <w:sz w:val="18"/>
              </w:rPr>
              <w:t>Video ASIC</w:t>
            </w:r>
          </w:p>
        </w:tc>
        <w:tc>
          <w:tcPr>
            <w:tcW w:type="dxa" w:w="5040"/>
            <w:tcMar>
              <w:top w:w="80" w:type="dxa"/>
              <w:start w:w="100" w:type="dxa"/>
              <w:bottom w:w="80" w:type="dxa"/>
              <w:end w:w="100" w:type="dxa"/>
            </w:tcMar>
            <w:vAlign w:val="top"/>
          </w:tcPr>
          <w:p>
            <w:pPr>
              <w:spacing w:after="0"/>
            </w:pPr>
            <w:r/>
            <w:r>
              <w:rPr>
                <w:rFonts w:ascii="Aptos" w:hAnsi="Aptos"/>
                <w:sz w:val="18"/>
              </w:rPr>
              <w:t>Decode/select for E000-FFFF video-memory aperture.</w:t>
            </w:r>
          </w:p>
        </w:tc>
      </w:tr>
    </w:tbl>
    <w:p>
      <w:pPr>
        <w:spacing w:after="20"/>
      </w:pPr>
    </w:p>
    <w:p>
      <w:pPr>
        <w:spacing w:after="140"/>
      </w:pPr>
      <w:r>
        <w:rPr>
          <w:rFonts w:ascii="Aptos" w:hAnsi="Aptos"/>
        </w:rPr>
        <w:t>ROM0 A15 is not produced by the PAL: it is simply Z80 A15 passed through an inverter and then a buffer. This directly explains why ROM0 upper 32 KiB is fixed at CPU 0000-7FFF while ROM0 lower 32 KiB supplies the first two 16 KiB switchable banks.</w:t>
      </w:r>
    </w:p>
    <w:p>
      <w:pPr>
        <w:spacing w:after="160"/>
      </w:pPr>
      <w:r>
        <w:rPr>
          <w:rFonts w:ascii="Aptos" w:hAnsi="Aptos"/>
        </w:rPr>
        <w:t>Pins 16 and 17 appear to have no routes leaving the DIP footprint on this two-layer board. That is compatible with using them only as internal PAL feedback nodes. This is a strong hypothesis, not yet a recovered fuse equation.</w:t>
      </w:r>
    </w:p>
    <w:p>
      <w:pPr>
        <w:pStyle w:val="Heading1"/>
        <w:keepNext/>
        <w:spacing w:after="80" w:before="200"/>
      </w:pPr>
      <w:r>
        <w:rPr>
          <w:rFonts w:ascii="Aptos" w:hAnsi="Aptos"/>
        </w:rPr>
        <w:t>5. Video-memory organization</w:t>
      </w:r>
    </w:p>
    <w:p>
      <w:pPr>
        <w:spacing w:after="140"/>
      </w:pPr>
      <w:r>
        <w:rPr>
          <w:rFonts w:ascii="Aptos" w:hAnsi="Aptos"/>
        </w:rPr>
        <w:t>The video subsystem has at least two physically distinct SRAM address buses. Four 32 KiB SRAM positions near the video ASIC share their own address bus; two sockets are populated and two are empty. A separate 8 KiB SRAM near the ASIC has a different A0 and appears to be a separate character-generator memory. Neither arrangement looks like ordinary SRAM placed directly on the Z80 address bus.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944"/>
            <w:shd w:fill="D9E2F3"/>
            <w:tcMar>
              <w:top w:w="80" w:type="dxa"/>
              <w:start w:w="100" w:type="dxa"/>
              <w:bottom w:w="80" w:type="dxa"/>
              <w:end w:w="100" w:type="dxa"/>
            </w:tcMar>
          </w:tcPr>
          <w:p>
            <w:pPr>
              <w:spacing w:after="0"/>
            </w:pPr>
            <w:r/>
            <w:r>
              <w:rPr>
                <w:rFonts w:ascii="Aptos" w:hAnsi="Aptos"/>
                <w:b/>
                <w:sz w:val="18"/>
              </w:rPr>
              <w:t>Resource</w:t>
            </w:r>
          </w:p>
        </w:tc>
        <w:tc>
          <w:tcPr>
            <w:tcW w:type="dxa" w:w="2304"/>
            <w:shd w:fill="D9E2F3"/>
            <w:tcMar>
              <w:top w:w="80" w:type="dxa"/>
              <w:start w:w="100" w:type="dxa"/>
              <w:bottom w:w="80" w:type="dxa"/>
              <w:end w:w="100" w:type="dxa"/>
            </w:tcMar>
          </w:tcPr>
          <w:p>
            <w:pPr>
              <w:spacing w:after="0"/>
            </w:pPr>
            <w:r/>
            <w:r>
              <w:rPr>
                <w:rFonts w:ascii="Aptos" w:hAnsi="Aptos"/>
                <w:b/>
                <w:sz w:val="18"/>
              </w:rPr>
              <w:t>Physical memory</w:t>
            </w:r>
          </w:p>
        </w:tc>
        <w:tc>
          <w:tcPr>
            <w:tcW w:type="dxa" w:w="2448"/>
            <w:shd w:fill="D9E2F3"/>
            <w:tcMar>
              <w:top w:w="80" w:type="dxa"/>
              <w:start w:w="100" w:type="dxa"/>
              <w:bottom w:w="80" w:type="dxa"/>
              <w:end w:w="100" w:type="dxa"/>
            </w:tcMar>
          </w:tcPr>
          <w:p>
            <w:pPr>
              <w:spacing w:after="0"/>
            </w:pPr>
            <w:r/>
            <w:r>
              <w:rPr>
                <w:rFonts w:ascii="Aptos" w:hAnsi="Aptos"/>
                <w:b/>
                <w:sz w:val="18"/>
              </w:rPr>
              <w:t>CPU access</w:t>
            </w:r>
          </w:p>
        </w:tc>
        <w:tc>
          <w:tcPr>
            <w:tcW w:type="dxa" w:w="4320"/>
            <w:shd w:fill="D9E2F3"/>
            <w:tcMar>
              <w:top w:w="80" w:type="dxa"/>
              <w:start w:w="100" w:type="dxa"/>
              <w:bottom w:w="80" w:type="dxa"/>
              <w:end w:w="100" w:type="dxa"/>
            </w:tcMar>
          </w:tcPr>
          <w:p>
            <w:pPr>
              <w:spacing w:after="0"/>
            </w:pPr>
            <w:r/>
            <w:r>
              <w:rPr>
                <w:rFonts w:ascii="Aptos" w:hAnsi="Aptos"/>
                <w:b/>
                <w:sz w:val="18"/>
              </w:rPr>
              <w:t>Evidence / interpretation</w:t>
            </w:r>
          </w:p>
        </w:tc>
      </w:tr>
      <w:tr>
        <w:trPr>
          <w:cantSplit w:val="true"/>
        </w:trPr>
        <w:tc>
          <w:tcPr>
            <w:tcW w:type="dxa" w:w="1944"/>
            <w:tcMar>
              <w:top w:w="80" w:type="dxa"/>
              <w:start w:w="100" w:type="dxa"/>
              <w:bottom w:w="80" w:type="dxa"/>
              <w:end w:w="100" w:type="dxa"/>
            </w:tcMar>
            <w:vAlign w:val="top"/>
          </w:tcPr>
          <w:p>
            <w:pPr>
              <w:spacing w:after="0"/>
            </w:pPr>
            <w:r/>
            <w:r>
              <w:rPr>
                <w:rFonts w:ascii="Aptos" w:hAnsi="Aptos"/>
                <w:sz w:val="18"/>
              </w:rPr>
              <w:t>Screen memory</w:t>
            </w:r>
          </w:p>
        </w:tc>
        <w:tc>
          <w:tcPr>
            <w:tcW w:type="dxa" w:w="2304"/>
            <w:tcMar>
              <w:top w:w="80" w:type="dxa"/>
              <w:start w:w="100" w:type="dxa"/>
              <w:bottom w:w="80" w:type="dxa"/>
              <w:end w:w="100" w:type="dxa"/>
            </w:tcMar>
            <w:vAlign w:val="top"/>
          </w:tcPr>
          <w:p>
            <w:pPr>
              <w:spacing w:after="0"/>
            </w:pPr>
            <w:r/>
            <w:r>
              <w:rPr>
                <w:rFonts w:ascii="Aptos" w:hAnsi="Aptos"/>
                <w:sz w:val="18"/>
              </w:rPr>
              <w:t>2 x 32 KiB populated + 2 x 32 KiB empty sockets = 64 KiB installed, 128 KiB possible</w:t>
            </w:r>
          </w:p>
        </w:tc>
        <w:tc>
          <w:tcPr>
            <w:tcW w:type="dxa" w:w="2448"/>
            <w:tcMar>
              <w:top w:w="80" w:type="dxa"/>
              <w:start w:w="100" w:type="dxa"/>
              <w:bottom w:w="80" w:type="dxa"/>
              <w:end w:w="100" w:type="dxa"/>
            </w:tcMar>
            <w:vAlign w:val="top"/>
          </w:tcPr>
          <w:p>
            <w:pPr>
              <w:spacing w:after="0"/>
            </w:pPr>
            <w:r/>
            <w:r>
              <w:rPr>
                <w:rFonts w:ascii="Aptos" w:hAnsi="Aptos"/>
                <w:sz w:val="18"/>
              </w:rPr>
              <w:t>8 KiB pages through E000-FFFF; page selection is controlled through video register 2 at port 52h</w:t>
            </w:r>
          </w:p>
        </w:tc>
        <w:tc>
          <w:tcPr>
            <w:tcW w:type="dxa" w:w="4320"/>
            <w:tcMar>
              <w:top w:w="80" w:type="dxa"/>
              <w:start w:w="100" w:type="dxa"/>
              <w:bottom w:w="80" w:type="dxa"/>
              <w:end w:w="100" w:type="dxa"/>
            </w:tcMar>
            <w:vAlign w:val="top"/>
          </w:tcPr>
          <w:p>
            <w:pPr>
              <w:spacing w:after="0"/>
            </w:pPr>
            <w:r/>
            <w:r>
              <w:rPr>
                <w:rFonts w:ascii="Aptos" w:hAnsi="Aptos"/>
                <w:sz w:val="18"/>
              </w:rPr>
              <w:t>Firmware probes page aliasing, derives a 2/4/8/16-page configuration, and tests selected 8 KiB pages. The observed 64/128 KiB hardware exactly matches 8/16 pages.</w:t>
            </w:r>
          </w:p>
        </w:tc>
      </w:tr>
      <w:tr>
        <w:trPr>
          <w:cantSplit w:val="true"/>
        </w:trPr>
        <w:tc>
          <w:tcPr>
            <w:tcW w:type="dxa" w:w="1944"/>
            <w:tcMar>
              <w:top w:w="80" w:type="dxa"/>
              <w:start w:w="100" w:type="dxa"/>
              <w:bottom w:w="80" w:type="dxa"/>
              <w:end w:w="100" w:type="dxa"/>
            </w:tcMar>
            <w:vAlign w:val="top"/>
          </w:tcPr>
          <w:p>
            <w:pPr>
              <w:spacing w:after="0"/>
            </w:pPr>
            <w:r/>
            <w:r>
              <w:rPr>
                <w:rFonts w:ascii="Aptos" w:hAnsi="Aptos"/>
                <w:sz w:val="18"/>
              </w:rPr>
              <w:t>Character-generator RAM</w:t>
            </w:r>
          </w:p>
        </w:tc>
        <w:tc>
          <w:tcPr>
            <w:tcW w:type="dxa" w:w="2304"/>
            <w:tcMar>
              <w:top w:w="80" w:type="dxa"/>
              <w:start w:w="100" w:type="dxa"/>
              <w:bottom w:w="80" w:type="dxa"/>
              <w:end w:w="100" w:type="dxa"/>
            </w:tcMar>
            <w:vAlign w:val="top"/>
          </w:tcPr>
          <w:p>
            <w:pPr>
              <w:spacing w:after="0"/>
            </w:pPr>
            <w:r/>
            <w:r>
              <w:rPr>
                <w:rFonts w:ascii="Aptos" w:hAnsi="Aptos"/>
                <w:sz w:val="18"/>
              </w:rPr>
              <w:t>Separate 8 KiB SRAM beside video ASIC</w:t>
            </w:r>
          </w:p>
        </w:tc>
        <w:tc>
          <w:tcPr>
            <w:tcW w:type="dxa" w:w="2448"/>
            <w:tcMar>
              <w:top w:w="80" w:type="dxa"/>
              <w:start w:w="100" w:type="dxa"/>
              <w:bottom w:w="80" w:type="dxa"/>
              <w:end w:w="100" w:type="dxa"/>
            </w:tcMar>
            <w:vAlign w:val="top"/>
          </w:tcPr>
          <w:p>
            <w:pPr>
              <w:spacing w:after="0"/>
            </w:pPr>
            <w:r/>
            <w:r>
              <w:rPr>
                <w:rFonts w:ascii="Aptos" w:hAnsi="Aptos"/>
                <w:sz w:val="18"/>
              </w:rPr>
              <w:t>E000-FFFF when video register 2 is programmed for character RAM</w:t>
            </w:r>
          </w:p>
        </w:tc>
        <w:tc>
          <w:tcPr>
            <w:tcW w:type="dxa" w:w="4320"/>
            <w:tcMar>
              <w:top w:w="80" w:type="dxa"/>
              <w:start w:w="100" w:type="dxa"/>
              <w:bottom w:w="80" w:type="dxa"/>
              <w:end w:w="100" w:type="dxa"/>
            </w:tcMar>
            <w:vAlign w:val="top"/>
          </w:tcPr>
          <w:p>
            <w:pPr>
              <w:spacing w:after="0"/>
            </w:pPr>
            <w:r/>
            <w:r>
              <w:rPr>
                <w:rFonts w:ascii="Aptos" w:hAnsi="Aptos"/>
                <w:sz w:val="18"/>
              </w:rPr>
              <w:t>Firmware writes 08h to port 52h, tests E000-FFFF, and reports failure as “Char Gen”.</w:t>
            </w:r>
          </w:p>
        </w:tc>
      </w:tr>
      <w:tr>
        <w:trPr>
          <w:cantSplit w:val="true"/>
        </w:trPr>
        <w:tc>
          <w:tcPr>
            <w:tcW w:type="dxa" w:w="1944"/>
            <w:tcMar>
              <w:top w:w="80" w:type="dxa"/>
              <w:start w:w="100" w:type="dxa"/>
              <w:bottom w:w="80" w:type="dxa"/>
              <w:end w:w="100" w:type="dxa"/>
            </w:tcMar>
            <w:vAlign w:val="top"/>
          </w:tcPr>
          <w:p>
            <w:pPr>
              <w:spacing w:after="0"/>
            </w:pPr>
            <w:r/>
            <w:r>
              <w:rPr>
                <w:rFonts w:ascii="Aptos" w:hAnsi="Aptos"/>
                <w:sz w:val="18"/>
              </w:rPr>
              <w:t>CPU data/NVRAM</w:t>
            </w:r>
          </w:p>
        </w:tc>
        <w:tc>
          <w:tcPr>
            <w:tcW w:type="dxa" w:w="2304"/>
            <w:tcMar>
              <w:top w:w="80" w:type="dxa"/>
              <w:start w:w="100" w:type="dxa"/>
              <w:bottom w:w="80" w:type="dxa"/>
              <w:end w:w="100" w:type="dxa"/>
            </w:tcMar>
            <w:vAlign w:val="top"/>
          </w:tcPr>
          <w:p>
            <w:pPr>
              <w:spacing w:after="0"/>
            </w:pPr>
            <w:r/>
            <w:r>
              <w:rPr>
                <w:rFonts w:ascii="Aptos" w:hAnsi="Aptos"/>
                <w:sz w:val="18"/>
              </w:rPr>
              <w:t>Separate 8 KiB 6264 near Z80/SIO</w:t>
            </w:r>
          </w:p>
        </w:tc>
        <w:tc>
          <w:tcPr>
            <w:tcW w:type="dxa" w:w="2448"/>
            <w:tcMar>
              <w:top w:w="80" w:type="dxa"/>
              <w:start w:w="100" w:type="dxa"/>
              <w:bottom w:w="80" w:type="dxa"/>
              <w:end w:w="100" w:type="dxa"/>
            </w:tcMar>
            <w:vAlign w:val="top"/>
          </w:tcPr>
          <w:p>
            <w:pPr>
              <w:spacing w:after="0"/>
            </w:pPr>
            <w:r/>
            <w:r>
              <w:rPr>
                <w:rFonts w:ascii="Aptos" w:hAnsi="Aptos"/>
                <w:sz w:val="18"/>
              </w:rPr>
              <w:t>Direct C000-DFFF</w:t>
            </w:r>
          </w:p>
        </w:tc>
        <w:tc>
          <w:tcPr>
            <w:tcW w:type="dxa" w:w="4320"/>
            <w:tcMar>
              <w:top w:w="80" w:type="dxa"/>
              <w:start w:w="100" w:type="dxa"/>
              <w:bottom w:w="80" w:type="dxa"/>
              <w:end w:w="100" w:type="dxa"/>
            </w:tcMar>
            <w:vAlign w:val="top"/>
          </w:tcPr>
          <w:p>
            <w:pPr>
              <w:spacing w:after="0"/>
            </w:pPr>
            <w:r/>
            <w:r>
              <w:rPr>
                <w:rFonts w:ascii="Aptos" w:hAnsi="Aptos"/>
                <w:sz w:val="18"/>
              </w:rPr>
              <w:t>Not part of video buses; battery backed and explicitly tested as “Data RAM”.</w:t>
            </w:r>
          </w:p>
        </w:tc>
      </w:tr>
    </w:tbl>
    <w:p>
      <w:pPr>
        <w:spacing w:after="20"/>
      </w:pPr>
    </w:p>
    <w:p>
      <w:pPr>
        <w:pStyle w:val="Heading2"/>
        <w:keepNext/>
        <w:spacing w:after="80" w:before="140"/>
      </w:pPr>
      <w:r>
        <w:rPr>
          <w:rFonts w:ascii="Aptos" w:hAnsi="Aptos"/>
        </w:rPr>
        <w:t>Working architectural model</w:t>
      </w:r>
    </w:p>
    <w:p>
      <w:pPr>
        <w:pStyle w:val="CodeBlock"/>
        <w:spacing w:after="140"/>
      </w:pPr>
      <w:r>
        <w:rPr>
          <w:rFonts w:ascii="Liberation Mono" w:hAnsi="Liberation Mono"/>
          <w:sz w:val="18"/>
        </w:rPr>
        <w:t xml:space="preserve">                         Z80 CPU bus</w:t>
      </w:r>
      <w:r>
        <w:br/>
      </w:r>
      <w:r>
        <w:rPr>
          <w:rFonts w:ascii="Liberation Mono" w:hAnsi="Liberation Mono"/>
          <w:sz w:val="18"/>
        </w:rPr>
        <w:t xml:space="preserve">              +---------------+----------------+</w:t>
      </w:r>
      <w:r>
        <w:br/>
      </w:r>
      <w:r>
        <w:rPr>
          <w:rFonts w:ascii="Liberation Mono" w:hAnsi="Liberation Mono"/>
          <w:sz w:val="18"/>
        </w:rPr>
        <w:t xml:space="preserve">              |               |                |</w:t>
      </w:r>
      <w:r>
        <w:br/>
      </w:r>
      <w:r>
        <w:rPr>
          <w:rFonts w:ascii="Liberation Mono" w:hAnsi="Liberation Mono"/>
          <w:sz w:val="18"/>
        </w:rPr>
        <w:t xml:space="preserve">          program ROM     8 KiB BBRAM       SIO / CTC</w:t>
      </w:r>
      <w:r>
        <w:br/>
      </w:r>
      <w:r>
        <w:rPr>
          <w:rFonts w:ascii="Liberation Mono" w:hAnsi="Liberation Mono"/>
          <w:sz w:val="18"/>
        </w:rPr>
        <w:t xml:space="preserve">          via PAL          C000-DFFF         I/O devices</w:t>
      </w:r>
      <w:r>
        <w:br/>
      </w:r>
      <w:r>
        <w:rPr>
          <w:rFonts w:ascii="Liberation Mono" w:hAnsi="Liberation Mono"/>
          <w:sz w:val="18"/>
        </w:rPr>
        <w:t xml:space="preserve">              |</w:t>
      </w:r>
      <w:r>
        <w:br/>
      </w:r>
      <w:r>
        <w:rPr>
          <w:rFonts w:ascii="Liberation Mono" w:hAnsi="Liberation Mono"/>
          <w:sz w:val="18"/>
        </w:rPr>
        <w:t xml:space="preserve">          bank port 00h</w:t>
      </w:r>
      <w:r>
        <w:br/>
      </w:r>
      <w:r>
        <w:rPr>
          <w:rFonts w:ascii="Liberation Mono" w:hAnsi="Liberation Mono"/>
          <w:sz w:val="18"/>
        </w:rPr>
      </w:r>
      <w:r>
        <w:br/>
      </w:r>
      <w:r>
        <w:rPr>
          <w:rFonts w:ascii="Liberation Mono" w:hAnsi="Liberation Mono"/>
          <w:sz w:val="18"/>
        </w:rPr>
        <w:t>Z80 CPU bus ------------------------------+</w:t>
      </w:r>
      <w:r>
        <w:br/>
      </w:r>
      <w:r>
        <w:rPr>
          <w:rFonts w:ascii="Liberation Mono" w:hAnsi="Liberation Mono"/>
          <w:sz w:val="18"/>
        </w:rPr>
        <w:t xml:space="preserve">                                           |</w:t>
      </w:r>
      <w:r>
        <w:br/>
      </w:r>
      <w:r>
        <w:rPr>
          <w:rFonts w:ascii="Liberation Mono" w:hAnsi="Liberation Mono"/>
          <w:sz w:val="18"/>
        </w:rPr>
        <w:t xml:space="preserve">                                   +-------v-------+</w:t>
      </w:r>
      <w:r>
        <w:br/>
      </w:r>
      <w:r>
        <w:rPr>
          <w:rFonts w:ascii="Liberation Mono" w:hAnsi="Liberation Mono"/>
          <w:sz w:val="18"/>
        </w:rPr>
        <w:t>ports 50h-5Fh, A0-A3 ------------&gt;|  Video ASIC   |</w:t>
      </w:r>
      <w:r>
        <w:br/>
      </w:r>
      <w:r>
        <w:rPr>
          <w:rFonts w:ascii="Liberation Mono" w:hAnsi="Liberation Mono"/>
          <w:sz w:val="18"/>
        </w:rPr>
        <w:t xml:space="preserve">                                   |               |</w:t>
      </w:r>
      <w:r>
        <w:br/>
      </w:r>
      <w:r>
        <w:rPr>
          <w:rFonts w:ascii="Liberation Mono" w:hAnsi="Liberation Mono"/>
          <w:sz w:val="18"/>
        </w:rPr>
        <w:t>E000-FFFF aperture --------------&gt;| CPU/video RAM |</w:t>
      </w:r>
      <w:r>
        <w:br/>
      </w:r>
      <w:r>
        <w:rPr>
          <w:rFonts w:ascii="Liberation Mono" w:hAnsi="Liberation Mono"/>
          <w:sz w:val="18"/>
        </w:rPr>
        <w:t xml:space="preserve">                                   | arbitration   |</w:t>
      </w:r>
      <w:r>
        <w:br/>
      </w:r>
      <w:r>
        <w:rPr>
          <w:rFonts w:ascii="Liberation Mono" w:hAnsi="Liberation Mono"/>
          <w:sz w:val="18"/>
        </w:rPr>
        <w:t xml:space="preserve">                                   +---+-------+---+</w:t>
      </w:r>
      <w:r>
        <w:br/>
      </w:r>
      <w:r>
        <w:rPr>
          <w:rFonts w:ascii="Liberation Mono" w:hAnsi="Liberation Mono"/>
          <w:sz w:val="18"/>
        </w:rPr>
        <w:t xml:space="preserve">                                       |       |</w:t>
      </w:r>
      <w:r>
        <w:br/>
      </w:r>
      <w:r>
        <w:rPr>
          <w:rFonts w:ascii="Liberation Mono" w:hAnsi="Liberation Mono"/>
          <w:sz w:val="18"/>
        </w:rPr>
        <w:t xml:space="preserve">                              private bus     private bus</w:t>
      </w:r>
      <w:r>
        <w:br/>
      </w:r>
      <w:r>
        <w:rPr>
          <w:rFonts w:ascii="Liberation Mono" w:hAnsi="Liberation Mono"/>
          <w:sz w:val="18"/>
        </w:rPr>
        <w:t xml:space="preserve">                                       |       |</w:t>
      </w:r>
      <w:r>
        <w:br/>
      </w:r>
      <w:r>
        <w:rPr>
          <w:rFonts w:ascii="Liberation Mono" w:hAnsi="Liberation Mono"/>
          <w:sz w:val="18"/>
        </w:rPr>
        <w:t xml:space="preserve">                                64/128 KiB   8 KiB</w:t>
      </w:r>
      <w:r>
        <w:br/>
      </w:r>
      <w:r>
        <w:rPr>
          <w:rFonts w:ascii="Liberation Mono" w:hAnsi="Liberation Mono"/>
          <w:sz w:val="18"/>
        </w:rPr>
        <w:t xml:space="preserve">                                screen RAM   char RAM</w:t>
      </w:r>
    </w:p>
    <w:p>
      <w:pPr>
        <w:spacing w:after="160"/>
      </w:pPr>
      <w:r>
        <w:rPr>
          <w:rFonts w:ascii="Aptos" w:hAnsi="Aptos"/>
        </w:rPr>
        <w:t>The exact arbitration mechanism and video-side addressing are not yet known, but the physical bus separation and firmware-visible 8 KiB aperture make this architecture the simplest fit to the evidence.</w:t>
      </w:r>
    </w:p>
    <w:p>
      <w:pPr>
        <w:pStyle w:val="Heading1"/>
        <w:keepNext/>
        <w:spacing w:after="80" w:before="200"/>
      </w:pPr>
      <w:r>
        <w:rPr>
          <w:rFonts w:ascii="Aptos" w:hAnsi="Aptos"/>
        </w:rPr>
        <w:t>6. Port 40h: buzzer/audio control</w:t>
      </w:r>
    </w:p>
    <w:p>
      <w:pPr>
        <w:spacing w:after="100"/>
      </w:pPr>
      <w:r>
        <w:rPr>
          <w:rFonts w:ascii="Aptos" w:hAnsi="Aptos"/>
        </w:rPr>
        <w:t>The 74HCT374 initially looked like a bank latch, but tracing and firmware analysis identify it much more convincingly as part of the sound circuit.</w:t>
      </w:r>
    </w:p>
    <w:p>
      <w:pPr>
        <w:pStyle w:val="ListBullet"/>
        <w:spacing w:after="40"/>
      </w:pPr>
      <w:r>
        <w:rPr>
          <w:rFonts w:ascii="Aptos" w:hAnsi="Aptos"/>
          <w:b/>
        </w:rPr>
        <w:t xml:space="preserve">Observed wiring: </w:t>
      </w:r>
      <w:r>
        <w:rPr>
          <w:rFonts w:ascii="Aptos" w:hAnsi="Aptos"/>
        </w:rPr>
        <w:t>Z80 D0-D7 feed the 74HCT374 data inputs. 74x138 Y4 clocks the latch. Its outputs run into a cluster of unequal-value resistors immediately adjacent to the buzzer.</w:t>
      </w:r>
    </w:p>
    <w:p>
      <w:pPr>
        <w:pStyle w:val="ListBullet"/>
        <w:spacing w:after="40"/>
      </w:pPr>
      <w:r>
        <w:rPr>
          <w:rFonts w:ascii="Aptos" w:hAnsi="Aptos"/>
          <w:b/>
        </w:rPr>
        <w:t xml:space="preserve">Firmware behavior: </w:t>
      </w:r>
      <w:r>
        <w:rPr>
          <w:rFonts w:ascii="Aptos" w:hAnsi="Aptos"/>
        </w:rPr>
        <w:t>The terminal keeps a software shadow of the port-40h value in battery/data RAM. The low six bits and upper two bits are manipulated separately. Firmware sometimes writes the full byte for a finite interval and then writes only value &amp; C0h, clearing the low six outputs while preserving the upper two.</w:t>
      </w:r>
    </w:p>
    <w:p>
      <w:pPr>
        <w:pStyle w:val="ListBullet"/>
        <w:spacing w:after="40"/>
      </w:pPr>
      <w:r>
        <w:rPr>
          <w:rFonts w:ascii="Aptos" w:hAnsi="Aptos"/>
          <w:b/>
        </w:rPr>
        <w:t xml:space="preserve">CTC correlation: </w:t>
      </w:r>
      <w:r>
        <w:rPr>
          <w:rFonts w:ascii="Aptos" w:hAnsi="Aptos"/>
        </w:rPr>
        <w:t>Code that uses the upper two bits also programs CTC channel 2 (port 72h), strongly linking the latch to tone generation rather than to unrelated system control.</w:t>
      </w:r>
    </w:p>
    <w:p>
      <w:pPr>
        <w:pStyle w:val="ListBullet"/>
        <w:spacing w:after="40"/>
      </w:pPr>
      <w:r>
        <w:rPr>
          <w:rFonts w:ascii="Aptos" w:hAnsi="Aptos"/>
          <w:b/>
        </w:rPr>
        <w:t xml:space="preserve">Working interpretation: </w:t>
      </w:r>
      <w:r>
        <w:rPr>
          <w:rFonts w:ascii="Aptos" w:hAnsi="Aptos"/>
        </w:rPr>
        <w:t>The resistor network forms one or more crude DAC/level networks for the passive buzzer. The low six bits are likely a fine-grained short-duration level such as key-click strength; the upper two bits are likely a coarser sustained bell/tone level gated or timed by CTC channel 2. Exact bit-to-function assignment remains to be measured.</w:t>
      </w:r>
    </w:p>
    <w:p>
      <w:pPr>
        <w:spacing w:after="160"/>
      </w:pPr>
      <w:r>
        <w:rPr>
          <w:rFonts w:ascii="Aptos" w:hAnsi="Aptos"/>
        </w:rPr>
        <w:t>The direct active-low Y4 output feeding the positive-edge-triggered 74HCT374 clock is also sensible: the latch captures the data bus on the rising edge at the end of an I/O cycle. Unless additional qualification exists, all 40h-4Fh addresses alias the same write-only latch.</w:t>
      </w:r>
    </w:p>
    <w:p>
      <w:pPr>
        <w:pStyle w:val="Heading1"/>
        <w:keepNext/>
        <w:spacing w:after="80" w:before="200"/>
      </w:pPr>
      <w:r>
        <w:rPr>
          <w:rFonts w:ascii="Aptos" w:hAnsi="Aptos"/>
        </w:rPr>
        <w:t>7. Firmware discoveries beyond the maps</w:t>
      </w:r>
    </w:p>
    <w:p>
      <w:pPr>
        <w:pStyle w:val="ListBullet"/>
        <w:spacing w:after="40"/>
      </w:pPr>
      <w:r>
        <w:rPr>
          <w:rFonts w:ascii="Aptos" w:hAnsi="Aptos"/>
          <w:b/>
        </w:rPr>
        <w:t xml:space="preserve">Terminal personalities: </w:t>
      </w:r>
      <w:r>
        <w:rPr>
          <w:rFonts w:ascii="Aptos" w:hAnsi="Aptos"/>
        </w:rPr>
        <w:t>The ROM contains an emulation/personality table including FALCO, VT100, VT300, VT52, TVI955, TVI950, WYSE60, WYSE50, TVI910, TVI920, TVI925, HZ1500, ADDSVP, DG200, DG210, 3101-1, and 3101-2.</w:t>
      </w:r>
    </w:p>
    <w:p>
      <w:pPr>
        <w:pStyle w:val="ListBullet"/>
        <w:spacing w:after="40"/>
      </w:pPr>
      <w:r>
        <w:rPr>
          <w:rFonts w:ascii="Aptos" w:hAnsi="Aptos"/>
          <w:b/>
        </w:rPr>
        <w:t xml:space="preserve">Diagnostics: </w:t>
      </w:r>
      <w:r>
        <w:rPr>
          <w:rFonts w:ascii="Aptos" w:hAnsi="Aptos"/>
        </w:rPr>
        <w:t>Embedded diagnostics explicitly name ROM1, ROM2, Screen, Data, and Char Gen, which helped tie firmware tests to physical memories.</w:t>
      </w:r>
    </w:p>
    <w:p>
      <w:pPr>
        <w:pStyle w:val="ListBullet"/>
        <w:spacing w:after="40"/>
      </w:pPr>
      <w:r>
        <w:rPr>
          <w:rFonts w:ascii="Aptos" w:hAnsi="Aptos"/>
          <w:b/>
        </w:rPr>
        <w:t xml:space="preserve">Version relationship: </w:t>
      </w:r>
      <w:r>
        <w:rPr>
          <w:rFonts w:ascii="Aptos" w:hAnsi="Aptos"/>
        </w:rPr>
        <w:t>O731 and O733 are closely related builds from the same firmware family, not unrelated programs. Large code regions match while routines/data move as the software evolves.</w:t>
      </w:r>
    </w:p>
    <w:p>
      <w:pPr>
        <w:pStyle w:val="ListBullet"/>
        <w:spacing w:after="40"/>
      </w:pPr>
      <w:r>
        <w:rPr>
          <w:rFonts w:ascii="Aptos" w:hAnsi="Aptos"/>
          <w:b/>
        </w:rPr>
        <w:t xml:space="preserve">Setup/NVRAM: </w:t>
      </w:r>
      <w:r>
        <w:rPr>
          <w:rFonts w:ascii="Aptos" w:hAnsi="Aptos"/>
        </w:rPr>
        <w:t>The battery-backed C000-DFFF region almost certainly stores terminal setup/configuration in addition to ordinary working RAM. The firmware can be used to locate the persistent structures.</w:t>
      </w:r>
    </w:p>
    <w:p>
      <w:pPr>
        <w:pStyle w:val="ListBullet"/>
        <w:spacing w:after="40"/>
      </w:pPr>
      <w:r>
        <w:rPr>
          <w:rFonts w:ascii="Aptos" w:hAnsi="Aptos"/>
          <w:b/>
        </w:rPr>
        <w:t xml:space="preserve">Hardware consolidation: </w:t>
      </w:r>
      <w:r>
        <w:rPr>
          <w:rFonts w:ascii="Aptos" w:hAnsi="Aptos"/>
        </w:rPr>
        <w:t>Compared with the older Falco 500-series schematic, this 1989 Infinity board appears to have moved much of the CPU decode/banking into the PAL and much of the video timing/address generation/arbitration into the large PLCC ASIC, explaining the sharply reduced TTL count.</w:t>
      </w:r>
    </w:p>
    <w:p>
      <w:pPr>
        <w:pStyle w:val="Heading1"/>
        <w:keepNext/>
        <w:spacing w:after="80" w:before="200"/>
      </w:pPr>
      <w:r>
        <w:rPr>
          <w:rFonts w:ascii="Aptos" w:hAnsi="Aptos"/>
        </w:rPr>
        <w:t>8. What remains unknown, and the best way to determine it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2160"/>
            <w:shd w:fill="D9E2F3"/>
            <w:tcMar>
              <w:top w:w="80" w:type="dxa"/>
              <w:start w:w="100" w:type="dxa"/>
              <w:bottom w:w="80" w:type="dxa"/>
              <w:end w:w="100" w:type="dxa"/>
            </w:tcMar>
          </w:tcPr>
          <w:p>
            <w:pPr>
              <w:spacing w:after="0"/>
            </w:pPr>
            <w:r/>
            <w:r>
              <w:rPr>
                <w:rFonts w:ascii="Aptos" w:hAnsi="Aptos"/>
                <w:b/>
                <w:sz w:val="18"/>
              </w:rPr>
              <w:t>Question</w:t>
            </w:r>
          </w:p>
        </w:tc>
        <w:tc>
          <w:tcPr>
            <w:tcW w:type="dxa" w:w="3024"/>
            <w:shd w:fill="D9E2F3"/>
            <w:tcMar>
              <w:top w:w="80" w:type="dxa"/>
              <w:start w:w="100" w:type="dxa"/>
              <w:bottom w:w="80" w:type="dxa"/>
              <w:end w:w="100" w:type="dxa"/>
            </w:tcMar>
          </w:tcPr>
          <w:p>
            <w:pPr>
              <w:spacing w:after="0"/>
            </w:pPr>
            <w:r/>
            <w:r>
              <w:rPr>
                <w:rFonts w:ascii="Aptos" w:hAnsi="Aptos"/>
                <w:b/>
                <w:sz w:val="18"/>
              </w:rPr>
              <w:t>Current status</w:t>
            </w:r>
          </w:p>
        </w:tc>
        <w:tc>
          <w:tcPr>
            <w:tcW w:type="dxa" w:w="5760"/>
            <w:shd w:fill="D9E2F3"/>
            <w:tcMar>
              <w:top w:w="80" w:type="dxa"/>
              <w:start w:w="100" w:type="dxa"/>
              <w:bottom w:w="80" w:type="dxa"/>
              <w:end w:w="100" w:type="dxa"/>
            </w:tcMar>
          </w:tcPr>
          <w:p>
            <w:pPr>
              <w:spacing w:after="0"/>
            </w:pPr>
            <w:r/>
            <w:r>
              <w:rPr>
                <w:rFonts w:ascii="Aptos" w:hAnsi="Aptos"/>
                <w:b/>
                <w:sz w:val="18"/>
              </w:rPr>
              <w:t>Best next method</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Exact video ASIC register map (50h-5Fh)</w:t>
            </w:r>
          </w:p>
        </w:tc>
        <w:tc>
          <w:tcPr>
            <w:tcW w:type="dxa" w:w="3024"/>
            <w:tcMar>
              <w:top w:w="80" w:type="dxa"/>
              <w:start w:w="100" w:type="dxa"/>
              <w:bottom w:w="80" w:type="dxa"/>
              <w:end w:w="100" w:type="dxa"/>
            </w:tcMar>
            <w:vAlign w:val="top"/>
          </w:tcPr>
          <w:p>
            <w:pPr>
              <w:spacing w:after="0"/>
            </w:pPr>
            <w:r/>
            <w:r>
              <w:rPr>
                <w:rFonts w:ascii="Aptos" w:hAnsi="Aptos"/>
                <w:sz w:val="18"/>
              </w:rPr>
              <w:t>Only register 2 / port 52h is partly understood; it controls CPU access to screen/character memory and page selection.</w:t>
            </w:r>
          </w:p>
        </w:tc>
        <w:tc>
          <w:tcPr>
            <w:tcW w:type="dxa" w:w="5760"/>
            <w:tcMar>
              <w:top w:w="80" w:type="dxa"/>
              <w:start w:w="100" w:type="dxa"/>
              <w:bottom w:w="80" w:type="dxa"/>
              <w:end w:w="100" w:type="dxa"/>
            </w:tcMar>
            <w:vAlign w:val="top"/>
          </w:tcPr>
          <w:p>
            <w:pPr>
              <w:spacing w:after="0"/>
            </w:pPr>
            <w:r/>
            <w:r>
              <w:rPr>
                <w:rFonts w:ascii="Aptos" w:hAnsi="Aptos"/>
                <w:sz w:val="18"/>
              </w:rPr>
              <w:t>Static software analysis first: enumerate every IN/OUT to 50h-5Fh in both ROM revisions, group call sites by nearby strings/functions, and identify initialization sequences. Then validate on hardware with a logic analyzer while changing one setup option at a time.</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Exact screen-memory layout</w:t>
            </w:r>
          </w:p>
        </w:tc>
        <w:tc>
          <w:tcPr>
            <w:tcW w:type="dxa" w:w="3024"/>
            <w:tcMar>
              <w:top w:w="80" w:type="dxa"/>
              <w:start w:w="100" w:type="dxa"/>
              <w:bottom w:w="80" w:type="dxa"/>
              <w:end w:w="100" w:type="dxa"/>
            </w:tcMar>
            <w:vAlign w:val="top"/>
          </w:tcPr>
          <w:p>
            <w:pPr>
              <w:spacing w:after="0"/>
            </w:pPr>
            <w:r/>
            <w:r>
              <w:rPr>
                <w:rFonts w:ascii="Aptos" w:hAnsi="Aptos"/>
                <w:sz w:val="18"/>
              </w:rPr>
              <w:t>Capacity/page count is understood; byte organization, text/attribute/graphics layout, and video fetch sequencing are not.</w:t>
            </w:r>
          </w:p>
        </w:tc>
        <w:tc>
          <w:tcPr>
            <w:tcW w:type="dxa" w:w="5760"/>
            <w:tcMar>
              <w:top w:w="80" w:type="dxa"/>
              <w:start w:w="100" w:type="dxa"/>
              <w:bottom w:w="80" w:type="dxa"/>
              <w:end w:w="100" w:type="dxa"/>
            </w:tcMar>
            <w:vAlign w:val="top"/>
          </w:tcPr>
          <w:p>
            <w:pPr>
              <w:spacing w:after="0"/>
            </w:pPr>
            <w:r/>
            <w:r>
              <w:rPr>
                <w:rFonts w:ascii="Aptos" w:hAnsi="Aptos"/>
                <w:sz w:val="18"/>
              </w:rPr>
              <w:t>Trace SRAM /CE, /OE, /WE, A13/A14 and data paths; correlate with firmware screen-clear/scroll routines. Capture ASIC-to-SRAM activity during simple static test screens.</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Exact character-generator RAM format</w:t>
            </w:r>
          </w:p>
        </w:tc>
        <w:tc>
          <w:tcPr>
            <w:tcW w:type="dxa" w:w="3024"/>
            <w:tcMar>
              <w:top w:w="80" w:type="dxa"/>
              <w:start w:w="100" w:type="dxa"/>
              <w:bottom w:w="80" w:type="dxa"/>
              <w:end w:w="100" w:type="dxa"/>
            </w:tcMar>
            <w:vAlign w:val="top"/>
          </w:tcPr>
          <w:p>
            <w:pPr>
              <w:spacing w:after="0"/>
            </w:pPr>
            <w:r/>
            <w:r>
              <w:rPr>
                <w:rFonts w:ascii="Aptos" w:hAnsi="Aptos"/>
                <w:sz w:val="18"/>
              </w:rPr>
              <w:t>8 KiB device and CPU aperture selection are understood; glyph dimensions/packing and download behavior are not.</w:t>
            </w:r>
          </w:p>
        </w:tc>
        <w:tc>
          <w:tcPr>
            <w:tcW w:type="dxa" w:w="5760"/>
            <w:tcMar>
              <w:top w:w="80" w:type="dxa"/>
              <w:start w:w="100" w:type="dxa"/>
              <w:bottom w:w="80" w:type="dxa"/>
              <w:end w:w="100" w:type="dxa"/>
            </w:tcMar>
            <w:vAlign w:val="top"/>
          </w:tcPr>
          <w:p>
            <w:pPr>
              <w:spacing w:after="0"/>
            </w:pPr>
            <w:r/>
            <w:r>
              <w:rPr>
                <w:rFonts w:ascii="Aptos" w:hAnsi="Aptos"/>
                <w:sz w:val="18"/>
              </w:rPr>
              <w:t>Find firmware routines that write E000-FFFF with port 52h=08h; correlate write counts/strides with displayed characters. A logic-analyzer capture of a known glyph update would settle addressing quickly.</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PAL16L8 equations and bank 6/7 behavior</w:t>
            </w:r>
          </w:p>
        </w:tc>
        <w:tc>
          <w:tcPr>
            <w:tcW w:type="dxa" w:w="3024"/>
            <w:tcMar>
              <w:top w:w="80" w:type="dxa"/>
              <w:start w:w="100" w:type="dxa"/>
              <w:bottom w:w="80" w:type="dxa"/>
              <w:end w:w="100" w:type="dxa"/>
            </w:tcMar>
            <w:vAlign w:val="top"/>
          </w:tcPr>
          <w:p>
            <w:pPr>
              <w:spacing w:after="0"/>
            </w:pPr>
            <w:r/>
            <w:r>
              <w:rPr>
                <w:rFonts w:ascii="Aptos" w:hAnsi="Aptos"/>
                <w:sz w:val="18"/>
              </w:rPr>
              <w:t>External outputs and major function are understood; exact feedback equations/state encoding are not.</w:t>
            </w:r>
          </w:p>
        </w:tc>
        <w:tc>
          <w:tcPr>
            <w:tcW w:type="dxa" w:w="5760"/>
            <w:tcMar>
              <w:top w:w="80" w:type="dxa"/>
              <w:start w:w="100" w:type="dxa"/>
              <w:bottom w:w="80" w:type="dxa"/>
              <w:end w:w="100" w:type="dxa"/>
            </w:tcMar>
            <w:vAlign w:val="top"/>
          </w:tcPr>
          <w:p>
            <w:pPr>
              <w:spacing w:after="0"/>
            </w:pPr>
            <w:r/>
            <w:r>
              <w:rPr>
                <w:rFonts w:ascii="Aptos" w:hAnsi="Aptos"/>
                <w:sz w:val="18"/>
              </w:rPr>
              <w:t>Best: read the PAL fuse map if it is unsecured and a compatible programmer is available. Otherwise exercise OUT 00h with bank values 0-7 while observing ROM /E, A14 and ROM1 A15; a tiny truth table would recover the externally relevant equations.</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Exact port-40h audio bit meanings</w:t>
            </w:r>
          </w:p>
        </w:tc>
        <w:tc>
          <w:tcPr>
            <w:tcW w:type="dxa" w:w="3024"/>
            <w:tcMar>
              <w:top w:w="80" w:type="dxa"/>
              <w:start w:w="100" w:type="dxa"/>
              <w:bottom w:w="80" w:type="dxa"/>
              <w:end w:w="100" w:type="dxa"/>
            </w:tcMar>
            <w:vAlign w:val="top"/>
          </w:tcPr>
          <w:p>
            <w:pPr>
              <w:spacing w:after="0"/>
            </w:pPr>
            <w:r/>
            <w:r>
              <w:rPr>
                <w:rFonts w:ascii="Aptos" w:hAnsi="Aptos"/>
                <w:sz w:val="18"/>
              </w:rPr>
              <w:t>Audio role is strong; exact resistor weights and key-click/bell allocation remain inferred.</w:t>
            </w:r>
          </w:p>
        </w:tc>
        <w:tc>
          <w:tcPr>
            <w:tcW w:type="dxa" w:w="5760"/>
            <w:tcMar>
              <w:top w:w="80" w:type="dxa"/>
              <w:start w:w="100" w:type="dxa"/>
              <w:bottom w:w="80" w:type="dxa"/>
              <w:end w:w="100" w:type="dxa"/>
            </w:tcMar>
            <w:vAlign w:val="top"/>
          </w:tcPr>
          <w:p>
            <w:pPr>
              <w:spacing w:after="0"/>
            </w:pPr>
            <w:r/>
            <w:r>
              <w:rPr>
                <w:rFonts w:ascii="Aptos" w:hAnsi="Aptos"/>
                <w:sz w:val="18"/>
              </w:rPr>
              <w:t>Trace each 374 Q output through the resistor network and CTC ZC/TO2 to the buzzer. Then scope the buzzer while changing key-click/bell setup values or patching the shadow byte.</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Expansion block 10h-1Fh</w:t>
            </w:r>
          </w:p>
        </w:tc>
        <w:tc>
          <w:tcPr>
            <w:tcW w:type="dxa" w:w="3024"/>
            <w:tcMar>
              <w:top w:w="80" w:type="dxa"/>
              <w:start w:w="100" w:type="dxa"/>
              <w:bottom w:w="80" w:type="dxa"/>
              <w:end w:w="100" w:type="dxa"/>
            </w:tcMar>
            <w:vAlign w:val="top"/>
          </w:tcPr>
          <w:p>
            <w:pPr>
              <w:spacing w:after="0"/>
            </w:pPr>
            <w:r/>
            <w:r>
              <w:rPr>
                <w:rFonts w:ascii="Aptos" w:hAnsi="Aptos"/>
                <w:sz w:val="18"/>
              </w:rPr>
              <w:t>Y1 reaches an unpopulated expansion interface, function unknown.</w:t>
            </w:r>
          </w:p>
        </w:tc>
        <w:tc>
          <w:tcPr>
            <w:tcW w:type="dxa" w:w="5760"/>
            <w:tcMar>
              <w:top w:w="80" w:type="dxa"/>
              <w:start w:w="100" w:type="dxa"/>
              <w:bottom w:w="80" w:type="dxa"/>
              <w:end w:w="100" w:type="dxa"/>
            </w:tcMar>
            <w:vAlign w:val="top"/>
          </w:tcPr>
          <w:p>
            <w:pPr>
              <w:spacing w:after="0"/>
            </w:pPr>
            <w:r/>
            <w:r>
              <w:rPr>
                <w:rFonts w:ascii="Aptos" w:hAnsi="Aptos"/>
                <w:sz w:val="18"/>
              </w:rPr>
              <w:t>Trace connector pins to nearby logic and search firmware for IN/OUT accesses in 10h-1Fh. Check whether O731/O733 differ in expansion support.</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SIO/CTC board-level routing</w:t>
            </w:r>
          </w:p>
        </w:tc>
        <w:tc>
          <w:tcPr>
            <w:tcW w:type="dxa" w:w="3024"/>
            <w:tcMar>
              <w:top w:w="80" w:type="dxa"/>
              <w:start w:w="100" w:type="dxa"/>
              <w:bottom w:w="80" w:type="dxa"/>
              <w:end w:w="100" w:type="dxa"/>
            </w:tcMar>
            <w:vAlign w:val="top"/>
          </w:tcPr>
          <w:p>
            <w:pPr>
              <w:spacing w:after="0"/>
            </w:pPr>
            <w:r/>
            <w:r>
              <w:rPr>
                <w:rFonts w:ascii="Aptos" w:hAnsi="Aptos"/>
                <w:sz w:val="18"/>
              </w:rPr>
              <w:t>I/O blocks are known but channel clocks, modem/control lines, and connector destinations are not fully mapped.</w:t>
            </w:r>
          </w:p>
        </w:tc>
        <w:tc>
          <w:tcPr>
            <w:tcW w:type="dxa" w:w="5760"/>
            <w:tcMar>
              <w:top w:w="80" w:type="dxa"/>
              <w:start w:w="100" w:type="dxa"/>
              <w:bottom w:w="80" w:type="dxa"/>
              <w:end w:w="100" w:type="dxa"/>
            </w:tcMar>
            <w:vAlign w:val="top"/>
          </w:tcPr>
          <w:p>
            <w:pPr>
              <w:spacing w:after="0"/>
            </w:pPr>
            <w:r/>
            <w:r>
              <w:rPr>
                <w:rFonts w:ascii="Aptos" w:hAnsi="Aptos"/>
                <w:sz w:val="18"/>
              </w:rPr>
              <w:t>Continuity trace peripheral pins to connectors/oscillators. Use standard Z80 SIO/CTC register semantics to annotate firmware initialization.</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GC Services customization</w:t>
            </w:r>
          </w:p>
        </w:tc>
        <w:tc>
          <w:tcPr>
            <w:tcW w:type="dxa" w:w="3024"/>
            <w:tcMar>
              <w:top w:w="80" w:type="dxa"/>
              <w:start w:w="100" w:type="dxa"/>
              <w:bottom w:w="80" w:type="dxa"/>
              <w:end w:w="100" w:type="dxa"/>
            </w:tcMar>
            <w:vAlign w:val="top"/>
          </w:tcPr>
          <w:p>
            <w:pPr>
              <w:spacing w:after="0"/>
            </w:pPr>
            <w:r/>
            <w:r>
              <w:rPr>
                <w:rFonts w:ascii="Aptos" w:hAnsi="Aptos"/>
                <w:sz w:val="18"/>
              </w:rPr>
              <w:t>Custom labels are known; exact behavioral differences from stock O733 are not.</w:t>
            </w:r>
          </w:p>
        </w:tc>
        <w:tc>
          <w:tcPr>
            <w:tcW w:type="dxa" w:w="5760"/>
            <w:tcMar>
              <w:top w:w="80" w:type="dxa"/>
              <w:start w:w="100" w:type="dxa"/>
              <w:bottom w:w="80" w:type="dxa"/>
              <w:end w:w="100" w:type="dxa"/>
            </w:tcMar>
            <w:vAlign w:val="top"/>
          </w:tcPr>
          <w:p>
            <w:pPr>
              <w:spacing w:after="0"/>
            </w:pPr>
            <w:r/>
            <w:r>
              <w:rPr>
                <w:rFonts w:ascii="Aptos" w:hAnsi="Aptos"/>
                <w:sz w:val="18"/>
              </w:rPr>
              <w:t>Binary diff at function level: map corresponding routines/strings, identify code unique to O731/GC build, and inspect setup defaults/protocol handling rather than relying on raw byte offsets.</w:t>
            </w:r>
          </w:p>
        </w:tc>
      </w:tr>
      <w:tr>
        <w:trPr>
          <w:cantSplit w:val="true"/>
        </w:trPr>
        <w:tc>
          <w:tcPr>
            <w:tcW w:type="dxa" w:w="2160"/>
            <w:tcMar>
              <w:top w:w="80" w:type="dxa"/>
              <w:start w:w="100" w:type="dxa"/>
              <w:bottom w:w="80" w:type="dxa"/>
              <w:end w:w="100" w:type="dxa"/>
            </w:tcMar>
            <w:vAlign w:val="top"/>
          </w:tcPr>
          <w:p>
            <w:pPr>
              <w:spacing w:after="0"/>
            </w:pPr>
            <w:r/>
            <w:r>
              <w:rPr>
                <w:rFonts w:ascii="Aptos" w:hAnsi="Aptos"/>
                <w:sz w:val="18"/>
              </w:rPr>
              <w:t>Battery-backed configuration layout</w:t>
            </w:r>
          </w:p>
        </w:tc>
        <w:tc>
          <w:tcPr>
            <w:tcW w:type="dxa" w:w="3024"/>
            <w:tcMar>
              <w:top w:w="80" w:type="dxa"/>
              <w:start w:w="100" w:type="dxa"/>
              <w:bottom w:w="80" w:type="dxa"/>
              <w:end w:w="100" w:type="dxa"/>
            </w:tcMar>
            <w:vAlign w:val="top"/>
          </w:tcPr>
          <w:p>
            <w:pPr>
              <w:spacing w:after="0"/>
            </w:pPr>
            <w:r/>
            <w:r>
              <w:rPr>
                <w:rFonts w:ascii="Aptos" w:hAnsi="Aptos"/>
                <w:sz w:val="18"/>
              </w:rPr>
              <w:t>Persistent RAM is identified but record format is unknown.</w:t>
            </w:r>
          </w:p>
        </w:tc>
        <w:tc>
          <w:tcPr>
            <w:tcW w:type="dxa" w:w="5760"/>
            <w:tcMar>
              <w:top w:w="80" w:type="dxa"/>
              <w:start w:w="100" w:type="dxa"/>
              <w:bottom w:w="80" w:type="dxa"/>
              <w:end w:w="100" w:type="dxa"/>
            </w:tcMar>
            <w:vAlign w:val="top"/>
          </w:tcPr>
          <w:p>
            <w:pPr>
              <w:spacing w:after="0"/>
            </w:pPr>
            <w:r/>
            <w:r>
              <w:rPr>
                <w:rFonts w:ascii="Aptos" w:hAnsi="Aptos"/>
                <w:sz w:val="18"/>
              </w:rPr>
              <w:t>Dump NVRAM, change one terminal setting, dump again, and diff. Repeat for a few orthogonal settings; then match locations to firmware references in C000-DFFF.</w:t>
            </w:r>
          </w:p>
        </w:tc>
      </w:tr>
    </w:tbl>
    <w:p>
      <w:pPr>
        <w:spacing w:after="20"/>
      </w:pPr>
    </w:p>
    <w:p>
      <w:pPr>
        <w:pStyle w:val="Heading2"/>
        <w:keepNext/>
        <w:spacing w:after="80" w:before="140"/>
      </w:pPr>
      <w:r>
        <w:rPr>
          <w:rFonts w:ascii="Aptos" w:hAnsi="Aptos"/>
        </w:rPr>
        <w:t>Recommended order of effort</w:t>
      </w:r>
    </w:p>
    <w:p>
      <w:pPr>
        <w:pStyle w:val="ListBullet"/>
        <w:spacing w:after="40"/>
      </w:pPr>
      <w:r>
        <w:rPr>
          <w:rFonts w:ascii="Aptos" w:hAnsi="Aptos"/>
          <w:b/>
        </w:rPr>
        <w:t xml:space="preserve">1. Video-register analysis in software. </w:t>
      </w:r>
      <w:r>
        <w:rPr>
          <w:rFonts w:ascii="Aptos" w:hAnsi="Aptos"/>
        </w:rPr>
        <w:t>Highest return: the ROM is effectively the driver documentation for the proprietary ASIC, and no risky physical probing is required.</w:t>
      </w:r>
    </w:p>
    <w:p>
      <w:pPr>
        <w:pStyle w:val="ListBullet"/>
        <w:spacing w:after="40"/>
      </w:pPr>
      <w:r>
        <w:rPr>
          <w:rFonts w:ascii="Aptos" w:hAnsi="Aptos"/>
          <w:b/>
        </w:rPr>
        <w:t xml:space="preserve">2. Finish the audio circuit. </w:t>
      </w:r>
      <w:r>
        <w:rPr>
          <w:rFonts w:ascii="Aptos" w:hAnsi="Aptos"/>
        </w:rPr>
        <w:t>A few continuity measurements plus an oscilloscope capture should completely document port 40h and CTC channel 2.</w:t>
      </w:r>
    </w:p>
    <w:p>
      <w:pPr>
        <w:pStyle w:val="ListBullet"/>
        <w:spacing w:after="40"/>
      </w:pPr>
      <w:r>
        <w:rPr>
          <w:rFonts w:ascii="Aptos" w:hAnsi="Aptos"/>
          <w:b/>
        </w:rPr>
        <w:t xml:space="preserve">3. Recover the PAL truth table. </w:t>
      </w:r>
      <w:r>
        <w:rPr>
          <w:rFonts w:ascii="Aptos" w:hAnsi="Aptos"/>
        </w:rPr>
        <w:t>If the fuse map cannot be read, testing bank values 0-7 at the ROM pins should still resolve every externally significant equation.</w:t>
      </w:r>
    </w:p>
    <w:p>
      <w:pPr>
        <w:pStyle w:val="ListBullet"/>
        <w:spacing w:after="40"/>
      </w:pPr>
      <w:r>
        <w:rPr>
          <w:rFonts w:ascii="Aptos" w:hAnsi="Aptos"/>
          <w:b/>
        </w:rPr>
        <w:t xml:space="preserve">4. Decode NVRAM/configuration. </w:t>
      </w:r>
      <w:r>
        <w:rPr>
          <w:rFonts w:ascii="Aptos" w:hAnsi="Aptos"/>
        </w:rPr>
        <w:t>Simple before/after dumps should expose persistent setup structures and may also reveal model/customer defaults.</w:t>
      </w:r>
    </w:p>
    <w:p>
      <w:pPr>
        <w:pStyle w:val="ListBullet"/>
        <w:spacing w:after="40"/>
      </w:pPr>
      <w:r>
        <w:rPr>
          <w:rFonts w:ascii="Aptos" w:hAnsi="Aptos"/>
          <w:b/>
        </w:rPr>
        <w:t xml:space="preserve">5. Only then probe the video ASIC pins. </w:t>
      </w:r>
      <w:r>
        <w:rPr>
          <w:rFonts w:ascii="Aptos" w:hAnsi="Aptos"/>
        </w:rPr>
        <w:t>Use physical ASIC tracing mainly to answer questions the software interface cannot resolve: bus arbitration, video fetch timing, external clocking, and SRAM pin roles.</w:t>
      </w:r>
    </w:p>
    <w:p>
      <w:pPr>
        <w:pStyle w:val="Heading1"/>
        <w:keepNext/>
        <w:spacing w:after="80" w:before="200"/>
      </w:pPr>
      <w:r>
        <w:rPr>
          <w:rFonts w:ascii="Aptos" w:hAnsi="Aptos"/>
        </w:rPr>
        <w:t>9. ROM image checksums</w:t>
      </w:r>
    </w:p>
    <w:p>
      <w:pPr>
        <w:spacing w:after="100"/>
      </w:pPr>
      <w:r>
        <w:rPr>
          <w:rFonts w:ascii="Aptos" w:hAnsi="Aptos"/>
        </w:rPr>
        <w:t>SHA-256 values for the four uploaded dumps, useful for archive metadata and later comparison: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2880"/>
            <w:shd w:fill="D9E2F3"/>
            <w:tcMar>
              <w:top w:w="80" w:type="dxa"/>
              <w:start w:w="100" w:type="dxa"/>
              <w:bottom w:w="80" w:type="dxa"/>
              <w:end w:w="100" w:type="dxa"/>
            </w:tcMar>
          </w:tcPr>
          <w:p>
            <w:pPr>
              <w:spacing w:after="0"/>
            </w:pPr>
            <w:r/>
            <w:r>
              <w:rPr>
                <w:rFonts w:ascii="Aptos" w:hAnsi="Aptos"/>
                <w:b/>
                <w:sz w:val="18"/>
              </w:rPr>
              <w:t>File</w:t>
            </w:r>
          </w:p>
        </w:tc>
        <w:tc>
          <w:tcPr>
            <w:tcW w:type="dxa" w:w="1152"/>
            <w:shd w:fill="D9E2F3"/>
            <w:tcMar>
              <w:top w:w="80" w:type="dxa"/>
              <w:start w:w="100" w:type="dxa"/>
              <w:bottom w:w="80" w:type="dxa"/>
              <w:end w:w="100" w:type="dxa"/>
            </w:tcMar>
          </w:tcPr>
          <w:p>
            <w:pPr>
              <w:spacing w:after="0"/>
            </w:pPr>
            <w:r/>
            <w:r>
              <w:rPr>
                <w:rFonts w:ascii="Aptos" w:hAnsi="Aptos"/>
                <w:b/>
                <w:sz w:val="18"/>
              </w:rPr>
              <w:t>Size</w:t>
            </w:r>
          </w:p>
        </w:tc>
        <w:tc>
          <w:tcPr>
            <w:tcW w:type="dxa" w:w="6912"/>
            <w:shd w:fill="D9E2F3"/>
            <w:tcMar>
              <w:top w:w="80" w:type="dxa"/>
              <w:start w:w="100" w:type="dxa"/>
              <w:bottom w:w="80" w:type="dxa"/>
              <w:end w:w="100" w:type="dxa"/>
            </w:tcMar>
          </w:tcPr>
          <w:p>
            <w:pPr>
              <w:spacing w:after="0"/>
            </w:pPr>
            <w:r/>
            <w:r>
              <w:rPr>
                <w:rFonts w:ascii="Aptos" w:hAnsi="Aptos"/>
                <w:b/>
                <w:sz w:val="18"/>
              </w:rPr>
              <w:t>SHA-256</w:t>
            </w:r>
          </w:p>
        </w:tc>
      </w:tr>
      <w:tr>
        <w:trPr>
          <w:cantSplit w:val="true"/>
        </w:trPr>
        <w:tc>
          <w:tcPr>
            <w:tcW w:type="dxa" w:w="2880"/>
            <w:tcMar>
              <w:top w:w="80" w:type="dxa"/>
              <w:start w:w="100" w:type="dxa"/>
              <w:bottom w:w="80" w:type="dxa"/>
              <w:end w:w="100" w:type="dxa"/>
            </w:tcMar>
            <w:vAlign w:val="top"/>
          </w:tcPr>
          <w:p>
            <w:pPr>
              <w:spacing w:after="0"/>
            </w:pPr>
            <w:r/>
            <w:r>
              <w:rPr>
                <w:rFonts w:ascii="Aptos" w:hAnsi="Aptos"/>
                <w:sz w:val="18"/>
              </w:rPr>
              <w:t>falco-gc-services-000.rom</w:t>
            </w:r>
          </w:p>
        </w:tc>
        <w:tc>
          <w:tcPr>
            <w:tcW w:type="dxa" w:w="1152"/>
            <w:tcMar>
              <w:top w:w="80" w:type="dxa"/>
              <w:start w:w="100" w:type="dxa"/>
              <w:bottom w:w="80" w:type="dxa"/>
              <w:end w:w="100" w:type="dxa"/>
            </w:tcMar>
            <w:vAlign w:val="top"/>
          </w:tcPr>
          <w:p>
            <w:pPr>
              <w:spacing w:after="0"/>
            </w:pPr>
            <w:r/>
            <w:r>
              <w:rPr>
                <w:rFonts w:ascii="Aptos" w:hAnsi="Aptos"/>
                <w:sz w:val="18"/>
              </w:rPr>
              <w:t>65536</w:t>
            </w:r>
          </w:p>
        </w:tc>
        <w:tc>
          <w:tcPr>
            <w:tcW w:type="dxa" w:w="6912"/>
            <w:tcMar>
              <w:top w:w="80" w:type="dxa"/>
              <w:start w:w="100" w:type="dxa"/>
              <w:bottom w:w="80" w:type="dxa"/>
              <w:end w:w="100" w:type="dxa"/>
            </w:tcMar>
            <w:vAlign w:val="top"/>
          </w:tcPr>
          <w:p>
            <w:pPr>
              <w:spacing w:after="0"/>
            </w:pPr>
            <w:r/>
            <w:r>
              <w:rPr>
                <w:rFonts w:ascii="Aptos" w:hAnsi="Aptos"/>
                <w:sz w:val="18"/>
              </w:rPr>
              <w:t>c9c69d23b20f4f85881ba2c9dab53024ecf6297154fd86c14e4ec46c4c1fa909</w:t>
            </w:r>
          </w:p>
        </w:tc>
      </w:tr>
      <w:tr>
        <w:trPr>
          <w:cantSplit w:val="true"/>
        </w:trPr>
        <w:tc>
          <w:tcPr>
            <w:tcW w:type="dxa" w:w="2880"/>
            <w:tcMar>
              <w:top w:w="80" w:type="dxa"/>
              <w:start w:w="100" w:type="dxa"/>
              <w:bottom w:w="80" w:type="dxa"/>
              <w:end w:w="100" w:type="dxa"/>
            </w:tcMar>
            <w:vAlign w:val="top"/>
          </w:tcPr>
          <w:p>
            <w:pPr>
              <w:spacing w:after="0"/>
            </w:pPr>
            <w:r/>
            <w:r>
              <w:rPr>
                <w:rFonts w:ascii="Aptos" w:hAnsi="Aptos"/>
                <w:sz w:val="18"/>
              </w:rPr>
              <w:t>falco-gc-services-001.rom</w:t>
            </w:r>
          </w:p>
        </w:tc>
        <w:tc>
          <w:tcPr>
            <w:tcW w:type="dxa" w:w="1152"/>
            <w:tcMar>
              <w:top w:w="80" w:type="dxa"/>
              <w:start w:w="100" w:type="dxa"/>
              <w:bottom w:w="80" w:type="dxa"/>
              <w:end w:w="100" w:type="dxa"/>
            </w:tcMar>
            <w:vAlign w:val="top"/>
          </w:tcPr>
          <w:p>
            <w:pPr>
              <w:spacing w:after="0"/>
            </w:pPr>
            <w:r/>
            <w:r>
              <w:rPr>
                <w:rFonts w:ascii="Aptos" w:hAnsi="Aptos"/>
                <w:sz w:val="18"/>
              </w:rPr>
              <w:t>65536</w:t>
            </w:r>
          </w:p>
        </w:tc>
        <w:tc>
          <w:tcPr>
            <w:tcW w:type="dxa" w:w="6912"/>
            <w:tcMar>
              <w:top w:w="80" w:type="dxa"/>
              <w:start w:w="100" w:type="dxa"/>
              <w:bottom w:w="80" w:type="dxa"/>
              <w:end w:w="100" w:type="dxa"/>
            </w:tcMar>
            <w:vAlign w:val="top"/>
          </w:tcPr>
          <w:p>
            <w:pPr>
              <w:spacing w:after="0"/>
            </w:pPr>
            <w:r/>
            <w:r>
              <w:rPr>
                <w:rFonts w:ascii="Aptos" w:hAnsi="Aptos"/>
                <w:sz w:val="18"/>
              </w:rPr>
              <w:t>347094df711cc42649787c06b87018fce9270ac5672e3cbbbd6920911a38ab8e</w:t>
            </w:r>
          </w:p>
        </w:tc>
      </w:tr>
      <w:tr>
        <w:trPr>
          <w:cantSplit w:val="true"/>
        </w:trPr>
        <w:tc>
          <w:tcPr>
            <w:tcW w:type="dxa" w:w="2880"/>
            <w:tcMar>
              <w:top w:w="80" w:type="dxa"/>
              <w:start w:w="100" w:type="dxa"/>
              <w:bottom w:w="80" w:type="dxa"/>
              <w:end w:w="100" w:type="dxa"/>
            </w:tcMar>
            <w:vAlign w:val="top"/>
          </w:tcPr>
          <w:p>
            <w:pPr>
              <w:spacing w:after="0"/>
            </w:pPr>
            <w:r/>
            <w:r>
              <w:rPr>
                <w:rFonts w:ascii="Aptos" w:hAnsi="Aptos"/>
                <w:sz w:val="18"/>
              </w:rPr>
              <w:t>falco-original-000.rom</w:t>
            </w:r>
          </w:p>
        </w:tc>
        <w:tc>
          <w:tcPr>
            <w:tcW w:type="dxa" w:w="1152"/>
            <w:tcMar>
              <w:top w:w="80" w:type="dxa"/>
              <w:start w:w="100" w:type="dxa"/>
              <w:bottom w:w="80" w:type="dxa"/>
              <w:end w:w="100" w:type="dxa"/>
            </w:tcMar>
            <w:vAlign w:val="top"/>
          </w:tcPr>
          <w:p>
            <w:pPr>
              <w:spacing w:after="0"/>
            </w:pPr>
            <w:r/>
            <w:r>
              <w:rPr>
                <w:rFonts w:ascii="Aptos" w:hAnsi="Aptos"/>
                <w:sz w:val="18"/>
              </w:rPr>
              <w:t>65536</w:t>
            </w:r>
          </w:p>
        </w:tc>
        <w:tc>
          <w:tcPr>
            <w:tcW w:type="dxa" w:w="6912"/>
            <w:tcMar>
              <w:top w:w="80" w:type="dxa"/>
              <w:start w:w="100" w:type="dxa"/>
              <w:bottom w:w="80" w:type="dxa"/>
              <w:end w:w="100" w:type="dxa"/>
            </w:tcMar>
            <w:vAlign w:val="top"/>
          </w:tcPr>
          <w:p>
            <w:pPr>
              <w:spacing w:after="0"/>
            </w:pPr>
            <w:r/>
            <w:r>
              <w:rPr>
                <w:rFonts w:ascii="Aptos" w:hAnsi="Aptos"/>
                <w:sz w:val="18"/>
              </w:rPr>
              <w:t>9049a50e9c6766eb44b98362543556db61c01e3ca07d845c06f4e1a31d29df2e</w:t>
            </w:r>
          </w:p>
        </w:tc>
      </w:tr>
      <w:tr>
        <w:trPr>
          <w:cantSplit w:val="true"/>
        </w:trPr>
        <w:tc>
          <w:tcPr>
            <w:tcW w:type="dxa" w:w="2880"/>
            <w:tcMar>
              <w:top w:w="80" w:type="dxa"/>
              <w:start w:w="100" w:type="dxa"/>
              <w:bottom w:w="80" w:type="dxa"/>
              <w:end w:w="100" w:type="dxa"/>
            </w:tcMar>
            <w:vAlign w:val="top"/>
          </w:tcPr>
          <w:p>
            <w:pPr>
              <w:spacing w:after="0"/>
            </w:pPr>
            <w:r/>
            <w:r>
              <w:rPr>
                <w:rFonts w:ascii="Aptos" w:hAnsi="Aptos"/>
                <w:sz w:val="18"/>
              </w:rPr>
              <w:t>falco-original-001.rom</w:t>
            </w:r>
          </w:p>
        </w:tc>
        <w:tc>
          <w:tcPr>
            <w:tcW w:type="dxa" w:w="1152"/>
            <w:tcMar>
              <w:top w:w="80" w:type="dxa"/>
              <w:start w:w="100" w:type="dxa"/>
              <w:bottom w:w="80" w:type="dxa"/>
              <w:end w:w="100" w:type="dxa"/>
            </w:tcMar>
            <w:vAlign w:val="top"/>
          </w:tcPr>
          <w:p>
            <w:pPr>
              <w:spacing w:after="0"/>
            </w:pPr>
            <w:r/>
            <w:r>
              <w:rPr>
                <w:rFonts w:ascii="Aptos" w:hAnsi="Aptos"/>
                <w:sz w:val="18"/>
              </w:rPr>
              <w:t>65536</w:t>
            </w:r>
          </w:p>
        </w:tc>
        <w:tc>
          <w:tcPr>
            <w:tcW w:type="dxa" w:w="6912"/>
            <w:tcMar>
              <w:top w:w="80" w:type="dxa"/>
              <w:start w:w="100" w:type="dxa"/>
              <w:bottom w:w="80" w:type="dxa"/>
              <w:end w:w="100" w:type="dxa"/>
            </w:tcMar>
            <w:vAlign w:val="top"/>
          </w:tcPr>
          <w:p>
            <w:pPr>
              <w:spacing w:after="0"/>
            </w:pPr>
            <w:r/>
            <w:r>
              <w:rPr>
                <w:rFonts w:ascii="Aptos" w:hAnsi="Aptos"/>
                <w:sz w:val="18"/>
              </w:rPr>
              <w:t>6e66ef5f345d33eb513e95462b2ff69b7bbe6d33eaffd4dbc1d909a65c7112fb</w:t>
            </w:r>
          </w:p>
        </w:tc>
      </w:tr>
    </w:tbl>
    <w:p>
      <w:pPr>
        <w:spacing w:after="20"/>
      </w:pPr>
    </w:p>
    <w:p>
      <w:pPr>
        <w:pStyle w:val="Heading1"/>
        <w:keepNext/>
        <w:pageBreakBefore/>
        <w:spacing w:after="80" w:before="200"/>
      </w:pPr>
      <w:r>
        <w:rPr>
          <w:rFonts w:ascii="Aptos" w:hAnsi="Aptos"/>
        </w:rPr>
        <w:t>10. Compact reference</w:t>
      </w:r>
    </w:p>
    <w:p>
      <w:pPr>
        <w:pStyle w:val="CodeBlock"/>
        <w:spacing w:after="140"/>
      </w:pPr>
      <w:r>
        <w:rPr>
          <w:rFonts w:ascii="Liberation Mono" w:hAnsi="Liberation Mono"/>
          <w:sz w:val="18"/>
        </w:rPr>
        <w:t>CPU MEMORY</w:t>
      </w:r>
      <w:r>
        <w:br/>
      </w:r>
      <w:r>
        <w:rPr>
          <w:rFonts w:ascii="Liberation Mono" w:hAnsi="Liberation Mono"/>
          <w:sz w:val="18"/>
        </w:rPr>
        <w:t>0000-7FFF   fixed ROM (ROM0 upper 32 KiB)</w:t>
      </w:r>
      <w:r>
        <w:br/>
      </w:r>
      <w:r>
        <w:rPr>
          <w:rFonts w:ascii="Liberation Mono" w:hAnsi="Liberation Mono"/>
          <w:sz w:val="18"/>
        </w:rPr>
        <w:t>8000-BFFF   16 KiB banked ROM window; bank via port 00h / PAL D0-D2</w:t>
      </w:r>
      <w:r>
        <w:br/>
      </w:r>
      <w:r>
        <w:rPr>
          <w:rFonts w:ascii="Liberation Mono" w:hAnsi="Liberation Mono"/>
          <w:sz w:val="18"/>
        </w:rPr>
        <w:t>C000-DFFF   8 KiB battery-backed CPU data RAM</w:t>
      </w:r>
      <w:r>
        <w:br/>
      </w:r>
      <w:r>
        <w:rPr>
          <w:rFonts w:ascii="Liberation Mono" w:hAnsi="Liberation Mono"/>
          <w:sz w:val="18"/>
        </w:rPr>
        <w:t>E000-FFFF   8 KiB video-memory aperture</w:t>
      </w:r>
      <w:r>
        <w:br/>
      </w:r>
      <w:r>
        <w:rPr>
          <w:rFonts w:ascii="Liberation Mono" w:hAnsi="Liberation Mono"/>
          <w:sz w:val="18"/>
        </w:rPr>
      </w:r>
      <w:r>
        <w:br/>
      </w:r>
      <w:r>
        <w:rPr>
          <w:rFonts w:ascii="Liberation Mono" w:hAnsi="Liberation Mono"/>
          <w:sz w:val="18"/>
        </w:rPr>
        <w:t>I/O</w:t>
      </w:r>
      <w:r>
        <w:br/>
      </w:r>
      <w:r>
        <w:rPr>
          <w:rFonts w:ascii="Liberation Mono" w:hAnsi="Liberation Mono"/>
          <w:sz w:val="18"/>
        </w:rPr>
        <w:t>00-0F       PAL / ROM bank and memory glue (normally 00h)</w:t>
      </w:r>
      <w:r>
        <w:br/>
      </w:r>
      <w:r>
        <w:rPr>
          <w:rFonts w:ascii="Liberation Mono" w:hAnsi="Liberation Mono"/>
          <w:sz w:val="18"/>
        </w:rPr>
        <w:t>10-1F       unpopulated expansion</w:t>
      </w:r>
      <w:r>
        <w:br/>
      </w:r>
      <w:r>
        <w:rPr>
          <w:rFonts w:ascii="Liberation Mono" w:hAnsi="Liberation Mono"/>
          <w:sz w:val="18"/>
        </w:rPr>
        <w:t>20-2F       unused?</w:t>
      </w:r>
      <w:r>
        <w:br/>
      </w:r>
      <w:r>
        <w:rPr>
          <w:rFonts w:ascii="Liberation Mono" w:hAnsi="Liberation Mono"/>
          <w:sz w:val="18"/>
        </w:rPr>
        <w:t>30-3F       unused?</w:t>
      </w:r>
      <w:r>
        <w:br/>
      </w:r>
      <w:r>
        <w:rPr>
          <w:rFonts w:ascii="Liberation Mono" w:hAnsi="Liberation Mono"/>
          <w:sz w:val="18"/>
        </w:rPr>
        <w:t>40-4F       74HCT374 audio/buzzer level latch (normally 40h)</w:t>
      </w:r>
      <w:r>
        <w:br/>
      </w:r>
      <w:r>
        <w:rPr>
          <w:rFonts w:ascii="Liberation Mono" w:hAnsi="Liberation Mono"/>
          <w:sz w:val="18"/>
        </w:rPr>
        <w:t>50-5F       video ASIC, 16 registers (52h = memory-page/access control)</w:t>
      </w:r>
      <w:r>
        <w:br/>
      </w:r>
      <w:r>
        <w:rPr>
          <w:rFonts w:ascii="Liberation Mono" w:hAnsi="Liberation Mono"/>
          <w:sz w:val="18"/>
        </w:rPr>
        <w:t>60-6F       Z80 SIO</w:t>
      </w:r>
      <w:r>
        <w:br/>
      </w:r>
      <w:r>
        <w:rPr>
          <w:rFonts w:ascii="Liberation Mono" w:hAnsi="Liberation Mono"/>
          <w:sz w:val="18"/>
        </w:rPr>
        <w:t>70-7F       Z80 CTC</w:t>
      </w:r>
      <w:r>
        <w:br/>
      </w:r>
      <w:r>
        <w:rPr>
          <w:rFonts w:ascii="Liberation Mono" w:hAnsi="Liberation Mono"/>
          <w:sz w:val="18"/>
        </w:rPr>
      </w:r>
      <w:r>
        <w:br/>
      </w:r>
      <w:r>
        <w:rPr>
          <w:rFonts w:ascii="Liberation Mono" w:hAnsi="Liberation Mono"/>
          <w:sz w:val="18"/>
        </w:rPr>
        <w:t>VIDEO MEMORY</w:t>
      </w:r>
      <w:r>
        <w:br/>
      </w:r>
      <w:r>
        <w:rPr>
          <w:rFonts w:ascii="Liberation Mono" w:hAnsi="Liberation Mono"/>
          <w:sz w:val="18"/>
        </w:rPr>
        <w:t>Screen RAM  64 KiB installed; sockets support 128 KiB; CPU sees 8 KiB pages</w:t>
      </w:r>
      <w:r>
        <w:br/>
      </w:r>
      <w:r>
        <w:rPr>
          <w:rFonts w:ascii="Liberation Mono" w:hAnsi="Liberation Mono"/>
          <w:sz w:val="18"/>
        </w:rPr>
        <w:t>Char RAM    separate 8 KiB; CPU maps it at E000-FFFF via video register 2</w:t>
      </w:r>
      <w:r>
        <w:br/>
      </w:r>
      <w:r>
        <w:rPr>
          <w:rFonts w:ascii="Liberation Mono" w:hAnsi="Liberation Mono"/>
          <w:sz w:val="18"/>
        </w:rPr>
      </w:r>
      <w:r>
        <w:br/>
      </w:r>
      <w:r>
        <w:rPr>
          <w:rFonts w:ascii="Liberation Mono" w:hAnsi="Liberation Mono"/>
          <w:sz w:val="18"/>
        </w:rPr>
        <w:t>KEY GLUE</w:t>
      </w:r>
      <w:r>
        <w:br/>
      </w:r>
      <w:r>
        <w:rPr>
          <w:rFonts w:ascii="Liberation Mono" w:hAnsi="Liberation Mono"/>
          <w:sz w:val="18"/>
        </w:rPr>
        <w:t>PAL16L8ACN  ROM enables, ROM bank addressing, C000-DFFF RAM select,</w:t>
      </w:r>
      <w:r>
        <w:br/>
      </w:r>
      <w:r>
        <w:rPr>
          <w:rFonts w:ascii="Liberation Mono" w:hAnsi="Liberation Mono"/>
          <w:sz w:val="18"/>
        </w:rPr>
        <w:t xml:space="preserve">             E000-FFFF video select, probable feedback-held bank state</w:t>
      </w:r>
      <w:r>
        <w:br/>
      </w:r>
      <w:r>
        <w:rPr>
          <w:rFonts w:ascii="Liberation Mono" w:hAnsi="Liberation Mono"/>
          <w:sz w:val="18"/>
        </w:rPr>
        <w:t>74x138      top-level lower-half I/O decode</w:t>
      </w:r>
      <w:r>
        <w:br/>
      </w:r>
      <w:r>
        <w:rPr>
          <w:rFonts w:ascii="Liberation Mono" w:hAnsi="Liberation Mono"/>
          <w:sz w:val="18"/>
        </w:rPr>
        <w:t>74HCT374    write-only 8-bit audio/buzzer control latch</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Working technical note - 2026-09-28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6"/>
      </w:rPr>
      <w:t>Falco Infinity / Minotaur V13 reverse-engineering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Falco Infinity / Minotaur V13 Reverse-Engineering Notes</dc:title>
  <dc:subject>Memory map, I/O map, ROM banking, video memory, audio control, evidence and open questions</dc:subject>
  <dc:creator>OpenAI</dc:creator>
  <cp:keywords>Falco Infinity, Minotaur V13, Z80, PAL16L8, reverse engineering, terminal</cp:keywords>
  <dc:description>generated by python-docx</dc:description>
  <cp:lastModifiedBy/>
  <cp:revision>1</cp:revision>
  <dcterms:created xsi:type="dcterms:W3CDTF">2013-12-23T23:15:00Z</dcterms:created>
  <dcterms:modified xsi:type="dcterms:W3CDTF">2013-12-23T23:15:00Z</dcterms:modified>
  <cp:category/>
</cp:coreProperties>
</file>