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F6B66" w14:textId="77777777" w:rsidR="00CF1118" w:rsidRPr="006365C5" w:rsidRDefault="00BF2BAB" w:rsidP="00CA7A07">
      <w:pPr>
        <w:pStyle w:val="Otsikko1"/>
        <w:numPr>
          <w:ilvl w:val="0"/>
          <w:numId w:val="3"/>
        </w:numPr>
        <w:jc w:val="center"/>
        <w:rPr>
          <w:noProof/>
          <w:sz w:val="40"/>
        </w:rPr>
      </w:pPr>
      <w:bookmarkStart w:id="0" w:name="_Toc531784799"/>
      <w:r w:rsidRPr="006365C5">
        <w:rPr>
          <w:noProof/>
          <w:sz w:val="52"/>
        </w:rPr>
        <w:t>Refaktorointiraportti</w:t>
      </w:r>
      <w:bookmarkEnd w:id="0"/>
    </w:p>
    <w:p w14:paraId="79180723" w14:textId="77777777" w:rsidR="00BF2BAB" w:rsidRPr="006365C5" w:rsidRDefault="00BF2BAB" w:rsidP="00BF2BAB">
      <w:pPr>
        <w:rPr>
          <w:noProof/>
          <w:sz w:val="28"/>
        </w:rPr>
      </w:pPr>
    </w:p>
    <w:sdt>
      <w:sdtPr>
        <w:rPr>
          <w:noProof/>
          <w:sz w:val="40"/>
        </w:rPr>
        <w:id w:val="1862314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14:paraId="29D6B6D0" w14:textId="77777777" w:rsidR="00BF2BAB" w:rsidRPr="006365C5" w:rsidRDefault="00BF2BAB">
          <w:pPr>
            <w:pStyle w:val="Sisllysluettelonotsikko"/>
            <w:rPr>
              <w:noProof/>
              <w:sz w:val="40"/>
            </w:rPr>
          </w:pPr>
          <w:r w:rsidRPr="006365C5">
            <w:rPr>
              <w:noProof/>
              <w:sz w:val="40"/>
            </w:rPr>
            <w:t>Sisällysluettelo</w:t>
          </w:r>
        </w:p>
        <w:p w14:paraId="2D300F06" w14:textId="77777777" w:rsidR="006365C5" w:rsidRDefault="00BF2BAB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 w:rsidRPr="006365C5">
            <w:rPr>
              <w:noProof/>
              <w:sz w:val="28"/>
            </w:rPr>
            <w:fldChar w:fldCharType="begin"/>
          </w:r>
          <w:r w:rsidRPr="006365C5">
            <w:rPr>
              <w:noProof/>
              <w:sz w:val="28"/>
            </w:rPr>
            <w:instrText xml:space="preserve"> TOC \o "1-3" \h \z \u </w:instrText>
          </w:r>
          <w:r w:rsidRPr="006365C5">
            <w:rPr>
              <w:noProof/>
              <w:sz w:val="28"/>
            </w:rPr>
            <w:fldChar w:fldCharType="separate"/>
          </w:r>
          <w:hyperlink w:anchor="_Toc531784799" w:history="1">
            <w:r w:rsidR="006365C5" w:rsidRPr="00FB5BD5">
              <w:rPr>
                <w:rStyle w:val="Hyperlinkki"/>
                <w:noProof/>
              </w:rPr>
              <w:t>1.</w:t>
            </w:r>
            <w:r w:rsidR="006365C5">
              <w:rPr>
                <w:rFonts w:eastAsiaTheme="minorEastAsia"/>
                <w:noProof/>
                <w:lang w:eastAsia="fi-FI"/>
              </w:rPr>
              <w:tab/>
            </w:r>
            <w:r w:rsidR="006365C5" w:rsidRPr="00FB5BD5">
              <w:rPr>
                <w:rStyle w:val="Hyperlinkki"/>
                <w:noProof/>
              </w:rPr>
              <w:t>Refaktorointiraportti</w:t>
            </w:r>
            <w:r w:rsidR="006365C5">
              <w:rPr>
                <w:noProof/>
                <w:webHidden/>
              </w:rPr>
              <w:tab/>
            </w:r>
            <w:r w:rsidR="006365C5">
              <w:rPr>
                <w:noProof/>
                <w:webHidden/>
              </w:rPr>
              <w:fldChar w:fldCharType="begin"/>
            </w:r>
            <w:r w:rsidR="006365C5">
              <w:rPr>
                <w:noProof/>
                <w:webHidden/>
              </w:rPr>
              <w:instrText xml:space="preserve"> PAGEREF _Toc531784799 \h </w:instrText>
            </w:r>
            <w:r w:rsidR="006365C5">
              <w:rPr>
                <w:noProof/>
                <w:webHidden/>
              </w:rPr>
            </w:r>
            <w:r w:rsidR="006365C5">
              <w:rPr>
                <w:noProof/>
                <w:webHidden/>
              </w:rPr>
              <w:fldChar w:fldCharType="separate"/>
            </w:r>
            <w:r w:rsidR="006365C5">
              <w:rPr>
                <w:noProof/>
                <w:webHidden/>
              </w:rPr>
              <w:t>1</w:t>
            </w:r>
            <w:r w:rsidR="006365C5">
              <w:rPr>
                <w:noProof/>
                <w:webHidden/>
              </w:rPr>
              <w:fldChar w:fldCharType="end"/>
            </w:r>
          </w:hyperlink>
        </w:p>
        <w:p w14:paraId="27BD1B45" w14:textId="77777777" w:rsidR="006365C5" w:rsidRDefault="006365C5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1784800" w:history="1">
            <w:r w:rsidRPr="00FB5BD5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B5BD5">
              <w:rPr>
                <w:rStyle w:val="Hyperlinkki"/>
                <w:noProof/>
              </w:rPr>
              <w:t>Bad Smellit OTP-2 kurssilla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E17D" w14:textId="77777777" w:rsidR="006365C5" w:rsidRDefault="006365C5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1784801" w:history="1">
            <w:r w:rsidRPr="00FB5BD5">
              <w:rPr>
                <w:rStyle w:val="Hyperlinkki"/>
                <w:noProof/>
              </w:rPr>
              <w:t>2.1.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B5BD5">
              <w:rPr>
                <w:rStyle w:val="Hyperlinkki"/>
                <w:noProof/>
              </w:rPr>
              <w:t>Long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2D75" w14:textId="77777777" w:rsidR="006365C5" w:rsidRDefault="006365C5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1784802" w:history="1">
            <w:r w:rsidRPr="00FB5BD5">
              <w:rPr>
                <w:rStyle w:val="Hyperlinkki"/>
                <w:noProof/>
              </w:rPr>
              <w:t>2.2.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B5BD5">
              <w:rPr>
                <w:rStyle w:val="Hyperlinkki"/>
                <w:noProof/>
              </w:rPr>
              <w:t>Duplicated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AD26C" w14:textId="77777777" w:rsidR="006365C5" w:rsidRDefault="006365C5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1784803" w:history="1">
            <w:r w:rsidRPr="00FB5BD5">
              <w:rPr>
                <w:rStyle w:val="Hyperlinkki"/>
                <w:noProof/>
              </w:rPr>
              <w:t>2.3.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B5BD5">
              <w:rPr>
                <w:rStyle w:val="Hyperlinkki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48CF" w14:textId="77777777" w:rsidR="006365C5" w:rsidRDefault="006365C5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1784804" w:history="1">
            <w:r w:rsidRPr="00FB5BD5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B5BD5">
              <w:rPr>
                <w:rStyle w:val="Hyperlinkki"/>
                <w:noProof/>
              </w:rPr>
              <w:t>Suunnittelumallien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034A" w14:textId="77777777" w:rsidR="006365C5" w:rsidRDefault="006365C5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1784805" w:history="1">
            <w:r w:rsidRPr="00FB5BD5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B5BD5">
              <w:rPr>
                <w:rStyle w:val="Hyperlinkki"/>
                <w:noProof/>
              </w:rPr>
              <w:t>Muuta refaktorointia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22C5" w14:textId="77777777" w:rsidR="006365C5" w:rsidRDefault="006365C5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1784806" w:history="1">
            <w:r w:rsidRPr="00FB5BD5">
              <w:rPr>
                <w:rStyle w:val="Hyperlinkki"/>
                <w:noProof/>
              </w:rPr>
              <w:t>4.1.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B5BD5">
              <w:rPr>
                <w:rStyle w:val="Hyperlinkki"/>
                <w:noProof/>
              </w:rPr>
              <w:t>DAO-Luokille yläluokka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C731" w14:textId="77777777" w:rsidR="006365C5" w:rsidRDefault="006365C5">
          <w:pPr>
            <w:pStyle w:val="Sisluet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31784807" w:history="1">
            <w:r w:rsidRPr="00FB5BD5">
              <w:rPr>
                <w:rStyle w:val="Hyperlinkki"/>
                <w:noProof/>
              </w:rPr>
              <w:t>4.2.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B5BD5">
              <w:rPr>
                <w:rStyle w:val="Hyperlinkki"/>
                <w:noProof/>
              </w:rPr>
              <w:t>Controllereiden yläluokka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_Toc531784807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884A8" w14:textId="77777777" w:rsidR="00BF2BAB" w:rsidRPr="006365C5" w:rsidRDefault="00BF2BAB">
          <w:pPr>
            <w:rPr>
              <w:noProof/>
              <w:sz w:val="28"/>
            </w:rPr>
          </w:pPr>
          <w:r w:rsidRPr="006365C5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1696036A" w14:textId="77777777" w:rsidR="00BF2BAB" w:rsidRPr="006365C5" w:rsidRDefault="00BF2BAB" w:rsidP="00BF2BAB">
      <w:pPr>
        <w:pStyle w:val="Otsikko2"/>
        <w:rPr>
          <w:noProof/>
          <w:sz w:val="32"/>
        </w:rPr>
      </w:pPr>
    </w:p>
    <w:p w14:paraId="140DBFF2" w14:textId="77777777" w:rsidR="00BF2BAB" w:rsidRPr="006365C5" w:rsidRDefault="00BF2BAB" w:rsidP="00BF2BAB">
      <w:pPr>
        <w:pStyle w:val="Otsikko1"/>
        <w:rPr>
          <w:noProof/>
          <w:sz w:val="40"/>
        </w:rPr>
      </w:pPr>
    </w:p>
    <w:p w14:paraId="6E89507F" w14:textId="77777777" w:rsidR="00E46A44" w:rsidRPr="006365C5" w:rsidRDefault="00BF2BAB" w:rsidP="00BF2BAB">
      <w:pPr>
        <w:rPr>
          <w:noProof/>
          <w:sz w:val="28"/>
        </w:rPr>
      </w:pPr>
      <w:r w:rsidRPr="006365C5">
        <w:rPr>
          <w:noProof/>
          <w:sz w:val="28"/>
        </w:rPr>
        <w:br w:type="page"/>
      </w:r>
    </w:p>
    <w:p w14:paraId="24E21113" w14:textId="77777777" w:rsidR="00CA7A07" w:rsidRPr="006365C5" w:rsidRDefault="00CA7A07" w:rsidP="00CA7A07">
      <w:pPr>
        <w:pStyle w:val="Otsikko1"/>
        <w:numPr>
          <w:ilvl w:val="0"/>
          <w:numId w:val="3"/>
        </w:numPr>
        <w:rPr>
          <w:noProof/>
          <w:sz w:val="40"/>
        </w:rPr>
      </w:pPr>
      <w:bookmarkStart w:id="1" w:name="_Toc531784800"/>
      <w:r w:rsidRPr="006365C5">
        <w:rPr>
          <w:noProof/>
          <w:sz w:val="40"/>
        </w:rPr>
        <w:t>Bad Smellit OTP-2 kurssilla</w:t>
      </w:r>
      <w:bookmarkEnd w:id="1"/>
    </w:p>
    <w:p w14:paraId="0FB5BFFA" w14:textId="77777777" w:rsidR="00BF2BAB" w:rsidRPr="006365C5" w:rsidRDefault="00BF2BAB" w:rsidP="00CA7A07">
      <w:pPr>
        <w:pStyle w:val="Otsikko1"/>
        <w:numPr>
          <w:ilvl w:val="1"/>
          <w:numId w:val="3"/>
        </w:numPr>
        <w:rPr>
          <w:noProof/>
          <w:sz w:val="40"/>
        </w:rPr>
      </w:pPr>
      <w:bookmarkStart w:id="2" w:name="_Toc531784801"/>
      <w:r w:rsidRPr="006365C5">
        <w:rPr>
          <w:noProof/>
          <w:sz w:val="40"/>
        </w:rPr>
        <w:t>Long Method</w:t>
      </w:r>
      <w:bookmarkEnd w:id="2"/>
    </w:p>
    <w:p w14:paraId="4A928487" w14:textId="77777777" w:rsidR="00E46A44" w:rsidRPr="006365C5" w:rsidRDefault="00E46A44" w:rsidP="00E46A44">
      <w:pPr>
        <w:ind w:left="1304"/>
        <w:rPr>
          <w:sz w:val="28"/>
        </w:rPr>
      </w:pPr>
      <w:r w:rsidRPr="006365C5">
        <w:rPr>
          <w:sz w:val="28"/>
        </w:rPr>
        <w:t xml:space="preserve">Kuva </w:t>
      </w:r>
      <w:proofErr w:type="spellStart"/>
      <w:r w:rsidRPr="006365C5">
        <w:rPr>
          <w:sz w:val="28"/>
        </w:rPr>
        <w:t>FXMLController</w:t>
      </w:r>
      <w:proofErr w:type="spellEnd"/>
      <w:r w:rsidRPr="006365C5">
        <w:rPr>
          <w:sz w:val="28"/>
        </w:rPr>
        <w:t xml:space="preserve">-luokan </w:t>
      </w:r>
      <w:proofErr w:type="spellStart"/>
      <w:r w:rsidRPr="006365C5">
        <w:rPr>
          <w:sz w:val="28"/>
        </w:rPr>
        <w:t>initialize</w:t>
      </w:r>
      <w:proofErr w:type="spellEnd"/>
      <w:r w:rsidRPr="006365C5">
        <w:rPr>
          <w:sz w:val="28"/>
        </w:rPr>
        <w:t xml:space="preserve">-metodista </w:t>
      </w:r>
      <w:proofErr w:type="spellStart"/>
      <w:r w:rsidRPr="006365C5">
        <w:rPr>
          <w:sz w:val="28"/>
        </w:rPr>
        <w:t>refaktorointien</w:t>
      </w:r>
      <w:proofErr w:type="spellEnd"/>
      <w:r w:rsidRPr="006365C5">
        <w:rPr>
          <w:sz w:val="28"/>
        </w:rPr>
        <w:t xml:space="preserve"> jälkeen. </w:t>
      </w:r>
    </w:p>
    <w:p w14:paraId="71F31D69" w14:textId="77777777" w:rsidR="00E46A44" w:rsidRPr="006365C5" w:rsidRDefault="00E46A44" w:rsidP="00E46A44">
      <w:pPr>
        <w:ind w:left="1304"/>
        <w:rPr>
          <w:sz w:val="28"/>
        </w:rPr>
      </w:pPr>
      <w:r w:rsidRPr="006365C5">
        <w:rPr>
          <w:sz w:val="28"/>
        </w:rPr>
        <w:t xml:space="preserve">Alun perin metodi oli n. 200 riviä pitkä, sisältäen mm. </w:t>
      </w:r>
      <w:proofErr w:type="spellStart"/>
      <w:r w:rsidRPr="006365C5">
        <w:rPr>
          <w:sz w:val="28"/>
        </w:rPr>
        <w:t>assertit</w:t>
      </w:r>
      <w:proofErr w:type="spellEnd"/>
      <w:r w:rsidRPr="006365C5">
        <w:rPr>
          <w:sz w:val="28"/>
        </w:rPr>
        <w:t xml:space="preserve"> kaikille FXML elementeille ja taulujen </w:t>
      </w:r>
      <w:proofErr w:type="spellStart"/>
      <w:r w:rsidRPr="006365C5">
        <w:rPr>
          <w:sz w:val="28"/>
        </w:rPr>
        <w:t>cellfactoreiden</w:t>
      </w:r>
      <w:proofErr w:type="spellEnd"/>
      <w:r w:rsidRPr="006365C5">
        <w:rPr>
          <w:sz w:val="28"/>
        </w:rPr>
        <w:t xml:space="preserve"> luonnille/asetuksille. </w:t>
      </w:r>
    </w:p>
    <w:p w14:paraId="16BC3457" w14:textId="77777777" w:rsidR="00E46A44" w:rsidRPr="006365C5" w:rsidRDefault="00E46A44" w:rsidP="00E46A44">
      <w:pPr>
        <w:ind w:left="1304"/>
        <w:rPr>
          <w:sz w:val="28"/>
        </w:rPr>
      </w:pPr>
      <w:r w:rsidRPr="006365C5">
        <w:rPr>
          <w:sz w:val="28"/>
        </w:rPr>
        <w:t xml:space="preserve">Long Method korjattiin </w:t>
      </w:r>
      <w:proofErr w:type="spellStart"/>
      <w:r w:rsidRPr="006365C5">
        <w:rPr>
          <w:sz w:val="28"/>
        </w:rPr>
        <w:t>Exctract</w:t>
      </w:r>
      <w:proofErr w:type="spellEnd"/>
      <w:r w:rsidRPr="006365C5">
        <w:rPr>
          <w:sz w:val="28"/>
        </w:rPr>
        <w:t xml:space="preserve"> </w:t>
      </w:r>
      <w:proofErr w:type="spellStart"/>
      <w:r w:rsidRPr="006365C5">
        <w:rPr>
          <w:sz w:val="28"/>
        </w:rPr>
        <w:t>Method-</w:t>
      </w:r>
      <w:proofErr w:type="spellEnd"/>
      <w:r w:rsidRPr="006365C5">
        <w:rPr>
          <w:sz w:val="28"/>
        </w:rPr>
        <w:t xml:space="preserve"> tekniikalla.</w:t>
      </w:r>
    </w:p>
    <w:p w14:paraId="4D30B65C" w14:textId="77777777" w:rsidR="00E46A44" w:rsidRPr="006365C5" w:rsidRDefault="00E46A44" w:rsidP="00E46A44">
      <w:pPr>
        <w:keepNext/>
        <w:ind w:left="1304"/>
        <w:rPr>
          <w:sz w:val="28"/>
        </w:rPr>
      </w:pPr>
      <w:r w:rsidRPr="006365C5">
        <w:rPr>
          <w:noProof/>
          <w:sz w:val="28"/>
        </w:rPr>
        <w:drawing>
          <wp:inline distT="0" distB="0" distL="0" distR="0" wp14:anchorId="7F513318" wp14:editId="692227DC">
            <wp:extent cx="6120130" cy="3025140"/>
            <wp:effectExtent l="0" t="0" r="0" b="381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CF92" w14:textId="77777777" w:rsidR="001E20FB" w:rsidRPr="006365C5" w:rsidRDefault="00E46A44" w:rsidP="00E46A44">
      <w:pPr>
        <w:pStyle w:val="Kuvaotsikko"/>
        <w:ind w:firstLine="1304"/>
        <w:rPr>
          <w:sz w:val="22"/>
        </w:rPr>
      </w:pPr>
      <w:r w:rsidRPr="006365C5">
        <w:rPr>
          <w:sz w:val="22"/>
        </w:rPr>
        <w:t xml:space="preserve">Kuva </w:t>
      </w:r>
      <w:r w:rsidRPr="006365C5">
        <w:rPr>
          <w:sz w:val="22"/>
        </w:rPr>
        <w:fldChar w:fldCharType="begin"/>
      </w:r>
      <w:r w:rsidRPr="006365C5">
        <w:rPr>
          <w:sz w:val="22"/>
        </w:rPr>
        <w:instrText xml:space="preserve"> SEQ Kuva \* ARABIC </w:instrText>
      </w:r>
      <w:r w:rsidRPr="006365C5">
        <w:rPr>
          <w:sz w:val="22"/>
        </w:rPr>
        <w:fldChar w:fldCharType="separate"/>
      </w:r>
      <w:r w:rsidR="006365C5">
        <w:rPr>
          <w:noProof/>
          <w:sz w:val="22"/>
        </w:rPr>
        <w:t>1</w:t>
      </w:r>
      <w:r w:rsidRPr="006365C5">
        <w:rPr>
          <w:sz w:val="22"/>
        </w:rPr>
        <w:fldChar w:fldCharType="end"/>
      </w:r>
      <w:r w:rsidRPr="006365C5">
        <w:rPr>
          <w:sz w:val="22"/>
        </w:rPr>
        <w:t xml:space="preserve">: </w:t>
      </w:r>
      <w:proofErr w:type="spellStart"/>
      <w:r w:rsidRPr="006365C5">
        <w:rPr>
          <w:sz w:val="22"/>
        </w:rPr>
        <w:t>Refaktoroitu</w:t>
      </w:r>
      <w:proofErr w:type="spellEnd"/>
      <w:r w:rsidRPr="006365C5">
        <w:rPr>
          <w:sz w:val="22"/>
        </w:rPr>
        <w:t xml:space="preserve"> Long Method</w:t>
      </w:r>
    </w:p>
    <w:p w14:paraId="45B8004F" w14:textId="77777777" w:rsidR="00E46A44" w:rsidRPr="006365C5" w:rsidRDefault="00E46A44" w:rsidP="00E46A44">
      <w:pPr>
        <w:rPr>
          <w:sz w:val="28"/>
        </w:rPr>
      </w:pPr>
    </w:p>
    <w:p w14:paraId="3EF0C299" w14:textId="77777777" w:rsidR="00E46A44" w:rsidRPr="006365C5" w:rsidRDefault="00E46A44" w:rsidP="00E46A44">
      <w:pPr>
        <w:rPr>
          <w:sz w:val="28"/>
        </w:rPr>
      </w:pPr>
    </w:p>
    <w:p w14:paraId="356630A3" w14:textId="77777777" w:rsidR="00E46A44" w:rsidRPr="006365C5" w:rsidRDefault="00E46A44" w:rsidP="00E46A44">
      <w:pPr>
        <w:rPr>
          <w:sz w:val="28"/>
        </w:rPr>
      </w:pPr>
    </w:p>
    <w:p w14:paraId="2C64BAE0" w14:textId="77777777" w:rsidR="00E46A44" w:rsidRPr="006365C5" w:rsidRDefault="00E46A44" w:rsidP="00E46A44">
      <w:pPr>
        <w:rPr>
          <w:sz w:val="28"/>
        </w:rPr>
      </w:pPr>
    </w:p>
    <w:p w14:paraId="2F61FF2A" w14:textId="77777777" w:rsidR="00E46A44" w:rsidRPr="006365C5" w:rsidRDefault="00E46A44" w:rsidP="00E46A44">
      <w:pPr>
        <w:rPr>
          <w:sz w:val="28"/>
        </w:rPr>
      </w:pPr>
    </w:p>
    <w:p w14:paraId="5D86B54A" w14:textId="77777777" w:rsidR="00E46A44" w:rsidRPr="006365C5" w:rsidRDefault="00E46A44" w:rsidP="00E46A44">
      <w:pPr>
        <w:rPr>
          <w:sz w:val="28"/>
        </w:rPr>
      </w:pPr>
    </w:p>
    <w:p w14:paraId="13E5B938" w14:textId="77777777" w:rsidR="00E46A44" w:rsidRPr="006365C5" w:rsidRDefault="00E46A44" w:rsidP="00E46A44">
      <w:pPr>
        <w:rPr>
          <w:sz w:val="28"/>
        </w:rPr>
      </w:pPr>
    </w:p>
    <w:p w14:paraId="6EFF4AF2" w14:textId="77777777" w:rsidR="00E46A44" w:rsidRPr="006365C5" w:rsidRDefault="00E46A44" w:rsidP="00E46A44">
      <w:pPr>
        <w:rPr>
          <w:sz w:val="28"/>
        </w:rPr>
      </w:pPr>
    </w:p>
    <w:p w14:paraId="52EB0931" w14:textId="77777777" w:rsidR="00E46A44" w:rsidRPr="006365C5" w:rsidRDefault="00E46A44" w:rsidP="00E46A44">
      <w:pPr>
        <w:rPr>
          <w:sz w:val="28"/>
        </w:rPr>
      </w:pPr>
    </w:p>
    <w:p w14:paraId="1DCC9091" w14:textId="77777777" w:rsidR="00E46A44" w:rsidRPr="006365C5" w:rsidRDefault="00E46A44" w:rsidP="00E46A44">
      <w:pPr>
        <w:rPr>
          <w:sz w:val="28"/>
        </w:rPr>
      </w:pPr>
    </w:p>
    <w:p w14:paraId="4BD2D681" w14:textId="77777777" w:rsidR="00BF2BAB" w:rsidRPr="006365C5" w:rsidRDefault="00BF2BAB" w:rsidP="00CA7A07">
      <w:pPr>
        <w:pStyle w:val="Otsikko1"/>
        <w:numPr>
          <w:ilvl w:val="1"/>
          <w:numId w:val="3"/>
        </w:numPr>
        <w:rPr>
          <w:noProof/>
          <w:sz w:val="40"/>
        </w:rPr>
      </w:pPr>
      <w:bookmarkStart w:id="3" w:name="_Toc531784802"/>
      <w:r w:rsidRPr="006365C5">
        <w:rPr>
          <w:noProof/>
          <w:sz w:val="40"/>
        </w:rPr>
        <w:t>Duplicated Code</w:t>
      </w:r>
      <w:bookmarkEnd w:id="3"/>
    </w:p>
    <w:p w14:paraId="727BE5CE" w14:textId="77777777" w:rsidR="006A08B0" w:rsidRPr="006365C5" w:rsidRDefault="006A08B0" w:rsidP="006A08B0">
      <w:pPr>
        <w:ind w:left="360"/>
        <w:rPr>
          <w:sz w:val="28"/>
        </w:rPr>
      </w:pPr>
    </w:p>
    <w:p w14:paraId="162C12F7" w14:textId="77777777" w:rsidR="001E20FB" w:rsidRPr="006365C5" w:rsidRDefault="006A08B0" w:rsidP="001E20FB">
      <w:pPr>
        <w:ind w:left="1152"/>
        <w:rPr>
          <w:sz w:val="28"/>
        </w:rPr>
      </w:pPr>
      <w:proofErr w:type="spellStart"/>
      <w:r w:rsidRPr="006365C5">
        <w:rPr>
          <w:sz w:val="28"/>
        </w:rPr>
        <w:t>Refactoroitiin</w:t>
      </w:r>
      <w:proofErr w:type="spellEnd"/>
      <w:r w:rsidRPr="006365C5">
        <w:rPr>
          <w:sz w:val="28"/>
        </w:rPr>
        <w:t xml:space="preserve"> Data </w:t>
      </w:r>
      <w:r w:rsidRPr="006365C5">
        <w:rPr>
          <w:sz w:val="28"/>
        </w:rPr>
        <w:t>Access Object (DAO)- luokkien funktiot kompaktimm</w:t>
      </w:r>
      <w:r w:rsidR="001E20FB" w:rsidRPr="006365C5">
        <w:rPr>
          <w:sz w:val="28"/>
        </w:rPr>
        <w:t xml:space="preserve">iksi ja uudelleen käytettäviksi </w:t>
      </w:r>
      <w:proofErr w:type="spellStart"/>
      <w:r w:rsidR="001E20FB" w:rsidRPr="006365C5">
        <w:rPr>
          <w:sz w:val="28"/>
        </w:rPr>
        <w:t>Extract</w:t>
      </w:r>
      <w:proofErr w:type="spellEnd"/>
      <w:r w:rsidR="001E20FB" w:rsidRPr="006365C5">
        <w:rPr>
          <w:sz w:val="28"/>
        </w:rPr>
        <w:t xml:space="preserve"> </w:t>
      </w:r>
      <w:proofErr w:type="spellStart"/>
      <w:r w:rsidR="001E20FB" w:rsidRPr="006365C5">
        <w:rPr>
          <w:sz w:val="28"/>
        </w:rPr>
        <w:t>Method-</w:t>
      </w:r>
      <w:proofErr w:type="spellEnd"/>
      <w:r w:rsidR="001E20FB" w:rsidRPr="006365C5">
        <w:rPr>
          <w:sz w:val="28"/>
        </w:rPr>
        <w:t xml:space="preserve"> menetelmällä. Tällä korjattiin usein esiintynyttä duplikaattikoodia.</w:t>
      </w:r>
    </w:p>
    <w:p w14:paraId="33E03C69" w14:textId="77777777" w:rsidR="001E20FB" w:rsidRPr="006365C5" w:rsidRDefault="006A08B0" w:rsidP="001E20FB">
      <w:pPr>
        <w:keepNext/>
        <w:ind w:left="1152"/>
        <w:rPr>
          <w:sz w:val="28"/>
        </w:rPr>
      </w:pPr>
      <w:r w:rsidRPr="006365C5">
        <w:rPr>
          <w:noProof/>
          <w:sz w:val="28"/>
        </w:rPr>
        <w:drawing>
          <wp:inline distT="0" distB="0" distL="0" distR="0" wp14:anchorId="5E6024C5" wp14:editId="296F9174">
            <wp:extent cx="6120130" cy="202184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6834" w14:textId="77777777" w:rsidR="006A08B0" w:rsidRPr="006365C5" w:rsidRDefault="001E20FB" w:rsidP="001E20FB">
      <w:pPr>
        <w:pStyle w:val="Kuvaotsikko"/>
        <w:ind w:firstLine="1152"/>
        <w:rPr>
          <w:sz w:val="22"/>
        </w:rPr>
      </w:pPr>
      <w:r w:rsidRPr="006365C5">
        <w:rPr>
          <w:sz w:val="22"/>
        </w:rPr>
        <w:t xml:space="preserve">Kuva </w:t>
      </w:r>
      <w:r w:rsidRPr="006365C5">
        <w:rPr>
          <w:sz w:val="22"/>
        </w:rPr>
        <w:fldChar w:fldCharType="begin"/>
      </w:r>
      <w:r w:rsidRPr="006365C5">
        <w:rPr>
          <w:sz w:val="22"/>
        </w:rPr>
        <w:instrText xml:space="preserve"> SEQ Kuva \* ARABIC </w:instrText>
      </w:r>
      <w:r w:rsidRPr="006365C5">
        <w:rPr>
          <w:sz w:val="22"/>
        </w:rPr>
        <w:fldChar w:fldCharType="separate"/>
      </w:r>
      <w:r w:rsidR="006365C5">
        <w:rPr>
          <w:noProof/>
          <w:sz w:val="22"/>
        </w:rPr>
        <w:t>2</w:t>
      </w:r>
      <w:r w:rsidRPr="006365C5">
        <w:rPr>
          <w:sz w:val="22"/>
        </w:rPr>
        <w:fldChar w:fldCharType="end"/>
      </w:r>
      <w:r w:rsidRPr="006365C5">
        <w:rPr>
          <w:sz w:val="22"/>
        </w:rPr>
        <w:t xml:space="preserve">: </w:t>
      </w:r>
      <w:proofErr w:type="spellStart"/>
      <w:r w:rsidRPr="006365C5">
        <w:rPr>
          <w:sz w:val="22"/>
        </w:rPr>
        <w:t>Refaktoroitua</w:t>
      </w:r>
      <w:proofErr w:type="spellEnd"/>
      <w:r w:rsidRPr="006365C5">
        <w:rPr>
          <w:sz w:val="22"/>
        </w:rPr>
        <w:t xml:space="preserve"> koodia</w:t>
      </w:r>
    </w:p>
    <w:p w14:paraId="3EFC677C" w14:textId="77777777" w:rsidR="006A08B0" w:rsidRPr="006365C5" w:rsidRDefault="001E20FB" w:rsidP="006A08B0">
      <w:pPr>
        <w:ind w:left="1152"/>
        <w:rPr>
          <w:sz w:val="28"/>
        </w:rPr>
      </w:pPr>
      <w:r w:rsidRPr="006365C5">
        <w:rPr>
          <w:sz w:val="28"/>
        </w:rPr>
        <w:t>Näin toistuvia koodirakenteita saatiin korvattua yhdellä metodilla.</w:t>
      </w:r>
    </w:p>
    <w:p w14:paraId="741ADCA8" w14:textId="77777777" w:rsidR="001E20FB" w:rsidRPr="006365C5" w:rsidRDefault="006A08B0" w:rsidP="001E20FB">
      <w:pPr>
        <w:keepNext/>
        <w:ind w:left="1152"/>
        <w:rPr>
          <w:sz w:val="28"/>
        </w:rPr>
      </w:pPr>
      <w:r w:rsidRPr="006365C5">
        <w:rPr>
          <w:noProof/>
          <w:sz w:val="28"/>
        </w:rPr>
        <w:drawing>
          <wp:inline distT="0" distB="0" distL="0" distR="0" wp14:anchorId="382BDA98" wp14:editId="056DCFB1">
            <wp:extent cx="5429250" cy="97155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065A" w14:textId="77777777" w:rsidR="006A08B0" w:rsidRPr="006365C5" w:rsidRDefault="001E20FB" w:rsidP="001E20FB">
      <w:pPr>
        <w:pStyle w:val="Kuvaotsikko"/>
        <w:ind w:firstLine="1152"/>
        <w:rPr>
          <w:sz w:val="22"/>
        </w:rPr>
      </w:pPr>
      <w:r w:rsidRPr="006365C5">
        <w:rPr>
          <w:sz w:val="22"/>
        </w:rPr>
        <w:t xml:space="preserve">Kuva </w:t>
      </w:r>
      <w:r w:rsidRPr="006365C5">
        <w:rPr>
          <w:sz w:val="22"/>
        </w:rPr>
        <w:fldChar w:fldCharType="begin"/>
      </w:r>
      <w:r w:rsidRPr="006365C5">
        <w:rPr>
          <w:sz w:val="22"/>
        </w:rPr>
        <w:instrText xml:space="preserve"> SEQ Kuva \* ARABIC </w:instrText>
      </w:r>
      <w:r w:rsidRPr="006365C5">
        <w:rPr>
          <w:sz w:val="22"/>
        </w:rPr>
        <w:fldChar w:fldCharType="separate"/>
      </w:r>
      <w:r w:rsidR="006365C5">
        <w:rPr>
          <w:noProof/>
          <w:sz w:val="22"/>
        </w:rPr>
        <w:t>3</w:t>
      </w:r>
      <w:r w:rsidRPr="006365C5">
        <w:rPr>
          <w:sz w:val="22"/>
        </w:rPr>
        <w:fldChar w:fldCharType="end"/>
      </w:r>
      <w:r w:rsidRPr="006365C5">
        <w:rPr>
          <w:sz w:val="22"/>
        </w:rPr>
        <w:t xml:space="preserve">: </w:t>
      </w:r>
      <w:proofErr w:type="spellStart"/>
      <w:r w:rsidRPr="006365C5">
        <w:rPr>
          <w:sz w:val="22"/>
        </w:rPr>
        <w:t>Exctracted</w:t>
      </w:r>
      <w:proofErr w:type="spellEnd"/>
      <w:r w:rsidRPr="006365C5">
        <w:rPr>
          <w:sz w:val="22"/>
        </w:rPr>
        <w:t xml:space="preserve"> Method</w:t>
      </w:r>
    </w:p>
    <w:p w14:paraId="41508522" w14:textId="77777777" w:rsidR="00E46A44" w:rsidRDefault="00E46A44" w:rsidP="00E46A44">
      <w:pPr>
        <w:rPr>
          <w:sz w:val="28"/>
        </w:rPr>
      </w:pPr>
    </w:p>
    <w:p w14:paraId="49104C68" w14:textId="77777777" w:rsidR="006365C5" w:rsidRDefault="006365C5" w:rsidP="00E46A44">
      <w:pPr>
        <w:rPr>
          <w:sz w:val="28"/>
        </w:rPr>
      </w:pPr>
    </w:p>
    <w:p w14:paraId="11501092" w14:textId="77777777" w:rsidR="006365C5" w:rsidRDefault="006365C5" w:rsidP="00E46A44">
      <w:pPr>
        <w:rPr>
          <w:sz w:val="28"/>
        </w:rPr>
      </w:pPr>
    </w:p>
    <w:p w14:paraId="47985BE6" w14:textId="77777777" w:rsidR="006365C5" w:rsidRDefault="006365C5" w:rsidP="00E46A44">
      <w:pPr>
        <w:rPr>
          <w:sz w:val="28"/>
        </w:rPr>
      </w:pPr>
    </w:p>
    <w:p w14:paraId="3B0A5C80" w14:textId="77777777" w:rsidR="006365C5" w:rsidRDefault="006365C5" w:rsidP="00E46A44">
      <w:pPr>
        <w:rPr>
          <w:sz w:val="28"/>
        </w:rPr>
      </w:pPr>
    </w:p>
    <w:p w14:paraId="178B5B17" w14:textId="77777777" w:rsidR="006365C5" w:rsidRPr="006365C5" w:rsidRDefault="006365C5" w:rsidP="00E46A44">
      <w:pPr>
        <w:rPr>
          <w:sz w:val="28"/>
        </w:rPr>
      </w:pPr>
    </w:p>
    <w:p w14:paraId="58324ADC" w14:textId="77777777" w:rsidR="00CA7A07" w:rsidRDefault="00BF2BAB" w:rsidP="00CA7A07">
      <w:pPr>
        <w:pStyle w:val="Otsikko1"/>
        <w:numPr>
          <w:ilvl w:val="1"/>
          <w:numId w:val="3"/>
        </w:numPr>
        <w:rPr>
          <w:noProof/>
          <w:sz w:val="40"/>
        </w:rPr>
      </w:pPr>
      <w:bookmarkStart w:id="4" w:name="_Toc531784803"/>
      <w:r w:rsidRPr="006365C5">
        <w:rPr>
          <w:noProof/>
          <w:sz w:val="40"/>
        </w:rPr>
        <w:t>Comments</w:t>
      </w:r>
      <w:bookmarkEnd w:id="4"/>
    </w:p>
    <w:p w14:paraId="1C6EBB08" w14:textId="77777777" w:rsidR="006365C5" w:rsidRPr="006365C5" w:rsidRDefault="00911F9F" w:rsidP="006365C5">
      <w:pPr>
        <w:ind w:left="1304"/>
      </w:pPr>
      <w:proofErr w:type="spellStart"/>
      <w:r>
        <w:t>Extractattiin</w:t>
      </w:r>
      <w:proofErr w:type="spellEnd"/>
      <w:r>
        <w:t xml:space="preserve"> koodista kommentoituja pätkiä, ja luotiin niistä selkeästi nimettyjä </w:t>
      </w:r>
      <w:proofErr w:type="spellStart"/>
      <w:r>
        <w:t>metodeita</w:t>
      </w:r>
      <w:proofErr w:type="spellEnd"/>
      <w:r>
        <w:t xml:space="preserve">. Tällä saavutettiin parempaa koodin luettavuutta, ja päästiin korvaamaan </w:t>
      </w:r>
      <w:proofErr w:type="spellStart"/>
      <w:r>
        <w:t>duplicated</w:t>
      </w:r>
      <w:proofErr w:type="spellEnd"/>
      <w:r>
        <w:t xml:space="preserve"> </w:t>
      </w:r>
      <w:proofErr w:type="spellStart"/>
      <w:r>
        <w:t>codea</w:t>
      </w:r>
      <w:proofErr w:type="spellEnd"/>
      <w:r>
        <w:t xml:space="preserve"> yksittäisillä metodeilla.</w:t>
      </w:r>
    </w:p>
    <w:p w14:paraId="5F09E4F7" w14:textId="77777777" w:rsidR="006365C5" w:rsidRPr="006365C5" w:rsidRDefault="006365C5" w:rsidP="006365C5"/>
    <w:p w14:paraId="19A1C760" w14:textId="77777777" w:rsidR="006365C5" w:rsidRDefault="006365C5" w:rsidP="006365C5">
      <w:pPr>
        <w:keepNext/>
        <w:ind w:left="1304"/>
      </w:pPr>
      <w:r>
        <w:rPr>
          <w:noProof/>
        </w:rPr>
        <w:drawing>
          <wp:inline distT="0" distB="0" distL="0" distR="0" wp14:anchorId="55DEA9F8" wp14:editId="5A2B6689">
            <wp:extent cx="6120130" cy="2205355"/>
            <wp:effectExtent l="0" t="0" r="0" b="444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7A13" w14:textId="77777777" w:rsidR="000520DC" w:rsidRPr="006365C5" w:rsidRDefault="006365C5" w:rsidP="006365C5">
      <w:pPr>
        <w:pStyle w:val="Kuvaotsikko"/>
        <w:ind w:firstLine="1304"/>
        <w:rPr>
          <w:sz w:val="28"/>
        </w:rPr>
      </w:pPr>
      <w:r>
        <w:t xml:space="preserve">Kuva </w:t>
      </w:r>
      <w:fldSimple w:instr=" SEQ Kuva \* ARABIC ">
        <w:r>
          <w:rPr>
            <w:noProof/>
          </w:rPr>
          <w:t>4</w:t>
        </w:r>
      </w:fldSimple>
      <w:r>
        <w:t>: Kommentteja metodiksi</w:t>
      </w:r>
    </w:p>
    <w:p w14:paraId="1C24EE76" w14:textId="6E37D1F1" w:rsidR="006365C5" w:rsidRDefault="006365C5" w:rsidP="000520DC">
      <w:pPr>
        <w:rPr>
          <w:sz w:val="28"/>
        </w:rPr>
      </w:pPr>
    </w:p>
    <w:p w14:paraId="4FDCD545" w14:textId="77777777" w:rsidR="006365C5" w:rsidRPr="006365C5" w:rsidRDefault="006365C5" w:rsidP="000520DC">
      <w:pPr>
        <w:rPr>
          <w:sz w:val="28"/>
        </w:rPr>
      </w:pPr>
    </w:p>
    <w:p w14:paraId="57D15D01" w14:textId="752E9009" w:rsidR="000520DC" w:rsidRDefault="006A08B0" w:rsidP="00D452A9">
      <w:pPr>
        <w:pStyle w:val="Otsikko1"/>
        <w:numPr>
          <w:ilvl w:val="0"/>
          <w:numId w:val="3"/>
        </w:numPr>
        <w:rPr>
          <w:noProof/>
          <w:sz w:val="40"/>
        </w:rPr>
      </w:pPr>
      <w:bookmarkStart w:id="5" w:name="_Toc531784804"/>
      <w:r w:rsidRPr="006365C5">
        <w:rPr>
          <w:noProof/>
          <w:sz w:val="40"/>
        </w:rPr>
        <w:t>Suunnittelumallien käyttö</w:t>
      </w:r>
      <w:bookmarkEnd w:id="5"/>
    </w:p>
    <w:p w14:paraId="1658AB93" w14:textId="1FD8FABB" w:rsidR="00D452A9" w:rsidRPr="00D452A9" w:rsidRDefault="00D452A9" w:rsidP="00D452A9">
      <w:pPr>
        <w:pStyle w:val="Otsikko1"/>
        <w:numPr>
          <w:ilvl w:val="1"/>
          <w:numId w:val="3"/>
        </w:numPr>
        <w:rPr>
          <w:sz w:val="40"/>
        </w:rPr>
      </w:pPr>
      <w:proofErr w:type="spellStart"/>
      <w:r w:rsidRPr="00D452A9">
        <w:rPr>
          <w:sz w:val="40"/>
        </w:rPr>
        <w:t>Mediator</w:t>
      </w:r>
      <w:proofErr w:type="spellEnd"/>
    </w:p>
    <w:p w14:paraId="62179F90" w14:textId="28197189" w:rsidR="00D452A9" w:rsidRDefault="00D452A9" w:rsidP="00D452A9">
      <w:pPr>
        <w:ind w:left="1304"/>
        <w:rPr>
          <w:sz w:val="28"/>
        </w:rPr>
      </w:pPr>
      <w:r w:rsidRPr="00D452A9">
        <w:rPr>
          <w:sz w:val="28"/>
        </w:rPr>
        <w:t xml:space="preserve">Koodissa käytetty paljon </w:t>
      </w:r>
      <w:r>
        <w:rPr>
          <w:sz w:val="28"/>
        </w:rPr>
        <w:t xml:space="preserve">kontrollereita </w:t>
      </w:r>
      <w:proofErr w:type="spellStart"/>
      <w:r>
        <w:rPr>
          <w:sz w:val="28"/>
        </w:rPr>
        <w:t>scenejen</w:t>
      </w:r>
      <w:proofErr w:type="spellEnd"/>
      <w:r>
        <w:rPr>
          <w:sz w:val="28"/>
        </w:rPr>
        <w:t xml:space="preserve"> hallintaan. Kontrollerit on toteutettu </w:t>
      </w:r>
      <w:proofErr w:type="spellStart"/>
      <w:r>
        <w:rPr>
          <w:sz w:val="28"/>
        </w:rPr>
        <w:t>Mediator</w:t>
      </w:r>
      <w:proofErr w:type="spellEnd"/>
      <w:r>
        <w:rPr>
          <w:sz w:val="28"/>
        </w:rPr>
        <w:t>-mallin mukaisesti.</w:t>
      </w:r>
    </w:p>
    <w:p w14:paraId="732556B4" w14:textId="3CC5E192" w:rsidR="006F2A38" w:rsidRPr="00EA75AB" w:rsidRDefault="00EA75AB" w:rsidP="006F2A38">
      <w:pPr>
        <w:pStyle w:val="Otsikko1"/>
        <w:numPr>
          <w:ilvl w:val="1"/>
          <w:numId w:val="3"/>
        </w:numPr>
        <w:rPr>
          <w:sz w:val="40"/>
          <w:szCs w:val="40"/>
        </w:rPr>
      </w:pPr>
      <w:proofErr w:type="spellStart"/>
      <w:r w:rsidRPr="00EA75AB">
        <w:rPr>
          <w:sz w:val="40"/>
          <w:szCs w:val="40"/>
        </w:rPr>
        <w:t>Singleton</w:t>
      </w:r>
      <w:proofErr w:type="spellEnd"/>
      <w:r w:rsidRPr="00EA75AB">
        <w:rPr>
          <w:sz w:val="40"/>
          <w:szCs w:val="40"/>
        </w:rPr>
        <w:t xml:space="preserve"> </w:t>
      </w:r>
    </w:p>
    <w:p w14:paraId="6AE94573" w14:textId="450DFC12" w:rsidR="00EA75AB" w:rsidRPr="00EA75AB" w:rsidRDefault="00EA75AB" w:rsidP="00EA75AB">
      <w:pPr>
        <w:ind w:left="1304"/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proofErr w:type="spellStart"/>
      <w:r>
        <w:rPr>
          <w:sz w:val="28"/>
          <w:szCs w:val="28"/>
        </w:rPr>
        <w:t>Factoryn</w:t>
      </w:r>
      <w:proofErr w:type="spellEnd"/>
      <w:r>
        <w:rPr>
          <w:sz w:val="28"/>
          <w:szCs w:val="28"/>
        </w:rPr>
        <w:t xml:space="preserve"> käyttö hyödyntää </w:t>
      </w:r>
      <w:proofErr w:type="spellStart"/>
      <w:r>
        <w:rPr>
          <w:sz w:val="28"/>
          <w:szCs w:val="28"/>
        </w:rPr>
        <w:t>Singleton</w:t>
      </w:r>
      <w:proofErr w:type="spellEnd"/>
      <w:r>
        <w:rPr>
          <w:sz w:val="28"/>
          <w:szCs w:val="28"/>
        </w:rPr>
        <w:t>-mallia: Siitä luodaan vain yksi instanssi, jota käytetään koko ohjelman laajuisesti.</w:t>
      </w:r>
    </w:p>
    <w:p w14:paraId="4C2416E1" w14:textId="18465889" w:rsidR="006F2A38" w:rsidRPr="00D452A9" w:rsidRDefault="006F2A38" w:rsidP="006F2A38">
      <w:pPr>
        <w:rPr>
          <w:sz w:val="28"/>
        </w:rPr>
      </w:pPr>
    </w:p>
    <w:p w14:paraId="15E9D86A" w14:textId="77777777" w:rsidR="000520DC" w:rsidRPr="006365C5" w:rsidRDefault="000520DC" w:rsidP="000520DC">
      <w:pPr>
        <w:rPr>
          <w:sz w:val="28"/>
        </w:rPr>
      </w:pPr>
      <w:bookmarkStart w:id="6" w:name="_GoBack"/>
      <w:bookmarkEnd w:id="6"/>
    </w:p>
    <w:p w14:paraId="4720274F" w14:textId="211975B0" w:rsidR="000520DC" w:rsidRDefault="000520DC" w:rsidP="000520DC">
      <w:pPr>
        <w:rPr>
          <w:sz w:val="28"/>
        </w:rPr>
      </w:pPr>
    </w:p>
    <w:p w14:paraId="68C49A1B" w14:textId="77777777" w:rsidR="005E3F09" w:rsidRPr="006365C5" w:rsidRDefault="005E3F09" w:rsidP="000520DC">
      <w:pPr>
        <w:rPr>
          <w:sz w:val="28"/>
        </w:rPr>
      </w:pPr>
    </w:p>
    <w:p w14:paraId="3790E282" w14:textId="77777777" w:rsidR="000520DC" w:rsidRPr="006365C5" w:rsidRDefault="000520DC" w:rsidP="000520DC">
      <w:pPr>
        <w:pStyle w:val="Otsikko1"/>
        <w:numPr>
          <w:ilvl w:val="0"/>
          <w:numId w:val="3"/>
        </w:numPr>
        <w:rPr>
          <w:sz w:val="40"/>
        </w:rPr>
      </w:pPr>
      <w:bookmarkStart w:id="7" w:name="_Toc531784805"/>
      <w:r w:rsidRPr="006365C5">
        <w:rPr>
          <w:sz w:val="40"/>
        </w:rPr>
        <w:t xml:space="preserve">Muuta </w:t>
      </w:r>
      <w:proofErr w:type="spellStart"/>
      <w:r w:rsidRPr="006365C5">
        <w:rPr>
          <w:sz w:val="40"/>
        </w:rPr>
        <w:t>refaktorointia</w:t>
      </w:r>
      <w:bookmarkEnd w:id="7"/>
      <w:proofErr w:type="spellEnd"/>
    </w:p>
    <w:p w14:paraId="4C4E62C7" w14:textId="77777777" w:rsidR="000520DC" w:rsidRPr="006365C5" w:rsidRDefault="000520DC" w:rsidP="000520DC">
      <w:pPr>
        <w:pStyle w:val="Otsikko1"/>
        <w:numPr>
          <w:ilvl w:val="1"/>
          <w:numId w:val="3"/>
        </w:numPr>
        <w:rPr>
          <w:sz w:val="40"/>
        </w:rPr>
      </w:pPr>
      <w:bookmarkStart w:id="8" w:name="_Toc531784806"/>
      <w:r w:rsidRPr="006365C5">
        <w:rPr>
          <w:sz w:val="40"/>
        </w:rPr>
        <w:t>DAO-Luokille yläluokka</w:t>
      </w:r>
      <w:bookmarkEnd w:id="8"/>
    </w:p>
    <w:p w14:paraId="7630460E" w14:textId="77777777" w:rsidR="000520DC" w:rsidRPr="006365C5" w:rsidRDefault="000520DC" w:rsidP="000520DC">
      <w:pPr>
        <w:ind w:left="1304"/>
        <w:rPr>
          <w:sz w:val="28"/>
        </w:rPr>
      </w:pPr>
      <w:r w:rsidRPr="006365C5">
        <w:rPr>
          <w:sz w:val="28"/>
        </w:rPr>
        <w:t xml:space="preserve">DAO-luokilla oli </w:t>
      </w:r>
      <w:r w:rsidRPr="006365C5">
        <w:rPr>
          <w:sz w:val="28"/>
        </w:rPr>
        <w:t xml:space="preserve">metodeja, joita voitaisiin käyttää molemmissa </w:t>
      </w:r>
      <w:proofErr w:type="spellStart"/>
      <w:r w:rsidRPr="006365C5">
        <w:rPr>
          <w:sz w:val="28"/>
        </w:rPr>
        <w:t>JäsenDAO</w:t>
      </w:r>
      <w:proofErr w:type="spellEnd"/>
      <w:r w:rsidRPr="006365C5">
        <w:rPr>
          <w:sz w:val="28"/>
        </w:rPr>
        <w:t xml:space="preserve">-luokissa. Luokista yhteiset metodit siirrettiin yläluokkaan </w:t>
      </w:r>
      <w:proofErr w:type="spellStart"/>
      <w:r w:rsidRPr="006365C5">
        <w:rPr>
          <w:sz w:val="28"/>
        </w:rPr>
        <w:t>Pull</w:t>
      </w:r>
      <w:proofErr w:type="spellEnd"/>
      <w:r w:rsidRPr="006365C5">
        <w:rPr>
          <w:sz w:val="28"/>
        </w:rPr>
        <w:t xml:space="preserve"> </w:t>
      </w:r>
      <w:proofErr w:type="spellStart"/>
      <w:r w:rsidRPr="006365C5">
        <w:rPr>
          <w:sz w:val="28"/>
        </w:rPr>
        <w:t>Up</w:t>
      </w:r>
      <w:proofErr w:type="spellEnd"/>
      <w:r w:rsidRPr="006365C5">
        <w:rPr>
          <w:sz w:val="28"/>
        </w:rPr>
        <w:t xml:space="preserve">-menetelmällä. </w:t>
      </w:r>
    </w:p>
    <w:p w14:paraId="34FC7827" w14:textId="77777777" w:rsidR="000520DC" w:rsidRPr="006365C5" w:rsidRDefault="000520DC" w:rsidP="000520DC">
      <w:pPr>
        <w:pStyle w:val="Kuvaotsikko"/>
        <w:keepNext/>
        <w:ind w:left="1304"/>
        <w:rPr>
          <w:sz w:val="22"/>
        </w:rPr>
      </w:pPr>
      <w:r w:rsidRPr="006365C5">
        <w:rPr>
          <w:noProof/>
          <w:sz w:val="22"/>
        </w:rPr>
        <w:drawing>
          <wp:inline distT="0" distB="0" distL="0" distR="0" wp14:anchorId="4E096EA2" wp14:editId="5AE62706">
            <wp:extent cx="1762125" cy="68580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4DC1" w14:textId="77777777" w:rsidR="000520DC" w:rsidRPr="006365C5" w:rsidRDefault="000520DC" w:rsidP="000520DC">
      <w:pPr>
        <w:pStyle w:val="Kuvaotsikko"/>
        <w:ind w:firstLine="1304"/>
        <w:rPr>
          <w:sz w:val="22"/>
        </w:rPr>
      </w:pPr>
      <w:r w:rsidRPr="006365C5">
        <w:rPr>
          <w:sz w:val="22"/>
        </w:rPr>
        <w:t xml:space="preserve">Kuva </w:t>
      </w:r>
      <w:r w:rsidRPr="006365C5">
        <w:rPr>
          <w:sz w:val="22"/>
        </w:rPr>
        <w:fldChar w:fldCharType="begin"/>
      </w:r>
      <w:r w:rsidRPr="006365C5">
        <w:rPr>
          <w:sz w:val="22"/>
        </w:rPr>
        <w:instrText xml:space="preserve"> SEQ Kuva \* ARABIC </w:instrText>
      </w:r>
      <w:r w:rsidRPr="006365C5">
        <w:rPr>
          <w:sz w:val="22"/>
        </w:rPr>
        <w:fldChar w:fldCharType="separate"/>
      </w:r>
      <w:r w:rsidR="006365C5">
        <w:rPr>
          <w:noProof/>
          <w:sz w:val="22"/>
        </w:rPr>
        <w:t>5</w:t>
      </w:r>
      <w:r w:rsidRPr="006365C5">
        <w:rPr>
          <w:sz w:val="22"/>
        </w:rPr>
        <w:fldChar w:fldCharType="end"/>
      </w:r>
      <w:r w:rsidRPr="006365C5">
        <w:rPr>
          <w:sz w:val="22"/>
        </w:rPr>
        <w:t xml:space="preserve">: </w:t>
      </w:r>
      <w:proofErr w:type="spellStart"/>
      <w:r w:rsidRPr="006365C5">
        <w:rPr>
          <w:sz w:val="22"/>
        </w:rPr>
        <w:t>Exctract</w:t>
      </w:r>
      <w:proofErr w:type="spellEnd"/>
      <w:r w:rsidRPr="006365C5">
        <w:rPr>
          <w:sz w:val="22"/>
        </w:rPr>
        <w:t xml:space="preserve"> </w:t>
      </w:r>
      <w:proofErr w:type="spellStart"/>
      <w:r w:rsidRPr="006365C5">
        <w:rPr>
          <w:sz w:val="22"/>
        </w:rPr>
        <w:t>Superclassilla</w:t>
      </w:r>
      <w:proofErr w:type="spellEnd"/>
      <w:r w:rsidRPr="006365C5">
        <w:rPr>
          <w:sz w:val="22"/>
        </w:rPr>
        <w:t xml:space="preserve"> uusi yläluokka</w:t>
      </w:r>
    </w:p>
    <w:p w14:paraId="3EA5B9EF" w14:textId="77777777" w:rsidR="000520DC" w:rsidRPr="006365C5" w:rsidRDefault="000520DC" w:rsidP="000520DC">
      <w:pPr>
        <w:ind w:left="1304"/>
        <w:rPr>
          <w:sz w:val="28"/>
        </w:rPr>
      </w:pPr>
    </w:p>
    <w:p w14:paraId="76DAD0F9" w14:textId="77777777" w:rsidR="000520DC" w:rsidRPr="006365C5" w:rsidRDefault="000520DC" w:rsidP="000520DC">
      <w:pPr>
        <w:ind w:left="1304"/>
        <w:rPr>
          <w:sz w:val="28"/>
        </w:rPr>
      </w:pPr>
      <w:r w:rsidRPr="006365C5">
        <w:rPr>
          <w:sz w:val="28"/>
        </w:rPr>
        <w:t xml:space="preserve">Metodit käyttävät </w:t>
      </w:r>
      <w:proofErr w:type="gramStart"/>
      <w:r w:rsidRPr="006365C5">
        <w:rPr>
          <w:sz w:val="28"/>
        </w:rPr>
        <w:t>jäsen-yläluokkaa</w:t>
      </w:r>
      <w:proofErr w:type="gramEnd"/>
      <w:r w:rsidRPr="006365C5">
        <w:rPr>
          <w:sz w:val="28"/>
        </w:rPr>
        <w:t xml:space="preserve">, josta voidaan </w:t>
      </w:r>
      <w:proofErr w:type="spellStart"/>
      <w:r w:rsidRPr="006365C5">
        <w:rPr>
          <w:sz w:val="28"/>
        </w:rPr>
        <w:t>castata</w:t>
      </w:r>
      <w:proofErr w:type="spellEnd"/>
      <w:r w:rsidRPr="006365C5">
        <w:rPr>
          <w:sz w:val="28"/>
        </w:rPr>
        <w:t xml:space="preserve"> kumpi tahansa jäsen-alaluokista tarpeen mukaan.</w:t>
      </w:r>
    </w:p>
    <w:p w14:paraId="438FE7C7" w14:textId="77777777" w:rsidR="000520DC" w:rsidRPr="006365C5" w:rsidRDefault="000520DC" w:rsidP="000520DC">
      <w:pPr>
        <w:keepNext/>
        <w:ind w:left="1304"/>
        <w:rPr>
          <w:sz w:val="28"/>
        </w:rPr>
      </w:pPr>
      <w:r w:rsidRPr="006365C5">
        <w:rPr>
          <w:noProof/>
          <w:sz w:val="28"/>
        </w:rPr>
        <w:drawing>
          <wp:inline distT="0" distB="0" distL="0" distR="0" wp14:anchorId="4A73F9C7" wp14:editId="5E423702">
            <wp:extent cx="5924550" cy="66675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3DF3" w14:textId="2C9BC095" w:rsidR="006365C5" w:rsidRPr="005E3F09" w:rsidRDefault="000520DC" w:rsidP="005E3F09">
      <w:pPr>
        <w:pStyle w:val="Kuvaotsikko"/>
        <w:ind w:firstLine="1304"/>
        <w:rPr>
          <w:sz w:val="22"/>
        </w:rPr>
      </w:pPr>
      <w:r w:rsidRPr="006365C5">
        <w:rPr>
          <w:sz w:val="22"/>
        </w:rPr>
        <w:t xml:space="preserve">Kuva </w:t>
      </w:r>
      <w:r w:rsidRPr="006365C5">
        <w:rPr>
          <w:sz w:val="22"/>
        </w:rPr>
        <w:fldChar w:fldCharType="begin"/>
      </w:r>
      <w:r w:rsidRPr="006365C5">
        <w:rPr>
          <w:sz w:val="22"/>
        </w:rPr>
        <w:instrText xml:space="preserve"> SEQ Kuva \* ARABIC </w:instrText>
      </w:r>
      <w:r w:rsidRPr="006365C5">
        <w:rPr>
          <w:sz w:val="22"/>
        </w:rPr>
        <w:fldChar w:fldCharType="separate"/>
      </w:r>
      <w:r w:rsidR="006365C5">
        <w:rPr>
          <w:noProof/>
          <w:sz w:val="22"/>
        </w:rPr>
        <w:t>6</w:t>
      </w:r>
      <w:r w:rsidRPr="006365C5">
        <w:rPr>
          <w:sz w:val="22"/>
        </w:rPr>
        <w:fldChar w:fldCharType="end"/>
      </w:r>
      <w:r w:rsidRPr="006365C5">
        <w:rPr>
          <w:sz w:val="22"/>
        </w:rPr>
        <w:t xml:space="preserve">: </w:t>
      </w:r>
      <w:proofErr w:type="spellStart"/>
      <w:r w:rsidRPr="006365C5">
        <w:rPr>
          <w:sz w:val="22"/>
        </w:rPr>
        <w:t>JasenDAO:n</w:t>
      </w:r>
      <w:proofErr w:type="spellEnd"/>
      <w:r w:rsidRPr="006365C5">
        <w:rPr>
          <w:sz w:val="22"/>
        </w:rPr>
        <w:t xml:space="preserve"> metodi</w:t>
      </w:r>
    </w:p>
    <w:p w14:paraId="6A175B22" w14:textId="77777777" w:rsidR="006365C5" w:rsidRPr="006365C5" w:rsidRDefault="006365C5" w:rsidP="006365C5">
      <w:pPr>
        <w:keepNext/>
        <w:rPr>
          <w:sz w:val="28"/>
        </w:rPr>
      </w:pPr>
    </w:p>
    <w:p w14:paraId="1D10089C" w14:textId="77777777" w:rsidR="000520DC" w:rsidRPr="006365C5" w:rsidRDefault="000520DC" w:rsidP="000520DC">
      <w:pPr>
        <w:pStyle w:val="Otsikko1"/>
        <w:numPr>
          <w:ilvl w:val="1"/>
          <w:numId w:val="3"/>
        </w:numPr>
        <w:rPr>
          <w:sz w:val="40"/>
        </w:rPr>
      </w:pPr>
      <w:bookmarkStart w:id="9" w:name="_Toc531784807"/>
      <w:r w:rsidRPr="006365C5">
        <w:rPr>
          <w:sz w:val="40"/>
        </w:rPr>
        <w:t>Controllereiden yläluokka</w:t>
      </w:r>
      <w:bookmarkEnd w:id="9"/>
    </w:p>
    <w:p w14:paraId="0B2719AC" w14:textId="77777777" w:rsidR="006365C5" w:rsidRPr="006365C5" w:rsidRDefault="006365C5" w:rsidP="006365C5">
      <w:pPr>
        <w:ind w:left="1304"/>
        <w:rPr>
          <w:sz w:val="28"/>
        </w:rPr>
      </w:pPr>
      <w:proofErr w:type="spellStart"/>
      <w:r w:rsidRPr="006365C5">
        <w:rPr>
          <w:sz w:val="28"/>
        </w:rPr>
        <w:t>AbstractController</w:t>
      </w:r>
      <w:proofErr w:type="spellEnd"/>
      <w:r w:rsidRPr="006365C5">
        <w:rPr>
          <w:sz w:val="28"/>
        </w:rPr>
        <w:t xml:space="preserve">-luokka sisältää </w:t>
      </w:r>
      <w:proofErr w:type="spellStart"/>
      <w:r w:rsidRPr="006365C5">
        <w:rPr>
          <w:sz w:val="28"/>
        </w:rPr>
        <w:t>defaulLocalen</w:t>
      </w:r>
      <w:proofErr w:type="spellEnd"/>
      <w:r w:rsidRPr="006365C5">
        <w:rPr>
          <w:sz w:val="28"/>
        </w:rPr>
        <w:t xml:space="preserve">, sekä luokkamuuttujan, joka osoittaa jokaiselle </w:t>
      </w:r>
      <w:proofErr w:type="spellStart"/>
      <w:r w:rsidRPr="006365C5">
        <w:rPr>
          <w:sz w:val="28"/>
        </w:rPr>
        <w:t>scenelle</w:t>
      </w:r>
      <w:proofErr w:type="spellEnd"/>
      <w:r w:rsidRPr="006365C5">
        <w:rPr>
          <w:sz w:val="28"/>
        </w:rPr>
        <w:t xml:space="preserve"> oman </w:t>
      </w:r>
      <w:proofErr w:type="spellStart"/>
      <w:r w:rsidRPr="006365C5">
        <w:rPr>
          <w:sz w:val="28"/>
        </w:rPr>
        <w:t>bundlen</w:t>
      </w:r>
      <w:proofErr w:type="spellEnd"/>
      <w:r w:rsidRPr="006365C5">
        <w:rPr>
          <w:sz w:val="28"/>
        </w:rPr>
        <w:t>. Lisäksi luokassa on näihin liittyvät metodit.</w:t>
      </w:r>
    </w:p>
    <w:p w14:paraId="76109C85" w14:textId="77777777" w:rsidR="006365C5" w:rsidRPr="006365C5" w:rsidRDefault="000520DC" w:rsidP="006365C5">
      <w:pPr>
        <w:keepNext/>
        <w:ind w:left="1304"/>
        <w:rPr>
          <w:sz w:val="28"/>
        </w:rPr>
      </w:pPr>
      <w:r w:rsidRPr="006365C5">
        <w:rPr>
          <w:noProof/>
          <w:sz w:val="28"/>
        </w:rPr>
        <w:drawing>
          <wp:inline distT="0" distB="0" distL="0" distR="0" wp14:anchorId="2D454143" wp14:editId="54E572A4">
            <wp:extent cx="1419225" cy="409575"/>
            <wp:effectExtent l="0" t="0" r="9525" b="9525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8DA1" w14:textId="77777777" w:rsidR="000520DC" w:rsidRPr="006365C5" w:rsidRDefault="006365C5" w:rsidP="006365C5">
      <w:pPr>
        <w:pStyle w:val="Kuvaotsikko"/>
        <w:ind w:firstLine="1304"/>
        <w:rPr>
          <w:sz w:val="22"/>
        </w:rPr>
      </w:pPr>
      <w:r w:rsidRPr="006365C5">
        <w:rPr>
          <w:sz w:val="22"/>
        </w:rPr>
        <w:t xml:space="preserve">Kuva </w:t>
      </w:r>
      <w:r w:rsidRPr="006365C5">
        <w:rPr>
          <w:sz w:val="22"/>
        </w:rPr>
        <w:fldChar w:fldCharType="begin"/>
      </w:r>
      <w:r w:rsidRPr="006365C5">
        <w:rPr>
          <w:sz w:val="22"/>
        </w:rPr>
        <w:instrText xml:space="preserve"> SEQ Kuva \* ARABIC </w:instrText>
      </w:r>
      <w:r w:rsidRPr="006365C5">
        <w:rPr>
          <w:sz w:val="22"/>
        </w:rPr>
        <w:fldChar w:fldCharType="separate"/>
      </w:r>
      <w:r>
        <w:rPr>
          <w:noProof/>
          <w:sz w:val="22"/>
        </w:rPr>
        <w:t>7</w:t>
      </w:r>
      <w:r w:rsidRPr="006365C5">
        <w:rPr>
          <w:sz w:val="22"/>
        </w:rPr>
        <w:fldChar w:fldCharType="end"/>
      </w:r>
      <w:r w:rsidRPr="006365C5">
        <w:rPr>
          <w:sz w:val="22"/>
        </w:rPr>
        <w:t xml:space="preserve">: Abstrakti yläluokka </w:t>
      </w:r>
      <w:proofErr w:type="spellStart"/>
      <w:r w:rsidRPr="006365C5">
        <w:rPr>
          <w:sz w:val="22"/>
        </w:rPr>
        <w:t>controllereille</w:t>
      </w:r>
      <w:proofErr w:type="spellEnd"/>
    </w:p>
    <w:p w14:paraId="31B3484F" w14:textId="77777777" w:rsidR="006365C5" w:rsidRPr="006365C5" w:rsidRDefault="006365C5" w:rsidP="006365C5">
      <w:pPr>
        <w:keepNext/>
        <w:ind w:left="1304"/>
        <w:rPr>
          <w:sz w:val="28"/>
        </w:rPr>
      </w:pPr>
      <w:r w:rsidRPr="006365C5">
        <w:rPr>
          <w:noProof/>
          <w:sz w:val="28"/>
        </w:rPr>
        <w:drawing>
          <wp:inline distT="0" distB="0" distL="0" distR="0" wp14:anchorId="016BEC7A" wp14:editId="245BB134">
            <wp:extent cx="6120130" cy="338455"/>
            <wp:effectExtent l="0" t="0" r="0" b="444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FEE9" w14:textId="2AB5A71B" w:rsidR="000520DC" w:rsidRPr="005E3F09" w:rsidRDefault="006365C5" w:rsidP="005E3F09">
      <w:pPr>
        <w:pStyle w:val="Kuvaotsikko"/>
        <w:ind w:left="1304"/>
        <w:rPr>
          <w:sz w:val="22"/>
        </w:rPr>
      </w:pPr>
      <w:r w:rsidRPr="006365C5">
        <w:rPr>
          <w:sz w:val="22"/>
        </w:rPr>
        <w:t xml:space="preserve">Kuva </w:t>
      </w:r>
      <w:r w:rsidRPr="006365C5">
        <w:rPr>
          <w:sz w:val="22"/>
        </w:rPr>
        <w:fldChar w:fldCharType="begin"/>
      </w:r>
      <w:r w:rsidRPr="006365C5">
        <w:rPr>
          <w:sz w:val="22"/>
        </w:rPr>
        <w:instrText xml:space="preserve"> SEQ Kuva \* ARABIC </w:instrText>
      </w:r>
      <w:r w:rsidRPr="006365C5">
        <w:rPr>
          <w:sz w:val="22"/>
        </w:rPr>
        <w:fldChar w:fldCharType="separate"/>
      </w:r>
      <w:r>
        <w:rPr>
          <w:noProof/>
          <w:sz w:val="22"/>
        </w:rPr>
        <w:t>8</w:t>
      </w:r>
      <w:r w:rsidRPr="006365C5">
        <w:rPr>
          <w:sz w:val="22"/>
        </w:rPr>
        <w:fldChar w:fldCharType="end"/>
      </w:r>
      <w:r w:rsidRPr="006365C5">
        <w:rPr>
          <w:sz w:val="22"/>
        </w:rPr>
        <w:t xml:space="preserve">: </w:t>
      </w:r>
      <w:proofErr w:type="spellStart"/>
      <w:r w:rsidRPr="006365C5">
        <w:rPr>
          <w:sz w:val="22"/>
        </w:rPr>
        <w:t>Abstractin</w:t>
      </w:r>
      <w:proofErr w:type="spellEnd"/>
      <w:r w:rsidRPr="006365C5">
        <w:rPr>
          <w:sz w:val="22"/>
        </w:rPr>
        <w:t xml:space="preserve"> yläluokan käyttö</w:t>
      </w:r>
    </w:p>
    <w:p w14:paraId="04FFE1CD" w14:textId="77777777" w:rsidR="000520DC" w:rsidRPr="006365C5" w:rsidRDefault="000520DC" w:rsidP="000520DC">
      <w:pPr>
        <w:rPr>
          <w:sz w:val="28"/>
        </w:rPr>
      </w:pPr>
    </w:p>
    <w:sectPr w:rsidR="000520DC" w:rsidRPr="006365C5">
      <w:headerReference w:type="default" r:id="rId16"/>
      <w:footerReference w:type="default" r:id="rId1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BA310" w14:textId="77777777" w:rsidR="00BF2BAB" w:rsidRDefault="00BF2BAB" w:rsidP="00BF2BAB">
      <w:pPr>
        <w:spacing w:after="0" w:line="240" w:lineRule="auto"/>
      </w:pPr>
      <w:r>
        <w:separator/>
      </w:r>
    </w:p>
  </w:endnote>
  <w:endnote w:type="continuationSeparator" w:id="0">
    <w:p w14:paraId="5B0D2519" w14:textId="77777777" w:rsidR="00BF2BAB" w:rsidRDefault="00BF2BAB" w:rsidP="00BF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0212859"/>
      <w:docPartObj>
        <w:docPartGallery w:val="Page Numbers (Bottom of Page)"/>
        <w:docPartUnique/>
      </w:docPartObj>
    </w:sdtPr>
    <w:sdtContent>
      <w:p w14:paraId="72C5FEB1" w14:textId="77777777" w:rsidR="00BF2BAB" w:rsidRDefault="00BF2BAB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8BD98" w14:textId="77777777" w:rsidR="00BF2BAB" w:rsidRDefault="00BF2BAB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9EA29" w14:textId="77777777" w:rsidR="00BF2BAB" w:rsidRDefault="00BF2BAB" w:rsidP="00BF2BAB">
      <w:pPr>
        <w:spacing w:after="0" w:line="240" w:lineRule="auto"/>
      </w:pPr>
      <w:r>
        <w:separator/>
      </w:r>
    </w:p>
  </w:footnote>
  <w:footnote w:type="continuationSeparator" w:id="0">
    <w:p w14:paraId="2030DD01" w14:textId="77777777" w:rsidR="00BF2BAB" w:rsidRDefault="00BF2BAB" w:rsidP="00BF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33961" w14:textId="77777777" w:rsidR="00BF2BAB" w:rsidRPr="00BF2BAB" w:rsidRDefault="00BF2BAB">
    <w:pPr>
      <w:pStyle w:val="Yltunniste"/>
      <w:rPr>
        <w:sz w:val="28"/>
      </w:rPr>
    </w:pPr>
    <w:r w:rsidRPr="00BF2BAB">
      <w:rPr>
        <w:sz w:val="28"/>
      </w:rPr>
      <w:t>Ryhmä 3</w:t>
    </w:r>
  </w:p>
  <w:p w14:paraId="1D7D0652" w14:textId="77777777" w:rsidR="00BF2BAB" w:rsidRPr="00BF2BAB" w:rsidRDefault="00BF2BAB" w:rsidP="00BF2BAB">
    <w:pPr>
      <w:pStyle w:val="Yltunniste"/>
    </w:pPr>
    <w:r w:rsidRPr="00BF2BAB">
      <w:t>Antti Käyhkö</w:t>
    </w:r>
  </w:p>
  <w:p w14:paraId="60684796" w14:textId="77777777" w:rsidR="00BF2BAB" w:rsidRPr="00BF2BAB" w:rsidRDefault="00BF2BAB" w:rsidP="00BF2BAB">
    <w:pPr>
      <w:pStyle w:val="Yltunniste"/>
    </w:pPr>
    <w:r w:rsidRPr="00BF2BAB">
      <w:t xml:space="preserve">Veli-Valtteri </w:t>
    </w:r>
    <w:proofErr w:type="spellStart"/>
    <w:r w:rsidRPr="00BF2BAB">
      <w:t>Ramirez</w:t>
    </w:r>
    <w:proofErr w:type="spellEnd"/>
    <w:r w:rsidRPr="00BF2BAB">
      <w:t xml:space="preserve"> Lahti</w:t>
    </w:r>
  </w:p>
  <w:p w14:paraId="1B8F307E" w14:textId="77777777" w:rsidR="00BF2BAB" w:rsidRPr="00BF2BAB" w:rsidRDefault="00BF2BAB" w:rsidP="00BF2BAB">
    <w:pPr>
      <w:pStyle w:val="Yltunniste"/>
    </w:pPr>
    <w:r w:rsidRPr="00BF2BAB">
      <w:t>Tuomas Tilli</w:t>
    </w:r>
  </w:p>
  <w:p w14:paraId="5F4413EF" w14:textId="77777777" w:rsidR="00BF2BAB" w:rsidRDefault="00BF2BAB" w:rsidP="00BF2BAB">
    <w:pPr>
      <w:pStyle w:val="Yltunniste"/>
    </w:pPr>
    <w:r w:rsidRPr="00BF2BAB">
      <w:t>Juho Suni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53BC"/>
    <w:multiLevelType w:val="multilevel"/>
    <w:tmpl w:val="EBC0C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053C6C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D01EC1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9C68C6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B1436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2654F9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3A758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FB1AA5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AB"/>
    <w:rsid w:val="00036217"/>
    <w:rsid w:val="000520DC"/>
    <w:rsid w:val="001E20FB"/>
    <w:rsid w:val="005E3F09"/>
    <w:rsid w:val="006365C5"/>
    <w:rsid w:val="006A08B0"/>
    <w:rsid w:val="006F2A38"/>
    <w:rsid w:val="00911F9F"/>
    <w:rsid w:val="00BF2BAB"/>
    <w:rsid w:val="00CA7A07"/>
    <w:rsid w:val="00D452A9"/>
    <w:rsid w:val="00E02314"/>
    <w:rsid w:val="00E46A44"/>
    <w:rsid w:val="00EA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23C097"/>
  <w15:chartTrackingRefBased/>
  <w15:docId w15:val="{64DE6B60-8608-4A5B-8373-D4C3B639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F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F2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F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BF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F2BAB"/>
  </w:style>
  <w:style w:type="paragraph" w:styleId="Alatunniste">
    <w:name w:val="footer"/>
    <w:basedOn w:val="Normaali"/>
    <w:link w:val="AlatunnisteChar"/>
    <w:uiPriority w:val="99"/>
    <w:unhideWhenUsed/>
    <w:rsid w:val="00BF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F2BAB"/>
  </w:style>
  <w:style w:type="paragraph" w:styleId="Eivli">
    <w:name w:val="No Spacing"/>
    <w:uiPriority w:val="1"/>
    <w:qFormat/>
    <w:rsid w:val="00BF2BAB"/>
    <w:pPr>
      <w:spacing w:after="0" w:line="240" w:lineRule="auto"/>
    </w:pPr>
  </w:style>
  <w:style w:type="character" w:customStyle="1" w:styleId="Otsikko2Char">
    <w:name w:val="Otsikko 2 Char"/>
    <w:basedOn w:val="Kappaleenoletusfontti"/>
    <w:link w:val="Otsikko2"/>
    <w:uiPriority w:val="9"/>
    <w:rsid w:val="00BF2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BF2BAB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BF2BAB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BF2BAB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CA7A07"/>
    <w:pPr>
      <w:ind w:left="720"/>
      <w:contextualSpacing/>
    </w:pPr>
  </w:style>
  <w:style w:type="paragraph" w:styleId="Kuvaotsikko">
    <w:name w:val="caption"/>
    <w:basedOn w:val="Normaali"/>
    <w:next w:val="Normaali"/>
    <w:uiPriority w:val="35"/>
    <w:unhideWhenUsed/>
    <w:qFormat/>
    <w:rsid w:val="001E20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F6634-0CA5-4D57-862F-93EAAE3D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326</Words>
  <Characters>2646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S.</dc:creator>
  <cp:keywords/>
  <dc:description/>
  <cp:lastModifiedBy>Juho S.</cp:lastModifiedBy>
  <cp:revision>2</cp:revision>
  <dcterms:created xsi:type="dcterms:W3CDTF">2018-12-05T14:01:00Z</dcterms:created>
  <dcterms:modified xsi:type="dcterms:W3CDTF">2018-12-05T14:01:00Z</dcterms:modified>
</cp:coreProperties>
</file>