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E01E" w14:textId="77777777" w:rsidR="00B018BE" w:rsidRPr="00B018BE" w:rsidRDefault="00B018BE" w:rsidP="00B018B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018BE">
        <w:rPr>
          <w:rFonts w:ascii="Arial" w:hAnsi="Arial" w:cs="Arial"/>
          <w:b/>
          <w:bCs/>
          <w:sz w:val="28"/>
          <w:szCs w:val="28"/>
        </w:rPr>
        <w:t>PDF-Darstellung der E-Rechnung nicht verfügbar</w:t>
      </w:r>
    </w:p>
    <w:p w14:paraId="0371C448" w14:textId="77777777" w:rsid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  <w:r w:rsidRPr="00B018BE">
        <w:rPr>
          <w:rFonts w:ascii="Arial" w:hAnsi="Arial" w:cs="Arial"/>
          <w:sz w:val="28"/>
          <w:szCs w:val="28"/>
        </w:rPr>
        <w:t>Für die vorliegende E-Rechnung konnte keine darstellbare PDF-Ansicht erzeugt werden.</w:t>
      </w:r>
    </w:p>
    <w:p w14:paraId="1AACBC4E" w14:textId="77777777" w:rsidR="00B018BE" w:rsidRP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</w:p>
    <w:p w14:paraId="3E83A87E" w14:textId="77777777" w:rsid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  <w:r w:rsidRPr="00B018BE">
        <w:rPr>
          <w:rFonts w:ascii="Arial" w:hAnsi="Arial" w:cs="Arial"/>
          <w:sz w:val="28"/>
          <w:szCs w:val="28"/>
        </w:rPr>
        <w:t>Die Ursache kann ein technisches Problem bei der Verarbeitung der Rechnung oder eine fehlerhafte bzw. ungültige E-Rechnungsdatei sein. Daher ist eine automatische Visualisierung der enthaltenen Rechnungsdaten derzeit nicht möglich.</w:t>
      </w:r>
    </w:p>
    <w:p w14:paraId="4E6A8D21" w14:textId="77777777" w:rsidR="00B018BE" w:rsidRP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</w:p>
    <w:p w14:paraId="5BE3B54D" w14:textId="77777777" w:rsid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  <w:r w:rsidRPr="00B018BE">
        <w:rPr>
          <w:rFonts w:ascii="Arial" w:hAnsi="Arial" w:cs="Arial"/>
          <w:sz w:val="28"/>
          <w:szCs w:val="28"/>
        </w:rPr>
        <w:t>Bitte prüfen Sie die zugrunde liegende XML-Datei oder wenden Sie sich an den Rechnungssteller, um eine korrigierte Version der E-Rechnung zu erhalten.</w:t>
      </w:r>
    </w:p>
    <w:p w14:paraId="05E86F46" w14:textId="77777777" w:rsidR="00B018BE" w:rsidRP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</w:p>
    <w:p w14:paraId="49AF2868" w14:textId="77777777" w:rsidR="00B018BE" w:rsidRP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  <w:r w:rsidRPr="00B018BE">
        <w:rPr>
          <w:rFonts w:ascii="Arial" w:hAnsi="Arial" w:cs="Arial"/>
          <w:sz w:val="28"/>
          <w:szCs w:val="28"/>
        </w:rPr>
        <w:t>Hinweis:</w:t>
      </w:r>
    </w:p>
    <w:p w14:paraId="5FAE0B06" w14:textId="77777777" w:rsidR="00B018BE" w:rsidRPr="00B018BE" w:rsidRDefault="00B018BE" w:rsidP="00B018BE">
      <w:pPr>
        <w:jc w:val="center"/>
        <w:rPr>
          <w:rFonts w:ascii="Arial" w:hAnsi="Arial" w:cs="Arial"/>
          <w:sz w:val="28"/>
          <w:szCs w:val="28"/>
        </w:rPr>
      </w:pPr>
      <w:r w:rsidRPr="00B018BE">
        <w:rPr>
          <w:rFonts w:ascii="Arial" w:hAnsi="Arial" w:cs="Arial"/>
          <w:sz w:val="28"/>
          <w:szCs w:val="28"/>
        </w:rPr>
        <w:t>Die Nichtverfügbarkeit der PDF-Darstellung bedeutet nicht zwangsläufig, dass die Rechnungsdaten unvollständig sind. Für die weitere Analyse ist die originale XML-Datei heranzuziehen.</w:t>
      </w:r>
    </w:p>
    <w:p w14:paraId="2E154C89" w14:textId="3C49D276" w:rsidR="004475CD" w:rsidRPr="00B018BE" w:rsidRDefault="004475CD" w:rsidP="00B018BE">
      <w:pPr>
        <w:jc w:val="center"/>
        <w:rPr>
          <w:rFonts w:ascii="Arial" w:hAnsi="Arial" w:cs="Arial"/>
          <w:sz w:val="28"/>
          <w:szCs w:val="28"/>
        </w:rPr>
      </w:pPr>
    </w:p>
    <w:sectPr w:rsidR="004475CD" w:rsidRPr="00B018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BE"/>
    <w:rsid w:val="00174F9F"/>
    <w:rsid w:val="004475CD"/>
    <w:rsid w:val="00B018BE"/>
    <w:rsid w:val="00E4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237C"/>
  <w15:chartTrackingRefBased/>
  <w15:docId w15:val="{E83670D4-75C0-4D2A-8A26-B4EDCA5A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18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18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18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18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18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18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18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18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18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18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614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Krieger</dc:creator>
  <cp:keywords/>
  <dc:description/>
  <cp:lastModifiedBy>Jens Krieger</cp:lastModifiedBy>
  <cp:revision>2</cp:revision>
  <cp:lastPrinted>2026-10-08T13:23:00Z</cp:lastPrinted>
  <dcterms:created xsi:type="dcterms:W3CDTF">2026-10-08T13:19:00Z</dcterms:created>
  <dcterms:modified xsi:type="dcterms:W3CDTF">2026-10-08T13:46:00Z</dcterms:modified>
</cp:coreProperties>
</file>