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8C29" w14:textId="1AB4360E" w:rsidR="004D66D1" w:rsidRDefault="007C35CF">
      <w:pPr>
        <w:rPr>
          <w:rFonts w:hint="eastAsia"/>
        </w:rPr>
      </w:pPr>
      <w:r w:rsidRPr="007C35CF">
        <w:rPr>
          <w:rFonts w:hint="eastAsia"/>
        </w:rPr>
        <w:t>1、电力变压器故障诊断的优点</w:t>
      </w:r>
      <w:r w:rsidRPr="007C35CF">
        <w:rPr>
          <w:rFonts w:hint="eastAsia"/>
        </w:rPr>
        <w:br/>
        <w:t xml:space="preserve">　　油中溶解气体分析，在故障诊断方法上不仅是一门学科，而且是一门艺术，正确的诊断离不开科学原理与实践经验的结合，离不开不同学科知识的综合以及不同专业(如：化学、电气专业等)人员的配合测试仪器相关知识。通过油中气体分析，对早期诊断变压器内部故障和故障性质(包括故障类型、故障严重程度及发展趋势等)，提出针对性防范措施，实现变压器不停电检测和早期故障诊断等安全生产要求都具有极为重要的指导意义相关知识。</w:t>
      </w:r>
      <w:r w:rsidRPr="007C35CF">
        <w:rPr>
          <w:rFonts w:hint="eastAsia"/>
        </w:rPr>
        <w:br/>
        <w:t xml:space="preserve">　　2、电力变压器产气故障类型及其油中气体特性</w:t>
      </w:r>
      <w:r w:rsidRPr="007C35CF">
        <w:rPr>
          <w:rFonts w:hint="eastAsia"/>
        </w:rPr>
        <w:br/>
        <w:t xml:space="preserve">　　2.1 过热故障</w:t>
      </w:r>
      <w:r w:rsidRPr="007C35CF">
        <w:rPr>
          <w:rFonts w:hint="eastAsia"/>
        </w:rPr>
        <w:br/>
        <w:t xml:space="preserve">　　过热故障产生的气体主要是甲烷与乙烯，而乙烯是主导成分测试仪器相关知识。若涉及固体绝缘材料，则会产生较多的CO、CO2测试仪器相关知识。若无CO、CO2，就</w:t>
      </w:r>
      <w:proofErr w:type="gramStart"/>
      <w:r w:rsidRPr="007C35CF">
        <w:rPr>
          <w:rFonts w:hint="eastAsia"/>
        </w:rPr>
        <w:t>可能属裸金属</w:t>
      </w:r>
      <w:proofErr w:type="gramEnd"/>
      <w:r w:rsidRPr="007C35CF">
        <w:rPr>
          <w:rFonts w:hint="eastAsia"/>
        </w:rPr>
        <w:t>局部过热性故障测试仪器相关知识。</w:t>
      </w:r>
      <w:r w:rsidRPr="007C35CF">
        <w:rPr>
          <w:rFonts w:hint="eastAsia"/>
        </w:rPr>
        <w:br/>
        <w:t xml:space="preserve">　　2.2 放电故障</w:t>
      </w:r>
      <w:r w:rsidRPr="007C35CF">
        <w:rPr>
          <w:rFonts w:hint="eastAsia"/>
        </w:rPr>
        <w:br/>
        <w:t xml:space="preserve">　　(1) 高能量放电故障，又称电弧放电故障测试仪器相关知识。这种故障产气量大、气体产生剧烈，运用测定油中溶解气体的方法不易对其进行预诊断，往往是在出现故障 (如：变压器轻瓦斯发信)后，我们才可根据油中气体、瓦斯成分的分析，对变压器故障的性质和严重程度进行诊断测试仪器相关知识。高能量放电故障气体主要是乙炔和</w:t>
      </w:r>
      <w:proofErr w:type="gramStart"/>
      <w:r w:rsidRPr="007C35CF">
        <w:rPr>
          <w:rFonts w:hint="eastAsia"/>
        </w:rPr>
        <w:t>氢，</w:t>
      </w:r>
      <w:proofErr w:type="gramEnd"/>
      <w:r w:rsidRPr="007C35CF">
        <w:rPr>
          <w:rFonts w:hint="eastAsia"/>
        </w:rPr>
        <w:t>其次是乙烯和甲烷;若涉及固体绝缘，CO的含量也较高测试仪器相关知识。</w:t>
      </w:r>
      <w:r w:rsidRPr="007C35CF">
        <w:rPr>
          <w:rFonts w:hint="eastAsia"/>
        </w:rPr>
        <w:br/>
        <w:t xml:space="preserve">　　(2) 低能量放电故障测试仪器相关知识。一般是电火花放电，其故障气体主要是乙烯和</w:t>
      </w:r>
      <w:proofErr w:type="gramStart"/>
      <w:r w:rsidRPr="007C35CF">
        <w:rPr>
          <w:rFonts w:hint="eastAsia"/>
        </w:rPr>
        <w:t>氢测试</w:t>
      </w:r>
      <w:proofErr w:type="gramEnd"/>
      <w:r w:rsidRPr="007C35CF">
        <w:rPr>
          <w:rFonts w:hint="eastAsia"/>
        </w:rPr>
        <w:t>仪器相关知识。由于其故障能量较小，总烃一般不会高测试仪器相关知识。</w:t>
      </w:r>
      <w:r w:rsidRPr="007C35CF">
        <w:rPr>
          <w:rFonts w:hint="eastAsia"/>
        </w:rPr>
        <w:br/>
        <w:t xml:space="preserve">　　(3) 局部放电故障测试仪器相关知识。其产气特征是氢组分最多(</w:t>
      </w:r>
      <w:proofErr w:type="gramStart"/>
      <w:r w:rsidRPr="007C35CF">
        <w:rPr>
          <w:rFonts w:hint="eastAsia"/>
        </w:rPr>
        <w:t>占氢烃</w:t>
      </w:r>
      <w:proofErr w:type="gramEnd"/>
      <w:r w:rsidRPr="007C35CF">
        <w:rPr>
          <w:rFonts w:hint="eastAsia"/>
        </w:rPr>
        <w:t>总量的85%以上)，其次是甲烷测试仪器相关知识。局部放电的后果是绝缘老化，如任其发展，会引起绝缘损坏，甚至造成事故测试仪器相关知识。</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C30E8" w14:textId="77777777" w:rsidR="00D07A4E" w:rsidRDefault="00D07A4E" w:rsidP="007C35CF">
      <w:pPr>
        <w:rPr>
          <w:rFonts w:hint="eastAsia"/>
        </w:rPr>
      </w:pPr>
      <w:r>
        <w:separator/>
      </w:r>
    </w:p>
  </w:endnote>
  <w:endnote w:type="continuationSeparator" w:id="0">
    <w:p w14:paraId="00DC2226" w14:textId="77777777" w:rsidR="00D07A4E" w:rsidRDefault="00D07A4E" w:rsidP="007C35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EB3F9" w14:textId="77777777" w:rsidR="00D07A4E" w:rsidRDefault="00D07A4E" w:rsidP="007C35CF">
      <w:pPr>
        <w:rPr>
          <w:rFonts w:hint="eastAsia"/>
        </w:rPr>
      </w:pPr>
      <w:r>
        <w:separator/>
      </w:r>
    </w:p>
  </w:footnote>
  <w:footnote w:type="continuationSeparator" w:id="0">
    <w:p w14:paraId="2BB3EEA0" w14:textId="77777777" w:rsidR="00D07A4E" w:rsidRDefault="00D07A4E" w:rsidP="007C35C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55"/>
    <w:rsid w:val="000B2CF1"/>
    <w:rsid w:val="00337DDB"/>
    <w:rsid w:val="004D66D1"/>
    <w:rsid w:val="007C35CF"/>
    <w:rsid w:val="00911155"/>
    <w:rsid w:val="00D07A4E"/>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3515B20-293B-4A75-BA50-51793E15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1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11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11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1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15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1115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15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15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115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1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11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11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155"/>
    <w:rPr>
      <w:rFonts w:cstheme="majorBidi"/>
      <w:color w:val="0F4761" w:themeColor="accent1" w:themeShade="BF"/>
      <w:sz w:val="28"/>
      <w:szCs w:val="28"/>
    </w:rPr>
  </w:style>
  <w:style w:type="character" w:customStyle="1" w:styleId="50">
    <w:name w:val="标题 5 字符"/>
    <w:basedOn w:val="a0"/>
    <w:link w:val="5"/>
    <w:uiPriority w:val="9"/>
    <w:semiHidden/>
    <w:rsid w:val="00911155"/>
    <w:rPr>
      <w:rFonts w:cstheme="majorBidi"/>
      <w:color w:val="0F4761" w:themeColor="accent1" w:themeShade="BF"/>
      <w:sz w:val="24"/>
      <w:szCs w:val="24"/>
    </w:rPr>
  </w:style>
  <w:style w:type="character" w:customStyle="1" w:styleId="60">
    <w:name w:val="标题 6 字符"/>
    <w:basedOn w:val="a0"/>
    <w:link w:val="6"/>
    <w:uiPriority w:val="9"/>
    <w:semiHidden/>
    <w:rsid w:val="00911155"/>
    <w:rPr>
      <w:rFonts w:cstheme="majorBidi"/>
      <w:b/>
      <w:bCs/>
      <w:color w:val="0F4761" w:themeColor="accent1" w:themeShade="BF"/>
    </w:rPr>
  </w:style>
  <w:style w:type="character" w:customStyle="1" w:styleId="70">
    <w:name w:val="标题 7 字符"/>
    <w:basedOn w:val="a0"/>
    <w:link w:val="7"/>
    <w:uiPriority w:val="9"/>
    <w:semiHidden/>
    <w:rsid w:val="00911155"/>
    <w:rPr>
      <w:rFonts w:cstheme="majorBidi"/>
      <w:b/>
      <w:bCs/>
      <w:color w:val="595959" w:themeColor="text1" w:themeTint="A6"/>
    </w:rPr>
  </w:style>
  <w:style w:type="character" w:customStyle="1" w:styleId="80">
    <w:name w:val="标题 8 字符"/>
    <w:basedOn w:val="a0"/>
    <w:link w:val="8"/>
    <w:uiPriority w:val="9"/>
    <w:semiHidden/>
    <w:rsid w:val="00911155"/>
    <w:rPr>
      <w:rFonts w:cstheme="majorBidi"/>
      <w:color w:val="595959" w:themeColor="text1" w:themeTint="A6"/>
    </w:rPr>
  </w:style>
  <w:style w:type="character" w:customStyle="1" w:styleId="90">
    <w:name w:val="标题 9 字符"/>
    <w:basedOn w:val="a0"/>
    <w:link w:val="9"/>
    <w:uiPriority w:val="9"/>
    <w:semiHidden/>
    <w:rsid w:val="00911155"/>
    <w:rPr>
      <w:rFonts w:eastAsiaTheme="majorEastAsia" w:cstheme="majorBidi"/>
      <w:color w:val="595959" w:themeColor="text1" w:themeTint="A6"/>
    </w:rPr>
  </w:style>
  <w:style w:type="paragraph" w:styleId="a3">
    <w:name w:val="Title"/>
    <w:basedOn w:val="a"/>
    <w:next w:val="a"/>
    <w:link w:val="a4"/>
    <w:uiPriority w:val="10"/>
    <w:qFormat/>
    <w:rsid w:val="0091115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1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1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1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155"/>
    <w:pPr>
      <w:spacing w:before="160" w:after="160"/>
      <w:jc w:val="center"/>
    </w:pPr>
    <w:rPr>
      <w:i/>
      <w:iCs/>
      <w:color w:val="404040" w:themeColor="text1" w:themeTint="BF"/>
    </w:rPr>
  </w:style>
  <w:style w:type="character" w:customStyle="1" w:styleId="a8">
    <w:name w:val="引用 字符"/>
    <w:basedOn w:val="a0"/>
    <w:link w:val="a7"/>
    <w:uiPriority w:val="29"/>
    <w:rsid w:val="00911155"/>
    <w:rPr>
      <w:i/>
      <w:iCs/>
      <w:color w:val="404040" w:themeColor="text1" w:themeTint="BF"/>
    </w:rPr>
  </w:style>
  <w:style w:type="paragraph" w:styleId="a9">
    <w:name w:val="List Paragraph"/>
    <w:basedOn w:val="a"/>
    <w:uiPriority w:val="34"/>
    <w:qFormat/>
    <w:rsid w:val="00911155"/>
    <w:pPr>
      <w:ind w:left="720"/>
      <w:contextualSpacing/>
    </w:pPr>
  </w:style>
  <w:style w:type="character" w:styleId="aa">
    <w:name w:val="Intense Emphasis"/>
    <w:basedOn w:val="a0"/>
    <w:uiPriority w:val="21"/>
    <w:qFormat/>
    <w:rsid w:val="00911155"/>
    <w:rPr>
      <w:i/>
      <w:iCs/>
      <w:color w:val="0F4761" w:themeColor="accent1" w:themeShade="BF"/>
    </w:rPr>
  </w:style>
  <w:style w:type="paragraph" w:styleId="ab">
    <w:name w:val="Intense Quote"/>
    <w:basedOn w:val="a"/>
    <w:next w:val="a"/>
    <w:link w:val="ac"/>
    <w:uiPriority w:val="30"/>
    <w:qFormat/>
    <w:rsid w:val="00911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155"/>
    <w:rPr>
      <w:i/>
      <w:iCs/>
      <w:color w:val="0F4761" w:themeColor="accent1" w:themeShade="BF"/>
    </w:rPr>
  </w:style>
  <w:style w:type="character" w:styleId="ad">
    <w:name w:val="Intense Reference"/>
    <w:basedOn w:val="a0"/>
    <w:uiPriority w:val="32"/>
    <w:qFormat/>
    <w:rsid w:val="00911155"/>
    <w:rPr>
      <w:b/>
      <w:bCs/>
      <w:smallCaps/>
      <w:color w:val="0F4761" w:themeColor="accent1" w:themeShade="BF"/>
      <w:spacing w:val="5"/>
    </w:rPr>
  </w:style>
  <w:style w:type="paragraph" w:styleId="ae">
    <w:name w:val="header"/>
    <w:basedOn w:val="a"/>
    <w:link w:val="af"/>
    <w:uiPriority w:val="99"/>
    <w:unhideWhenUsed/>
    <w:rsid w:val="007C35CF"/>
    <w:pPr>
      <w:tabs>
        <w:tab w:val="center" w:pos="4153"/>
        <w:tab w:val="right" w:pos="8306"/>
      </w:tabs>
      <w:snapToGrid w:val="0"/>
      <w:jc w:val="center"/>
    </w:pPr>
    <w:rPr>
      <w:sz w:val="18"/>
      <w:szCs w:val="18"/>
    </w:rPr>
  </w:style>
  <w:style w:type="character" w:customStyle="1" w:styleId="af">
    <w:name w:val="页眉 字符"/>
    <w:basedOn w:val="a0"/>
    <w:link w:val="ae"/>
    <w:uiPriority w:val="99"/>
    <w:rsid w:val="007C35CF"/>
    <w:rPr>
      <w:sz w:val="18"/>
      <w:szCs w:val="18"/>
    </w:rPr>
  </w:style>
  <w:style w:type="paragraph" w:styleId="af0">
    <w:name w:val="footer"/>
    <w:basedOn w:val="a"/>
    <w:link w:val="af1"/>
    <w:uiPriority w:val="99"/>
    <w:unhideWhenUsed/>
    <w:rsid w:val="007C35CF"/>
    <w:pPr>
      <w:tabs>
        <w:tab w:val="center" w:pos="4153"/>
        <w:tab w:val="right" w:pos="8306"/>
      </w:tabs>
      <w:snapToGrid w:val="0"/>
      <w:jc w:val="left"/>
    </w:pPr>
    <w:rPr>
      <w:sz w:val="18"/>
      <w:szCs w:val="18"/>
    </w:rPr>
  </w:style>
  <w:style w:type="character" w:customStyle="1" w:styleId="af1">
    <w:name w:val="页脚 字符"/>
    <w:basedOn w:val="a0"/>
    <w:link w:val="af0"/>
    <w:uiPriority w:val="99"/>
    <w:rsid w:val="007C3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419</Characters>
  <Application>Microsoft Office Word</Application>
  <DocSecurity>0</DocSecurity>
  <Lines>32</Lines>
  <Paragraphs>33</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2025-05-25T01:46:00Z</dcterms:created>
  <dcterms:modified xsi:type="dcterms:W3CDTF">2025-05-25T01:46:00Z</dcterms:modified>
</cp:coreProperties>
</file>