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020" w14:textId="77777777" w:rsidR="00DA02AF" w:rsidRPr="00DA02AF" w:rsidRDefault="00DA02AF" w:rsidP="00DA02AF">
      <w:r w:rsidRPr="00DA02AF">
        <w:rPr>
          <w:rFonts w:hint="eastAsia"/>
        </w:rPr>
        <w:t>重瓦斯动作引起主变跳闸时，应对主变压器进行外部检查，并了解当时系统的继保动作、运行操作情况。除确认是误</w:t>
      </w:r>
      <w:proofErr w:type="gramStart"/>
      <w:r w:rsidRPr="00DA02AF">
        <w:rPr>
          <w:rFonts w:hint="eastAsia"/>
        </w:rPr>
        <w:t>碰引起</w:t>
      </w:r>
      <w:proofErr w:type="gramEnd"/>
      <w:r w:rsidRPr="00DA02AF">
        <w:rPr>
          <w:rFonts w:hint="eastAsia"/>
        </w:rPr>
        <w:t>跳闸可立即送电外，均应测量主变绝缘电阻、直流电阻、取油样分析和检查二次回路。根据检查和测量结果作如下处理：</w:t>
      </w:r>
    </w:p>
    <w:p w14:paraId="2592DB03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1、 绝缘电阻、直流电阻不正常，油色谱含量超标，则有载调压器须</w:t>
      </w:r>
      <w:proofErr w:type="gramStart"/>
      <w:r w:rsidRPr="00DA02AF">
        <w:rPr>
          <w:rFonts w:hint="eastAsia"/>
        </w:rPr>
        <w:t>经吊芯</w:t>
      </w:r>
      <w:proofErr w:type="gramEnd"/>
      <w:r w:rsidRPr="00DA02AF">
        <w:rPr>
          <w:rFonts w:hint="eastAsia"/>
        </w:rPr>
        <w:t>处理，正常后方可恢复运行。</w:t>
      </w:r>
    </w:p>
    <w:p w14:paraId="0DE8BE56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2、 二次回路故障或误动，绝缘电阻、直流电阻、色谱分析均正常，经处理可恢复运行。</w:t>
      </w:r>
    </w:p>
    <w:p w14:paraId="34DA9E38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  <w:b/>
          <w:bCs/>
        </w:rPr>
        <w:t>动作原因：</w:t>
      </w:r>
    </w:p>
    <w:p w14:paraId="41F48DEE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1、 主</w:t>
      </w:r>
      <w:proofErr w:type="gramStart"/>
      <w:r w:rsidRPr="00DA02AF">
        <w:rPr>
          <w:rFonts w:hint="eastAsia"/>
        </w:rPr>
        <w:t>变内部</w:t>
      </w:r>
      <w:proofErr w:type="gramEnd"/>
      <w:r w:rsidRPr="00DA02AF">
        <w:rPr>
          <w:rFonts w:hint="eastAsia"/>
        </w:rPr>
        <w:t>故障如绕组接地、相间和匝间短路等</w:t>
      </w:r>
    </w:p>
    <w:p w14:paraId="5DF5B728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2、 保护二次回路故障;</w:t>
      </w:r>
    </w:p>
    <w:p w14:paraId="36804F40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保护范围：主变本体内部故障。</w:t>
      </w:r>
    </w:p>
    <w:p w14:paraId="736D1C4B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事故现象：主变三侧开关跳开，</w:t>
      </w:r>
    </w:p>
    <w:p w14:paraId="3BE3657A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  <w:b/>
          <w:bCs/>
        </w:rPr>
        <w:t>处理过程：</w:t>
      </w:r>
    </w:p>
    <w:p w14:paraId="1DB8D975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1、 简要记录事故时间、跳闸开关、保护主要动作信号、正常运行的主变潮流情况;</w:t>
      </w:r>
    </w:p>
    <w:p w14:paraId="577B12B4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2、 将上述情况上报中调，若主变负荷较重应检查冷却系统是否正常投入，若过负荷严重申请中调减负荷，同时派专人监视主变负荷、油温，并停止故障主变冷却系统;</w:t>
      </w:r>
    </w:p>
    <w:p w14:paraId="27895BE2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3、 检查站</w:t>
      </w:r>
      <w:proofErr w:type="gramStart"/>
      <w:r w:rsidRPr="00DA02AF">
        <w:rPr>
          <w:rFonts w:hint="eastAsia"/>
        </w:rPr>
        <w:t>用变自投</w:t>
      </w:r>
      <w:proofErr w:type="gramEnd"/>
      <w:r w:rsidRPr="00DA02AF">
        <w:rPr>
          <w:rFonts w:hint="eastAsia"/>
        </w:rPr>
        <w:t>情况，</w:t>
      </w:r>
      <w:proofErr w:type="gramStart"/>
      <w:r w:rsidRPr="00DA02AF">
        <w:rPr>
          <w:rFonts w:hint="eastAsia"/>
        </w:rPr>
        <w:t>确保站用电</w:t>
      </w:r>
      <w:proofErr w:type="gramEnd"/>
      <w:r w:rsidRPr="00DA02AF">
        <w:rPr>
          <w:rFonts w:hint="eastAsia"/>
        </w:rPr>
        <w:t>正常;</w:t>
      </w:r>
    </w:p>
    <w:p w14:paraId="5B96B46F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4、 若主变是</w:t>
      </w:r>
      <w:proofErr w:type="gramStart"/>
      <w:r w:rsidRPr="00DA02AF">
        <w:rPr>
          <w:rFonts w:hint="eastAsia"/>
        </w:rPr>
        <w:t>接入串内的</w:t>
      </w:r>
      <w:proofErr w:type="gramEnd"/>
      <w:r w:rsidRPr="00DA02AF">
        <w:rPr>
          <w:rFonts w:hint="eastAsia"/>
        </w:rPr>
        <w:t>，将同</w:t>
      </w:r>
      <w:proofErr w:type="gramStart"/>
      <w:r w:rsidRPr="00DA02AF">
        <w:rPr>
          <w:rFonts w:hint="eastAsia"/>
        </w:rPr>
        <w:t>串线路保护</w:t>
      </w:r>
      <w:proofErr w:type="gramEnd"/>
      <w:r w:rsidRPr="00DA02AF">
        <w:rPr>
          <w:rFonts w:hint="eastAsia"/>
        </w:rPr>
        <w:t>屏切换开关切至“中开关检修”位置;</w:t>
      </w:r>
    </w:p>
    <w:p w14:paraId="3F94DD2B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5、 根据各自的分工对主变的一次设备、二次设备的光字牌、保护的动作情况、指示灯，打印保护、录波器报文，进行仔细的分析，信息记录好并确认，再复归信号，将详细上报调度、主管领导;</w:t>
      </w:r>
    </w:p>
    <w:p w14:paraId="4CF5821A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6、 将主变转检修，安排试验;</w:t>
      </w:r>
    </w:p>
    <w:p w14:paraId="018D043A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7、 若确认为二次回路故障使重瓦斯保护误动，经局总工批准同意，将重瓦斯保护退出运行，在差动保护正常投入的情况下，恢复变压器运行，再进行处理;</w:t>
      </w:r>
    </w:p>
    <w:p w14:paraId="19E7E450" w14:textId="77777777" w:rsidR="00DA02AF" w:rsidRPr="00DA02AF" w:rsidRDefault="00DA02AF" w:rsidP="00DA02AF">
      <w:pPr>
        <w:rPr>
          <w:rFonts w:hint="eastAsia"/>
        </w:rPr>
      </w:pPr>
      <w:r w:rsidRPr="00DA02AF">
        <w:rPr>
          <w:rFonts w:hint="eastAsia"/>
        </w:rPr>
        <w:t>8、 汇报上级相关领导。</w:t>
      </w:r>
    </w:p>
    <w:p w14:paraId="4A9689F8" w14:textId="77777777" w:rsidR="004D66D1" w:rsidRDefault="004D66D1">
      <w:pPr>
        <w:rPr>
          <w:rFonts w:hint="eastAsia"/>
        </w:rPr>
      </w:pPr>
    </w:p>
    <w:sectPr w:rsidR="004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45D72" w14:textId="77777777" w:rsidR="00FD44D2" w:rsidRDefault="00FD44D2" w:rsidP="00DA02AF">
      <w:pPr>
        <w:rPr>
          <w:rFonts w:hint="eastAsia"/>
        </w:rPr>
      </w:pPr>
      <w:r>
        <w:separator/>
      </w:r>
    </w:p>
  </w:endnote>
  <w:endnote w:type="continuationSeparator" w:id="0">
    <w:p w14:paraId="56E16EA4" w14:textId="77777777" w:rsidR="00FD44D2" w:rsidRDefault="00FD44D2" w:rsidP="00DA02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A4DAB" w14:textId="77777777" w:rsidR="00FD44D2" w:rsidRDefault="00FD44D2" w:rsidP="00DA02AF">
      <w:pPr>
        <w:rPr>
          <w:rFonts w:hint="eastAsia"/>
        </w:rPr>
      </w:pPr>
      <w:r>
        <w:separator/>
      </w:r>
    </w:p>
  </w:footnote>
  <w:footnote w:type="continuationSeparator" w:id="0">
    <w:p w14:paraId="025C371A" w14:textId="77777777" w:rsidR="00FD44D2" w:rsidRDefault="00FD44D2" w:rsidP="00DA02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BE"/>
    <w:rsid w:val="000B2CF1"/>
    <w:rsid w:val="00337DDB"/>
    <w:rsid w:val="003755BE"/>
    <w:rsid w:val="004D66D1"/>
    <w:rsid w:val="00DA02AF"/>
    <w:rsid w:val="00F0629C"/>
    <w:rsid w:val="00F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FAD2B1-5CFD-401D-97E3-3A919D56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5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5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5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5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5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5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5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5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5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55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55B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55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55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55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55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55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5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5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5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5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5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5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5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5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02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02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0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324</Characters>
  <Application>Microsoft Office Word</Application>
  <DocSecurity>0</DocSecurity>
  <Lines>16</Lines>
  <Paragraphs>11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2025-05-25T01:59:00Z</dcterms:created>
  <dcterms:modified xsi:type="dcterms:W3CDTF">2025-05-25T01:59:00Z</dcterms:modified>
</cp:coreProperties>
</file>