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4CFDC" w14:textId="77777777" w:rsidR="00724E44" w:rsidRPr="00724E44" w:rsidRDefault="00724E44" w:rsidP="00724E44">
      <w:r w:rsidRPr="00724E44">
        <w:t xml:space="preserve">Das ist eine hervorragende Frage, da die Begriffe </w:t>
      </w:r>
      <w:r w:rsidRPr="00724E44">
        <w:rPr>
          <w:b/>
          <w:bCs/>
        </w:rPr>
        <w:t>Theorie</w:t>
      </w:r>
      <w:r w:rsidRPr="00724E44">
        <w:t xml:space="preserve"> und </w:t>
      </w:r>
      <w:r w:rsidRPr="00724E44">
        <w:rPr>
          <w:b/>
          <w:bCs/>
        </w:rPr>
        <w:t>Modell</w:t>
      </w:r>
      <w:r w:rsidRPr="00724E44">
        <w:t xml:space="preserve"> in der Wissenschaft oft miteinander in Verbindung gebracht werden, aber unterschiedliche Funktionen und Umfänge haben.</w:t>
      </w:r>
    </w:p>
    <w:p w14:paraId="01071AB8" w14:textId="77777777" w:rsidR="00724E44" w:rsidRPr="00724E44" w:rsidRDefault="00724E44" w:rsidP="00724E44">
      <w:r w:rsidRPr="00724E44">
        <w:t>Hier ist eine Gegenüberstellung der Hauptunterschiede:</w:t>
      </w:r>
    </w:p>
    <w:p w14:paraId="0898B89F" w14:textId="77777777" w:rsidR="00724E44" w:rsidRPr="00724E44" w:rsidRDefault="00724E44" w:rsidP="00724E44">
      <w:pPr>
        <w:rPr>
          <w:b/>
          <w:bCs/>
        </w:rPr>
      </w:pPr>
      <w:r w:rsidRPr="00724E44">
        <w:rPr>
          <w:rFonts w:ascii="Segoe UI Emoji" w:hAnsi="Segoe UI Emoji" w:cs="Segoe UI Emoji"/>
          <w:b/>
          <w:bCs/>
        </w:rPr>
        <w:t>🤯</w:t>
      </w:r>
      <w:r w:rsidRPr="00724E44">
        <w:rPr>
          <w:b/>
          <w:bCs/>
        </w:rPr>
        <w:t xml:space="preserve"> Theorie (Theory)</w:t>
      </w:r>
    </w:p>
    <w:p w14:paraId="65EF72F1" w14:textId="77777777" w:rsidR="00724E44" w:rsidRPr="00724E44" w:rsidRDefault="00724E44" w:rsidP="00724E44">
      <w:r w:rsidRPr="00724E44">
        <w:t xml:space="preserve">Eine </w:t>
      </w:r>
      <w:r w:rsidRPr="00724E44">
        <w:rPr>
          <w:b/>
          <w:bCs/>
        </w:rPr>
        <w:t>Theorie</w:t>
      </w:r>
      <w:r w:rsidRPr="00724E44">
        <w:t xml:space="preserve"> ist der weitreichendere, umfassendere Begriff. Sie ist ein </w:t>
      </w:r>
      <w:r w:rsidRPr="00724E44">
        <w:rPr>
          <w:b/>
          <w:bCs/>
        </w:rPr>
        <w:t>gut belegtes, umfassendes Erklärungsgerüst</w:t>
      </w:r>
      <w:r w:rsidRPr="00724E44">
        <w:t xml:space="preserve"> für eine große Bandbreite von Beobachtungen und experimentellen Ergebnissen.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4459"/>
        <w:gridCol w:w="3657"/>
      </w:tblGrid>
      <w:tr w:rsidR="00724E44" w:rsidRPr="00724E44" w14:paraId="26D528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98252" w14:textId="77777777" w:rsidR="00724E44" w:rsidRPr="00724E44" w:rsidRDefault="00724E44" w:rsidP="00724E44">
            <w:r w:rsidRPr="00724E44">
              <w:t>Merkmal</w:t>
            </w:r>
          </w:p>
        </w:tc>
        <w:tc>
          <w:tcPr>
            <w:tcW w:w="0" w:type="auto"/>
            <w:vAlign w:val="center"/>
            <w:hideMark/>
          </w:tcPr>
          <w:p w14:paraId="23A96233" w14:textId="77777777" w:rsidR="00724E44" w:rsidRPr="00724E44" w:rsidRDefault="00724E44" w:rsidP="00724E44">
            <w:r w:rsidRPr="00724E44">
              <w:t>Beschreibung</w:t>
            </w:r>
          </w:p>
        </w:tc>
        <w:tc>
          <w:tcPr>
            <w:tcW w:w="0" w:type="auto"/>
            <w:vAlign w:val="center"/>
            <w:hideMark/>
          </w:tcPr>
          <w:p w14:paraId="34291346" w14:textId="77777777" w:rsidR="00724E44" w:rsidRPr="00724E44" w:rsidRDefault="00724E44" w:rsidP="00724E44">
            <w:r w:rsidRPr="00724E44">
              <w:t>Beispiel</w:t>
            </w:r>
          </w:p>
        </w:tc>
      </w:tr>
      <w:tr w:rsidR="00724E44" w:rsidRPr="00724E44" w14:paraId="0806C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3F41D" w14:textId="77777777" w:rsidR="00724E44" w:rsidRPr="00724E44" w:rsidRDefault="00724E44" w:rsidP="00724E44">
            <w:r w:rsidRPr="00724E44">
              <w:rPr>
                <w:b/>
                <w:bCs/>
              </w:rPr>
              <w:t>Umfang</w:t>
            </w:r>
          </w:p>
        </w:tc>
        <w:tc>
          <w:tcPr>
            <w:tcW w:w="0" w:type="auto"/>
            <w:vAlign w:val="center"/>
            <w:hideMark/>
          </w:tcPr>
          <w:p w14:paraId="1338D7A7" w14:textId="77777777" w:rsidR="00724E44" w:rsidRPr="00724E44" w:rsidRDefault="00724E44" w:rsidP="00724E44">
            <w:r w:rsidRPr="00724E44">
              <w:t xml:space="preserve">Sehr </w:t>
            </w:r>
            <w:r w:rsidRPr="00724E44">
              <w:rPr>
                <w:b/>
                <w:bCs/>
              </w:rPr>
              <w:t>weitreichend</w:t>
            </w:r>
            <w:r w:rsidRPr="00724E44">
              <w:t xml:space="preserve"> und </w:t>
            </w:r>
            <w:r w:rsidRPr="00724E44">
              <w:rPr>
                <w:b/>
                <w:bCs/>
              </w:rPr>
              <w:t>allgemein</w:t>
            </w:r>
            <w:r w:rsidRPr="00724E44">
              <w:t xml:space="preserve">. Erklärt, </w:t>
            </w:r>
            <w:r w:rsidRPr="00724E44">
              <w:rPr>
                <w:i/>
                <w:iCs/>
              </w:rPr>
              <w:t>warum</w:t>
            </w:r>
            <w:r w:rsidRPr="00724E44">
              <w:t xml:space="preserve"> und </w:t>
            </w:r>
            <w:r w:rsidRPr="00724E44">
              <w:rPr>
                <w:i/>
                <w:iCs/>
              </w:rPr>
              <w:t>wie</w:t>
            </w:r>
            <w:r w:rsidRPr="00724E44">
              <w:t xml:space="preserve"> ein großer Teil der Natur funktioniert.</w:t>
            </w:r>
          </w:p>
        </w:tc>
        <w:tc>
          <w:tcPr>
            <w:tcW w:w="0" w:type="auto"/>
            <w:vAlign w:val="center"/>
            <w:hideMark/>
          </w:tcPr>
          <w:p w14:paraId="06B5D05A" w14:textId="77777777" w:rsidR="00724E44" w:rsidRPr="00724E44" w:rsidRDefault="00724E44" w:rsidP="00724E44">
            <w:r w:rsidRPr="00724E44">
              <w:t xml:space="preserve">Die </w:t>
            </w:r>
            <w:r w:rsidRPr="00724E44">
              <w:rPr>
                <w:b/>
                <w:bCs/>
              </w:rPr>
              <w:t>Evolutionstheorie</w:t>
            </w:r>
            <w:r w:rsidRPr="00724E44">
              <w:t xml:space="preserve"> erklärt die Entstehung und Diversität des Lebens.</w:t>
            </w:r>
          </w:p>
        </w:tc>
      </w:tr>
      <w:tr w:rsidR="00724E44" w:rsidRPr="00724E44" w14:paraId="46CEB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5BEED" w14:textId="77777777" w:rsidR="00724E44" w:rsidRPr="00724E44" w:rsidRDefault="00724E44" w:rsidP="00724E44">
            <w:r w:rsidRPr="00724E44">
              <w:rPr>
                <w:b/>
                <w:bCs/>
              </w:rPr>
              <w:t>Funktion</w:t>
            </w:r>
          </w:p>
        </w:tc>
        <w:tc>
          <w:tcPr>
            <w:tcW w:w="0" w:type="auto"/>
            <w:vAlign w:val="center"/>
            <w:hideMark/>
          </w:tcPr>
          <w:p w14:paraId="1CAA4059" w14:textId="77777777" w:rsidR="00724E44" w:rsidRPr="00724E44" w:rsidRDefault="00724E44" w:rsidP="00724E44">
            <w:r w:rsidRPr="00724E44">
              <w:rPr>
                <w:b/>
                <w:bCs/>
              </w:rPr>
              <w:t>Erklären und Vorhersagen</w:t>
            </w:r>
            <w:r w:rsidRPr="00724E44">
              <w:t xml:space="preserve"> eines breiten Spektrums von Phänomenen durch eine Reihe von Gesetzen, Prinzipien und Hypothesen.</w:t>
            </w:r>
          </w:p>
        </w:tc>
        <w:tc>
          <w:tcPr>
            <w:tcW w:w="0" w:type="auto"/>
            <w:vAlign w:val="center"/>
            <w:hideMark/>
          </w:tcPr>
          <w:p w14:paraId="4A735D4A" w14:textId="77777777" w:rsidR="00724E44" w:rsidRPr="00724E44" w:rsidRDefault="00724E44" w:rsidP="00724E44">
            <w:r w:rsidRPr="00724E44">
              <w:t>Sie erklärt die Ähnlichkeit von Arten, das Fossilienwesen und die genetische Anpassung.</w:t>
            </w:r>
          </w:p>
        </w:tc>
      </w:tr>
      <w:tr w:rsidR="00724E44" w:rsidRPr="00724E44" w14:paraId="35D94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BDEFA" w14:textId="77777777" w:rsidR="00724E44" w:rsidRPr="00724E44" w:rsidRDefault="00724E44" w:rsidP="00724E44">
            <w:r w:rsidRPr="00724E44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F35D95D" w14:textId="77777777" w:rsidR="00724E44" w:rsidRPr="00724E44" w:rsidRDefault="00724E44" w:rsidP="00724E44">
            <w:r w:rsidRPr="00724E44">
              <w:t xml:space="preserve">Eine Theorie ist </w:t>
            </w:r>
            <w:r w:rsidRPr="00724E44">
              <w:rPr>
                <w:b/>
                <w:bCs/>
              </w:rPr>
              <w:t>gesichert</w:t>
            </w:r>
            <w:r w:rsidRPr="00724E44">
              <w:t xml:space="preserve"> durch umfangreiche, wiederholte Tests und </w:t>
            </w:r>
            <w:r w:rsidRPr="00724E44">
              <w:rPr>
                <w:b/>
                <w:bCs/>
              </w:rPr>
              <w:t>allgemein anerkannt</w:t>
            </w:r>
            <w:r w:rsidRPr="00724E44">
              <w:t>. Sie ist nicht nur eine Vermutung.</w:t>
            </w:r>
          </w:p>
        </w:tc>
        <w:tc>
          <w:tcPr>
            <w:tcW w:w="0" w:type="auto"/>
            <w:vAlign w:val="center"/>
            <w:hideMark/>
          </w:tcPr>
          <w:p w14:paraId="0FE095A3" w14:textId="77777777" w:rsidR="00724E44" w:rsidRPr="00724E44" w:rsidRDefault="00724E44" w:rsidP="00724E44">
            <w:r w:rsidRPr="00724E44">
              <w:t>Die Theorie der Gravitation ist ein stabiles Gerüst, das viele Phänomene beschreibt.</w:t>
            </w:r>
          </w:p>
        </w:tc>
      </w:tr>
    </w:tbl>
    <w:p w14:paraId="6AAB959E" w14:textId="77777777" w:rsidR="00724E44" w:rsidRPr="00724E44" w:rsidRDefault="00724E44" w:rsidP="00724E44">
      <w:r w:rsidRPr="00724E44">
        <w:t>In Google Sheets exportieren</w:t>
      </w:r>
    </w:p>
    <w:p w14:paraId="5397BC64" w14:textId="77777777" w:rsidR="00724E44" w:rsidRPr="00724E44" w:rsidRDefault="00724E44" w:rsidP="00724E44">
      <w:r w:rsidRPr="00724E44">
        <w:pict w14:anchorId="17B20A3D">
          <v:rect id="_x0000_i1042" style="width:0;height:1.5pt" o:hralign="center" o:hrstd="t" o:hr="t" fillcolor="#a0a0a0" stroked="f"/>
        </w:pict>
      </w:r>
    </w:p>
    <w:p w14:paraId="7F233B0A" w14:textId="77777777" w:rsidR="00724E44" w:rsidRPr="00724E44" w:rsidRDefault="00724E44" w:rsidP="00724E44">
      <w:pPr>
        <w:rPr>
          <w:b/>
          <w:bCs/>
        </w:rPr>
      </w:pPr>
      <w:r w:rsidRPr="00724E44">
        <w:rPr>
          <w:rFonts w:ascii="Segoe UI Emoji" w:hAnsi="Segoe UI Emoji" w:cs="Segoe UI Emoji"/>
          <w:b/>
          <w:bCs/>
        </w:rPr>
        <w:t>🛠️</w:t>
      </w:r>
      <w:r w:rsidRPr="00724E44">
        <w:rPr>
          <w:b/>
          <w:bCs/>
        </w:rPr>
        <w:t xml:space="preserve"> Modell (Model)</w:t>
      </w:r>
    </w:p>
    <w:p w14:paraId="059CF25C" w14:textId="77777777" w:rsidR="00724E44" w:rsidRPr="00724E44" w:rsidRDefault="00724E44" w:rsidP="00724E44">
      <w:r w:rsidRPr="00724E44">
        <w:t xml:space="preserve">Ein </w:t>
      </w:r>
      <w:r w:rsidRPr="00724E44">
        <w:rPr>
          <w:b/>
          <w:bCs/>
        </w:rPr>
        <w:t>Modell</w:t>
      </w:r>
      <w:r w:rsidRPr="00724E44">
        <w:t xml:space="preserve"> ist eine </w:t>
      </w:r>
      <w:r w:rsidRPr="00724E44">
        <w:rPr>
          <w:b/>
          <w:bCs/>
        </w:rPr>
        <w:t>vereinfachte, abstrakte Darstellung</w:t>
      </w:r>
      <w:r w:rsidRPr="00724E44">
        <w:t xml:space="preserve"> eines spezifischen Systems, Phänomens oder einer Idee, um es besser </w:t>
      </w:r>
      <w:r w:rsidRPr="00724E44">
        <w:rPr>
          <w:b/>
          <w:bCs/>
        </w:rPr>
        <w:t>analysieren, simulieren</w:t>
      </w:r>
      <w:r w:rsidRPr="00724E44">
        <w:t xml:space="preserve"> oder </w:t>
      </w:r>
      <w:r w:rsidRPr="00724E44">
        <w:rPr>
          <w:b/>
          <w:bCs/>
        </w:rPr>
        <w:t>visualisieren</w:t>
      </w:r>
      <w:r w:rsidRPr="00724E44">
        <w:t xml:space="preserve"> zu können. Modelle sind oft Hilfsmittel, die aus einer Theorie abgeleitet werden.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4428"/>
        <w:gridCol w:w="3688"/>
      </w:tblGrid>
      <w:tr w:rsidR="00724E44" w:rsidRPr="00724E44" w14:paraId="6D714F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A737C" w14:textId="77777777" w:rsidR="00724E44" w:rsidRPr="00724E44" w:rsidRDefault="00724E44" w:rsidP="00724E44">
            <w:r w:rsidRPr="00724E44">
              <w:t>Merkmal</w:t>
            </w:r>
          </w:p>
        </w:tc>
        <w:tc>
          <w:tcPr>
            <w:tcW w:w="0" w:type="auto"/>
            <w:vAlign w:val="center"/>
            <w:hideMark/>
          </w:tcPr>
          <w:p w14:paraId="38FD4180" w14:textId="77777777" w:rsidR="00724E44" w:rsidRPr="00724E44" w:rsidRDefault="00724E44" w:rsidP="00724E44">
            <w:r w:rsidRPr="00724E44">
              <w:t>Beschreibung</w:t>
            </w:r>
          </w:p>
        </w:tc>
        <w:tc>
          <w:tcPr>
            <w:tcW w:w="0" w:type="auto"/>
            <w:vAlign w:val="center"/>
            <w:hideMark/>
          </w:tcPr>
          <w:p w14:paraId="66C6A33D" w14:textId="77777777" w:rsidR="00724E44" w:rsidRPr="00724E44" w:rsidRDefault="00724E44" w:rsidP="00724E44">
            <w:r w:rsidRPr="00724E44">
              <w:t>Beispiel</w:t>
            </w:r>
          </w:p>
        </w:tc>
      </w:tr>
      <w:tr w:rsidR="00724E44" w:rsidRPr="00724E44" w14:paraId="5FE80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3043F" w14:textId="77777777" w:rsidR="00724E44" w:rsidRPr="00724E44" w:rsidRDefault="00724E44" w:rsidP="00724E44">
            <w:r w:rsidRPr="00724E44">
              <w:rPr>
                <w:b/>
                <w:bCs/>
              </w:rPr>
              <w:t>Umfang</w:t>
            </w:r>
          </w:p>
        </w:tc>
        <w:tc>
          <w:tcPr>
            <w:tcW w:w="0" w:type="auto"/>
            <w:vAlign w:val="center"/>
            <w:hideMark/>
          </w:tcPr>
          <w:p w14:paraId="0796A8B3" w14:textId="77777777" w:rsidR="00724E44" w:rsidRPr="00724E44" w:rsidRDefault="00724E44" w:rsidP="00724E44">
            <w:r w:rsidRPr="00724E44">
              <w:t xml:space="preserve">Sehr </w:t>
            </w:r>
            <w:r w:rsidRPr="00724E44">
              <w:rPr>
                <w:b/>
                <w:bCs/>
              </w:rPr>
              <w:t>spezifisch</w:t>
            </w:r>
            <w:r w:rsidRPr="00724E44">
              <w:t xml:space="preserve"> und </w:t>
            </w:r>
            <w:r w:rsidRPr="00724E44">
              <w:rPr>
                <w:b/>
                <w:bCs/>
              </w:rPr>
              <w:t>begrenzt</w:t>
            </w:r>
            <w:r w:rsidRPr="00724E44">
              <w:t>. Fokussiert sich auf einen kleinen, überschaubaren Ausschnitt der Realität.</w:t>
            </w:r>
          </w:p>
        </w:tc>
        <w:tc>
          <w:tcPr>
            <w:tcW w:w="0" w:type="auto"/>
            <w:vAlign w:val="center"/>
            <w:hideMark/>
          </w:tcPr>
          <w:p w14:paraId="39D29D44" w14:textId="77777777" w:rsidR="00724E44" w:rsidRPr="00724E44" w:rsidRDefault="00724E44" w:rsidP="00724E44">
            <w:r w:rsidRPr="00724E44">
              <w:t xml:space="preserve">Ein </w:t>
            </w:r>
            <w:r w:rsidRPr="00724E44">
              <w:rPr>
                <w:b/>
                <w:bCs/>
              </w:rPr>
              <w:t>ökologisches Modell</w:t>
            </w:r>
            <w:r w:rsidRPr="00724E44">
              <w:t xml:space="preserve"> zur Vorhersage der Populationsgröße von Kaninchen in einem bestimmten Gebiet.</w:t>
            </w:r>
          </w:p>
        </w:tc>
      </w:tr>
      <w:tr w:rsidR="00724E44" w:rsidRPr="00724E44" w14:paraId="59501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A299E" w14:textId="77777777" w:rsidR="00724E44" w:rsidRPr="00724E44" w:rsidRDefault="00724E44" w:rsidP="00724E44">
            <w:r w:rsidRPr="00724E44">
              <w:rPr>
                <w:b/>
                <w:bCs/>
              </w:rPr>
              <w:t>Funktion</w:t>
            </w:r>
          </w:p>
        </w:tc>
        <w:tc>
          <w:tcPr>
            <w:tcW w:w="0" w:type="auto"/>
            <w:vAlign w:val="center"/>
            <w:hideMark/>
          </w:tcPr>
          <w:p w14:paraId="00AB8412" w14:textId="77777777" w:rsidR="00724E44" w:rsidRPr="00724E44" w:rsidRDefault="00724E44" w:rsidP="00724E44">
            <w:r w:rsidRPr="00724E44">
              <w:rPr>
                <w:b/>
                <w:bCs/>
              </w:rPr>
              <w:t>Darstellen und Simulieren</w:t>
            </w:r>
            <w:r w:rsidRPr="00724E44">
              <w:t xml:space="preserve"> (oft mathematisch oder visuell). Es dient dazu, eine Hypothese zu testen oder eine </w:t>
            </w:r>
            <w:r w:rsidRPr="00724E44">
              <w:rPr>
                <w:b/>
                <w:bCs/>
              </w:rPr>
              <w:t>spezifische Vorhersage</w:t>
            </w:r>
            <w:r w:rsidRPr="00724E44">
              <w:t xml:space="preserve"> zu treffen.</w:t>
            </w:r>
          </w:p>
        </w:tc>
        <w:tc>
          <w:tcPr>
            <w:tcW w:w="0" w:type="auto"/>
            <w:vAlign w:val="center"/>
            <w:hideMark/>
          </w:tcPr>
          <w:p w14:paraId="4EF648B5" w14:textId="77777777" w:rsidR="00724E44" w:rsidRPr="00724E44" w:rsidRDefault="00724E44" w:rsidP="00724E44">
            <w:r w:rsidRPr="00724E44">
              <w:t xml:space="preserve">Das </w:t>
            </w:r>
            <w:r w:rsidRPr="00724E44">
              <w:rPr>
                <w:b/>
                <w:bCs/>
              </w:rPr>
              <w:t>Bohr'sche Atommodell</w:t>
            </w:r>
          </w:p>
        </w:tc>
      </w:tr>
    </w:tbl>
    <w:p w14:paraId="7128ACBC" w14:textId="77777777" w:rsidR="00724E44" w:rsidRPr="00724E44" w:rsidRDefault="00724E44" w:rsidP="00724E44">
      <w:r w:rsidRPr="00724E44">
        <w:t>In Google Sheets exportieren</w:t>
      </w:r>
    </w:p>
    <w:p w14:paraId="40778B0D" w14:textId="4A0FA6B2" w:rsidR="00724E44" w:rsidRPr="00724E44" w:rsidRDefault="00724E44" w:rsidP="00724E44">
      <w:r w:rsidRPr="00724E44">
        <w:lastRenderedPageBreak/>
        <w:drawing>
          <wp:inline distT="0" distB="0" distL="0" distR="0" wp14:anchorId="243F8806" wp14:editId="510B66D2">
            <wp:extent cx="5760720" cy="5182235"/>
            <wp:effectExtent l="0" t="0" r="0" b="0"/>
            <wp:docPr id="1869690698" name="Grafik 2" descr="Bildmotiv: Bohr's atomic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ildmotiv: Bohr's atomic model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18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E5B26" w14:textId="77777777" w:rsidR="00724E44" w:rsidRPr="00724E44" w:rsidRDefault="00724E44" w:rsidP="00724E44">
      <w:r w:rsidRPr="00724E44">
        <w:t>Shutterstock</w:t>
      </w:r>
    </w:p>
    <w:p w14:paraId="389B8A16" w14:textId="77777777" w:rsidR="00724E44" w:rsidRPr="00724E44" w:rsidRDefault="00724E44" w:rsidP="00724E44">
      <w:r w:rsidRPr="00724E44">
        <w:t xml:space="preserve">visualisiert, wie Elektronen Atomkerne umkreisen. | | </w:t>
      </w:r>
      <w:r w:rsidRPr="00724E44">
        <w:rPr>
          <w:b/>
          <w:bCs/>
        </w:rPr>
        <w:t>Status</w:t>
      </w:r>
      <w:r w:rsidRPr="00724E44">
        <w:t xml:space="preserve"> | Ein Modell ist </w:t>
      </w:r>
      <w:r w:rsidRPr="00724E44">
        <w:rPr>
          <w:b/>
          <w:bCs/>
        </w:rPr>
        <w:t>zweckmäßig</w:t>
      </w:r>
      <w:r w:rsidRPr="00724E44">
        <w:t xml:space="preserve"> und </w:t>
      </w:r>
      <w:r w:rsidRPr="00724E44">
        <w:rPr>
          <w:b/>
          <w:bCs/>
        </w:rPr>
        <w:t>nimmt Vereinfachungen vor</w:t>
      </w:r>
      <w:r w:rsidRPr="00724E44">
        <w:t xml:space="preserve"> (es lässt Details aus). Es kann "falsch" im Sinne von unvollständig oder ungenau sein, aber dennoch </w:t>
      </w:r>
      <w:r w:rsidRPr="00724E44">
        <w:rPr>
          <w:b/>
          <w:bCs/>
        </w:rPr>
        <w:t>nützlich</w:t>
      </w:r>
      <w:r w:rsidRPr="00724E44">
        <w:t>. | Das Bohr'sche Modell ist physikalisch veraltet, aber immer noch nützlich, um die Energielevel zu erklären. |</w:t>
      </w:r>
    </w:p>
    <w:p w14:paraId="420D3A32" w14:textId="77777777" w:rsidR="00724E44" w:rsidRPr="00724E44" w:rsidRDefault="00724E44" w:rsidP="00724E44">
      <w:r w:rsidRPr="00724E44">
        <w:pict w14:anchorId="34521B0F">
          <v:rect id="_x0000_i1044" style="width:0;height:1.5pt" o:hralign="center" o:hrstd="t" o:hr="t" fillcolor="#a0a0a0" stroked="f"/>
        </w:pict>
      </w:r>
    </w:p>
    <w:p w14:paraId="107E5F97" w14:textId="77777777" w:rsidR="00724E44" w:rsidRPr="00724E44" w:rsidRDefault="00724E44" w:rsidP="00724E44">
      <w:pPr>
        <w:rPr>
          <w:b/>
          <w:bCs/>
        </w:rPr>
      </w:pPr>
      <w:r w:rsidRPr="00724E44">
        <w:rPr>
          <w:rFonts w:ascii="Segoe UI Emoji" w:hAnsi="Segoe UI Emoji" w:cs="Segoe UI Emoji"/>
          <w:b/>
          <w:bCs/>
        </w:rPr>
        <w:t>🔑</w:t>
      </w:r>
      <w:r w:rsidRPr="00724E44">
        <w:rPr>
          <w:b/>
          <w:bCs/>
        </w:rPr>
        <w:t xml:space="preserve"> Zusammenfassung des Unterschieds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3223"/>
        <w:gridCol w:w="4728"/>
      </w:tblGrid>
      <w:tr w:rsidR="00724E44" w:rsidRPr="00724E44" w14:paraId="337A50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5EC03" w14:textId="77777777" w:rsidR="00724E44" w:rsidRPr="00724E44" w:rsidRDefault="00724E44" w:rsidP="00724E44">
            <w:r w:rsidRPr="00724E44">
              <w:t>Aspekt</w:t>
            </w:r>
          </w:p>
        </w:tc>
        <w:tc>
          <w:tcPr>
            <w:tcW w:w="0" w:type="auto"/>
            <w:vAlign w:val="center"/>
            <w:hideMark/>
          </w:tcPr>
          <w:p w14:paraId="58DC05DB" w14:textId="77777777" w:rsidR="00724E44" w:rsidRPr="00724E44" w:rsidRDefault="00724E44" w:rsidP="00724E44">
            <w:r w:rsidRPr="00724E44">
              <w:t>Theorie</w:t>
            </w:r>
          </w:p>
        </w:tc>
        <w:tc>
          <w:tcPr>
            <w:tcW w:w="0" w:type="auto"/>
            <w:vAlign w:val="center"/>
            <w:hideMark/>
          </w:tcPr>
          <w:p w14:paraId="0BD98970" w14:textId="77777777" w:rsidR="00724E44" w:rsidRPr="00724E44" w:rsidRDefault="00724E44" w:rsidP="00724E44">
            <w:r w:rsidRPr="00724E44">
              <w:t>Modell</w:t>
            </w:r>
          </w:p>
        </w:tc>
      </w:tr>
      <w:tr w:rsidR="00724E44" w:rsidRPr="00724E44" w14:paraId="35EA4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47FEF" w14:textId="77777777" w:rsidR="00724E44" w:rsidRPr="00724E44" w:rsidRDefault="00724E44" w:rsidP="00724E44">
            <w:r w:rsidRPr="00724E44">
              <w:rPr>
                <w:b/>
                <w:bCs/>
              </w:rPr>
              <w:t>Ziel</w:t>
            </w:r>
          </w:p>
        </w:tc>
        <w:tc>
          <w:tcPr>
            <w:tcW w:w="0" w:type="auto"/>
            <w:vAlign w:val="center"/>
            <w:hideMark/>
          </w:tcPr>
          <w:p w14:paraId="088CDCE1" w14:textId="77777777" w:rsidR="00724E44" w:rsidRPr="00724E44" w:rsidRDefault="00724E44" w:rsidP="00724E44">
            <w:r w:rsidRPr="00724E44">
              <w:t xml:space="preserve">Umfassende </w:t>
            </w:r>
            <w:r w:rsidRPr="00724E44">
              <w:rPr>
                <w:b/>
                <w:bCs/>
              </w:rPr>
              <w:t>Erklärung</w:t>
            </w:r>
            <w:r w:rsidRPr="00724E44">
              <w:t xml:space="preserve"> der Realität</w:t>
            </w:r>
          </w:p>
        </w:tc>
        <w:tc>
          <w:tcPr>
            <w:tcW w:w="0" w:type="auto"/>
            <w:vAlign w:val="center"/>
            <w:hideMark/>
          </w:tcPr>
          <w:p w14:paraId="1F024A54" w14:textId="77777777" w:rsidR="00724E44" w:rsidRPr="00724E44" w:rsidRDefault="00724E44" w:rsidP="00724E44">
            <w:r w:rsidRPr="00724E44">
              <w:rPr>
                <w:b/>
                <w:bCs/>
              </w:rPr>
              <w:t>Vereinfachte Darstellung</w:t>
            </w:r>
            <w:r w:rsidRPr="00724E44">
              <w:t xml:space="preserve"> eines Ausschnitts</w:t>
            </w:r>
          </w:p>
        </w:tc>
      </w:tr>
      <w:tr w:rsidR="00724E44" w:rsidRPr="00724E44" w14:paraId="64402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87CDC" w14:textId="77777777" w:rsidR="00724E44" w:rsidRPr="00724E44" w:rsidRDefault="00724E44" w:rsidP="00724E44">
            <w:r w:rsidRPr="00724E44">
              <w:rPr>
                <w:b/>
                <w:bCs/>
              </w:rPr>
              <w:t>Breite</w:t>
            </w:r>
          </w:p>
        </w:tc>
        <w:tc>
          <w:tcPr>
            <w:tcW w:w="0" w:type="auto"/>
            <w:vAlign w:val="center"/>
            <w:hideMark/>
          </w:tcPr>
          <w:p w14:paraId="046B04CD" w14:textId="77777777" w:rsidR="00724E44" w:rsidRPr="00724E44" w:rsidRDefault="00724E44" w:rsidP="00724E44">
            <w:r w:rsidRPr="00724E44">
              <w:rPr>
                <w:b/>
                <w:bCs/>
              </w:rPr>
              <w:t>Breit</w:t>
            </w:r>
            <w:r w:rsidRPr="00724E44">
              <w:t xml:space="preserve"> (ganzes Feld)</w:t>
            </w:r>
          </w:p>
        </w:tc>
        <w:tc>
          <w:tcPr>
            <w:tcW w:w="0" w:type="auto"/>
            <w:vAlign w:val="center"/>
            <w:hideMark/>
          </w:tcPr>
          <w:p w14:paraId="18A3F023" w14:textId="77777777" w:rsidR="00724E44" w:rsidRPr="00724E44" w:rsidRDefault="00724E44" w:rsidP="00724E44">
            <w:r w:rsidRPr="00724E44">
              <w:rPr>
                <w:b/>
                <w:bCs/>
              </w:rPr>
              <w:t>Eng</w:t>
            </w:r>
            <w:r w:rsidRPr="00724E44">
              <w:t xml:space="preserve"> (spezifisches System)</w:t>
            </w:r>
          </w:p>
        </w:tc>
      </w:tr>
      <w:tr w:rsidR="00724E44" w:rsidRPr="00724E44" w14:paraId="05FB3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C220E" w14:textId="77777777" w:rsidR="00724E44" w:rsidRPr="00724E44" w:rsidRDefault="00724E44" w:rsidP="00724E44">
            <w:r w:rsidRPr="00724E44">
              <w:rPr>
                <w:b/>
                <w:bCs/>
              </w:rPr>
              <w:t>Natur</w:t>
            </w:r>
          </w:p>
        </w:tc>
        <w:tc>
          <w:tcPr>
            <w:tcW w:w="0" w:type="auto"/>
            <w:vAlign w:val="center"/>
            <w:hideMark/>
          </w:tcPr>
          <w:p w14:paraId="1A031F25" w14:textId="77777777" w:rsidR="00724E44" w:rsidRPr="00724E44" w:rsidRDefault="00724E44" w:rsidP="00724E44">
            <w:r w:rsidRPr="00724E44">
              <w:t xml:space="preserve">Set von </w:t>
            </w:r>
            <w:r w:rsidRPr="00724E44">
              <w:rPr>
                <w:b/>
                <w:bCs/>
              </w:rPr>
              <w:t>Prinzipien und Gesetzen</w:t>
            </w:r>
          </w:p>
        </w:tc>
        <w:tc>
          <w:tcPr>
            <w:tcW w:w="0" w:type="auto"/>
            <w:vAlign w:val="center"/>
            <w:hideMark/>
          </w:tcPr>
          <w:p w14:paraId="04CEA0CB" w14:textId="77777777" w:rsidR="00724E44" w:rsidRPr="00724E44" w:rsidRDefault="00724E44" w:rsidP="00724E44">
            <w:r w:rsidRPr="00724E44">
              <w:rPr>
                <w:b/>
                <w:bCs/>
              </w:rPr>
              <w:t>Konkrete Struktur</w:t>
            </w:r>
            <w:r w:rsidRPr="00724E44">
              <w:t xml:space="preserve"> (mathematisch, visuell, physisch)</w:t>
            </w:r>
          </w:p>
        </w:tc>
      </w:tr>
      <w:tr w:rsidR="00724E44" w:rsidRPr="00724E44" w14:paraId="75407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A7858" w14:textId="77777777" w:rsidR="00724E44" w:rsidRPr="00724E44" w:rsidRDefault="00724E44" w:rsidP="00724E44">
            <w:r w:rsidRPr="00724E44">
              <w:rPr>
                <w:b/>
                <w:bCs/>
              </w:rPr>
              <w:t>Hierarchie</w:t>
            </w:r>
          </w:p>
        </w:tc>
        <w:tc>
          <w:tcPr>
            <w:tcW w:w="0" w:type="auto"/>
            <w:vAlign w:val="center"/>
            <w:hideMark/>
          </w:tcPr>
          <w:p w14:paraId="2B3770BB" w14:textId="77777777" w:rsidR="00724E44" w:rsidRPr="00724E44" w:rsidRDefault="00724E44" w:rsidP="00724E44">
            <w:r w:rsidRPr="00724E44">
              <w:t xml:space="preserve">Das </w:t>
            </w:r>
            <w:r w:rsidRPr="00724E44">
              <w:rPr>
                <w:b/>
                <w:bCs/>
              </w:rPr>
              <w:t>Übergeordnete</w:t>
            </w:r>
            <w:r w:rsidRPr="00724E44">
              <w:t xml:space="preserve"> Gerüst</w:t>
            </w:r>
          </w:p>
        </w:tc>
        <w:tc>
          <w:tcPr>
            <w:tcW w:w="0" w:type="auto"/>
            <w:vAlign w:val="center"/>
            <w:hideMark/>
          </w:tcPr>
          <w:p w14:paraId="08EC8895" w14:textId="77777777" w:rsidR="00724E44" w:rsidRPr="00724E44" w:rsidRDefault="00724E44" w:rsidP="00724E44">
            <w:r w:rsidRPr="00724E44">
              <w:t xml:space="preserve">Ein </w:t>
            </w:r>
            <w:r w:rsidRPr="00724E44">
              <w:rPr>
                <w:b/>
                <w:bCs/>
              </w:rPr>
              <w:t>Werkzeug</w:t>
            </w:r>
            <w:r w:rsidRPr="00724E44">
              <w:t>, oft aus einer Theorie abgeleitet</w:t>
            </w:r>
          </w:p>
        </w:tc>
      </w:tr>
    </w:tbl>
    <w:p w14:paraId="4608E7D5" w14:textId="77777777" w:rsidR="00724E44" w:rsidRPr="00724E44" w:rsidRDefault="00724E44" w:rsidP="00724E44">
      <w:r w:rsidRPr="00724E44">
        <w:lastRenderedPageBreak/>
        <w:t>In Google Sheets exportieren</w:t>
      </w:r>
    </w:p>
    <w:p w14:paraId="5EB2A713" w14:textId="77777777" w:rsidR="00724E44" w:rsidRPr="00724E44" w:rsidRDefault="00724E44" w:rsidP="00724E44">
      <w:r w:rsidRPr="00724E44">
        <w:t>Kurz gesagt:</w:t>
      </w:r>
    </w:p>
    <w:p w14:paraId="06C075CC" w14:textId="77777777" w:rsidR="00724E44" w:rsidRPr="00724E44" w:rsidRDefault="00724E44" w:rsidP="00724E44">
      <w:pPr>
        <w:numPr>
          <w:ilvl w:val="0"/>
          <w:numId w:val="1"/>
        </w:numPr>
      </w:pPr>
      <w:r w:rsidRPr="00724E44">
        <w:t xml:space="preserve">Eine </w:t>
      </w:r>
      <w:r w:rsidRPr="00724E44">
        <w:rPr>
          <w:b/>
          <w:bCs/>
        </w:rPr>
        <w:t>Theorie</w:t>
      </w:r>
      <w:r w:rsidRPr="00724E44">
        <w:t xml:space="preserve"> erklärt </w:t>
      </w:r>
      <w:r w:rsidRPr="00724E44">
        <w:rPr>
          <w:b/>
          <w:bCs/>
        </w:rPr>
        <w:t>alles</w:t>
      </w:r>
      <w:r w:rsidRPr="00724E44">
        <w:t xml:space="preserve"> über die Evolution.</w:t>
      </w:r>
    </w:p>
    <w:p w14:paraId="2073CA2F" w14:textId="77777777" w:rsidR="00724E44" w:rsidRPr="00724E44" w:rsidRDefault="00724E44" w:rsidP="00724E44">
      <w:pPr>
        <w:numPr>
          <w:ilvl w:val="0"/>
          <w:numId w:val="1"/>
        </w:numPr>
      </w:pPr>
      <w:r w:rsidRPr="00724E44">
        <w:t xml:space="preserve">Ein </w:t>
      </w:r>
      <w:r w:rsidRPr="00724E44">
        <w:rPr>
          <w:b/>
          <w:bCs/>
        </w:rPr>
        <w:t>Modell</w:t>
      </w:r>
      <w:r w:rsidRPr="00724E44">
        <w:t xml:space="preserve"> ist ein </w:t>
      </w:r>
      <w:r w:rsidRPr="00724E44">
        <w:rPr>
          <w:b/>
          <w:bCs/>
        </w:rPr>
        <w:t>spezifisches Werkzeug</w:t>
      </w:r>
      <w:r w:rsidRPr="00724E44">
        <w:t xml:space="preserve"> (z. B. eine mathematische Gleichung), das die Populationsdynamik </w:t>
      </w:r>
      <w:r w:rsidRPr="00724E44">
        <w:rPr>
          <w:b/>
          <w:bCs/>
        </w:rPr>
        <w:t>simuliert</w:t>
      </w:r>
      <w:r w:rsidRPr="00724E44">
        <w:t>, die von der Evolutionstheorie beeinflusst wird.</w:t>
      </w:r>
    </w:p>
    <w:p w14:paraId="152033F6" w14:textId="77777777" w:rsidR="00724E44" w:rsidRPr="00724E44" w:rsidRDefault="00724E44" w:rsidP="00724E44">
      <w:r w:rsidRPr="00724E44">
        <w:t>Möchtest du, dass ich dir ein spezifisches Beispiel aus der Physik oder Biologie nenne, das den Unterschied noch deutlicher macht?</w:t>
      </w:r>
    </w:p>
    <w:p w14:paraId="65869830" w14:textId="77777777" w:rsidR="00692170" w:rsidRDefault="00692170"/>
    <w:sectPr w:rsidR="0069217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E4240"/>
    <w:multiLevelType w:val="multilevel"/>
    <w:tmpl w:val="9824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428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86F"/>
    <w:rsid w:val="001F7C61"/>
    <w:rsid w:val="00692170"/>
    <w:rsid w:val="00724E44"/>
    <w:rsid w:val="00886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87393D-D8B8-4B02-9BE2-8FBEFC530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86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86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86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86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86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86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86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86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86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86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86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86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8686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8686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8686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8686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8686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8686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86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86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86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86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86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8686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8686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8686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86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8686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868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406</Words>
  <Characters>2560</Characters>
  <Application>Microsoft Office Word</Application>
  <DocSecurity>0</DocSecurity>
  <Lines>21</Lines>
  <Paragraphs>5</Paragraphs>
  <ScaleCrop>false</ScaleCrop>
  <Company>Hochschule Osnabrück</Company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Kruppa-Scheetz, Jochen</dc:creator>
  <cp:keywords/>
  <dc:description/>
  <cp:lastModifiedBy>Kruppa-Scheetz, Jochen</cp:lastModifiedBy>
  <cp:revision>2</cp:revision>
  <dcterms:created xsi:type="dcterms:W3CDTF">2025-11-18T08:11:00Z</dcterms:created>
  <dcterms:modified xsi:type="dcterms:W3CDTF">2025-11-18T08:12:00Z</dcterms:modified>
</cp:coreProperties>
</file>