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485F" w14:textId="77777777" w:rsidR="002F0E90" w:rsidRPr="002F0E90" w:rsidRDefault="002F0E90" w:rsidP="002F0E90">
      <w:pPr>
        <w:autoSpaceDE w:val="0"/>
        <w:autoSpaceDN w:val="0"/>
        <w:adjustRightInd w:val="0"/>
        <w:ind w:left="360"/>
        <w:rPr>
          <w:color w:val="000000"/>
        </w:rPr>
      </w:pPr>
      <w:r w:rsidRPr="002F0E90">
        <w:rPr>
          <w:color w:val="000000"/>
        </w:rPr>
        <w:t xml:space="preserve">In einem Gewächshausversuch mit Sorghum wurden verschiedene Intensitäten der Doppelnutzung untersucht: (1) Kontrolle; (2) Entfernung aller Blätter </w:t>
      </w:r>
      <w:proofErr w:type="spellStart"/>
      <w:r w:rsidRPr="002F0E90">
        <w:rPr>
          <w:color w:val="000000"/>
        </w:rPr>
        <w:t>ausser</w:t>
      </w:r>
      <w:proofErr w:type="spellEnd"/>
      <w:r w:rsidRPr="002F0E90">
        <w:rPr>
          <w:color w:val="000000"/>
        </w:rPr>
        <w:t xml:space="preserve"> dem obersten; (3) Entfernung aller Blätter außer den 6 obersten. Die Versuchsanlage war eine randomisierte vollständige Blockanlage mit vier Wiederholungen. Die </w:t>
      </w:r>
      <w:proofErr w:type="spellStart"/>
      <w:r w:rsidRPr="002F0E90">
        <w:rPr>
          <w:color w:val="000000"/>
        </w:rPr>
        <w:t>Sorghumpflanzen</w:t>
      </w:r>
      <w:proofErr w:type="spellEnd"/>
      <w:r w:rsidRPr="002F0E90">
        <w:rPr>
          <w:color w:val="000000"/>
        </w:rPr>
        <w:t xml:space="preserve"> wurden einzeln in Töpfe gepflanzt (eine Pflanze je Gefäß). Eine Wiederholung einer Behandlung umfasste 4 Töpfe, die jeweils in ein Tablett gestellt wurden (</w:t>
      </w:r>
      <w:r w:rsidRPr="002F0E90">
        <w:rPr>
          <w:b/>
          <w:color w:val="000000"/>
        </w:rPr>
        <w:t>Subsampling</w:t>
      </w:r>
      <w:r w:rsidRPr="002F0E90">
        <w:rPr>
          <w:color w:val="000000"/>
        </w:rPr>
        <w:t>). Drei Tabletts bildeten somit einen vollständigen Block. Die Messungen wurden an den Einzelpflanzen durchgeführt. Es wurde das Tausendkorngewicht (g) der Einzeltöpfe ermittelt</w:t>
      </w:r>
      <w:r>
        <w:rPr>
          <w:color w:val="000000"/>
        </w:rPr>
        <w:t>.</w:t>
      </w:r>
    </w:p>
    <w:p w14:paraId="7E6052E1" w14:textId="77777777" w:rsidR="002F0E90" w:rsidRDefault="002F0E90" w:rsidP="002F0E90">
      <w:pPr>
        <w:pStyle w:val="Listenabsatz"/>
        <w:autoSpaceDE w:val="0"/>
        <w:autoSpaceDN w:val="0"/>
        <w:adjustRightInd w:val="0"/>
        <w:rPr>
          <w:color w:val="000000"/>
        </w:rPr>
      </w:pPr>
    </w:p>
    <w:tbl>
      <w:tblPr>
        <w:tblpPr w:leftFromText="141" w:rightFromText="141" w:vertAnchor="text" w:horzAnchor="margin" w:tblpXSpec="center" w:tblpY="-5"/>
        <w:tblW w:w="7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1660"/>
        <w:gridCol w:w="960"/>
        <w:gridCol w:w="960"/>
        <w:gridCol w:w="960"/>
        <w:gridCol w:w="960"/>
      </w:tblGrid>
      <w:tr w:rsidR="002F0E90" w14:paraId="5F72C61F" w14:textId="77777777" w:rsidTr="009755AA">
        <w:trPr>
          <w:trHeight w:val="300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870EE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Behandlung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14994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lauf.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Topfnr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09AEB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Block 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3EF6F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Block 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5226E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Block 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6BD23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Block 4</w:t>
            </w:r>
          </w:p>
        </w:tc>
      </w:tr>
      <w:tr w:rsidR="002F0E90" w14:paraId="031D6492" w14:textId="77777777" w:rsidTr="009755AA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78E5E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D96B2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B0FBE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41,9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7C737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28,2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23EA1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41,5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9826D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35,3</w:t>
            </w:r>
          </w:p>
        </w:tc>
      </w:tr>
      <w:tr w:rsidR="002F0E90" w14:paraId="3ACAC1E0" w14:textId="77777777" w:rsidTr="009755AA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7E7C5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322EB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849D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F3C73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34,8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ED135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44,2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CB865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26,7</w:t>
            </w:r>
          </w:p>
        </w:tc>
      </w:tr>
      <w:tr w:rsidR="002F0E90" w14:paraId="4DEA62B5" w14:textId="77777777" w:rsidTr="009755AA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C7749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8D4E2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B9FC4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D0ED9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31,3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F8335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96311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35,5</w:t>
            </w:r>
          </w:p>
        </w:tc>
      </w:tr>
      <w:tr w:rsidR="002F0E90" w14:paraId="7F8577E4" w14:textId="77777777" w:rsidTr="009755AA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9AA4C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6F8B5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FFC17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6CB03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34,4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6DE99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66961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29,8</w:t>
            </w:r>
          </w:p>
        </w:tc>
      </w:tr>
      <w:tr w:rsidR="002F0E90" w14:paraId="6CBB8B5B" w14:textId="77777777" w:rsidTr="009755AA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554DF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5D057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697EE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41,3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F8F1B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1CC35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32,3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3FF71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42,4</w:t>
            </w:r>
          </w:p>
        </w:tc>
      </w:tr>
      <w:tr w:rsidR="002F0E90" w14:paraId="04C10131" w14:textId="77777777" w:rsidTr="009755AA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2541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830E9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9560D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32,9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710DA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40,9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E7D20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38,6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2E6E6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35,6</w:t>
            </w:r>
          </w:p>
        </w:tc>
      </w:tr>
      <w:tr w:rsidR="002F0E90" w14:paraId="623B7F0E" w14:textId="77777777" w:rsidTr="009755AA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75D2F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ED09A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59FF4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61EB7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33,1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552D5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794FD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17,5</w:t>
            </w:r>
          </w:p>
        </w:tc>
      </w:tr>
      <w:tr w:rsidR="002F0E90" w14:paraId="649C3513" w14:textId="77777777" w:rsidTr="009755AA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6316D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2E74E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08AD5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33,2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ACBA6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3509C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83814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23,6</w:t>
            </w:r>
          </w:p>
        </w:tc>
      </w:tr>
      <w:tr w:rsidR="002F0E90" w14:paraId="38A656B2" w14:textId="77777777" w:rsidTr="009755AA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D03A0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0F648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4E3E0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6D94C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44,4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B190A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C8C11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36,6</w:t>
            </w:r>
          </w:p>
        </w:tc>
      </w:tr>
      <w:tr w:rsidR="002F0E90" w14:paraId="4F1FAC67" w14:textId="77777777" w:rsidTr="009755AA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8C16E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17FD6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21DA3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32,7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801CF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A24F6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32,8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8C522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27,6</w:t>
            </w:r>
          </w:p>
        </w:tc>
      </w:tr>
      <w:tr w:rsidR="002F0E90" w14:paraId="32D70D88" w14:textId="77777777" w:rsidTr="009755AA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5B96C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71B14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6CCF7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225ED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31,5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5DB39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809A6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27,5</w:t>
            </w:r>
          </w:p>
        </w:tc>
      </w:tr>
      <w:tr w:rsidR="002F0E90" w14:paraId="30320F0C" w14:textId="77777777" w:rsidTr="009755AA">
        <w:trPr>
          <w:trHeight w:val="300"/>
        </w:trPr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EE747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B9CEF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04654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28,0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6E5A0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36,5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3EE2F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570B8" w14:textId="77777777" w:rsidR="002F0E90" w:rsidRDefault="002F0E90" w:rsidP="009755A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26,2</w:t>
            </w:r>
          </w:p>
        </w:tc>
      </w:tr>
    </w:tbl>
    <w:p w14:paraId="0B780EC9" w14:textId="77777777" w:rsidR="002F0E90" w:rsidRDefault="002F0E90" w:rsidP="002F0E90">
      <w:pPr>
        <w:pStyle w:val="Listenabsatz"/>
        <w:autoSpaceDE w:val="0"/>
        <w:autoSpaceDN w:val="0"/>
        <w:adjustRightInd w:val="0"/>
        <w:rPr>
          <w:color w:val="000000"/>
        </w:rPr>
      </w:pPr>
    </w:p>
    <w:p w14:paraId="17DBFD2E" w14:textId="77777777" w:rsidR="002F0E90" w:rsidRDefault="002F0E90" w:rsidP="002F0E90">
      <w:pPr>
        <w:pStyle w:val="Listenabsatz"/>
        <w:autoSpaceDE w:val="0"/>
        <w:autoSpaceDN w:val="0"/>
        <w:adjustRightInd w:val="0"/>
        <w:rPr>
          <w:color w:val="000000"/>
        </w:rPr>
      </w:pPr>
    </w:p>
    <w:p w14:paraId="6D8C7E1D" w14:textId="77777777" w:rsidR="002F0E90" w:rsidRDefault="002F0E90" w:rsidP="002F0E90">
      <w:pPr>
        <w:pStyle w:val="Listenabsatz"/>
        <w:autoSpaceDE w:val="0"/>
        <w:autoSpaceDN w:val="0"/>
        <w:adjustRightInd w:val="0"/>
        <w:rPr>
          <w:color w:val="000000"/>
        </w:rPr>
      </w:pPr>
    </w:p>
    <w:p w14:paraId="41CF0569" w14:textId="77777777" w:rsidR="002F0E90" w:rsidRDefault="002F0E90" w:rsidP="002F0E90">
      <w:pPr>
        <w:pStyle w:val="Listenabsatz"/>
        <w:autoSpaceDE w:val="0"/>
        <w:autoSpaceDN w:val="0"/>
        <w:adjustRightInd w:val="0"/>
        <w:rPr>
          <w:color w:val="000000"/>
        </w:rPr>
      </w:pPr>
    </w:p>
    <w:p w14:paraId="3E0F761F" w14:textId="77777777" w:rsidR="002F0E90" w:rsidRDefault="002F0E90" w:rsidP="002F0E90"/>
    <w:p w14:paraId="72334918" w14:textId="77777777" w:rsidR="002F0E90" w:rsidRDefault="002F0E90" w:rsidP="002F0E90"/>
    <w:p w14:paraId="348802A6" w14:textId="77777777" w:rsidR="002F0E90" w:rsidRDefault="002F0E90" w:rsidP="002F0E90"/>
    <w:p w14:paraId="60DA678E" w14:textId="77777777" w:rsidR="002F0E90" w:rsidRDefault="002F0E90" w:rsidP="002F0E90"/>
    <w:p w14:paraId="35C396D7" w14:textId="77777777" w:rsidR="002F0E90" w:rsidRDefault="002F0E90" w:rsidP="002F0E90"/>
    <w:p w14:paraId="2B7E914B" w14:textId="77777777" w:rsidR="002F0E90" w:rsidRDefault="002F0E90" w:rsidP="002F0E90"/>
    <w:p w14:paraId="3198C642" w14:textId="77777777" w:rsidR="002F0E90" w:rsidRDefault="002F0E90" w:rsidP="002F0E90"/>
    <w:p w14:paraId="4CFAADEA" w14:textId="77777777" w:rsidR="002F0E90" w:rsidRDefault="002F0E90" w:rsidP="002F0E90"/>
    <w:p w14:paraId="47EEBEFA" w14:textId="77777777" w:rsidR="002F0E90" w:rsidRDefault="002F0E90" w:rsidP="002F0E90"/>
    <w:p w14:paraId="2D2155E9" w14:textId="77777777" w:rsidR="002F0E90" w:rsidRDefault="002F0E90" w:rsidP="002F0E90"/>
    <w:p w14:paraId="72E9A45B" w14:textId="77777777" w:rsidR="002F0E90" w:rsidRDefault="002F0E90" w:rsidP="002F0E90"/>
    <w:p w14:paraId="085339AA" w14:textId="77777777" w:rsidR="002F0E90" w:rsidRDefault="002F0E90" w:rsidP="002F0E90"/>
    <w:p w14:paraId="7BD7D2F2" w14:textId="77777777" w:rsidR="002F0E90" w:rsidRDefault="002F0E90" w:rsidP="002F0E90"/>
    <w:p w14:paraId="10CD5D27" w14:textId="7389E676" w:rsidR="002F0E90" w:rsidRDefault="002F0E90" w:rsidP="00506949">
      <w:pPr>
        <w:autoSpaceDE w:val="0"/>
        <w:autoSpaceDN w:val="0"/>
        <w:adjustRightInd w:val="0"/>
        <w:rPr>
          <w:color w:val="000000"/>
        </w:rPr>
      </w:pPr>
      <w:r w:rsidRPr="00506949">
        <w:rPr>
          <w:color w:val="000000"/>
        </w:rPr>
        <w:t xml:space="preserve">Entscheiden Sie über die Vorgehensweise bei der Auswertung der Daten. Begründen Sie die Entscheidung. </w:t>
      </w:r>
      <w:r>
        <w:rPr>
          <w:color w:val="000000"/>
        </w:rPr>
        <w:t xml:space="preserve">Führen Sie </w:t>
      </w:r>
      <w:r w:rsidR="003D4530">
        <w:rPr>
          <w:color w:val="000000"/>
        </w:rPr>
        <w:t>Datenanalyse durch</w:t>
      </w:r>
      <w:r w:rsidR="00506949">
        <w:rPr>
          <w:color w:val="000000"/>
        </w:rPr>
        <w:t>.</w:t>
      </w:r>
    </w:p>
    <w:sectPr w:rsidR="002F0E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58D0"/>
    <w:multiLevelType w:val="hybridMultilevel"/>
    <w:tmpl w:val="A52CF39A"/>
    <w:lvl w:ilvl="0" w:tplc="0407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E731F"/>
    <w:multiLevelType w:val="hybridMultilevel"/>
    <w:tmpl w:val="682A9A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139DA"/>
    <w:multiLevelType w:val="hybridMultilevel"/>
    <w:tmpl w:val="62FA6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853646"/>
    <w:multiLevelType w:val="hybridMultilevel"/>
    <w:tmpl w:val="0A6A08A4"/>
    <w:lvl w:ilvl="0" w:tplc="AAE6E9BA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593505">
    <w:abstractNumId w:val="3"/>
  </w:num>
  <w:num w:numId="2" w16cid:durableId="1117603471">
    <w:abstractNumId w:val="0"/>
  </w:num>
  <w:num w:numId="3" w16cid:durableId="559632876">
    <w:abstractNumId w:val="1"/>
  </w:num>
  <w:num w:numId="4" w16cid:durableId="1710299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E90"/>
    <w:rsid w:val="00131D0C"/>
    <w:rsid w:val="002F0E90"/>
    <w:rsid w:val="003D4530"/>
    <w:rsid w:val="00506949"/>
    <w:rsid w:val="007E005A"/>
    <w:rsid w:val="00DC70C0"/>
    <w:rsid w:val="00F9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D041A"/>
  <w15:chartTrackingRefBased/>
  <w15:docId w15:val="{0D15CB1C-4AC0-4C8C-B094-9E604749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F0E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069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069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99"/>
    <w:qFormat/>
    <w:rsid w:val="002F0E90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5069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6949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0694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0694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994</Characters>
  <Application>Microsoft Office Word</Application>
  <DocSecurity>0</DocSecurity>
  <Lines>110</Lines>
  <Paragraphs>91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</dc:creator>
  <cp:keywords/>
  <dc:description/>
  <cp:lastModifiedBy>Hans-Georg Schön</cp:lastModifiedBy>
  <cp:revision>4</cp:revision>
  <dcterms:created xsi:type="dcterms:W3CDTF">2017-04-05T08:45:00Z</dcterms:created>
  <dcterms:modified xsi:type="dcterms:W3CDTF">2025-10-22T16:40:00Z</dcterms:modified>
</cp:coreProperties>
</file>