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9626" w14:textId="78D58A74" w:rsidR="00605639" w:rsidRPr="00384BE6" w:rsidRDefault="00EC7B57" w:rsidP="00605639">
      <w:pPr>
        <w:jc w:val="center"/>
        <w:outlineLvl w:val="0"/>
        <w:rPr>
          <w:rFonts w:ascii="Times New Roman" w:hAnsi="Times New Roman"/>
          <w:b/>
          <w:color w:val="FF0000"/>
          <w:szCs w:val="24"/>
        </w:rPr>
      </w:pPr>
      <w:r w:rsidRPr="00384BE6">
        <w:rPr>
          <w:rFonts w:ascii="Times New Roman" w:hAnsi="Times New Roman"/>
          <w:b/>
          <w:color w:val="FF0000"/>
          <w:szCs w:val="24"/>
        </w:rPr>
        <w:t xml:space="preserve">BLUE SHEET </w:t>
      </w:r>
    </w:p>
    <w:p w14:paraId="7D711900" w14:textId="77777777" w:rsidR="00605639" w:rsidRPr="00384BE6" w:rsidRDefault="00605639" w:rsidP="00605639">
      <w:pPr>
        <w:outlineLvl w:val="0"/>
        <w:rPr>
          <w:rFonts w:ascii="Times New Roman" w:hAnsi="Times New Roman"/>
          <w:b/>
          <w:szCs w:val="24"/>
        </w:rPr>
      </w:pPr>
    </w:p>
    <w:p w14:paraId="76D91619" w14:textId="77777777" w:rsidR="00605639" w:rsidRPr="00384BE6" w:rsidRDefault="00605639" w:rsidP="00605639">
      <w:pPr>
        <w:jc w:val="both"/>
        <w:outlineLvl w:val="0"/>
        <w:rPr>
          <w:rFonts w:ascii="Times New Roman" w:hAnsi="Times New Roman"/>
          <w:szCs w:val="24"/>
        </w:rPr>
      </w:pPr>
      <w:r w:rsidRPr="00384BE6">
        <w:rPr>
          <w:rFonts w:ascii="Times New Roman" w:hAnsi="Times New Roman"/>
          <w:szCs w:val="24"/>
        </w:rPr>
        <w:t>Blue Sheets are a department’s final bill analysis and provides the Commissioner an opportunity to weigh in on legislation that has passed, with a recommendation to the Governor on action that may be taken– to enact the bill, to veto the bill, or to allow the bill to become Law without signature (LWOS). Much of the information requested in the Blue Sheet can be taken from the department’s bill analyses (BA), which were initially submitted at the time the bill was introduced and updated throughout the legislative process.</w:t>
      </w:r>
    </w:p>
    <w:p w14:paraId="0131BC17" w14:textId="77777777" w:rsidR="00605639" w:rsidRPr="00384BE6" w:rsidRDefault="00605639" w:rsidP="00605639">
      <w:pPr>
        <w:jc w:val="both"/>
        <w:outlineLvl w:val="0"/>
        <w:rPr>
          <w:rFonts w:ascii="Times New Roman" w:hAnsi="Times New Roman"/>
          <w:szCs w:val="24"/>
        </w:rPr>
      </w:pPr>
    </w:p>
    <w:p w14:paraId="6C096D55" w14:textId="75D75208" w:rsidR="00605639" w:rsidRPr="00384BE6" w:rsidRDefault="00590E52" w:rsidP="00590E52">
      <w:pPr>
        <w:jc w:val="center"/>
        <w:outlineLvl w:val="0"/>
        <w:rPr>
          <w:rFonts w:ascii="Times New Roman" w:hAnsi="Times New Roman"/>
          <w:b/>
          <w:bCs/>
          <w:szCs w:val="24"/>
        </w:rPr>
      </w:pPr>
      <w:r w:rsidRPr="00384BE6">
        <w:rPr>
          <w:rFonts w:ascii="Times New Roman" w:hAnsi="Times New Roman"/>
          <w:b/>
          <w:bCs/>
          <w:szCs w:val="24"/>
        </w:rPr>
        <w:t>Blue sheet</w:t>
      </w:r>
      <w:r>
        <w:rPr>
          <w:rFonts w:ascii="Times New Roman" w:hAnsi="Times New Roman"/>
          <w:b/>
          <w:bCs/>
          <w:szCs w:val="24"/>
        </w:rPr>
        <w:t xml:space="preserve">s are </w:t>
      </w:r>
      <w:r w:rsidRPr="00384BE6">
        <w:rPr>
          <w:rFonts w:ascii="Times New Roman" w:hAnsi="Times New Roman"/>
          <w:b/>
          <w:bCs/>
          <w:szCs w:val="24"/>
        </w:rPr>
        <w:t xml:space="preserve">due to the </w:t>
      </w:r>
      <w:r>
        <w:rPr>
          <w:rFonts w:ascii="Times New Roman" w:hAnsi="Times New Roman"/>
          <w:b/>
          <w:bCs/>
          <w:szCs w:val="24"/>
        </w:rPr>
        <w:t>GLO</w:t>
      </w:r>
      <w:r w:rsidRPr="00384BE6">
        <w:rPr>
          <w:rFonts w:ascii="Times New Roman" w:hAnsi="Times New Roman"/>
          <w:b/>
          <w:bCs/>
          <w:szCs w:val="24"/>
        </w:rPr>
        <w:t xml:space="preserve"> three days after the enrolled bill appears on basis, or sooner by request.</w:t>
      </w:r>
    </w:p>
    <w:p w14:paraId="40B451D0" w14:textId="705F9AEE" w:rsidR="00605639" w:rsidRPr="00384BE6" w:rsidRDefault="00605639" w:rsidP="00605639">
      <w:pPr>
        <w:outlineLvl w:val="0"/>
        <w:rPr>
          <w:rFonts w:ascii="Times New Roman" w:hAnsi="Times New Roman"/>
          <w:b/>
          <w:szCs w:val="24"/>
        </w:rPr>
      </w:pPr>
      <w:r w:rsidRPr="00384BE6">
        <w:rPr>
          <w:rFonts w:ascii="Times New Roman" w:hAnsi="Times New Roman"/>
          <w:b/>
          <w:noProof/>
          <w:snapToGrid/>
          <w:szCs w:val="24"/>
        </w:rPr>
        <mc:AlternateContent>
          <mc:Choice Requires="wps">
            <w:drawing>
              <wp:anchor distT="0" distB="0" distL="114300" distR="114300" simplePos="0" relativeHeight="251659264" behindDoc="0" locked="0" layoutInCell="1" allowOverlap="1" wp14:anchorId="5577EFBA" wp14:editId="0232C296">
                <wp:simplePos x="0" y="0"/>
                <wp:positionH relativeFrom="column">
                  <wp:posOffset>9525</wp:posOffset>
                </wp:positionH>
                <wp:positionV relativeFrom="paragraph">
                  <wp:posOffset>119380</wp:posOffset>
                </wp:positionV>
                <wp:extent cx="6086475" cy="0"/>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C5E0AE" id="_x0000_t32" coordsize="21600,21600" o:spt="32" o:oned="t" path="m,l21600,21600e" filled="f">
                <v:path arrowok="t" fillok="f" o:connecttype="none"/>
                <o:lock v:ext="edit" shapetype="t"/>
              </v:shapetype>
              <v:shape id="Straight Arrow Connector 1" o:spid="_x0000_s1026" type="#_x0000_t32" style="position:absolute;margin-left:.75pt;margin-top:9.4pt;width:47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"/>
            </w:pict>
          </mc:Fallback>
        </mc:AlternateContent>
      </w:r>
    </w:p>
    <w:p w14:paraId="60B36836" w14:textId="77777777" w:rsidR="00605639" w:rsidRPr="00384BE6" w:rsidRDefault="00605639" w:rsidP="00605639">
      <w:pPr>
        <w:outlineLvl w:val="0"/>
        <w:rPr>
          <w:rFonts w:ascii="Times New Roman" w:hAnsi="Times New Roman"/>
          <w:b/>
          <w:szCs w:val="24"/>
        </w:rPr>
      </w:pPr>
    </w:p>
    <w:p w14:paraId="5DB1BCAD" w14:textId="5E445A3F"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rPr>
        <w:t>Department:</w:t>
      </w:r>
      <w:r w:rsidR="005123FB" w:rsidRPr="00384BE6">
        <w:rPr>
          <w:rFonts w:ascii="Times New Roman" w:hAnsi="Times New Roman"/>
          <w:b/>
          <w:szCs w:val="24"/>
        </w:rPr>
        <w:t xml:space="preserve"> </w:t>
      </w:r>
      <w:sdt>
        <w:sdtPr>
          <w:rPr>
            <w:rFonts w:ascii="Times New Roman" w:hAnsi="Times New Roman"/>
            <w:b/>
            <w:szCs w:val="24"/>
          </w:rPr>
          <w:id w:val="944885724"/>
          <w:placeholder>
            <w:docPart w:val="A1D9B967B3CD4007BB9690899C127852"/>
          </w:placeholder>
          <w:dropDownList>
            <w:listItem w:value="Choose an item."/>
            <w:listItem w:displayText="DOA" w:value="DOA"/>
            <w:listItem w:displayText="DCCED" w:value="DCCED"/>
            <w:listItem w:displayText="DOC" w:value="DOC"/>
            <w:listItem w:displayText="DEED" w:value="DEED"/>
            <w:listItem w:displayText="DEC" w:value="DEC"/>
            <w:listItem w:displayText="DFCS" w:value="DFCS"/>
            <w:listItem w:displayText="DFG" w:value="DFG"/>
            <w:listItem w:displayText="DOH" w:value="DOH"/>
            <w:listItem w:displayText="DOL&amp;WD" w:value="DOL&amp;WD"/>
            <w:listItem w:displayText="LAW" w:value="LAW"/>
            <w:listItem w:displayText="DMVA" w:value="DMVA"/>
            <w:listItem w:displayText="DNR" w:value="DNR"/>
            <w:listItem w:displayText="DPS" w:value="DPS"/>
            <w:listItem w:displayText="DOR" w:value="DOR"/>
            <w:listItem w:displayText="DOT&amp;PF" w:value="DOT&amp;PF"/>
            <w:listItem w:displayText="OMB" w:value="OMB"/>
            <w:listItem w:displayText="GOV" w:value="GOV"/>
            <w:listItem w:displayText="LTGOV" w:value="LTGOV"/>
          </w:dropDownList>
        </w:sdtPr>
        <w:sdtContent>
          <w:r w:rsidR="003A724C">
            <w:rPr>
              <w:rFonts w:ascii="Times New Roman" w:hAnsi="Times New Roman"/>
              <w:b/>
              <w:szCs w:val="24"/>
            </w:rPr>
            <w:t>DOA</w:t>
          </w:r>
        </w:sdtContent>
      </w:sdt>
      <w:r w:rsidRPr="00384BE6">
        <w:rPr>
          <w:rFonts w:ascii="Times New Roman" w:hAnsi="Times New Roman"/>
          <w:b/>
          <w:szCs w:val="24"/>
        </w:rPr>
        <w:tab/>
      </w:r>
      <w:r w:rsidRPr="00384BE6">
        <w:rPr>
          <w:rFonts w:ascii="Times New Roman" w:hAnsi="Times New Roman"/>
          <w:b/>
          <w:szCs w:val="24"/>
        </w:rPr>
        <w:tab/>
      </w:r>
      <w:r w:rsidRPr="00384BE6">
        <w:rPr>
          <w:rFonts w:ascii="Times New Roman" w:hAnsi="Times New Roman"/>
          <w:b/>
          <w:szCs w:val="24"/>
        </w:rPr>
        <w:tab/>
        <w:t>Date:</w:t>
      </w:r>
      <w:r w:rsidR="005123FB" w:rsidRPr="00384BE6">
        <w:rPr>
          <w:rFonts w:ascii="Times New Roman" w:hAnsi="Times New Roman"/>
          <w:b/>
          <w:szCs w:val="24"/>
        </w:rPr>
        <w:t xml:space="preserve"> </w:t>
      </w:r>
      <w:sdt>
        <w:sdtPr>
          <w:rPr>
            <w:rFonts w:ascii="Times New Roman" w:hAnsi="Times New Roman"/>
            <w:b/>
            <w:szCs w:val="24"/>
          </w:rPr>
          <w:id w:val="1579086303"/>
          <w:placeholder>
            <w:docPart w:val="099EB54A7B7A4E4B89256F0035634637"/>
          </w:placeholder>
          <w:date w:fullDate="2026-05-22T00:00:00Z">
            <w:dateFormat w:val="M/d/yyyy"/>
            <w:lid w:val="en-US"/>
            <w:storeMappedDataAs w:val="dateTime"/>
            <w:calendar w:val="gregorian"/>
          </w:date>
        </w:sdtPr>
        <w:sdtContent>
          <w:r w:rsidR="003A724C">
            <w:rPr>
              <w:rFonts w:ascii="Times New Roman" w:hAnsi="Times New Roman"/>
              <w:b/>
              <w:szCs w:val="24"/>
            </w:rPr>
            <w:t>5/2</w:t>
          </w:r>
          <w:r w:rsidR="00DA54E0">
            <w:rPr>
              <w:rFonts w:ascii="Times New Roman" w:hAnsi="Times New Roman"/>
              <w:b/>
              <w:szCs w:val="24"/>
            </w:rPr>
            <w:t>2</w:t>
          </w:r>
          <w:r w:rsidR="003A724C">
            <w:rPr>
              <w:rFonts w:ascii="Times New Roman" w:hAnsi="Times New Roman"/>
              <w:b/>
              <w:szCs w:val="24"/>
            </w:rPr>
            <w:t>/2026</w:t>
          </w:r>
        </w:sdtContent>
      </w:sdt>
      <w:r w:rsidRPr="00384BE6">
        <w:rPr>
          <w:rFonts w:ascii="Times New Roman" w:hAnsi="Times New Roman"/>
          <w:b/>
          <w:szCs w:val="24"/>
        </w:rPr>
        <w:t xml:space="preserve"> </w:t>
      </w:r>
    </w:p>
    <w:p w14:paraId="06A0299E" w14:textId="77777777" w:rsidR="00605639" w:rsidRPr="00384BE6" w:rsidRDefault="00605639" w:rsidP="00605639">
      <w:pPr>
        <w:rPr>
          <w:rFonts w:ascii="Times New Roman" w:hAnsi="Times New Roman"/>
          <w:b/>
          <w:szCs w:val="24"/>
        </w:rPr>
      </w:pPr>
    </w:p>
    <w:p w14:paraId="49695409" w14:textId="4860420A" w:rsidR="00605639" w:rsidRPr="00384BE6" w:rsidRDefault="00605639" w:rsidP="00605639">
      <w:pPr>
        <w:rPr>
          <w:rFonts w:ascii="Times New Roman" w:hAnsi="Times New Roman"/>
          <w:b/>
          <w:szCs w:val="24"/>
        </w:rPr>
      </w:pPr>
      <w:r w:rsidRPr="00384BE6">
        <w:rPr>
          <w:rFonts w:ascii="Times New Roman" w:hAnsi="Times New Roman"/>
          <w:b/>
          <w:szCs w:val="24"/>
        </w:rPr>
        <w:t>Bill Number:</w:t>
      </w:r>
      <w:r w:rsidR="00AE1FEA" w:rsidRPr="00384BE6">
        <w:rPr>
          <w:rFonts w:ascii="Times New Roman" w:hAnsi="Times New Roman"/>
          <w:b/>
          <w:szCs w:val="24"/>
        </w:rPr>
        <w:t xml:space="preserve"> </w:t>
      </w:r>
      <w:sdt>
        <w:sdtPr>
          <w:rPr>
            <w:rFonts w:ascii="Times New Roman" w:hAnsi="Times New Roman"/>
            <w:b/>
            <w:szCs w:val="24"/>
          </w:rPr>
          <w:id w:val="1144699672"/>
          <w:placeholder>
            <w:docPart w:val="F1C96C04BC14418589AE13FD0CF99B98"/>
          </w:placeholder>
        </w:sdtPr>
        <w:sdtContent>
          <w:r w:rsidR="005A5380" w:rsidRPr="005A5380">
            <w:rPr>
              <w:rFonts w:ascii="Times New Roman" w:hAnsi="Times New Roman"/>
              <w:b/>
              <w:szCs w:val="24"/>
            </w:rPr>
            <w:t>SB 239 AM H</w:t>
          </w:r>
        </w:sdtContent>
      </w:sdt>
    </w:p>
    <w:p w14:paraId="0907FF79" w14:textId="77777777" w:rsidR="004A3D8A" w:rsidRPr="00384BE6" w:rsidRDefault="004A3D8A" w:rsidP="00605639">
      <w:pPr>
        <w:rPr>
          <w:rFonts w:ascii="Times New Roman" w:hAnsi="Times New Roman"/>
          <w:b/>
          <w:szCs w:val="24"/>
        </w:rPr>
      </w:pPr>
    </w:p>
    <w:p w14:paraId="68C9BB9A" w14:textId="59BEF5DE" w:rsidR="00605639" w:rsidRPr="00384BE6" w:rsidRDefault="00605639" w:rsidP="00605639">
      <w:pPr>
        <w:rPr>
          <w:rFonts w:ascii="Times New Roman" w:hAnsi="Times New Roman"/>
          <w:b/>
          <w:szCs w:val="24"/>
        </w:rPr>
      </w:pPr>
      <w:r w:rsidRPr="00384BE6">
        <w:rPr>
          <w:rFonts w:ascii="Times New Roman" w:hAnsi="Times New Roman"/>
          <w:b/>
          <w:szCs w:val="24"/>
        </w:rPr>
        <w:t>Short Title (as it appears on BASIS):</w:t>
      </w:r>
      <w:r w:rsidR="00AE1FEA" w:rsidRPr="00384BE6">
        <w:rPr>
          <w:rFonts w:ascii="Times New Roman" w:hAnsi="Times New Roman"/>
          <w:b/>
          <w:szCs w:val="24"/>
        </w:rPr>
        <w:t xml:space="preserve"> </w:t>
      </w:r>
      <w:r w:rsidR="00DE547E" w:rsidRPr="00DE547E">
        <w:rPr>
          <w:rFonts w:ascii="Times New Roman" w:hAnsi="Times New Roman"/>
          <w:b/>
          <w:szCs w:val="24"/>
        </w:rPr>
        <w:t>MOTOR VEHICLE REGISTRATION</w:t>
      </w:r>
    </w:p>
    <w:p w14:paraId="1E2EF716" w14:textId="77777777" w:rsidR="00605639" w:rsidRPr="00384BE6" w:rsidRDefault="00605639" w:rsidP="00605639">
      <w:pPr>
        <w:pStyle w:val="BodyText"/>
        <w:rPr>
          <w:sz w:val="24"/>
          <w:szCs w:val="24"/>
        </w:rPr>
      </w:pPr>
    </w:p>
    <w:p w14:paraId="31E75B9F" w14:textId="77777777" w:rsidR="00AE1FEA" w:rsidRPr="00384BE6" w:rsidRDefault="00605639" w:rsidP="00605639">
      <w:pPr>
        <w:pStyle w:val="BodyText"/>
        <w:rPr>
          <w:b/>
          <w:sz w:val="24"/>
          <w:szCs w:val="24"/>
        </w:rPr>
      </w:pPr>
      <w:r w:rsidRPr="00384BE6">
        <w:rPr>
          <w:b/>
          <w:sz w:val="24"/>
          <w:szCs w:val="24"/>
          <w:u w:val="single"/>
        </w:rPr>
        <w:t>What action do you recommend the Governor take</w:t>
      </w:r>
      <w:r w:rsidRPr="00384BE6">
        <w:rPr>
          <w:b/>
          <w:sz w:val="24"/>
          <w:szCs w:val="24"/>
        </w:rPr>
        <w:t>?</w:t>
      </w:r>
    </w:p>
    <w:p w14:paraId="47EC54CB" w14:textId="68177136" w:rsidR="00AE1FEA" w:rsidRPr="00384BE6" w:rsidRDefault="00AE1FEA" w:rsidP="004A3D8A">
      <w:pPr>
        <w:pStyle w:val="BodyText"/>
        <w:rPr>
          <w:i/>
          <w:iCs/>
          <w:sz w:val="24"/>
          <w:szCs w:val="24"/>
        </w:rPr>
      </w:pPr>
      <w:r w:rsidRPr="00384BE6">
        <w:rPr>
          <w:i/>
          <w:iCs/>
          <w:sz w:val="24"/>
          <w:szCs w:val="24"/>
        </w:rPr>
        <w:t>Select one.</w:t>
      </w:r>
    </w:p>
    <w:p w14:paraId="665F0546" w14:textId="77777777" w:rsidR="004A3D8A" w:rsidRPr="00384BE6" w:rsidRDefault="004A3D8A" w:rsidP="004A3D8A">
      <w:pPr>
        <w:pStyle w:val="BodyText"/>
        <w:rPr>
          <w:b/>
          <w:sz w:val="24"/>
          <w:szCs w:val="24"/>
        </w:rPr>
      </w:pPr>
    </w:p>
    <w:p w14:paraId="0AC9CF4D" w14:textId="5FF0CD07" w:rsidR="00605639" w:rsidRPr="00384BE6" w:rsidRDefault="00000000" w:rsidP="00605639">
      <w:pPr>
        <w:pStyle w:val="BodyText"/>
        <w:rPr>
          <w:b/>
          <w:sz w:val="24"/>
          <w:szCs w:val="24"/>
        </w:rPr>
      </w:pPr>
      <w:sdt>
        <w:sdtPr>
          <w:rPr>
            <w:b/>
            <w:sz w:val="24"/>
            <w:szCs w:val="24"/>
          </w:rPr>
          <w:id w:val="293875699"/>
          <w14:checkbox>
            <w14:checked w14:val="1"/>
            <w14:checkedState w14:val="2612" w14:font="MS Gothic"/>
            <w14:uncheckedState w14:val="2610" w14:font="MS Gothic"/>
          </w14:checkbox>
        </w:sdtPr>
        <w:sdtContent>
          <w:r w:rsidR="003A724C">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SIGN          </w:t>
      </w:r>
      <w:sdt>
        <w:sdtPr>
          <w:rPr>
            <w:b/>
            <w:sz w:val="24"/>
            <w:szCs w:val="24"/>
          </w:rPr>
          <w:id w:val="130528497"/>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VETO          </w:t>
      </w:r>
      <w:sdt>
        <w:sdtPr>
          <w:rPr>
            <w:b/>
            <w:sz w:val="24"/>
            <w:szCs w:val="24"/>
          </w:rPr>
          <w:id w:val="-775397186"/>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LWOS    </w:t>
      </w:r>
    </w:p>
    <w:p w14:paraId="7B227B4F" w14:textId="7D761E28" w:rsidR="00605639" w:rsidRPr="00384BE6" w:rsidRDefault="00605639" w:rsidP="00605639">
      <w:pPr>
        <w:rPr>
          <w:rFonts w:ascii="Times New Roman" w:hAnsi="Times New Roman"/>
          <w:b/>
          <w:szCs w:val="24"/>
          <w:u w:val="single"/>
        </w:rPr>
      </w:pPr>
    </w:p>
    <w:p w14:paraId="74E18AB2" w14:textId="77777777" w:rsidR="00605639" w:rsidRPr="00384BE6" w:rsidRDefault="00605639" w:rsidP="00605639">
      <w:pPr>
        <w:rPr>
          <w:rFonts w:ascii="Times New Roman" w:hAnsi="Times New Roman"/>
          <w:b/>
          <w:szCs w:val="24"/>
          <w:u w:val="single"/>
        </w:rPr>
      </w:pPr>
    </w:p>
    <w:p w14:paraId="0B92B864" w14:textId="77777777" w:rsidR="00605639" w:rsidRPr="00384BE6" w:rsidRDefault="00605639" w:rsidP="00605639">
      <w:pPr>
        <w:rPr>
          <w:rFonts w:ascii="Times New Roman" w:hAnsi="Times New Roman"/>
          <w:szCs w:val="24"/>
        </w:rPr>
      </w:pPr>
      <w:r w:rsidRPr="00384BE6">
        <w:rPr>
          <w:rFonts w:ascii="Times New Roman" w:hAnsi="Times New Roman"/>
          <w:b/>
          <w:szCs w:val="24"/>
          <w:u w:val="single"/>
        </w:rPr>
        <w:t>Action Justification – Why do you recommend the above action</w:t>
      </w:r>
      <w:r w:rsidRPr="00384BE6">
        <w:rPr>
          <w:rFonts w:ascii="Times New Roman" w:hAnsi="Times New Roman"/>
          <w:b/>
          <w:szCs w:val="24"/>
        </w:rPr>
        <w:t>?</w:t>
      </w:r>
    </w:p>
    <w:p w14:paraId="16B89332" w14:textId="1386B3E9" w:rsidR="00605639" w:rsidRPr="00384BE6" w:rsidRDefault="00605639" w:rsidP="00605639">
      <w:pPr>
        <w:widowControl/>
        <w:spacing w:line="276" w:lineRule="auto"/>
        <w:rPr>
          <w:rFonts w:ascii="Times New Roman" w:hAnsi="Times New Roman"/>
          <w:i/>
          <w:iCs/>
          <w:szCs w:val="24"/>
        </w:rPr>
      </w:pPr>
      <w:r w:rsidRPr="00384BE6">
        <w:rPr>
          <w:rFonts w:ascii="Times New Roman" w:hAnsi="Times New Roman"/>
          <w:i/>
          <w:iCs/>
          <w:szCs w:val="24"/>
        </w:rPr>
        <w:t>Please be specific.</w:t>
      </w:r>
    </w:p>
    <w:p w14:paraId="31B09BE8" w14:textId="77777777" w:rsidR="004A3D8A" w:rsidRPr="00384BE6" w:rsidRDefault="004A3D8A" w:rsidP="00605639">
      <w:pPr>
        <w:widowControl/>
        <w:spacing w:line="276" w:lineRule="auto"/>
        <w:rPr>
          <w:rFonts w:ascii="Times New Roman" w:hAnsi="Times New Roman"/>
          <w:szCs w:val="24"/>
        </w:rPr>
      </w:pPr>
    </w:p>
    <w:bookmarkStart w:id="0" w:name="_Hlk134092544" w:displacedByCustomXml="next"/>
    <w:sdt>
      <w:sdtPr>
        <w:rPr>
          <w:rFonts w:ascii="Times New Roman" w:eastAsia="Calibri" w:hAnsi="Times New Roman"/>
          <w:bCs/>
          <w:snapToGrid/>
          <w:szCs w:val="24"/>
        </w:rPr>
        <w:id w:val="-1204008412"/>
        <w:placeholder>
          <w:docPart w:val="BC5B6613F9CA4CD19D9DB5716431E937"/>
        </w:placeholder>
      </w:sdtPr>
      <w:sdtEndPr>
        <w:rPr>
          <w:b/>
          <w:bCs w:val="0"/>
          <w:u w:val="single"/>
        </w:rPr>
      </w:sdtEndPr>
      <w:sdtContent>
        <w:bookmarkEnd w:id="0" w:displacedByCustomXml="prev"/>
        <w:p w14:paraId="41F3A7DA" w14:textId="24F56B73" w:rsidR="00605639" w:rsidRDefault="00A61BE7" w:rsidP="00605639">
          <w:pPr>
            <w:widowControl/>
            <w:spacing w:line="276" w:lineRule="auto"/>
            <w:rPr>
              <w:rFonts w:ascii="Times New Roman" w:eastAsia="Calibri" w:hAnsi="Times New Roman"/>
              <w:bCs/>
              <w:snapToGrid/>
              <w:szCs w:val="24"/>
            </w:rPr>
          </w:pPr>
          <w:r w:rsidRPr="00A61BE7">
            <w:rPr>
              <w:rFonts w:ascii="Times New Roman" w:eastAsia="Calibri" w:hAnsi="Times New Roman"/>
              <w:bCs/>
              <w:snapToGrid/>
              <w:szCs w:val="24"/>
            </w:rPr>
            <w:t>This bill is in the State’s best interest because it removes several long</w:t>
          </w:r>
          <w:r w:rsidRPr="00A61BE7">
            <w:rPr>
              <w:rFonts w:ascii="Times New Roman" w:eastAsia="Calibri" w:hAnsi="Times New Roman"/>
              <w:bCs/>
              <w:snapToGrid/>
              <w:szCs w:val="24"/>
            </w:rPr>
            <w:noBreakHyphen/>
            <w:t xml:space="preserve">standing burdens that affect both the public and the department. </w:t>
          </w:r>
          <w:r w:rsidR="008D2EBA">
            <w:rPr>
              <w:rFonts w:ascii="Times New Roman" w:eastAsia="Calibri" w:hAnsi="Times New Roman"/>
              <w:bCs/>
              <w:snapToGrid/>
              <w:szCs w:val="24"/>
            </w:rPr>
            <w:t>T</w:t>
          </w:r>
          <w:r w:rsidRPr="00A61BE7">
            <w:rPr>
              <w:rFonts w:ascii="Times New Roman" w:eastAsia="Calibri" w:hAnsi="Times New Roman"/>
              <w:bCs/>
              <w:snapToGrid/>
              <w:szCs w:val="24"/>
            </w:rPr>
            <w:t>hese changes streamline operations, reduce administrative strain, and improve access to essential services for rural and urban residents alike.</w:t>
          </w:r>
        </w:p>
        <w:p w14:paraId="73C0DB83" w14:textId="77777777" w:rsidR="008D2EBA" w:rsidRPr="00384BE6" w:rsidRDefault="00000000" w:rsidP="00605639">
          <w:pPr>
            <w:widowControl/>
            <w:spacing w:line="276" w:lineRule="auto"/>
            <w:rPr>
              <w:rFonts w:ascii="Times New Roman" w:eastAsia="Calibri" w:hAnsi="Times New Roman"/>
              <w:b/>
              <w:snapToGrid/>
              <w:szCs w:val="24"/>
              <w:u w:val="single"/>
            </w:rPr>
          </w:pPr>
        </w:p>
      </w:sdtContent>
    </w:sdt>
    <w:p w14:paraId="3B7B22FF" w14:textId="77777777" w:rsidR="00605639" w:rsidRPr="00384BE6" w:rsidRDefault="00605639" w:rsidP="00605639">
      <w:pPr>
        <w:widowControl/>
        <w:spacing w:line="276" w:lineRule="auto"/>
        <w:rPr>
          <w:rFonts w:ascii="Times New Roman" w:eastAsia="Calibri" w:hAnsi="Times New Roman"/>
          <w:b/>
          <w:snapToGrid/>
          <w:szCs w:val="24"/>
          <w:u w:val="single"/>
        </w:rPr>
      </w:pPr>
      <w:r w:rsidRPr="00384BE6">
        <w:rPr>
          <w:rFonts w:ascii="Times New Roman" w:eastAsia="Calibri" w:hAnsi="Times New Roman"/>
          <w:b/>
          <w:snapToGrid/>
          <w:szCs w:val="24"/>
          <w:u w:val="single"/>
        </w:rPr>
        <w:t>What does this Bill do</w:t>
      </w:r>
      <w:r w:rsidRPr="00384BE6">
        <w:rPr>
          <w:rFonts w:ascii="Times New Roman" w:eastAsia="Calibri" w:hAnsi="Times New Roman"/>
          <w:b/>
          <w:snapToGrid/>
          <w:szCs w:val="24"/>
        </w:rPr>
        <w:t>?</w:t>
      </w:r>
    </w:p>
    <w:p w14:paraId="7DFA7171" w14:textId="009850F8"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In addition to providing a succinct bill summary, please also consider the following: Why is this bill needed? How does it specifically change department programs? What is the anticipated impact on the public, the private sector? Does this bill align with the priorities of Governor Dunleavy?</w:t>
      </w:r>
    </w:p>
    <w:p w14:paraId="6E66EAB8" w14:textId="7B7DFEC4" w:rsidR="004A3D8A" w:rsidRPr="00384BE6" w:rsidRDefault="004A3D8A" w:rsidP="00605639">
      <w:pPr>
        <w:jc w:val="both"/>
        <w:rPr>
          <w:rFonts w:ascii="Times New Roman" w:hAnsi="Times New Roman"/>
          <w:szCs w:val="24"/>
        </w:rPr>
      </w:pPr>
    </w:p>
    <w:sdt>
      <w:sdtPr>
        <w:rPr>
          <w:rFonts w:ascii="Courier" w:eastAsia="Calibri" w:hAnsi="Courier"/>
          <w:bCs/>
          <w:snapToGrid w:val="0"/>
          <w:szCs w:val="20"/>
        </w:rPr>
        <w:id w:val="619192999"/>
        <w:placeholder>
          <w:docPart w:val="41E71D3F576E4830AF31EBF8F8ED1FEB"/>
        </w:placeholder>
      </w:sdtPr>
      <w:sdtEndPr>
        <w:rPr>
          <w:rFonts w:ascii="Times New Roman" w:eastAsia="Times New Roman" w:hAnsi="Times New Roman"/>
          <w:bCs w:val="0"/>
          <w:snapToGrid/>
          <w:szCs w:val="24"/>
        </w:rPr>
      </w:sdtEndPr>
      <w:sdtContent>
        <w:p w14:paraId="2AAA0DAA" w14:textId="48E67C91" w:rsidR="00E048E5" w:rsidRPr="00384BE6" w:rsidRDefault="0090280A" w:rsidP="00ED639A">
          <w:pPr>
            <w:pStyle w:val="NormalWeb"/>
          </w:pPr>
          <w:r>
            <w:t xml:space="preserve">This bill updates several areas of Alaska’s motor vehicle statutes to remove outdated requirements and improve efficiency for the public and private sector. It allows legally imported vehicles that are at least 25 years old—calculated on a rolling, current-year basis rather than a fixed starting date—to be titled and registered without meeting modern federal safety standards, aligning state law with federal import rules and eliminating inconsistent treatment of these vehicles. It also revises financial responsibility requirements so that individuals with a single </w:t>
          </w:r>
          <w:r>
            <w:lastRenderedPageBreak/>
            <w:t xml:space="preserve">unsatisfied judgment no longer face lifetime SR22 insurance, reducing a significant and often disproportionate burden on affected Alaskans. The bill further modifies commercial driver licensing by allowing applicants to retake only the portion of the test they previously failed, shortening testing times, reducing repeat appointments, and easing workload for DMV staff and driving schools. Together, these changes streamline DMV operations, reduce administrative friction, and improve access to essential services. </w:t>
          </w:r>
        </w:p>
      </w:sdtContent>
    </w:sdt>
    <w:p w14:paraId="02A8B093"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Detailed Sectional Analysis</w:t>
      </w:r>
    </w:p>
    <w:p w14:paraId="3DD9A603" w14:textId="7D47909F" w:rsidR="00AE1FEA" w:rsidRPr="00384BE6" w:rsidRDefault="00605639" w:rsidP="00605639">
      <w:pPr>
        <w:jc w:val="both"/>
        <w:rPr>
          <w:rFonts w:ascii="Times New Roman" w:hAnsi="Times New Roman"/>
          <w:i/>
          <w:iCs/>
          <w:szCs w:val="24"/>
        </w:rPr>
      </w:pPr>
      <w:r w:rsidRPr="00384BE6">
        <w:rPr>
          <w:rFonts w:ascii="Times New Roman" w:hAnsi="Times New Roman"/>
          <w:i/>
          <w:iCs/>
          <w:szCs w:val="24"/>
        </w:rPr>
        <w:t>The full sectional analysis of the bill should be completed by the lead agency. Other departments should include an analysis for sections of the bill affecting their agencies.</w:t>
      </w:r>
    </w:p>
    <w:p w14:paraId="3D843233" w14:textId="77777777" w:rsidR="004A3D8A" w:rsidRPr="00384BE6" w:rsidRDefault="004A3D8A" w:rsidP="00605639">
      <w:pPr>
        <w:jc w:val="both"/>
        <w:rPr>
          <w:rFonts w:ascii="Times New Roman" w:hAnsi="Times New Roman"/>
          <w:i/>
          <w:iCs/>
          <w:szCs w:val="24"/>
        </w:rPr>
      </w:pPr>
    </w:p>
    <w:sdt>
      <w:sdtPr>
        <w:rPr>
          <w:rFonts w:ascii="Times New Roman" w:eastAsia="Calibri" w:hAnsi="Times New Roman"/>
          <w:bCs/>
          <w:snapToGrid/>
          <w:szCs w:val="24"/>
        </w:rPr>
        <w:id w:val="-1287039817"/>
        <w:placeholder>
          <w:docPart w:val="770C63971E4640079F3480A565234B0E"/>
        </w:placeholder>
      </w:sdtPr>
      <w:sdtContent>
        <w:p w14:paraId="1EF6950C" w14:textId="42309793" w:rsidR="00384BE6" w:rsidRDefault="00A61BE7" w:rsidP="00384BE6">
          <w:pPr>
            <w:spacing w:line="276" w:lineRule="auto"/>
            <w:rPr>
              <w:rFonts w:ascii="Times New Roman" w:eastAsia="Calibri" w:hAnsi="Times New Roman"/>
              <w:bCs/>
              <w:snapToGrid/>
              <w:szCs w:val="24"/>
            </w:rPr>
          </w:pPr>
          <w:r w:rsidRPr="00E048E5">
            <w:rPr>
              <w:rFonts w:ascii="Times New Roman" w:eastAsia="Calibri" w:hAnsi="Times New Roman"/>
              <w:b/>
              <w:snapToGrid/>
              <w:szCs w:val="24"/>
            </w:rPr>
            <w:t>Section 1:</w:t>
          </w:r>
          <w:r>
            <w:rPr>
              <w:rFonts w:ascii="Times New Roman" w:eastAsia="Calibri" w:hAnsi="Times New Roman"/>
              <w:bCs/>
              <w:snapToGrid/>
              <w:szCs w:val="24"/>
            </w:rPr>
            <w:t xml:space="preserve"> This section amends Alaska Statute 28.10 by adding a new section, Alaska Statute 28.10.068 that removes the requirement for a vehicle 25 years old or older to be manufactured to Federal Motor Vehicle Safety Standards if that vehicle is legally imported into the United States.</w:t>
          </w:r>
        </w:p>
        <w:p w14:paraId="695F749C" w14:textId="77777777" w:rsidR="00E048E5" w:rsidRDefault="00E048E5" w:rsidP="00384BE6">
          <w:pPr>
            <w:spacing w:line="276" w:lineRule="auto"/>
            <w:rPr>
              <w:rFonts w:ascii="Times New Roman" w:eastAsia="Calibri" w:hAnsi="Times New Roman"/>
              <w:bCs/>
              <w:snapToGrid/>
              <w:szCs w:val="24"/>
            </w:rPr>
          </w:pPr>
        </w:p>
        <w:p w14:paraId="22CC9F17" w14:textId="30A28781" w:rsidR="00A61BE7" w:rsidRDefault="00A61BE7" w:rsidP="00384BE6">
          <w:pPr>
            <w:spacing w:line="276" w:lineRule="auto"/>
            <w:rPr>
              <w:rFonts w:ascii="Times New Roman" w:eastAsia="Calibri" w:hAnsi="Times New Roman"/>
              <w:bCs/>
              <w:snapToGrid/>
              <w:szCs w:val="24"/>
            </w:rPr>
          </w:pPr>
          <w:r w:rsidRPr="00E048E5">
            <w:rPr>
              <w:rFonts w:ascii="Times New Roman" w:eastAsia="Calibri" w:hAnsi="Times New Roman"/>
              <w:b/>
              <w:snapToGrid/>
              <w:szCs w:val="24"/>
            </w:rPr>
            <w:t>Section 2:</w:t>
          </w:r>
          <w:r>
            <w:rPr>
              <w:rFonts w:ascii="Times New Roman" w:eastAsia="Calibri" w:hAnsi="Times New Roman"/>
              <w:bCs/>
              <w:snapToGrid/>
              <w:szCs w:val="24"/>
            </w:rPr>
            <w:t xml:space="preserve"> This section amends Alaska Statute 28.10.221 by adding a new subsection, subsection (e), which states that the Department of Motor Vehicles may not refuse, suspend, or revoke a certificate of title registered under Alaska Statute 28.10.068 based solely on that vehicle not complying with Federal Motor Vehicle Safety Standards.</w:t>
          </w:r>
        </w:p>
        <w:p w14:paraId="1A30859B" w14:textId="77777777" w:rsidR="00E048E5" w:rsidRDefault="00E048E5" w:rsidP="00384BE6">
          <w:pPr>
            <w:spacing w:line="276" w:lineRule="auto"/>
            <w:rPr>
              <w:rFonts w:ascii="Times New Roman" w:eastAsia="Calibri" w:hAnsi="Times New Roman"/>
              <w:bCs/>
              <w:snapToGrid/>
              <w:szCs w:val="24"/>
            </w:rPr>
          </w:pPr>
        </w:p>
        <w:p w14:paraId="23667AE4" w14:textId="34DCA9AC" w:rsidR="00A61BE7" w:rsidRDefault="00A61BE7" w:rsidP="00384BE6">
          <w:pPr>
            <w:spacing w:line="276" w:lineRule="auto"/>
            <w:rPr>
              <w:rFonts w:ascii="Times New Roman" w:eastAsia="Calibri" w:hAnsi="Times New Roman"/>
              <w:bCs/>
              <w:snapToGrid/>
              <w:szCs w:val="24"/>
            </w:rPr>
          </w:pPr>
          <w:r w:rsidRPr="00E048E5">
            <w:rPr>
              <w:rFonts w:ascii="Times New Roman" w:eastAsia="Calibri" w:hAnsi="Times New Roman"/>
              <w:b/>
              <w:snapToGrid/>
              <w:szCs w:val="24"/>
            </w:rPr>
            <w:t>Section 3:</w:t>
          </w:r>
          <w:r>
            <w:rPr>
              <w:rFonts w:ascii="Times New Roman" w:eastAsia="Calibri" w:hAnsi="Times New Roman"/>
              <w:bCs/>
              <w:snapToGrid/>
              <w:szCs w:val="24"/>
            </w:rPr>
            <w:t xml:space="preserve"> This section amends Alaska Statute 28.20.330(b) to </w:t>
          </w:r>
          <w:r w:rsidRPr="00A61BE7">
            <w:rPr>
              <w:rFonts w:ascii="Times New Roman" w:eastAsia="Calibri" w:hAnsi="Times New Roman"/>
              <w:bCs/>
              <w:snapToGrid/>
              <w:szCs w:val="24"/>
            </w:rPr>
            <w:t>replace the existing lifetime requirement to maintain proof of financial responsibility for a single unsatisfied judgment with a tiered system based on the number of prior suspensions under A</w:t>
          </w:r>
          <w:r>
            <w:rPr>
              <w:rFonts w:ascii="Times New Roman" w:eastAsia="Calibri" w:hAnsi="Times New Roman"/>
              <w:bCs/>
              <w:snapToGrid/>
              <w:szCs w:val="24"/>
            </w:rPr>
            <w:t xml:space="preserve">laska </w:t>
          </w:r>
          <w:r w:rsidRPr="00A61BE7">
            <w:rPr>
              <w:rFonts w:ascii="Times New Roman" w:eastAsia="Calibri" w:hAnsi="Times New Roman"/>
              <w:bCs/>
              <w:snapToGrid/>
              <w:szCs w:val="24"/>
            </w:rPr>
            <w:t>S</w:t>
          </w:r>
          <w:r>
            <w:rPr>
              <w:rFonts w:ascii="Times New Roman" w:eastAsia="Calibri" w:hAnsi="Times New Roman"/>
              <w:bCs/>
              <w:snapToGrid/>
              <w:szCs w:val="24"/>
            </w:rPr>
            <w:t>tatute</w:t>
          </w:r>
          <w:r w:rsidRPr="00A61BE7">
            <w:rPr>
              <w:rFonts w:ascii="Times New Roman" w:eastAsia="Calibri" w:hAnsi="Times New Roman"/>
              <w:bCs/>
              <w:snapToGrid/>
              <w:szCs w:val="24"/>
            </w:rPr>
            <w:t xml:space="preserve"> 28.20.270. Under the amended language, a person must maintain </w:t>
          </w:r>
          <w:r>
            <w:rPr>
              <w:rFonts w:ascii="Times New Roman" w:eastAsia="Calibri" w:hAnsi="Times New Roman"/>
              <w:bCs/>
              <w:snapToGrid/>
              <w:szCs w:val="24"/>
            </w:rPr>
            <w:t>financial responsibility insurance</w:t>
          </w:r>
          <w:r w:rsidRPr="00A61BE7">
            <w:rPr>
              <w:rFonts w:ascii="Times New Roman" w:eastAsia="Calibri" w:hAnsi="Times New Roman"/>
              <w:bCs/>
              <w:snapToGrid/>
              <w:szCs w:val="24"/>
            </w:rPr>
            <w:t xml:space="preserve"> for one year after the judgment is stayed or satisfied for a first suspension, three years for a second suspension, and ten years for a third suspension. </w:t>
          </w:r>
          <w:r>
            <w:rPr>
              <w:rFonts w:ascii="Times New Roman" w:eastAsia="Calibri" w:hAnsi="Times New Roman"/>
              <w:bCs/>
              <w:snapToGrid/>
              <w:szCs w:val="24"/>
            </w:rPr>
            <w:t xml:space="preserve">A </w:t>
          </w:r>
          <w:r w:rsidRPr="00A61BE7">
            <w:rPr>
              <w:rFonts w:ascii="Times New Roman" w:eastAsia="Calibri" w:hAnsi="Times New Roman"/>
              <w:bCs/>
              <w:snapToGrid/>
              <w:szCs w:val="24"/>
            </w:rPr>
            <w:t xml:space="preserve">fourth or subsequent suspension </w:t>
          </w:r>
          <w:r>
            <w:rPr>
              <w:rFonts w:ascii="Times New Roman" w:eastAsia="Calibri" w:hAnsi="Times New Roman"/>
              <w:bCs/>
              <w:snapToGrid/>
              <w:szCs w:val="24"/>
            </w:rPr>
            <w:t>will require the</w:t>
          </w:r>
          <w:r w:rsidRPr="00A61BE7">
            <w:rPr>
              <w:rFonts w:ascii="Times New Roman" w:eastAsia="Calibri" w:hAnsi="Times New Roman"/>
              <w:bCs/>
              <w:snapToGrid/>
              <w:szCs w:val="24"/>
            </w:rPr>
            <w:t xml:space="preserve"> individual to maintain </w:t>
          </w:r>
          <w:r>
            <w:rPr>
              <w:rFonts w:ascii="Times New Roman" w:eastAsia="Calibri" w:hAnsi="Times New Roman"/>
              <w:bCs/>
              <w:snapToGrid/>
              <w:szCs w:val="24"/>
            </w:rPr>
            <w:t>financial responsibility insurance</w:t>
          </w:r>
          <w:r w:rsidRPr="00A61BE7">
            <w:rPr>
              <w:rFonts w:ascii="Times New Roman" w:eastAsia="Calibri" w:hAnsi="Times New Roman"/>
              <w:bCs/>
              <w:snapToGrid/>
              <w:szCs w:val="24"/>
            </w:rPr>
            <w:t xml:space="preserve"> for the entire period they hold a driver’s license or nonresident operating privilege.</w:t>
          </w:r>
        </w:p>
        <w:p w14:paraId="6D7B0AFA" w14:textId="77777777" w:rsidR="00E048E5" w:rsidRDefault="00E048E5" w:rsidP="00384BE6">
          <w:pPr>
            <w:spacing w:line="276" w:lineRule="auto"/>
            <w:rPr>
              <w:rFonts w:ascii="Times New Roman" w:eastAsia="Calibri" w:hAnsi="Times New Roman"/>
              <w:bCs/>
              <w:snapToGrid/>
              <w:szCs w:val="24"/>
            </w:rPr>
          </w:pPr>
        </w:p>
        <w:p w14:paraId="32912DBA" w14:textId="2E300D62" w:rsidR="00A61BE7" w:rsidRDefault="00A61BE7" w:rsidP="00384BE6">
          <w:pPr>
            <w:spacing w:line="276" w:lineRule="auto"/>
            <w:rPr>
              <w:rFonts w:ascii="Times New Roman" w:eastAsia="Calibri" w:hAnsi="Times New Roman"/>
              <w:bCs/>
              <w:snapToGrid/>
              <w:szCs w:val="24"/>
            </w:rPr>
          </w:pPr>
          <w:r w:rsidRPr="00E048E5">
            <w:rPr>
              <w:rFonts w:ascii="Times New Roman" w:eastAsia="Calibri" w:hAnsi="Times New Roman"/>
              <w:b/>
              <w:snapToGrid/>
              <w:szCs w:val="24"/>
            </w:rPr>
            <w:t>Section 4:</w:t>
          </w:r>
          <w:r>
            <w:rPr>
              <w:rFonts w:ascii="Times New Roman" w:eastAsia="Calibri" w:hAnsi="Times New Roman"/>
              <w:bCs/>
              <w:snapToGrid/>
              <w:szCs w:val="24"/>
            </w:rPr>
            <w:t xml:space="preserve"> This section amends the uncodified law of the State of Alaska by adding a new subsection that is applicable to Alaska Statute 28.20.330(b)</w:t>
          </w:r>
          <w:r w:rsidR="00035EBB">
            <w:rPr>
              <w:rFonts w:ascii="Times New Roman" w:eastAsia="Calibri" w:hAnsi="Times New Roman"/>
              <w:bCs/>
              <w:snapToGrid/>
              <w:szCs w:val="24"/>
            </w:rPr>
            <w:t xml:space="preserve"> which states that Section 3 of this act applies to suspensions occurring before, on, or after the effective date of this act.</w:t>
          </w:r>
        </w:p>
        <w:p w14:paraId="3A326223" w14:textId="77777777" w:rsidR="00E048E5" w:rsidRDefault="00E048E5" w:rsidP="00384BE6">
          <w:pPr>
            <w:spacing w:line="276" w:lineRule="auto"/>
            <w:rPr>
              <w:rFonts w:ascii="Times New Roman" w:eastAsia="Calibri" w:hAnsi="Times New Roman"/>
              <w:bCs/>
              <w:snapToGrid/>
              <w:szCs w:val="24"/>
            </w:rPr>
          </w:pPr>
        </w:p>
        <w:p w14:paraId="760D912A" w14:textId="435ACDAD" w:rsidR="00035EBB" w:rsidRDefault="00035EBB" w:rsidP="00384BE6">
          <w:pPr>
            <w:spacing w:line="276" w:lineRule="auto"/>
            <w:rPr>
              <w:rFonts w:ascii="Times New Roman" w:eastAsia="Calibri" w:hAnsi="Times New Roman"/>
              <w:bCs/>
              <w:snapToGrid/>
              <w:szCs w:val="24"/>
            </w:rPr>
          </w:pPr>
          <w:r w:rsidRPr="00E048E5">
            <w:rPr>
              <w:rFonts w:ascii="Times New Roman" w:eastAsia="Calibri" w:hAnsi="Times New Roman"/>
              <w:b/>
              <w:snapToGrid/>
              <w:szCs w:val="24"/>
            </w:rPr>
            <w:t>Section 5:</w:t>
          </w:r>
          <w:r>
            <w:rPr>
              <w:rFonts w:ascii="Times New Roman" w:eastAsia="Calibri" w:hAnsi="Times New Roman"/>
              <w:bCs/>
              <w:snapToGrid/>
              <w:szCs w:val="24"/>
            </w:rPr>
            <w:t xml:space="preserve"> This section amends the uncodified law of the State of Alaska by adding a new subsection which requires an insurance company doing business in the state to </w:t>
          </w:r>
          <w:r w:rsidR="00167228">
            <w:rPr>
              <w:rFonts w:ascii="Times New Roman" w:eastAsia="Calibri" w:hAnsi="Times New Roman"/>
              <w:bCs/>
              <w:snapToGrid/>
              <w:szCs w:val="24"/>
            </w:rPr>
            <w:t>provide notice of the provisions of Section 3 of this act to their customers in this state who maintain proof of financial responsibility required under Alaska Statute 28.20.330.</w:t>
          </w:r>
        </w:p>
        <w:p w14:paraId="20F4715B" w14:textId="77777777" w:rsidR="00E048E5" w:rsidRDefault="00E048E5" w:rsidP="00384BE6">
          <w:pPr>
            <w:spacing w:line="276" w:lineRule="auto"/>
            <w:rPr>
              <w:rFonts w:ascii="Times New Roman" w:eastAsia="Calibri" w:hAnsi="Times New Roman"/>
              <w:bCs/>
              <w:snapToGrid/>
              <w:szCs w:val="24"/>
            </w:rPr>
          </w:pPr>
        </w:p>
        <w:p w14:paraId="1A8C9A5C" w14:textId="15DB74D8" w:rsidR="00167228" w:rsidRDefault="00167228" w:rsidP="00384BE6">
          <w:pPr>
            <w:spacing w:line="276" w:lineRule="auto"/>
            <w:rPr>
              <w:rFonts w:ascii="Times New Roman" w:eastAsia="Calibri" w:hAnsi="Times New Roman"/>
              <w:bCs/>
              <w:snapToGrid/>
              <w:szCs w:val="24"/>
            </w:rPr>
          </w:pPr>
          <w:r w:rsidRPr="00E048E5">
            <w:rPr>
              <w:rFonts w:ascii="Times New Roman" w:eastAsia="Calibri" w:hAnsi="Times New Roman"/>
              <w:b/>
              <w:snapToGrid/>
              <w:szCs w:val="24"/>
            </w:rPr>
            <w:t>Section 6:</w:t>
          </w:r>
          <w:r>
            <w:rPr>
              <w:rFonts w:ascii="Times New Roman" w:eastAsia="Calibri" w:hAnsi="Times New Roman"/>
              <w:bCs/>
              <w:snapToGrid/>
              <w:szCs w:val="24"/>
            </w:rPr>
            <w:t xml:space="preserve"> This section adds a new subsection to Alaska Statute 28.33.100, subsection (j), which allows an applicant who does not successfully pass a portion of the driving test required under Alaska Statute 28.33.100 to only be required to retake the portion(s) of the test they did not </w:t>
          </w:r>
          <w:r>
            <w:rPr>
              <w:rFonts w:ascii="Times New Roman" w:eastAsia="Calibri" w:hAnsi="Times New Roman"/>
              <w:bCs/>
              <w:snapToGrid/>
              <w:szCs w:val="24"/>
            </w:rPr>
            <w:lastRenderedPageBreak/>
            <w:t>complete or that were failed on a previous driving test.</w:t>
          </w:r>
        </w:p>
        <w:p w14:paraId="06D28247" w14:textId="77777777" w:rsidR="00E048E5" w:rsidRDefault="00E048E5" w:rsidP="00384BE6">
          <w:pPr>
            <w:spacing w:line="276" w:lineRule="auto"/>
            <w:rPr>
              <w:rFonts w:ascii="Times New Roman" w:eastAsia="Calibri" w:hAnsi="Times New Roman"/>
              <w:bCs/>
              <w:snapToGrid/>
              <w:szCs w:val="24"/>
            </w:rPr>
          </w:pPr>
        </w:p>
        <w:p w14:paraId="6486FC67" w14:textId="496E3E55" w:rsidR="00167228" w:rsidRPr="00384BE6" w:rsidRDefault="00167228" w:rsidP="00384BE6">
          <w:pPr>
            <w:spacing w:line="276" w:lineRule="auto"/>
            <w:rPr>
              <w:rFonts w:ascii="Times New Roman" w:eastAsia="Calibri" w:hAnsi="Times New Roman"/>
              <w:bCs/>
              <w:szCs w:val="24"/>
            </w:rPr>
          </w:pPr>
          <w:r w:rsidRPr="00E048E5">
            <w:rPr>
              <w:rFonts w:ascii="Times New Roman" w:eastAsia="Calibri" w:hAnsi="Times New Roman"/>
              <w:b/>
              <w:snapToGrid/>
              <w:szCs w:val="24"/>
            </w:rPr>
            <w:t>Section 7:</w:t>
          </w:r>
          <w:r>
            <w:rPr>
              <w:rFonts w:ascii="Times New Roman" w:eastAsia="Calibri" w:hAnsi="Times New Roman"/>
              <w:bCs/>
              <w:snapToGrid/>
              <w:szCs w:val="24"/>
            </w:rPr>
            <w:t xml:space="preserve"> This section specifies that Sections 1 and 2 of this Act take effect immediately in accordance with Alaska Statute 01.10.070(c).</w:t>
          </w:r>
        </w:p>
      </w:sdtContent>
    </w:sdt>
    <w:p w14:paraId="1C8AA2B7" w14:textId="57E07994"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 </w:t>
      </w:r>
    </w:p>
    <w:p w14:paraId="1FDA3B6B" w14:textId="77777777" w:rsidR="00AE1FEA" w:rsidRPr="00384BE6" w:rsidRDefault="00AE1FEA" w:rsidP="00605639">
      <w:pPr>
        <w:outlineLvl w:val="0"/>
        <w:rPr>
          <w:rFonts w:ascii="Times New Roman" w:hAnsi="Times New Roman"/>
          <w:b/>
          <w:szCs w:val="24"/>
          <w:u w:val="single"/>
        </w:rPr>
      </w:pPr>
    </w:p>
    <w:p w14:paraId="0DC0D575" w14:textId="33F808DB" w:rsidR="00605639" w:rsidRPr="00384BE6" w:rsidRDefault="00605639" w:rsidP="00605639">
      <w:pPr>
        <w:outlineLvl w:val="0"/>
        <w:rPr>
          <w:rFonts w:ascii="Times New Roman" w:hAnsi="Times New Roman"/>
          <w:szCs w:val="24"/>
        </w:rPr>
      </w:pPr>
      <w:r w:rsidRPr="00384BE6">
        <w:rPr>
          <w:rFonts w:ascii="Times New Roman" w:hAnsi="Times New Roman"/>
          <w:b/>
          <w:szCs w:val="24"/>
          <w:u w:val="single"/>
        </w:rPr>
        <w:t xml:space="preserve">Companion or </w:t>
      </w:r>
      <w:r w:rsidR="00590E52">
        <w:rPr>
          <w:rFonts w:ascii="Times New Roman" w:hAnsi="Times New Roman"/>
          <w:b/>
          <w:szCs w:val="24"/>
          <w:u w:val="single"/>
        </w:rPr>
        <w:t>S</w:t>
      </w:r>
      <w:r w:rsidRPr="00384BE6">
        <w:rPr>
          <w:rFonts w:ascii="Times New Roman" w:hAnsi="Times New Roman"/>
          <w:b/>
          <w:szCs w:val="24"/>
          <w:u w:val="single"/>
        </w:rPr>
        <w:t>imilar Bills</w:t>
      </w:r>
      <w:r w:rsidRPr="00384BE6">
        <w:rPr>
          <w:rFonts w:ascii="Times New Roman" w:hAnsi="Times New Roman"/>
          <w:szCs w:val="24"/>
        </w:rPr>
        <w:t xml:space="preserve"> </w:t>
      </w:r>
    </w:p>
    <w:p w14:paraId="5E035F5F" w14:textId="12E073CA" w:rsidR="00AE1FEA" w:rsidRPr="00384BE6" w:rsidRDefault="00605639" w:rsidP="00605639">
      <w:pPr>
        <w:jc w:val="both"/>
        <w:outlineLvl w:val="0"/>
        <w:rPr>
          <w:rFonts w:ascii="Times New Roman" w:hAnsi="Times New Roman"/>
          <w:i/>
          <w:iCs/>
          <w:szCs w:val="24"/>
        </w:rPr>
      </w:pPr>
      <w:r w:rsidRPr="00384BE6">
        <w:rPr>
          <w:rFonts w:ascii="Times New Roman" w:hAnsi="Times New Roman"/>
          <w:i/>
          <w:iCs/>
          <w:szCs w:val="24"/>
        </w:rPr>
        <w:t>Please note companion legislation, the sponsor of the companion legislation, and identify any “rider” bills or provisions from other legislation that was included in this final bill. Please include the name of the sponsor of the “rider bill” or provision. If it was added as an amendment in a committee – please indicate the name of the legislator that sponsored the amendment.</w:t>
      </w:r>
    </w:p>
    <w:p w14:paraId="47C6D404" w14:textId="77777777" w:rsidR="004A3D8A" w:rsidRPr="00EC7B57" w:rsidRDefault="004A3D8A" w:rsidP="00605639">
      <w:pPr>
        <w:jc w:val="both"/>
        <w:outlineLvl w:val="0"/>
        <w:rPr>
          <w:rFonts w:ascii="Times New Roman" w:hAnsi="Times New Roman"/>
          <w:szCs w:val="24"/>
        </w:rPr>
      </w:pPr>
    </w:p>
    <w:sdt>
      <w:sdtPr>
        <w:rPr>
          <w:rFonts w:ascii="Times New Roman" w:eastAsia="Calibri" w:hAnsi="Times New Roman"/>
          <w:bCs/>
          <w:snapToGrid/>
          <w:szCs w:val="24"/>
        </w:rPr>
        <w:id w:val="-1974511081"/>
        <w:placeholder>
          <w:docPart w:val="0D730CD98972427F9F227D10E818EE35"/>
        </w:placeholder>
        <w:showingPlcHdr/>
      </w:sdtPr>
      <w:sdtContent>
        <w:p w14:paraId="436ADFE3" w14:textId="77777777" w:rsidR="00384BE6" w:rsidRPr="00384BE6" w:rsidRDefault="00384BE6" w:rsidP="00384BE6">
          <w:pPr>
            <w:spacing w:line="276" w:lineRule="auto"/>
            <w:rPr>
              <w:rFonts w:ascii="Times New Roman" w:eastAsia="Calibri" w:hAnsi="Times New Roman"/>
              <w:bCs/>
              <w:szCs w:val="24"/>
            </w:rPr>
          </w:pPr>
          <w:r w:rsidRPr="00384BE6">
            <w:rPr>
              <w:rStyle w:val="PlaceholderText"/>
              <w:rFonts w:ascii="Times New Roman" w:eastAsiaTheme="minorHAnsi" w:hAnsi="Times New Roman"/>
              <w:bCs/>
              <w:szCs w:val="24"/>
            </w:rPr>
            <w:t>Click or tap here to enter text.</w:t>
          </w:r>
        </w:p>
      </w:sdtContent>
    </w:sdt>
    <w:p w14:paraId="08DFA09B" w14:textId="0FA0A564" w:rsidR="00605639" w:rsidRPr="00EC7B57" w:rsidRDefault="00605639" w:rsidP="00EC7B57">
      <w:pPr>
        <w:jc w:val="both"/>
        <w:outlineLvl w:val="0"/>
        <w:rPr>
          <w:rFonts w:ascii="Times New Roman" w:hAnsi="Times New Roman"/>
          <w:szCs w:val="24"/>
        </w:rPr>
      </w:pPr>
      <w:r w:rsidRPr="00384BE6">
        <w:rPr>
          <w:rFonts w:ascii="Times New Roman" w:hAnsi="Times New Roman"/>
          <w:i/>
          <w:iCs/>
          <w:szCs w:val="24"/>
        </w:rPr>
        <w:t xml:space="preserve"> </w:t>
      </w:r>
    </w:p>
    <w:p w14:paraId="062114C2" w14:textId="2220CB3E"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u w:val="single"/>
        </w:rPr>
        <w:t>Support/</w:t>
      </w:r>
      <w:r w:rsidR="00590E52">
        <w:rPr>
          <w:rFonts w:ascii="Times New Roman" w:hAnsi="Times New Roman"/>
          <w:b/>
          <w:szCs w:val="24"/>
          <w:u w:val="single"/>
        </w:rPr>
        <w:t>O</w:t>
      </w:r>
      <w:r w:rsidRPr="00384BE6">
        <w:rPr>
          <w:rFonts w:ascii="Times New Roman" w:hAnsi="Times New Roman"/>
          <w:b/>
          <w:szCs w:val="24"/>
          <w:u w:val="single"/>
        </w:rPr>
        <w:t>pposition of the Bill</w:t>
      </w:r>
    </w:p>
    <w:p w14:paraId="3E25FDAA" w14:textId="31C069CE"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identify names, organizations, titles, and phones numbers of those who testified in support or in opposition of this bill. </w:t>
      </w:r>
    </w:p>
    <w:p w14:paraId="3DA7E132" w14:textId="77777777"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1694995815"/>
        <w:placeholder>
          <w:docPart w:val="15A554F3CA2E49FBA22CFDEF0366CD91"/>
        </w:placeholder>
      </w:sdtPr>
      <w:sdtContent>
        <w:p w14:paraId="5F300563" w14:textId="77777777" w:rsidR="00B01EF2" w:rsidRPr="00B01EF2" w:rsidRDefault="00B01EF2" w:rsidP="00B01EF2">
          <w:pPr>
            <w:spacing w:line="276" w:lineRule="auto"/>
            <w:rPr>
              <w:rFonts w:ascii="Times New Roman" w:eastAsia="Calibri" w:hAnsi="Times New Roman"/>
              <w:bCs/>
              <w:snapToGrid/>
              <w:szCs w:val="24"/>
            </w:rPr>
          </w:pPr>
          <w:r w:rsidRPr="00B01EF2">
            <w:rPr>
              <w:rFonts w:ascii="Times New Roman" w:eastAsia="Calibri" w:hAnsi="Times New Roman"/>
              <w:bCs/>
              <w:snapToGrid/>
              <w:szCs w:val="24"/>
            </w:rPr>
            <w:t xml:space="preserve">Senators Tilton, Myers, Kawasaki, Bjorkman, Cronk, Rauscher, Kaufman, Merrick, Yundt and </w:t>
          </w:r>
        </w:p>
        <w:p w14:paraId="63407A6D" w14:textId="71E7E6C7" w:rsidR="00384BE6" w:rsidRPr="00B01EF2" w:rsidRDefault="00B01EF2" w:rsidP="00B01EF2">
          <w:pPr>
            <w:spacing w:line="276" w:lineRule="auto"/>
            <w:rPr>
              <w:rFonts w:ascii="Times New Roman" w:eastAsia="Calibri" w:hAnsi="Times New Roman"/>
              <w:bCs/>
              <w:snapToGrid/>
              <w:szCs w:val="24"/>
            </w:rPr>
          </w:pPr>
          <w:r>
            <w:rPr>
              <w:rFonts w:ascii="Times New Roman" w:eastAsia="Calibri" w:hAnsi="Times New Roman"/>
              <w:bCs/>
              <w:snapToGrid/>
              <w:szCs w:val="24"/>
            </w:rPr>
            <w:t>Representatives</w:t>
          </w:r>
          <w:r w:rsidRPr="00B01EF2">
            <w:rPr>
              <w:rFonts w:ascii="Times New Roman" w:eastAsia="Calibri" w:hAnsi="Times New Roman"/>
              <w:bCs/>
              <w:snapToGrid/>
              <w:szCs w:val="24"/>
            </w:rPr>
            <w:t xml:space="preserve"> Fields, St. Clair, Schwanke, Schrage, Galvin, Eischeid, McCabe, Saddler, Josephson, Mina</w:t>
          </w:r>
          <w:r>
            <w:rPr>
              <w:rFonts w:ascii="Times New Roman" w:eastAsia="Calibri" w:hAnsi="Times New Roman"/>
              <w:bCs/>
              <w:snapToGrid/>
              <w:szCs w:val="24"/>
            </w:rPr>
            <w:t xml:space="preserve"> support this bill.</w:t>
          </w:r>
        </w:p>
      </w:sdtContent>
    </w:sdt>
    <w:p w14:paraId="52813C85" w14:textId="77777777" w:rsidR="00605639" w:rsidRPr="00384BE6" w:rsidRDefault="00605639" w:rsidP="00605639">
      <w:pPr>
        <w:jc w:val="both"/>
        <w:rPr>
          <w:rFonts w:ascii="Times New Roman" w:hAnsi="Times New Roman"/>
          <w:i/>
          <w:iCs/>
          <w:szCs w:val="24"/>
        </w:rPr>
      </w:pPr>
    </w:p>
    <w:p w14:paraId="42FBAB62"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Bill Signing ceremony suggestions (if applicable</w:t>
      </w:r>
      <w:r w:rsidRPr="00384BE6">
        <w:rPr>
          <w:rFonts w:ascii="Times New Roman" w:hAnsi="Times New Roman"/>
          <w:b/>
          <w:szCs w:val="24"/>
        </w:rPr>
        <w:t>)</w:t>
      </w:r>
    </w:p>
    <w:p w14:paraId="4BEAAC1D" w14:textId="6C772170"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provide information for consideration for a bill signing ceremony. Information that is helpful includes: a specific conference, event, venue, date, and the names and contact information of stakeholders who should be considered for an invitation to the bill signing ceremony. </w:t>
      </w:r>
    </w:p>
    <w:p w14:paraId="314AC391" w14:textId="77777777" w:rsidR="004A3D8A" w:rsidRPr="00384BE6" w:rsidRDefault="004A3D8A" w:rsidP="00605639">
      <w:pPr>
        <w:jc w:val="both"/>
        <w:rPr>
          <w:rFonts w:ascii="Times New Roman" w:hAnsi="Times New Roman"/>
          <w:szCs w:val="24"/>
        </w:rPr>
      </w:pPr>
    </w:p>
    <w:sdt>
      <w:sdtPr>
        <w:rPr>
          <w:rFonts w:ascii="Times New Roman" w:hAnsi="Times New Roman"/>
          <w:szCs w:val="24"/>
        </w:rPr>
        <w:id w:val="-1794281430"/>
        <w:placeholder>
          <w:docPart w:val="FC1C1E6FC2BB4F039063A2009D390A1C"/>
        </w:placeholder>
        <w:showingPlcHdr/>
      </w:sdtPr>
      <w:sdtContent>
        <w:p w14:paraId="04D9A264" w14:textId="245FA3C9" w:rsidR="00605639" w:rsidRPr="00384BE6" w:rsidRDefault="00AE1FEA" w:rsidP="00605639">
          <w:pPr>
            <w:rPr>
              <w:rFonts w:ascii="Times New Roman" w:hAnsi="Times New Roman"/>
              <w:szCs w:val="24"/>
            </w:rPr>
          </w:pPr>
          <w:r w:rsidRPr="00384BE6">
            <w:rPr>
              <w:rStyle w:val="PlaceholderText"/>
              <w:rFonts w:ascii="Times New Roman" w:eastAsiaTheme="minorHAnsi" w:hAnsi="Times New Roman"/>
              <w:szCs w:val="24"/>
            </w:rPr>
            <w:t>Click or tap here to enter text.</w:t>
          </w:r>
        </w:p>
      </w:sdtContent>
    </w:sdt>
    <w:p w14:paraId="681927BE" w14:textId="55407A19" w:rsidR="00605639" w:rsidRPr="00384BE6" w:rsidRDefault="00605639" w:rsidP="00605639">
      <w:pPr>
        <w:rPr>
          <w:rFonts w:ascii="Times New Roman" w:hAnsi="Times New Roman"/>
          <w:szCs w:val="24"/>
        </w:rPr>
      </w:pPr>
      <w:r w:rsidRPr="00384BE6">
        <w:rPr>
          <w:rFonts w:ascii="Times New Roman" w:hAnsi="Times New Roman"/>
          <w:szCs w:val="24"/>
        </w:rPr>
        <w:tab/>
      </w:r>
    </w:p>
    <w:p w14:paraId="28168309" w14:textId="5A804C6B" w:rsidR="00605639" w:rsidRPr="00384BE6" w:rsidRDefault="00605639" w:rsidP="00605639">
      <w:pPr>
        <w:outlineLvl w:val="0"/>
        <w:rPr>
          <w:rFonts w:ascii="Times New Roman" w:hAnsi="Times New Roman"/>
          <w:b/>
          <w:szCs w:val="24"/>
        </w:rPr>
      </w:pPr>
      <w:r w:rsidRPr="00384BE6">
        <w:rPr>
          <w:rFonts w:ascii="Times New Roman" w:hAnsi="Times New Roman"/>
          <w:b/>
          <w:szCs w:val="24"/>
        </w:rPr>
        <w:t>Commissioner’s Signature</w:t>
      </w:r>
      <w:r w:rsidR="00AE1FEA" w:rsidRPr="00384BE6">
        <w:rPr>
          <w:rFonts w:ascii="Times New Roman" w:hAnsi="Times New Roman"/>
          <w:b/>
          <w:szCs w:val="24"/>
        </w:rPr>
        <w:t xml:space="preserve">: </w:t>
      </w:r>
      <w:r w:rsidRPr="00384BE6">
        <w:rPr>
          <w:rFonts w:ascii="Times New Roman" w:hAnsi="Times New Roman"/>
          <w:b/>
          <w:szCs w:val="24"/>
        </w:rPr>
        <w:t>_______</w:t>
      </w:r>
      <w:r w:rsidR="000216C6">
        <w:rPr>
          <w:rFonts w:ascii="Times New Roman" w:hAnsi="Times New Roman"/>
          <w:b/>
          <w:noProof/>
          <w:snapToGrid/>
          <w:szCs w:val="24"/>
        </w:rPr>
        <w:drawing>
          <wp:inline distT="0" distB="0" distL="0" distR="0" wp14:anchorId="2A1108FE" wp14:editId="07007DBD">
            <wp:extent cx="1610218" cy="388620"/>
            <wp:effectExtent l="0" t="0" r="9525" b="0"/>
            <wp:docPr id="84859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92827" name="Picture 8485928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0479" cy="391096"/>
                    </a:xfrm>
                    <a:prstGeom prst="rect">
                      <a:avLst/>
                    </a:prstGeom>
                  </pic:spPr>
                </pic:pic>
              </a:graphicData>
            </a:graphic>
          </wp:inline>
        </w:drawing>
      </w:r>
      <w:r w:rsidRPr="00384BE6">
        <w:rPr>
          <w:rFonts w:ascii="Times New Roman" w:hAnsi="Times New Roman"/>
          <w:b/>
          <w:szCs w:val="24"/>
        </w:rPr>
        <w:t xml:space="preserve">_________ </w:t>
      </w:r>
      <w:r w:rsidR="00AE1FEA" w:rsidRPr="00384BE6">
        <w:rPr>
          <w:rFonts w:ascii="Times New Roman" w:hAnsi="Times New Roman"/>
          <w:b/>
          <w:szCs w:val="24"/>
        </w:rPr>
        <w:t xml:space="preserve"> </w:t>
      </w:r>
      <w:r w:rsidRPr="00384BE6">
        <w:rPr>
          <w:rFonts w:ascii="Times New Roman" w:hAnsi="Times New Roman"/>
          <w:b/>
          <w:szCs w:val="24"/>
        </w:rPr>
        <w:t>Date:</w:t>
      </w:r>
      <w:r w:rsidR="00AE1FEA" w:rsidRPr="00384BE6">
        <w:rPr>
          <w:rFonts w:ascii="Times New Roman" w:hAnsi="Times New Roman"/>
          <w:b/>
          <w:szCs w:val="24"/>
        </w:rPr>
        <w:t xml:space="preserve"> </w:t>
      </w:r>
      <w:sdt>
        <w:sdtPr>
          <w:rPr>
            <w:rFonts w:ascii="Times New Roman" w:hAnsi="Times New Roman"/>
            <w:b/>
            <w:szCs w:val="24"/>
          </w:rPr>
          <w:id w:val="-1209716069"/>
          <w:placeholder>
            <w:docPart w:val="E9D271C30F434FA2926A4894F65039A3"/>
          </w:placeholder>
          <w:date w:fullDate="2026-05-28T00:00:00Z">
            <w:dateFormat w:val="M/d/yyyy"/>
            <w:lid w:val="en-US"/>
            <w:storeMappedDataAs w:val="dateTime"/>
            <w:calendar w:val="gregorian"/>
          </w:date>
        </w:sdtPr>
        <w:sdtContent>
          <w:r w:rsidR="000216C6">
            <w:rPr>
              <w:rFonts w:ascii="Times New Roman" w:hAnsi="Times New Roman"/>
              <w:b/>
              <w:szCs w:val="24"/>
            </w:rPr>
            <w:t>5/28/2026</w:t>
          </w:r>
        </w:sdtContent>
      </w:sdt>
    </w:p>
    <w:p w14:paraId="02ADB00A" w14:textId="77777777" w:rsidR="00605639" w:rsidRPr="00384BE6" w:rsidRDefault="00605639" w:rsidP="00605639">
      <w:pPr>
        <w:outlineLvl w:val="0"/>
        <w:rPr>
          <w:rFonts w:ascii="Times New Roman" w:hAnsi="Times New Roman"/>
          <w:szCs w:val="24"/>
        </w:rPr>
      </w:pPr>
    </w:p>
    <w:p w14:paraId="5C4712D9" w14:textId="6F376278" w:rsidR="00605639" w:rsidRPr="00384BE6" w:rsidRDefault="00605639" w:rsidP="00605639">
      <w:pPr>
        <w:jc w:val="both"/>
        <w:rPr>
          <w:rFonts w:ascii="Times New Roman" w:hAnsi="Times New Roman"/>
          <w:i/>
          <w:szCs w:val="24"/>
        </w:rPr>
      </w:pPr>
      <w:r w:rsidRPr="00384BE6">
        <w:rPr>
          <w:rFonts w:ascii="Times New Roman" w:hAnsi="Times New Roman"/>
          <w:i/>
          <w:szCs w:val="24"/>
        </w:rPr>
        <w:t xml:space="preserve">I have reviewed the above information and provided it to the Governor’s Legislative Office for consideration of an action by the Governor on legislation passed during the </w:t>
      </w:r>
      <w:r w:rsidR="00590E52">
        <w:rPr>
          <w:rFonts w:ascii="Times New Roman" w:hAnsi="Times New Roman"/>
          <w:i/>
          <w:szCs w:val="24"/>
        </w:rPr>
        <w:t>second</w:t>
      </w:r>
      <w:r w:rsidRPr="00384BE6">
        <w:rPr>
          <w:rFonts w:ascii="Times New Roman" w:hAnsi="Times New Roman"/>
          <w:i/>
          <w:szCs w:val="24"/>
        </w:rPr>
        <w:t xml:space="preserve"> session of the 3</w:t>
      </w:r>
      <w:r w:rsidR="00EF189D">
        <w:rPr>
          <w:rFonts w:ascii="Times New Roman" w:hAnsi="Times New Roman"/>
          <w:i/>
          <w:szCs w:val="24"/>
        </w:rPr>
        <w:t>4th</w:t>
      </w:r>
      <w:r w:rsidRPr="00384BE6">
        <w:rPr>
          <w:rFonts w:ascii="Times New Roman" w:hAnsi="Times New Roman"/>
          <w:i/>
          <w:szCs w:val="24"/>
        </w:rPr>
        <w:t xml:space="preserve"> Alaska State Legislature. </w:t>
      </w:r>
    </w:p>
    <w:p w14:paraId="2DAAF6E9" w14:textId="77777777" w:rsidR="00605639" w:rsidRPr="00384BE6" w:rsidRDefault="00605639" w:rsidP="00605639">
      <w:pPr>
        <w:outlineLvl w:val="0"/>
        <w:rPr>
          <w:rFonts w:ascii="Times New Roman" w:hAnsi="Times New Roman"/>
          <w:szCs w:val="24"/>
        </w:rPr>
      </w:pPr>
    </w:p>
    <w:p w14:paraId="12CF1E97" w14:textId="77777777" w:rsidR="00605639" w:rsidRPr="00384BE6" w:rsidRDefault="00605639" w:rsidP="00605639">
      <w:pPr>
        <w:outlineLvl w:val="0"/>
        <w:rPr>
          <w:rFonts w:ascii="Times New Roman" w:hAnsi="Times New Roman"/>
          <w:szCs w:val="24"/>
        </w:rPr>
      </w:pPr>
    </w:p>
    <w:p w14:paraId="67DBC242" w14:textId="77777777" w:rsidR="00DE765F" w:rsidRPr="00384BE6" w:rsidRDefault="00DE765F">
      <w:pPr>
        <w:rPr>
          <w:szCs w:val="24"/>
        </w:rPr>
      </w:pPr>
    </w:p>
    <w:sectPr w:rsidR="00DE765F" w:rsidRPr="00384BE6" w:rsidSect="00E70C82">
      <w:headerReference w:type="default" r:id="rId8"/>
      <w:footerReference w:type="default" r:id="rId9"/>
      <w:endnotePr>
        <w:numFmt w:val="decimal"/>
      </w:endnotePr>
      <w:pgSz w:w="12240" w:h="15840" w:code="1"/>
      <w:pgMar w:top="1440" w:right="1440" w:bottom="1440" w:left="1440" w:header="810" w:footer="699" w:gutter="0"/>
      <w:paperSrc w:firs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888D2" w14:textId="77777777" w:rsidR="004B0918" w:rsidRDefault="004B0918">
      <w:r>
        <w:separator/>
      </w:r>
    </w:p>
  </w:endnote>
  <w:endnote w:type="continuationSeparator" w:id="0">
    <w:p w14:paraId="6754325E" w14:textId="77777777" w:rsidR="004B0918" w:rsidRDefault="004B0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5AAB" w14:textId="77777777" w:rsidR="00EC7B57" w:rsidRDefault="0022220F" w:rsidP="00CE45BA">
    <w:pPr>
      <w:pStyle w:val="Footer"/>
      <w:tabs>
        <w:tab w:val="clear" w:pos="4680"/>
        <w:tab w:val="clear" w:pos="9360"/>
        <w:tab w:val="left" w:pos="4205"/>
      </w:tabs>
      <w:jc w:val="center"/>
      <w:rPr>
        <w:rFonts w:ascii="Garamond" w:hAnsi="Garamond"/>
        <w:b/>
        <w:color w:val="FF0000"/>
        <w:sz w:val="26"/>
        <w:szCs w:val="26"/>
      </w:rPr>
    </w:pPr>
    <w:r>
      <w:rPr>
        <w:rFonts w:ascii="Garamond" w:hAnsi="Garamond"/>
        <w:b/>
        <w:color w:val="FF0000"/>
        <w:sz w:val="26"/>
        <w:szCs w:val="26"/>
      </w:rPr>
      <w:t>CONFIDENTIAL &amp; DELIBERATIVE</w:t>
    </w:r>
  </w:p>
  <w:p w14:paraId="2B632594" w14:textId="03A3FE4C" w:rsidR="00EC7B57" w:rsidRPr="00AE1FEA" w:rsidRDefault="00AE1FEA" w:rsidP="00CE45BA">
    <w:pPr>
      <w:pStyle w:val="Footer"/>
      <w:jc w:val="center"/>
      <w:rPr>
        <w:rFonts w:ascii="Times New Roman" w:hAnsi="Times New Roman"/>
      </w:rPr>
    </w:pPr>
    <w:r w:rsidRPr="00AE1FEA">
      <w:rPr>
        <w:rFonts w:ascii="Times New Roman" w:hAnsi="Times New Roman"/>
      </w:rPr>
      <w:t xml:space="preserve">Page </w:t>
    </w:r>
    <w:r w:rsidRPr="00AE1FEA">
      <w:rPr>
        <w:rFonts w:ascii="Times New Roman" w:hAnsi="Times New Roman"/>
      </w:rPr>
      <w:fldChar w:fldCharType="begin"/>
    </w:r>
    <w:r w:rsidRPr="00AE1FEA">
      <w:rPr>
        <w:rFonts w:ascii="Times New Roman" w:hAnsi="Times New Roman"/>
      </w:rPr>
      <w:instrText xml:space="preserve"> PAGE  \* Arabic  \* MERGEFORMAT </w:instrText>
    </w:r>
    <w:r w:rsidRPr="00AE1FEA">
      <w:rPr>
        <w:rFonts w:ascii="Times New Roman" w:hAnsi="Times New Roman"/>
      </w:rPr>
      <w:fldChar w:fldCharType="separate"/>
    </w:r>
    <w:r w:rsidRPr="00AE1FEA">
      <w:rPr>
        <w:rFonts w:ascii="Times New Roman" w:hAnsi="Times New Roman"/>
        <w:noProof/>
      </w:rPr>
      <w:t>1</w:t>
    </w:r>
    <w:r w:rsidRPr="00AE1FEA">
      <w:rPr>
        <w:rFonts w:ascii="Times New Roman" w:hAnsi="Times New Roman"/>
      </w:rPr>
      <w:fldChar w:fldCharType="end"/>
    </w:r>
    <w:r w:rsidRPr="00AE1FEA">
      <w:rPr>
        <w:rFonts w:ascii="Times New Roman" w:hAnsi="Times New Roman"/>
      </w:rPr>
      <w:t xml:space="preserve"> of </w:t>
    </w:r>
    <w:r w:rsidRPr="00AE1FEA">
      <w:rPr>
        <w:rFonts w:ascii="Times New Roman" w:hAnsi="Times New Roman"/>
      </w:rPr>
      <w:fldChar w:fldCharType="begin"/>
    </w:r>
    <w:r w:rsidRPr="00AE1FEA">
      <w:rPr>
        <w:rFonts w:ascii="Times New Roman" w:hAnsi="Times New Roman"/>
      </w:rPr>
      <w:instrText xml:space="preserve"> NUMPAGES  \* Arabic  \* MERGEFORMAT </w:instrText>
    </w:r>
    <w:r w:rsidRPr="00AE1FEA">
      <w:rPr>
        <w:rFonts w:ascii="Times New Roman" w:hAnsi="Times New Roman"/>
      </w:rPr>
      <w:fldChar w:fldCharType="separate"/>
    </w:r>
    <w:r w:rsidRPr="00AE1FEA">
      <w:rPr>
        <w:rFonts w:ascii="Times New Roman" w:hAnsi="Times New Roman"/>
        <w:noProof/>
      </w:rPr>
      <w:t>2</w:t>
    </w:r>
    <w:r w:rsidRPr="00AE1FEA">
      <w:rPr>
        <w:rFonts w:ascii="Times New Roman" w:hAnsi="Times New Roman"/>
      </w:rPr>
      <w:fldChar w:fldCharType="end"/>
    </w:r>
  </w:p>
  <w:p w14:paraId="15A566ED" w14:textId="77777777" w:rsidR="00EC7B57" w:rsidRDefault="00EC7B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3191" w14:textId="77777777" w:rsidR="004B0918" w:rsidRDefault="004B0918">
      <w:r>
        <w:separator/>
      </w:r>
    </w:p>
  </w:footnote>
  <w:footnote w:type="continuationSeparator" w:id="0">
    <w:p w14:paraId="33BB2770" w14:textId="77777777" w:rsidR="004B0918" w:rsidRDefault="004B0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4772" w14:textId="52BD965F" w:rsidR="00EC7B57" w:rsidRPr="00C97AD2" w:rsidRDefault="0022220F" w:rsidP="00AB02D7">
    <w:pPr>
      <w:widowControl/>
      <w:ind w:right="72"/>
      <w:jc w:val="center"/>
      <w:rPr>
        <w:rFonts w:ascii="Garamond" w:eastAsia="Calibri" w:hAnsi="Garamond"/>
        <w:b/>
        <w:snapToGrid/>
        <w:szCs w:val="24"/>
      </w:rPr>
    </w:pPr>
    <w:r w:rsidRPr="00C97AD2">
      <w:rPr>
        <w:rFonts w:ascii="Garamond" w:eastAsia="Calibri" w:hAnsi="Garamond"/>
        <w:b/>
        <w:snapToGrid/>
        <w:szCs w:val="24"/>
      </w:rPr>
      <w:t xml:space="preserve">State of Alaska – Office of the Governor — </w:t>
    </w:r>
    <w:r>
      <w:rPr>
        <w:rFonts w:ascii="Garamond" w:eastAsia="Calibri" w:hAnsi="Garamond"/>
        <w:b/>
        <w:snapToGrid/>
        <w:szCs w:val="24"/>
      </w:rPr>
      <w:t>3</w:t>
    </w:r>
    <w:r w:rsidR="00EF189D">
      <w:rPr>
        <w:rFonts w:ascii="Garamond" w:eastAsia="Calibri" w:hAnsi="Garamond"/>
        <w:b/>
        <w:snapToGrid/>
        <w:szCs w:val="24"/>
      </w:rPr>
      <w:t>4th</w:t>
    </w:r>
    <w:r w:rsidRPr="00C97AD2">
      <w:rPr>
        <w:rFonts w:ascii="Garamond" w:eastAsia="Calibri" w:hAnsi="Garamond"/>
        <w:b/>
        <w:snapToGrid/>
        <w:szCs w:val="24"/>
      </w:rPr>
      <w:t xml:space="preserve"> Alaska State Legislature – </w:t>
    </w:r>
    <w:r w:rsidR="00590E52">
      <w:rPr>
        <w:rFonts w:ascii="Garamond" w:eastAsia="Calibri" w:hAnsi="Garamond"/>
        <w:b/>
        <w:snapToGrid/>
        <w:szCs w:val="24"/>
      </w:rPr>
      <w:t>Second</w:t>
    </w:r>
    <w:r>
      <w:rPr>
        <w:rFonts w:ascii="Garamond" w:eastAsia="Calibri" w:hAnsi="Garamond"/>
        <w:b/>
        <w:snapToGrid/>
        <w:szCs w:val="24"/>
      </w:rPr>
      <w:t xml:space="preserve"> </w:t>
    </w:r>
    <w:r w:rsidRPr="00C97AD2">
      <w:rPr>
        <w:rFonts w:ascii="Garamond" w:eastAsia="Calibri" w:hAnsi="Garamond"/>
        <w:b/>
        <w:snapToGrid/>
        <w:szCs w:val="24"/>
      </w:rPr>
      <w:t>Session</w:t>
    </w:r>
  </w:p>
  <w:p w14:paraId="4722A9EB" w14:textId="77777777" w:rsidR="00EC7B57" w:rsidRPr="00727AB3" w:rsidRDefault="0022220F" w:rsidP="00AB02D7">
    <w:pPr>
      <w:ind w:right="72"/>
      <w:jc w:val="center"/>
      <w:outlineLvl w:val="0"/>
      <w:rPr>
        <w:rFonts w:ascii="Times New Roman" w:hAnsi="Times New Roman"/>
        <w:b/>
        <w:szCs w:val="24"/>
      </w:rPr>
    </w:pPr>
    <w:r>
      <w:rPr>
        <w:rFonts w:ascii="Times New Roman" w:hAnsi="Times New Roman"/>
        <w:b/>
        <w:szCs w:val="24"/>
      </w:rPr>
      <w:t xml:space="preserve">DEPARTMENT </w:t>
    </w:r>
    <w:r w:rsidRPr="00727AB3">
      <w:rPr>
        <w:rFonts w:ascii="Times New Roman" w:hAnsi="Times New Roman"/>
        <w:b/>
        <w:szCs w:val="24"/>
      </w:rPr>
      <w:t xml:space="preserve">REVIEW </w:t>
    </w:r>
    <w:r>
      <w:rPr>
        <w:rFonts w:ascii="Times New Roman" w:hAnsi="Times New Roman"/>
        <w:b/>
        <w:szCs w:val="24"/>
      </w:rPr>
      <w:t>– PASSED LEGISLATION</w:t>
    </w:r>
  </w:p>
  <w:p w14:paraId="17DD7D7B" w14:textId="77777777" w:rsidR="00EC7B57" w:rsidRPr="00CA3DB9" w:rsidRDefault="00EC7B57" w:rsidP="003028C4">
    <w:pPr>
      <w:pStyle w:val="Header"/>
      <w:jc w:val="center"/>
      <w:rPr>
        <w:rFonts w:ascii="Garamond" w:hAnsi="Garamond"/>
        <w:b/>
        <w:color w:val="FF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39"/>
    <w:rsid w:val="000216C6"/>
    <w:rsid w:val="00035EBB"/>
    <w:rsid w:val="00076673"/>
    <w:rsid w:val="0008704C"/>
    <w:rsid w:val="001574FD"/>
    <w:rsid w:val="00167228"/>
    <w:rsid w:val="0022220F"/>
    <w:rsid w:val="00352D62"/>
    <w:rsid w:val="00384BE6"/>
    <w:rsid w:val="00387AB2"/>
    <w:rsid w:val="003A724C"/>
    <w:rsid w:val="004A3D8A"/>
    <w:rsid w:val="004B0918"/>
    <w:rsid w:val="004B2E89"/>
    <w:rsid w:val="004B40F8"/>
    <w:rsid w:val="005123FB"/>
    <w:rsid w:val="00590E52"/>
    <w:rsid w:val="005A5380"/>
    <w:rsid w:val="00605639"/>
    <w:rsid w:val="007A1BC7"/>
    <w:rsid w:val="007A4EA5"/>
    <w:rsid w:val="008565E4"/>
    <w:rsid w:val="008D2EBA"/>
    <w:rsid w:val="008E5705"/>
    <w:rsid w:val="008F1AB7"/>
    <w:rsid w:val="0090280A"/>
    <w:rsid w:val="009B09A1"/>
    <w:rsid w:val="00A61BE7"/>
    <w:rsid w:val="00AE1FEA"/>
    <w:rsid w:val="00AE739D"/>
    <w:rsid w:val="00B01EF2"/>
    <w:rsid w:val="00B400B3"/>
    <w:rsid w:val="00B830C3"/>
    <w:rsid w:val="00BA3A3A"/>
    <w:rsid w:val="00D81308"/>
    <w:rsid w:val="00D86224"/>
    <w:rsid w:val="00D90CC7"/>
    <w:rsid w:val="00DA54E0"/>
    <w:rsid w:val="00DB29AB"/>
    <w:rsid w:val="00DE547E"/>
    <w:rsid w:val="00DE765F"/>
    <w:rsid w:val="00E048E5"/>
    <w:rsid w:val="00EB3933"/>
    <w:rsid w:val="00EC7B57"/>
    <w:rsid w:val="00ED639A"/>
    <w:rsid w:val="00EF189D"/>
    <w:rsid w:val="00F06413"/>
    <w:rsid w:val="00F24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93CA"/>
  <w15:chartTrackingRefBased/>
  <w15:docId w15:val="{AA1766DF-5F0E-4CF5-B682-DC30B20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39"/>
    <w:pPr>
      <w:widowControl w:val="0"/>
      <w:spacing w:after="0" w:line="240" w:lineRule="auto"/>
    </w:pPr>
    <w:rPr>
      <w:rFonts w:ascii="Courier" w:eastAsia="Times New Roman" w:hAnsi="Courier"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76673"/>
    <w:pPr>
      <w:framePr w:w="7920" w:h="1980" w:hRule="exact" w:hSpace="180" w:wrap="auto" w:hAnchor="page" w:xAlign="center" w:yAlign="bottom"/>
      <w:widowControl/>
      <w:ind w:left="2880"/>
    </w:pPr>
    <w:rPr>
      <w:rFonts w:ascii="Garamond" w:eastAsiaTheme="majorEastAsia" w:hAnsi="Garamond" w:cstheme="majorBidi"/>
      <w:snapToGrid/>
      <w:szCs w:val="24"/>
    </w:rPr>
  </w:style>
  <w:style w:type="paragraph" w:styleId="BodyText">
    <w:name w:val="Body Text"/>
    <w:basedOn w:val="Normal"/>
    <w:link w:val="BodyTextChar"/>
    <w:rsid w:val="00605639"/>
    <w:rPr>
      <w:rFonts w:ascii="Times New Roman" w:hAnsi="Times New Roman"/>
      <w:sz w:val="26"/>
    </w:rPr>
  </w:style>
  <w:style w:type="character" w:customStyle="1" w:styleId="BodyTextChar">
    <w:name w:val="Body Text Char"/>
    <w:basedOn w:val="DefaultParagraphFont"/>
    <w:link w:val="BodyText"/>
    <w:rsid w:val="00605639"/>
    <w:rPr>
      <w:rFonts w:ascii="Times New Roman" w:eastAsia="Times New Roman" w:hAnsi="Times New Roman" w:cs="Times New Roman"/>
      <w:snapToGrid w:val="0"/>
      <w:sz w:val="26"/>
      <w:szCs w:val="20"/>
    </w:rPr>
  </w:style>
  <w:style w:type="paragraph" w:styleId="Header">
    <w:name w:val="header"/>
    <w:basedOn w:val="Normal"/>
    <w:link w:val="HeaderChar"/>
    <w:uiPriority w:val="99"/>
    <w:rsid w:val="00605639"/>
    <w:pPr>
      <w:tabs>
        <w:tab w:val="center" w:pos="4680"/>
        <w:tab w:val="right" w:pos="9360"/>
      </w:tabs>
    </w:pPr>
  </w:style>
  <w:style w:type="character" w:customStyle="1" w:styleId="HeaderChar">
    <w:name w:val="Header Char"/>
    <w:basedOn w:val="DefaultParagraphFont"/>
    <w:link w:val="Header"/>
    <w:uiPriority w:val="99"/>
    <w:rsid w:val="00605639"/>
    <w:rPr>
      <w:rFonts w:ascii="Courier" w:eastAsia="Times New Roman" w:hAnsi="Courier" w:cs="Times New Roman"/>
      <w:snapToGrid w:val="0"/>
      <w:sz w:val="24"/>
      <w:szCs w:val="20"/>
    </w:rPr>
  </w:style>
  <w:style w:type="paragraph" w:styleId="Footer">
    <w:name w:val="footer"/>
    <w:basedOn w:val="Normal"/>
    <w:link w:val="FooterChar"/>
    <w:uiPriority w:val="99"/>
    <w:rsid w:val="00605639"/>
    <w:pPr>
      <w:tabs>
        <w:tab w:val="center" w:pos="4680"/>
        <w:tab w:val="right" w:pos="9360"/>
      </w:tabs>
    </w:pPr>
  </w:style>
  <w:style w:type="character" w:customStyle="1" w:styleId="FooterChar">
    <w:name w:val="Footer Char"/>
    <w:basedOn w:val="DefaultParagraphFont"/>
    <w:link w:val="Footer"/>
    <w:uiPriority w:val="99"/>
    <w:rsid w:val="00605639"/>
    <w:rPr>
      <w:rFonts w:ascii="Courier" w:eastAsia="Times New Roman" w:hAnsi="Courier" w:cs="Times New Roman"/>
      <w:snapToGrid w:val="0"/>
      <w:sz w:val="24"/>
      <w:szCs w:val="20"/>
    </w:rPr>
  </w:style>
  <w:style w:type="character" w:styleId="PlaceholderText">
    <w:name w:val="Placeholder Text"/>
    <w:basedOn w:val="DefaultParagraphFont"/>
    <w:uiPriority w:val="99"/>
    <w:semiHidden/>
    <w:rsid w:val="005123FB"/>
    <w:rPr>
      <w:color w:val="808080"/>
    </w:rPr>
  </w:style>
  <w:style w:type="paragraph" w:styleId="NormalWeb">
    <w:name w:val="Normal (Web)"/>
    <w:basedOn w:val="Normal"/>
    <w:uiPriority w:val="99"/>
    <w:unhideWhenUsed/>
    <w:rsid w:val="0090280A"/>
    <w:pPr>
      <w:widowControl/>
      <w:spacing w:before="100" w:beforeAutospacing="1" w:after="100" w:afterAutospacing="1"/>
    </w:pPr>
    <w:rPr>
      <w:rFonts w:ascii="Times New Roman" w:hAnsi="Times New Roman"/>
      <w:snapToGr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03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9B967B3CD4007BB9690899C127852"/>
        <w:category>
          <w:name w:val="General"/>
          <w:gallery w:val="placeholder"/>
        </w:category>
        <w:types>
          <w:type w:val="bbPlcHdr"/>
        </w:types>
        <w:behaviors>
          <w:behavior w:val="content"/>
        </w:behaviors>
        <w:guid w:val="{78EBBABE-A202-4847-9C5E-789EB372D258}"/>
      </w:docPartPr>
      <w:docPartBody>
        <w:p w:rsidR="000D2C50" w:rsidRDefault="001E5F31" w:rsidP="001E5F31">
          <w:pPr>
            <w:pStyle w:val="A1D9B967B3CD4007BB9690899C127852"/>
          </w:pPr>
          <w:r w:rsidRPr="005123FB">
            <w:rPr>
              <w:rStyle w:val="PlaceholderText"/>
              <w:rFonts w:ascii="Times New Roman" w:eastAsiaTheme="minorHAnsi" w:hAnsi="Times New Roman"/>
            </w:rPr>
            <w:t>Choose an item.</w:t>
          </w:r>
        </w:p>
      </w:docPartBody>
    </w:docPart>
    <w:docPart>
      <w:docPartPr>
        <w:name w:val="099EB54A7B7A4E4B89256F0035634637"/>
        <w:category>
          <w:name w:val="General"/>
          <w:gallery w:val="placeholder"/>
        </w:category>
        <w:types>
          <w:type w:val="bbPlcHdr"/>
        </w:types>
        <w:behaviors>
          <w:behavior w:val="content"/>
        </w:behaviors>
        <w:guid w:val="{9594A11D-1B39-4588-AA7B-C362E0979369}"/>
      </w:docPartPr>
      <w:docPartBody>
        <w:p w:rsidR="000D2C50" w:rsidRDefault="001E5F31" w:rsidP="001E5F31">
          <w:pPr>
            <w:pStyle w:val="099EB54A7B7A4E4B89256F0035634637"/>
          </w:pPr>
          <w:r w:rsidRPr="005123FB">
            <w:rPr>
              <w:rStyle w:val="PlaceholderText"/>
              <w:rFonts w:ascii="Times New Roman" w:eastAsiaTheme="minorHAnsi" w:hAnsi="Times New Roman"/>
            </w:rPr>
            <w:t>Click or tap to enter a date.</w:t>
          </w:r>
        </w:p>
      </w:docPartBody>
    </w:docPart>
    <w:docPart>
      <w:docPartPr>
        <w:name w:val="F1C96C04BC14418589AE13FD0CF99B98"/>
        <w:category>
          <w:name w:val="General"/>
          <w:gallery w:val="placeholder"/>
        </w:category>
        <w:types>
          <w:type w:val="bbPlcHdr"/>
        </w:types>
        <w:behaviors>
          <w:behavior w:val="content"/>
        </w:behaviors>
        <w:guid w:val="{CC249A26-8F71-479E-A606-8B2FF75D2253}"/>
      </w:docPartPr>
      <w:docPartBody>
        <w:p w:rsidR="000D2C50" w:rsidRDefault="001E5F31" w:rsidP="001E5F31">
          <w:pPr>
            <w:pStyle w:val="F1C96C04BC14418589AE13FD0CF99B98"/>
          </w:pPr>
          <w:r w:rsidRPr="00AE1FEA">
            <w:rPr>
              <w:rStyle w:val="PlaceholderText"/>
              <w:rFonts w:ascii="Times New Roman" w:eastAsiaTheme="minorHAnsi" w:hAnsi="Times New Roman"/>
            </w:rPr>
            <w:t>Click or tap here to enter text.</w:t>
          </w:r>
        </w:p>
      </w:docPartBody>
    </w:docPart>
    <w:docPart>
      <w:docPartPr>
        <w:name w:val="BC5B6613F9CA4CD19D9DB5716431E937"/>
        <w:category>
          <w:name w:val="General"/>
          <w:gallery w:val="placeholder"/>
        </w:category>
        <w:types>
          <w:type w:val="bbPlcHdr"/>
        </w:types>
        <w:behaviors>
          <w:behavior w:val="content"/>
        </w:behaviors>
        <w:guid w:val="{13BDF42C-B8EC-4E3C-BF08-44A661943C7B}"/>
      </w:docPartPr>
      <w:docPartBody>
        <w:p w:rsidR="000D2C50" w:rsidRDefault="001E5F31" w:rsidP="001E5F31">
          <w:pPr>
            <w:pStyle w:val="BC5B6613F9CA4CD19D9DB5716431E937"/>
          </w:pPr>
          <w:r w:rsidRPr="00AE1FEA">
            <w:rPr>
              <w:rStyle w:val="PlaceholderText"/>
              <w:rFonts w:ascii="Times New Roman" w:eastAsiaTheme="minorHAnsi" w:hAnsi="Times New Roman"/>
              <w:bCs/>
              <w:szCs w:val="24"/>
            </w:rPr>
            <w:t>Click or tap here to enter text.</w:t>
          </w:r>
        </w:p>
      </w:docPartBody>
    </w:docPart>
    <w:docPart>
      <w:docPartPr>
        <w:name w:val="FC1C1E6FC2BB4F039063A2009D390A1C"/>
        <w:category>
          <w:name w:val="General"/>
          <w:gallery w:val="placeholder"/>
        </w:category>
        <w:types>
          <w:type w:val="bbPlcHdr"/>
        </w:types>
        <w:behaviors>
          <w:behavior w:val="content"/>
        </w:behaviors>
        <w:guid w:val="{23B3892F-2C56-459E-9A69-134BD0F5E68D}"/>
      </w:docPartPr>
      <w:docPartBody>
        <w:p w:rsidR="000D2C50" w:rsidRDefault="001E5F31" w:rsidP="001E5F31">
          <w:pPr>
            <w:pStyle w:val="FC1C1E6FC2BB4F039063A2009D390A1C"/>
          </w:pPr>
          <w:r w:rsidRPr="00AE1FEA">
            <w:rPr>
              <w:rStyle w:val="PlaceholderText"/>
              <w:rFonts w:ascii="Times New Roman" w:eastAsiaTheme="minorHAnsi" w:hAnsi="Times New Roman"/>
            </w:rPr>
            <w:t>Click or tap here to enter text.</w:t>
          </w:r>
        </w:p>
      </w:docPartBody>
    </w:docPart>
    <w:docPart>
      <w:docPartPr>
        <w:name w:val="E9D271C30F434FA2926A4894F65039A3"/>
        <w:category>
          <w:name w:val="General"/>
          <w:gallery w:val="placeholder"/>
        </w:category>
        <w:types>
          <w:type w:val="bbPlcHdr"/>
        </w:types>
        <w:behaviors>
          <w:behavior w:val="content"/>
        </w:behaviors>
        <w:guid w:val="{D3152A54-D122-4854-90EF-0B33DC7F2A04}"/>
      </w:docPartPr>
      <w:docPartBody>
        <w:p w:rsidR="000D2C50" w:rsidRDefault="001E5F31" w:rsidP="001E5F31">
          <w:pPr>
            <w:pStyle w:val="E9D271C30F434FA2926A4894F65039A3"/>
          </w:pPr>
          <w:r>
            <w:rPr>
              <w:rFonts w:ascii="Times New Roman" w:hAnsi="Times New Roman"/>
              <w:b/>
              <w:sz w:val="22"/>
              <w:szCs w:val="22"/>
            </w:rPr>
            <w:t xml:space="preserve">            </w:t>
          </w:r>
        </w:p>
      </w:docPartBody>
    </w:docPart>
    <w:docPart>
      <w:docPartPr>
        <w:name w:val="41E71D3F576E4830AF31EBF8F8ED1FEB"/>
        <w:category>
          <w:name w:val="General"/>
          <w:gallery w:val="placeholder"/>
        </w:category>
        <w:types>
          <w:type w:val="bbPlcHdr"/>
        </w:types>
        <w:behaviors>
          <w:behavior w:val="content"/>
        </w:behaviors>
        <w:guid w:val="{33736D96-AB10-4292-A025-C5F058BED95E}"/>
      </w:docPartPr>
      <w:docPartBody>
        <w:p w:rsidR="008043E0" w:rsidRDefault="00D77B56" w:rsidP="00D77B56">
          <w:pPr>
            <w:pStyle w:val="41E71D3F576E4830AF31EBF8F8ED1FEB"/>
          </w:pPr>
          <w:r w:rsidRPr="00AE1FEA">
            <w:rPr>
              <w:rStyle w:val="PlaceholderText"/>
              <w:rFonts w:ascii="Times New Roman" w:eastAsiaTheme="minorHAnsi" w:hAnsi="Times New Roman"/>
              <w:bCs/>
              <w:szCs w:val="24"/>
            </w:rPr>
            <w:t>Click or tap here to enter text.</w:t>
          </w:r>
        </w:p>
      </w:docPartBody>
    </w:docPart>
    <w:docPart>
      <w:docPartPr>
        <w:name w:val="15A554F3CA2E49FBA22CFDEF0366CD91"/>
        <w:category>
          <w:name w:val="General"/>
          <w:gallery w:val="placeholder"/>
        </w:category>
        <w:types>
          <w:type w:val="bbPlcHdr"/>
        </w:types>
        <w:behaviors>
          <w:behavior w:val="content"/>
        </w:behaviors>
        <w:guid w:val="{97C63E5E-85C0-4B29-97B0-AFA9C0F2C382}"/>
      </w:docPartPr>
      <w:docPartBody>
        <w:p w:rsidR="008043E0" w:rsidRDefault="00D77B56" w:rsidP="00D77B56">
          <w:pPr>
            <w:pStyle w:val="15A554F3CA2E49FBA22CFDEF0366CD91"/>
          </w:pPr>
          <w:r w:rsidRPr="00AE1FEA">
            <w:rPr>
              <w:rStyle w:val="PlaceholderText"/>
              <w:rFonts w:ascii="Times New Roman" w:eastAsiaTheme="minorHAnsi" w:hAnsi="Times New Roman"/>
              <w:bCs/>
              <w:szCs w:val="24"/>
            </w:rPr>
            <w:t>Click or tap here to enter text.</w:t>
          </w:r>
        </w:p>
      </w:docPartBody>
    </w:docPart>
    <w:docPart>
      <w:docPartPr>
        <w:name w:val="0D730CD98972427F9F227D10E818EE35"/>
        <w:category>
          <w:name w:val="General"/>
          <w:gallery w:val="placeholder"/>
        </w:category>
        <w:types>
          <w:type w:val="bbPlcHdr"/>
        </w:types>
        <w:behaviors>
          <w:behavior w:val="content"/>
        </w:behaviors>
        <w:guid w:val="{49956155-5010-438C-ACD8-7F26CB72756C}"/>
      </w:docPartPr>
      <w:docPartBody>
        <w:p w:rsidR="008043E0" w:rsidRDefault="00D77B56" w:rsidP="00D77B56">
          <w:pPr>
            <w:pStyle w:val="0D730CD98972427F9F227D10E818EE35"/>
          </w:pPr>
          <w:r w:rsidRPr="00AE1FEA">
            <w:rPr>
              <w:rStyle w:val="PlaceholderText"/>
              <w:rFonts w:ascii="Times New Roman" w:eastAsiaTheme="minorHAnsi" w:hAnsi="Times New Roman"/>
              <w:bCs/>
              <w:szCs w:val="24"/>
            </w:rPr>
            <w:t>Click or tap here to enter text.</w:t>
          </w:r>
        </w:p>
      </w:docPartBody>
    </w:docPart>
    <w:docPart>
      <w:docPartPr>
        <w:name w:val="770C63971E4640079F3480A565234B0E"/>
        <w:category>
          <w:name w:val="General"/>
          <w:gallery w:val="placeholder"/>
        </w:category>
        <w:types>
          <w:type w:val="bbPlcHdr"/>
        </w:types>
        <w:behaviors>
          <w:behavior w:val="content"/>
        </w:behaviors>
        <w:guid w:val="{D1D016AB-B256-40C4-B75B-4AEBD79AB600}"/>
      </w:docPartPr>
      <w:docPartBody>
        <w:p w:rsidR="008043E0" w:rsidRDefault="00D77B56" w:rsidP="00D77B56">
          <w:pPr>
            <w:pStyle w:val="770C63971E4640079F3480A565234B0E"/>
          </w:pPr>
          <w:r w:rsidRPr="00AE1FEA">
            <w:rPr>
              <w:rStyle w:val="PlaceholderText"/>
              <w:rFonts w:ascii="Times New Roman" w:eastAsiaTheme="minorHAnsi" w:hAnsi="Times New Roman"/>
              <w:bCs/>
              <w:szCs w:val="24"/>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31"/>
    <w:rsid w:val="0001390C"/>
    <w:rsid w:val="000D2C50"/>
    <w:rsid w:val="00174774"/>
    <w:rsid w:val="001E5F31"/>
    <w:rsid w:val="00295C92"/>
    <w:rsid w:val="004B2E89"/>
    <w:rsid w:val="004B40F8"/>
    <w:rsid w:val="006719A2"/>
    <w:rsid w:val="008043E0"/>
    <w:rsid w:val="008E5705"/>
    <w:rsid w:val="008F1AB7"/>
    <w:rsid w:val="009B09A1"/>
    <w:rsid w:val="00BB713F"/>
    <w:rsid w:val="00D77B56"/>
    <w:rsid w:val="00DB2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B56"/>
    <w:rPr>
      <w:color w:val="808080"/>
    </w:rPr>
  </w:style>
  <w:style w:type="paragraph" w:customStyle="1" w:styleId="A1D9B967B3CD4007BB9690899C127852">
    <w:name w:val="A1D9B967B3CD4007BB9690899C127852"/>
    <w:rsid w:val="001E5F31"/>
    <w:pPr>
      <w:widowControl w:val="0"/>
      <w:spacing w:after="0" w:line="240" w:lineRule="auto"/>
    </w:pPr>
    <w:rPr>
      <w:rFonts w:ascii="Courier" w:eastAsia="Times New Roman" w:hAnsi="Courier" w:cs="Times New Roman"/>
      <w:snapToGrid w:val="0"/>
      <w:sz w:val="24"/>
      <w:szCs w:val="20"/>
    </w:rPr>
  </w:style>
  <w:style w:type="paragraph" w:customStyle="1" w:styleId="099EB54A7B7A4E4B89256F0035634637">
    <w:name w:val="099EB54A7B7A4E4B89256F0035634637"/>
    <w:rsid w:val="001E5F31"/>
    <w:pPr>
      <w:widowControl w:val="0"/>
      <w:spacing w:after="0" w:line="240" w:lineRule="auto"/>
    </w:pPr>
    <w:rPr>
      <w:rFonts w:ascii="Courier" w:eastAsia="Times New Roman" w:hAnsi="Courier" w:cs="Times New Roman"/>
      <w:snapToGrid w:val="0"/>
      <w:sz w:val="24"/>
      <w:szCs w:val="20"/>
    </w:rPr>
  </w:style>
  <w:style w:type="paragraph" w:customStyle="1" w:styleId="F1C96C04BC14418589AE13FD0CF99B98">
    <w:name w:val="F1C96C04BC14418589AE13FD0CF99B98"/>
    <w:rsid w:val="001E5F31"/>
    <w:pPr>
      <w:widowControl w:val="0"/>
      <w:spacing w:after="0" w:line="240" w:lineRule="auto"/>
    </w:pPr>
    <w:rPr>
      <w:rFonts w:ascii="Courier" w:eastAsia="Times New Roman" w:hAnsi="Courier" w:cs="Times New Roman"/>
      <w:snapToGrid w:val="0"/>
      <w:sz w:val="24"/>
      <w:szCs w:val="20"/>
    </w:rPr>
  </w:style>
  <w:style w:type="paragraph" w:customStyle="1" w:styleId="BC5B6613F9CA4CD19D9DB5716431E937">
    <w:name w:val="BC5B6613F9CA4CD19D9DB5716431E937"/>
    <w:rsid w:val="001E5F31"/>
    <w:pPr>
      <w:widowControl w:val="0"/>
      <w:spacing w:after="0" w:line="240" w:lineRule="auto"/>
    </w:pPr>
    <w:rPr>
      <w:rFonts w:ascii="Courier" w:eastAsia="Times New Roman" w:hAnsi="Courier" w:cs="Times New Roman"/>
      <w:snapToGrid w:val="0"/>
      <w:sz w:val="24"/>
      <w:szCs w:val="20"/>
    </w:rPr>
  </w:style>
  <w:style w:type="paragraph" w:customStyle="1" w:styleId="41E71D3F576E4830AF31EBF8F8ED1FEB">
    <w:name w:val="41E71D3F576E4830AF31EBF8F8ED1FEB"/>
    <w:rsid w:val="00D77B56"/>
  </w:style>
  <w:style w:type="paragraph" w:customStyle="1" w:styleId="FC1C1E6FC2BB4F039063A2009D390A1C">
    <w:name w:val="FC1C1E6FC2BB4F039063A2009D390A1C"/>
    <w:rsid w:val="001E5F31"/>
    <w:pPr>
      <w:widowControl w:val="0"/>
      <w:spacing w:after="0" w:line="240" w:lineRule="auto"/>
    </w:pPr>
    <w:rPr>
      <w:rFonts w:ascii="Courier" w:eastAsia="Times New Roman" w:hAnsi="Courier" w:cs="Times New Roman"/>
      <w:snapToGrid w:val="0"/>
      <w:sz w:val="24"/>
      <w:szCs w:val="20"/>
    </w:rPr>
  </w:style>
  <w:style w:type="paragraph" w:customStyle="1" w:styleId="E9D271C30F434FA2926A4894F65039A3">
    <w:name w:val="E9D271C30F434FA2926A4894F65039A3"/>
    <w:rsid w:val="001E5F31"/>
    <w:pPr>
      <w:widowControl w:val="0"/>
      <w:spacing w:after="0" w:line="240" w:lineRule="auto"/>
    </w:pPr>
    <w:rPr>
      <w:rFonts w:ascii="Courier" w:eastAsia="Times New Roman" w:hAnsi="Courier" w:cs="Times New Roman"/>
      <w:snapToGrid w:val="0"/>
      <w:sz w:val="24"/>
      <w:szCs w:val="20"/>
    </w:rPr>
  </w:style>
  <w:style w:type="paragraph" w:customStyle="1" w:styleId="15A554F3CA2E49FBA22CFDEF0366CD91">
    <w:name w:val="15A554F3CA2E49FBA22CFDEF0366CD91"/>
    <w:rsid w:val="00D77B56"/>
  </w:style>
  <w:style w:type="paragraph" w:customStyle="1" w:styleId="0D730CD98972427F9F227D10E818EE35">
    <w:name w:val="0D730CD98972427F9F227D10E818EE35"/>
    <w:rsid w:val="00D77B56"/>
  </w:style>
  <w:style w:type="paragraph" w:customStyle="1" w:styleId="770C63971E4640079F3480A565234B0E">
    <w:name w:val="770C63971E4640079F3480A565234B0E"/>
    <w:rsid w:val="00D77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DCCE4-B015-4DD6-B822-E065DBA1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Schoenheit, Victoria M (GOV)</dc:creator>
  <cp:keywords/>
  <dc:description/>
  <cp:lastModifiedBy>Pillifant, Amanda D (DOA)</cp:lastModifiedBy>
  <cp:revision>2</cp:revision>
  <dcterms:created xsi:type="dcterms:W3CDTF">2026-05-28T17:07:00Z</dcterms:created>
  <dcterms:modified xsi:type="dcterms:W3CDTF">2026-05-28T17:07:00Z</dcterms:modified>
</cp:coreProperties>
</file>