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782DE957" w14:textId="557196C5" w:rsidR="00E20F43" w:rsidRDefault="00AF7423" w:rsidP="00310814">
          <w:pPr>
            <w:rPr>
              <w:b/>
            </w:rPr>
          </w:pPr>
          <w:r>
            <w:rPr>
              <w:b/>
            </w:rPr>
            <w:t xml:space="preserve">HB 246 </w:t>
          </w:r>
          <w:r w:rsidRPr="00AF7423">
            <w:rPr>
              <w:b/>
            </w:rPr>
            <w:t>SPECIAL EDUCATION SERVICE AGENCY FUNDING</w:t>
          </w:r>
        </w:p>
        <w:p w14:paraId="7691F813" w14:textId="77777777" w:rsidR="00AF7423" w:rsidRPr="00820590" w:rsidRDefault="00AF7423" w:rsidP="00310814">
          <w:pPr>
            <w:rPr>
              <w:b/>
            </w:rPr>
          </w:pPr>
        </w:p>
      </w:sdtContent>
    </w:sdt>
    <w:p w14:paraId="145D9F87" w14:textId="18FCE858"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AF7423" w:rsidRPr="00AF7423">
            <w:rPr>
              <w:rStyle w:val="Style2"/>
              <w:color w:val="FF0000"/>
            </w:rPr>
            <w:t>TBD</w:t>
          </w:r>
        </w:sdtContent>
      </w:sdt>
    </w:p>
    <w:p w14:paraId="66BDA754" w14:textId="7C0F209B"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AF7423">
            <w:rPr>
              <w:rStyle w:val="Style2"/>
            </w:rPr>
            <w:t>HB 246</w:t>
          </w:r>
        </w:sdtContent>
      </w:sdt>
    </w:p>
    <w:p w14:paraId="14C91E94" w14:textId="173DB480"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AF7423">
            <w:rPr>
              <w:rStyle w:val="Style2"/>
            </w:rPr>
            <w:t>REPRESENTATIVE JOSEPHSON</w:t>
          </w:r>
        </w:sdtContent>
      </w:sdt>
    </w:p>
    <w:p w14:paraId="02A6DE2C" w14:textId="77777777" w:rsidR="008A0939" w:rsidRDefault="008A0939" w:rsidP="003266F4">
      <w:pPr>
        <w:rPr>
          <w:b/>
          <w:bCs/>
        </w:rPr>
      </w:pPr>
    </w:p>
    <w:p w14:paraId="6C777DEF" w14:textId="09C8C03F"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20T00:00:00Z">
            <w:dateFormat w:val="M/d/yyyy"/>
            <w:lid w:val="en-US"/>
            <w:storeMappedDataAs w:val="dateTime"/>
            <w:calendar w:val="gregorian"/>
          </w:date>
        </w:sdtPr>
        <w:sdtEndPr>
          <w:rPr>
            <w:rStyle w:val="DefaultParagraphFont"/>
            <w:b/>
          </w:rPr>
        </w:sdtEndPr>
        <w:sdtContent>
          <w:r w:rsidR="00AF7423">
            <w:rPr>
              <w:rStyle w:val="Style2"/>
            </w:rPr>
            <w:t>5/20/2026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AF7423">
                <w:t>20</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61D1BEA2" w14:textId="455FF94E" w:rsidR="00695622" w:rsidRPr="00695622" w:rsidRDefault="00FD747F" w:rsidP="00695622">
      <w:r>
        <w:t>Nays:</w:t>
      </w:r>
      <w:r w:rsidR="00695622" w:rsidRPr="00695622">
        <w:t xml:space="preserve">   </w:t>
      </w:r>
      <w:r w:rsidR="00AF7423">
        <w:t>None</w:t>
      </w:r>
    </w:p>
    <w:p w14:paraId="394C5519" w14:textId="627E56E9" w:rsidR="008A2BD8" w:rsidRPr="00004B6E" w:rsidRDefault="008A2BD8" w:rsidP="008D3063"/>
    <w:p w14:paraId="406984DC" w14:textId="06D9B8E6"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6-05-06T00:00:00Z">
            <w:dateFormat w:val="M/d/yyyy"/>
            <w:lid w:val="en-US"/>
            <w:storeMappedDataAs w:val="dateTime"/>
            <w:calendar w:val="gregorian"/>
          </w:date>
        </w:sdtPr>
        <w:sdtEndPr>
          <w:rPr>
            <w:rStyle w:val="Style2"/>
          </w:rPr>
        </w:sdtEndPr>
        <w:sdtContent>
          <w:r w:rsidR="00AF7423">
            <w:rPr>
              <w:rStyle w:val="Style2"/>
            </w:rPr>
            <w:t>5/6/2026</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AF7423">
            <w:t>40</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410188A6" w14:textId="2D41EF4A" w:rsidR="00E8622B" w:rsidRPr="00695622" w:rsidRDefault="00E8622B" w:rsidP="00E8622B">
      <w:r>
        <w:t>Nays</w:t>
      </w:r>
      <w:proofErr w:type="gramStart"/>
      <w:r>
        <w:t>:</w:t>
      </w:r>
      <w:r w:rsidRPr="00695622">
        <w:t xml:space="preserve">  </w:t>
      </w:r>
      <w:r w:rsidR="00AF7423">
        <w:t>None</w:t>
      </w:r>
      <w:proofErr w:type="gramEnd"/>
      <w:r w:rsidR="00AF7423">
        <w:t>.</w:t>
      </w:r>
      <w:r w:rsidRPr="00695622">
        <w:t xml:space="preserve"> </w:t>
      </w:r>
    </w:p>
    <w:p w14:paraId="3AFCF79B" w14:textId="77777777" w:rsidR="00E8622B" w:rsidRDefault="00E8622B" w:rsidP="00FD747F">
      <w:pPr>
        <w:rPr>
          <w:b/>
        </w:rPr>
      </w:pPr>
    </w:p>
    <w:p w14:paraId="378B65F2" w14:textId="04ED9945" w:rsidR="00FD747F" w:rsidRDefault="00FD747F" w:rsidP="00FD747F">
      <w:r>
        <w:rPr>
          <w:b/>
        </w:rPr>
        <w:t>CONCURRENCE</w:t>
      </w:r>
      <w:r w:rsidRPr="00004B6E">
        <w:rPr>
          <w:b/>
        </w:rPr>
        <w:t>:</w:t>
      </w:r>
      <w:r w:rsidR="00E8622B">
        <w:rPr>
          <w:b/>
        </w:rPr>
        <w:tab/>
      </w:r>
      <w:r w:rsidR="00AF7423">
        <w:rPr>
          <w:b/>
        </w:rPr>
        <w:t>N/A</w:t>
      </w:r>
      <w:r w:rsidR="00E8622B">
        <w:rPr>
          <w:b/>
        </w:rPr>
        <w:tab/>
      </w:r>
      <w:r>
        <w:rPr>
          <w:b/>
        </w:rPr>
        <w:t xml:space="preserve"> </w:t>
      </w:r>
      <w:r>
        <w:rPr>
          <w:b/>
        </w:rPr>
        <w:tab/>
      </w:r>
      <w:sdt>
        <w:sdtPr>
          <w:rPr>
            <w:rStyle w:val="Style2"/>
          </w:rPr>
          <w:id w:val="859472787"/>
          <w:placeholder>
            <w:docPart w:val="B97014B15FFB448AA42802A8F2FC0E4B"/>
          </w:placeholder>
          <w:date>
            <w:dateFormat w:val="M/d/yyyy"/>
            <w:lid w:val="en-US"/>
            <w:storeMappedDataAs w:val="dateTime"/>
            <w:calendar w:val="gregorian"/>
          </w:date>
        </w:sdtPr>
        <w:sdtEndPr>
          <w:rPr>
            <w:rStyle w:val="DefaultParagraphFont"/>
            <w:b/>
          </w:rPr>
        </w:sdtEndPr>
        <w:sdtContent>
          <w:r w:rsidR="00E8622B">
            <w:rPr>
              <w:rStyle w:val="Style2"/>
            </w:rPr>
            <w:t xml:space="preserve">Date </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p>
    <w:p w14:paraId="79D2CED3" w14:textId="72E417F3" w:rsidR="00FD747F" w:rsidRPr="00FD747F" w:rsidRDefault="00FD747F" w:rsidP="00FD747F">
      <w:r>
        <w:t xml:space="preserve">Nays: </w:t>
      </w:r>
    </w:p>
    <w:p w14:paraId="3A0A6C47" w14:textId="77777777" w:rsidR="00FD747F" w:rsidRDefault="00FD747F" w:rsidP="009E693F">
      <w:pPr>
        <w:ind w:left="720" w:hanging="720"/>
        <w:rPr>
          <w:b/>
        </w:rPr>
      </w:pPr>
    </w:p>
    <w:p w14:paraId="6E86BAD0" w14:textId="208D2A67"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AF7423" w:rsidRPr="00AF7423">
            <w:t>An Act relating to allocations for the special education service agency; and providing for an effective date</w:t>
          </w:r>
          <w:r w:rsidR="00C548AD" w:rsidRPr="00C548AD">
            <w:t>.</w:t>
          </w:r>
        </w:sdtContent>
      </w:sdt>
    </w:p>
    <w:p w14:paraId="41B9A03E" w14:textId="77777777" w:rsidR="005837A9" w:rsidRPr="002A40AE" w:rsidRDefault="005837A9" w:rsidP="002A40AE">
      <w:pPr>
        <w:ind w:left="720" w:hanging="720"/>
        <w:rPr>
          <w:bCs/>
        </w:rPr>
      </w:pPr>
    </w:p>
    <w:p w14:paraId="09454CE8" w14:textId="1E439379" w:rsidR="004D49D5" w:rsidRPr="00822639" w:rsidRDefault="009D2E2B" w:rsidP="002008CD">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AF7423" w:rsidRPr="00AF7423">
            <w:rPr>
              <w:rStyle w:val="Style2"/>
            </w:rPr>
            <w:t>July 1, 2026.</w:t>
          </w:r>
        </w:sdtContent>
      </w:sdt>
    </w:p>
    <w:p w14:paraId="42A426B7" w14:textId="77777777" w:rsidR="004D49D5" w:rsidRDefault="004D49D5" w:rsidP="00F428B5">
      <w:pPr>
        <w:ind w:left="2160" w:hanging="2160"/>
      </w:pPr>
    </w:p>
    <w:p w14:paraId="2E6E0A6E" w14:textId="7DA4A4B0" w:rsidR="00EB0161" w:rsidRDefault="009D2E2B" w:rsidP="00EB0161">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AF7423" w:rsidRPr="00AF7423">
            <w:rPr>
              <w:rStyle w:val="Style2"/>
            </w:rPr>
            <w:t>AS 14.30.650</w:t>
          </w:r>
        </w:sdtContent>
      </w:sdt>
    </w:p>
    <w:p w14:paraId="4E92F088" w14:textId="60B9723C" w:rsidR="00A56EB6" w:rsidRDefault="00A56EB6" w:rsidP="00EB0161">
      <w:pPr>
        <w:pStyle w:val="Default"/>
        <w:rPr>
          <w:bCs/>
        </w:rPr>
      </w:pPr>
    </w:p>
    <w:p w14:paraId="762271B0" w14:textId="1D2C42D3"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AF7423">
            <w:rPr>
              <w:rStyle w:val="Style2"/>
            </w:rPr>
            <w:t>None</w:t>
          </w:r>
        </w:sdtContent>
      </w:sdt>
    </w:p>
    <w:p w14:paraId="22705670" w14:textId="77777777" w:rsidR="00EB0161" w:rsidRPr="00EB0161" w:rsidRDefault="00EB0161" w:rsidP="00EB0161">
      <w:pPr>
        <w:pStyle w:val="Default"/>
        <w:rPr>
          <w:bCs/>
        </w:rPr>
      </w:pPr>
    </w:p>
    <w:p w14:paraId="4AB0D6EF" w14:textId="64DF10F9"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AF7423">
            <w:rPr>
              <w:rStyle w:val="Style2"/>
            </w:rPr>
            <w:t>Yes.</w:t>
          </w:r>
        </w:sdtContent>
      </w:sdt>
    </w:p>
    <w:p w14:paraId="7D327D44" w14:textId="77777777" w:rsidR="009F627B" w:rsidRPr="00B45B54" w:rsidRDefault="009F627B" w:rsidP="00110751"/>
    <w:p w14:paraId="14FC8FDE" w14:textId="1F4520F8" w:rsidR="00E8622B" w:rsidRDefault="009D2E2B" w:rsidP="00E8622B">
      <w:r w:rsidRPr="00E81FDE">
        <w:rPr>
          <w:b/>
        </w:rPr>
        <w:t>BILL SPECIFICS:</w:t>
      </w:r>
      <w:r w:rsidRPr="00A56EB6">
        <w:rPr>
          <w:bCs/>
        </w:rPr>
        <w:t xml:space="preserve"> </w:t>
      </w:r>
      <w:sdt>
        <w:sdtPr>
          <w:rPr>
            <w:bCs/>
          </w:rPr>
          <w:id w:val="882446574"/>
          <w:placeholder>
            <w:docPart w:val="DefaultPlaceholder_-1854013440"/>
          </w:placeholder>
        </w:sdtPr>
        <w:sdtEndPr/>
        <w:sdtContent>
          <w:r w:rsidR="00AF7423" w:rsidRPr="00AF7423">
            <w:rPr>
              <w:bCs/>
            </w:rPr>
            <w:t>This legislation increases the funding of the Special Education Servicing Agency</w:t>
          </w:r>
          <w:r w:rsidR="00AF7423">
            <w:rPr>
              <w:bCs/>
            </w:rPr>
            <w:t>.</w:t>
          </w:r>
        </w:sdtContent>
      </w:sdt>
    </w:p>
    <w:p w14:paraId="42AADEF5" w14:textId="77777777" w:rsidR="00106839" w:rsidRDefault="00106839" w:rsidP="007A4AB8">
      <w:pPr>
        <w:rPr>
          <w:b/>
        </w:rPr>
      </w:pPr>
    </w:p>
    <w:p w14:paraId="6DF40B2F" w14:textId="01CA33A4" w:rsidR="00C16CF1" w:rsidRDefault="00C16CF1" w:rsidP="003814A2">
      <w:pPr>
        <w:rPr>
          <w:b/>
        </w:rPr>
      </w:pPr>
      <w:r w:rsidRPr="00B45B54">
        <w:rPr>
          <w:b/>
        </w:rPr>
        <w:t>DEPARTMENT</w:t>
      </w:r>
      <w:r>
        <w:rPr>
          <w:b/>
        </w:rPr>
        <w:t xml:space="preserve"> OF LAW BILL REVIEW:</w:t>
      </w:r>
      <w:r w:rsidR="00FA121F">
        <w:rPr>
          <w:b/>
        </w:rPr>
        <w:t xml:space="preserve"> </w:t>
      </w:r>
      <w:sdt>
        <w:sdtPr>
          <w:rPr>
            <w:b/>
          </w:rPr>
          <w:id w:val="-234247097"/>
          <w:placeholder>
            <w:docPart w:val="DefaultPlaceholder_-1854013440"/>
          </w:placeholder>
        </w:sdtPr>
        <w:sdtEndPr/>
        <w:sdtContent>
          <w:r w:rsidR="00AF7423" w:rsidRPr="00AF7423">
            <w:rPr>
              <w:b/>
              <w:color w:val="FF0000"/>
            </w:rPr>
            <w:t>TBD</w:t>
          </w:r>
        </w:sdtContent>
      </w:sdt>
    </w:p>
    <w:p w14:paraId="00F86C59" w14:textId="77777777" w:rsidR="00AA2F95" w:rsidRDefault="00AA2F95" w:rsidP="007A4AB8">
      <w:pPr>
        <w:rPr>
          <w:b/>
        </w:rPr>
      </w:pPr>
    </w:p>
    <w:p w14:paraId="5527D166" w14:textId="253B279E" w:rsidR="00403A74" w:rsidRDefault="00403A74" w:rsidP="00AF7423">
      <w:pPr>
        <w:rPr>
          <w:b/>
        </w:rPr>
      </w:pPr>
      <w:r w:rsidRPr="00B45B54">
        <w:rPr>
          <w:b/>
        </w:rPr>
        <w:t>DEPARTMENT</w:t>
      </w:r>
      <w:r>
        <w:rPr>
          <w:b/>
        </w:rPr>
        <w:t xml:space="preserve"> </w:t>
      </w:r>
      <w:r w:rsidRPr="009F24DE">
        <w:rPr>
          <w:b/>
        </w:rPr>
        <w:t>RECOMMENDATION</w:t>
      </w:r>
      <w:r>
        <w:rPr>
          <w:b/>
        </w:rPr>
        <w:t xml:space="preserve">: </w:t>
      </w:r>
      <w:sdt>
        <w:sdtPr>
          <w:rPr>
            <w:b/>
          </w:rPr>
          <w:id w:val="-1812315105"/>
          <w:placeholder>
            <w:docPart w:val="328814D956E1470399088B3EE3A48937"/>
          </w:placeholder>
        </w:sdtPr>
        <w:sdtEndPr/>
        <w:sdtContent>
          <w:r w:rsidR="00AF7423">
            <w:rPr>
              <w:b/>
            </w:rPr>
            <w:t xml:space="preserve">DEED recommends the GOA </w:t>
          </w:r>
          <w:r w:rsidR="00AF7423" w:rsidRPr="00AF7423">
            <w:rPr>
              <w:b/>
              <w:u w:val="single"/>
            </w:rPr>
            <w:t>SIGN</w:t>
          </w:r>
          <w:r w:rsidR="00AF7423">
            <w:rPr>
              <w:b/>
            </w:rPr>
            <w:t xml:space="preserve"> </w:t>
          </w:r>
          <w:r w:rsidR="00AF7423">
            <w:rPr>
              <w:bCs/>
            </w:rPr>
            <w:t xml:space="preserve">as the bill </w:t>
          </w:r>
          <w:r w:rsidR="00AF7423" w:rsidRPr="00AF7423">
            <w:rPr>
              <w:bCs/>
            </w:rPr>
            <w:t xml:space="preserve">addresses the immediate financial challenges facing the Special Education Service Agency (SESA) by adjusting its funding to match rising costs. Currently, maintaining the standard level of support for Alaska school districts requires more money. This is especially true when trying to hire and keep highly trained professionals for rare disabilities, since these specialists can get higher pay packages elsewhere. The increased funding in this bill is designed to balance out these rising costs and hiring pressures, ensuring that the quality of these important services does not drop. </w:t>
          </w:r>
          <w:r w:rsidR="00AF7423">
            <w:rPr>
              <w:bCs/>
            </w:rPr>
            <w:t xml:space="preserve"> </w:t>
          </w:r>
          <w:r w:rsidR="00AF7423" w:rsidRPr="00AF7423">
            <w:rPr>
              <w:bCs/>
            </w:rPr>
            <w:t xml:space="preserve">Additionally, this legislation adjusts SESA’s appropriation within the state's education funding formula. The funding is tied to total school district enrollment through a formula multiplier. However, a major issue arises when overall district enrollment goes down, even though the specific number of students in districts who need SESA's specialized help </w:t>
          </w:r>
          <w:proofErr w:type="gramStart"/>
          <w:r w:rsidR="00AF7423" w:rsidRPr="00AF7423">
            <w:rPr>
              <w:bCs/>
            </w:rPr>
            <w:t>actually grows</w:t>
          </w:r>
          <w:proofErr w:type="gramEnd"/>
          <w:r w:rsidR="00AF7423" w:rsidRPr="00AF7423">
            <w:rPr>
              <w:bCs/>
            </w:rPr>
            <w:t xml:space="preserve"> every year. The boost in funding gives SESA a more stable financial foundation so it can continue providing necessary services to the school districts it assists.</w:t>
          </w:r>
          <w:r w:rsidR="00AF7423">
            <w:rPr>
              <w:bCs/>
            </w:rPr>
            <w:t xml:space="preserve"> </w:t>
          </w:r>
          <w:r w:rsidR="00AF7423" w:rsidRPr="00AF7423">
            <w:rPr>
              <w:bCs/>
            </w:rPr>
            <w:t xml:space="preserve">Finally, this measure protects a vital support system for rural and remote school districts. These smaller communities often lack the budget or the local job pool to hire their own full-time specialists for rare conditions like deaf-blindness or severe autism. As a shared statewide resource, SESA sends experts to these distant locations whenever they are needed, helping small schools meet complex student needs. Approving HB 246 provides the financial adjustments needed to keep this remote service model running and helps local districts meet </w:t>
          </w:r>
          <w:proofErr w:type="gramStart"/>
          <w:r w:rsidR="00AF7423" w:rsidRPr="00AF7423">
            <w:rPr>
              <w:bCs/>
            </w:rPr>
            <w:t>federal special</w:t>
          </w:r>
          <w:proofErr w:type="gramEnd"/>
          <w:r w:rsidR="00AF7423" w:rsidRPr="00AF7423">
            <w:rPr>
              <w:bCs/>
            </w:rPr>
            <w:t xml:space="preserve"> education laws.</w:t>
          </w:r>
        </w:sdtContent>
      </w:sdt>
    </w:p>
    <w:p w14:paraId="034DA7B7" w14:textId="77777777" w:rsidR="00403A74" w:rsidRDefault="00403A74" w:rsidP="003814A2">
      <w:pPr>
        <w:tabs>
          <w:tab w:val="left" w:pos="2160"/>
        </w:tabs>
        <w:rPr>
          <w:b/>
        </w:rPr>
      </w:pPr>
    </w:p>
    <w:p w14:paraId="6095E1EF" w14:textId="5DAB05FB" w:rsidR="0086260C" w:rsidRPr="0086260C" w:rsidRDefault="009D2E2B" w:rsidP="003814A2">
      <w:pPr>
        <w:tabs>
          <w:tab w:val="left" w:pos="2160"/>
        </w:tabs>
        <w:rPr>
          <w:bCs/>
        </w:rPr>
      </w:pPr>
      <w:r w:rsidRPr="00B45B54">
        <w:rPr>
          <w:b/>
        </w:rPr>
        <w:lastRenderedPageBreak/>
        <w:t>SIGNING CEREMONY SUGGESTIONS</w:t>
      </w:r>
      <w:r w:rsidRPr="000608E7">
        <w:rPr>
          <w:b/>
        </w:rPr>
        <w:t>:</w:t>
      </w:r>
      <w:r w:rsidR="00106839">
        <w:rPr>
          <w:b/>
        </w:rPr>
        <w:t xml:space="preserve"> </w:t>
      </w:r>
      <w:sdt>
        <w:sdtPr>
          <w:rPr>
            <w:b/>
          </w:rPr>
          <w:id w:val="-1243785512"/>
          <w:placeholder>
            <w:docPart w:val="DefaultPlaceholder_-1854013440"/>
          </w:placeholder>
        </w:sdtPr>
        <w:sdtEndPr/>
        <w:sdtContent>
          <w:r w:rsidR="00AF7423">
            <w:rPr>
              <w:b/>
            </w:rPr>
            <w:t>None</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5005D6EC"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AF7423">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3"/>
  </w:num>
  <w:num w:numId="2" w16cid:durableId="1448816528">
    <w:abstractNumId w:val="18"/>
  </w:num>
  <w:num w:numId="3" w16cid:durableId="1989088560">
    <w:abstractNumId w:val="0"/>
  </w:num>
  <w:num w:numId="4" w16cid:durableId="436144850">
    <w:abstractNumId w:val="2"/>
  </w:num>
  <w:num w:numId="5" w16cid:durableId="1536190227">
    <w:abstractNumId w:val="1"/>
  </w:num>
  <w:num w:numId="6" w16cid:durableId="518353014">
    <w:abstractNumId w:val="16"/>
  </w:num>
  <w:num w:numId="7" w16cid:durableId="500241803">
    <w:abstractNumId w:val="6"/>
  </w:num>
  <w:num w:numId="8" w16cid:durableId="628973693">
    <w:abstractNumId w:val="20"/>
  </w:num>
  <w:num w:numId="9" w16cid:durableId="1429082576">
    <w:abstractNumId w:val="9"/>
  </w:num>
  <w:num w:numId="10" w16cid:durableId="2135168435">
    <w:abstractNumId w:val="17"/>
  </w:num>
  <w:num w:numId="11" w16cid:durableId="955478695">
    <w:abstractNumId w:val="13"/>
  </w:num>
  <w:num w:numId="12" w16cid:durableId="974994662">
    <w:abstractNumId w:val="5"/>
  </w:num>
  <w:num w:numId="13" w16cid:durableId="2055805865">
    <w:abstractNumId w:val="19"/>
  </w:num>
  <w:num w:numId="14" w16cid:durableId="1271470965">
    <w:abstractNumId w:val="11"/>
  </w:num>
  <w:num w:numId="15" w16cid:durableId="377361681">
    <w:abstractNumId w:val="14"/>
  </w:num>
  <w:num w:numId="16" w16cid:durableId="1871525105">
    <w:abstractNumId w:val="7"/>
  </w:num>
  <w:num w:numId="17" w16cid:durableId="1009672360">
    <w:abstractNumId w:val="10"/>
  </w:num>
  <w:num w:numId="18" w16cid:durableId="1783568033">
    <w:abstractNumId w:val="4"/>
  </w:num>
  <w:num w:numId="19" w16cid:durableId="1138454077">
    <w:abstractNumId w:val="12"/>
  </w:num>
  <w:num w:numId="20" w16cid:durableId="2077587829">
    <w:abstractNumId w:val="8"/>
  </w:num>
  <w:num w:numId="21" w16cid:durableId="1398555994">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92D"/>
    <w:rsid w:val="000D7E10"/>
    <w:rsid w:val="000E131A"/>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30D16"/>
    <w:rsid w:val="00131073"/>
    <w:rsid w:val="0013241C"/>
    <w:rsid w:val="00132767"/>
    <w:rsid w:val="001333E6"/>
    <w:rsid w:val="00133562"/>
    <w:rsid w:val="0013753C"/>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747B"/>
    <w:rsid w:val="002B1B00"/>
    <w:rsid w:val="002C48CC"/>
    <w:rsid w:val="002C52E7"/>
    <w:rsid w:val="002C53D1"/>
    <w:rsid w:val="002C7618"/>
    <w:rsid w:val="002D1B38"/>
    <w:rsid w:val="002D2AF8"/>
    <w:rsid w:val="002D50E5"/>
    <w:rsid w:val="002D608A"/>
    <w:rsid w:val="002E0787"/>
    <w:rsid w:val="002E37BD"/>
    <w:rsid w:val="002E4301"/>
    <w:rsid w:val="002E55E6"/>
    <w:rsid w:val="002E5E81"/>
    <w:rsid w:val="002E7582"/>
    <w:rsid w:val="002E770A"/>
    <w:rsid w:val="002F34B0"/>
    <w:rsid w:val="002F39C0"/>
    <w:rsid w:val="00300749"/>
    <w:rsid w:val="003016A5"/>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E22"/>
    <w:rsid w:val="00663DBB"/>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2F7F"/>
    <w:rsid w:val="00753DAC"/>
    <w:rsid w:val="00754471"/>
    <w:rsid w:val="007547F5"/>
    <w:rsid w:val="0075554A"/>
    <w:rsid w:val="00757FBD"/>
    <w:rsid w:val="0076347D"/>
    <w:rsid w:val="0076773E"/>
    <w:rsid w:val="007732AF"/>
    <w:rsid w:val="00774E81"/>
    <w:rsid w:val="00775062"/>
    <w:rsid w:val="007759B5"/>
    <w:rsid w:val="00776C10"/>
    <w:rsid w:val="00781FB3"/>
    <w:rsid w:val="00783A90"/>
    <w:rsid w:val="00783C44"/>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AF7423"/>
    <w:rsid w:val="00B00BF5"/>
    <w:rsid w:val="00B01382"/>
    <w:rsid w:val="00B062C0"/>
    <w:rsid w:val="00B07600"/>
    <w:rsid w:val="00B07B72"/>
    <w:rsid w:val="00B13A6F"/>
    <w:rsid w:val="00B204A3"/>
    <w:rsid w:val="00B22CFE"/>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DEB"/>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B048D"/>
    <w:rsid w:val="00CB7B5E"/>
    <w:rsid w:val="00CC5EC3"/>
    <w:rsid w:val="00CD0965"/>
    <w:rsid w:val="00CE0478"/>
    <w:rsid w:val="00CE18A0"/>
    <w:rsid w:val="00CE57AA"/>
    <w:rsid w:val="00CF64ED"/>
    <w:rsid w:val="00CF6A3D"/>
    <w:rsid w:val="00D00B54"/>
    <w:rsid w:val="00D01818"/>
    <w:rsid w:val="00D037CB"/>
    <w:rsid w:val="00D0500F"/>
    <w:rsid w:val="00D06491"/>
    <w:rsid w:val="00D06F94"/>
    <w:rsid w:val="00D15F52"/>
    <w:rsid w:val="00D16EA8"/>
    <w:rsid w:val="00D22A81"/>
    <w:rsid w:val="00D23A13"/>
    <w:rsid w:val="00D24047"/>
    <w:rsid w:val="00D327DE"/>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622B"/>
    <w:rsid w:val="00E93134"/>
    <w:rsid w:val="00E95932"/>
    <w:rsid w:val="00E968AF"/>
    <w:rsid w:val="00E9710A"/>
    <w:rsid w:val="00E971AC"/>
    <w:rsid w:val="00EA2E56"/>
    <w:rsid w:val="00EA4ADC"/>
    <w:rsid w:val="00EB0161"/>
    <w:rsid w:val="00EB2D1F"/>
    <w:rsid w:val="00EB58BB"/>
    <w:rsid w:val="00EC18A2"/>
    <w:rsid w:val="00EC27C6"/>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5199"/>
    <w:rsid w:val="00FB56FA"/>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A962B1"/>
    <w:rsid w:val="00AE4447"/>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4447"/>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Pages>
  <Words>380</Words>
  <Characters>2217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21</cp:revision>
  <cp:lastPrinted>2023-03-09T00:35:00Z</cp:lastPrinted>
  <dcterms:created xsi:type="dcterms:W3CDTF">2026-03-27T00:53:00Z</dcterms:created>
  <dcterms:modified xsi:type="dcterms:W3CDTF">2026-05-27T02:41:00Z</dcterms:modified>
</cp:coreProperties>
</file>