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AFF23" w14:textId="6002A4A2" w:rsidR="00475833" w:rsidRPr="00405665" w:rsidRDefault="00405665">
      <w:pPr>
        <w:rPr>
          <w:b/>
          <w:bCs/>
        </w:rPr>
      </w:pPr>
      <w:r w:rsidRPr="00405665">
        <w:rPr>
          <w:b/>
          <w:bCs/>
        </w:rPr>
        <w:t>IMPORT</w:t>
      </w:r>
    </w:p>
    <w:p w14:paraId="7F2CD90C" w14:textId="7C9F84FC" w:rsidR="00405665" w:rsidRPr="00405665" w:rsidRDefault="00405665" w:rsidP="00405665">
      <w:pPr>
        <w:spacing w:after="0"/>
        <w:rPr>
          <w:b/>
          <w:bCs/>
          <w:lang w:val="en-US"/>
        </w:rPr>
      </w:pPr>
      <w:r w:rsidRPr="00405665">
        <w:rPr>
          <w:b/>
          <w:bCs/>
          <w:lang w:val="en-US"/>
        </w:rPr>
        <w:t>LOAD DATA</w:t>
      </w:r>
    </w:p>
    <w:p w14:paraId="3DF5DB37" w14:textId="1161C866" w:rsidR="00405665" w:rsidRPr="00405665" w:rsidRDefault="00405665" w:rsidP="00405665">
      <w:pPr>
        <w:spacing w:before="240" w:after="0"/>
        <w:rPr>
          <w:b/>
          <w:bCs/>
          <w:lang w:val="en-US"/>
        </w:rPr>
      </w:pPr>
      <w:r w:rsidRPr="00405665">
        <w:rPr>
          <w:b/>
          <w:bCs/>
          <w:lang w:val="en-US"/>
        </w:rPr>
        <w:t>MERGE DATA</w:t>
      </w:r>
    </w:p>
    <w:p w14:paraId="338741E1" w14:textId="5584142E" w:rsidR="00405665" w:rsidRDefault="00405665" w:rsidP="00405665">
      <w:pPr>
        <w:spacing w:before="240" w:after="0"/>
        <w:rPr>
          <w:b/>
          <w:bCs/>
          <w:lang w:val="en-US"/>
        </w:rPr>
      </w:pPr>
      <w:r w:rsidRPr="00405665">
        <w:rPr>
          <w:b/>
          <w:bCs/>
          <w:lang w:val="en-US"/>
        </w:rPr>
        <w:t>HELPER VARIABLES / RENAME/SHORTEN COLUMN NAME</w:t>
      </w:r>
    </w:p>
    <w:p w14:paraId="3000C14B" w14:textId="3E255FF3" w:rsidR="00405665" w:rsidRDefault="00405665" w:rsidP="00405665">
      <w:pPr>
        <w:spacing w:before="240" w:after="0"/>
        <w:rPr>
          <w:b/>
          <w:bCs/>
          <w:lang w:val="en-US"/>
        </w:rPr>
      </w:pPr>
      <w:r>
        <w:rPr>
          <w:b/>
          <w:bCs/>
          <w:lang w:val="en-US"/>
        </w:rPr>
        <w:t>SHOW DATA</w:t>
      </w:r>
      <w:r>
        <w:rPr>
          <w:b/>
          <w:bCs/>
          <w:lang w:val="en-US"/>
        </w:rPr>
        <w:tab/>
      </w:r>
    </w:p>
    <w:p w14:paraId="3ADEC039" w14:textId="112D9692" w:rsidR="00405665" w:rsidRDefault="00405665" w:rsidP="00405665">
      <w:pPr>
        <w:spacing w:after="0"/>
        <w:rPr>
          <w:lang w:val="en-US"/>
        </w:rPr>
      </w:pPr>
      <w:r>
        <w:rPr>
          <w:lang w:val="en-US"/>
        </w:rPr>
        <w:t>Data Completeness</w:t>
      </w:r>
    </w:p>
    <w:p w14:paraId="1CF62985" w14:textId="2AA39BEC" w:rsidR="00405665" w:rsidRDefault="00405665" w:rsidP="00405665">
      <w:pPr>
        <w:spacing w:after="0"/>
        <w:rPr>
          <w:lang w:val="en-US"/>
        </w:rPr>
      </w:pPr>
    </w:p>
    <w:p w14:paraId="61A186F2" w14:textId="747601FF" w:rsidR="00405665" w:rsidRDefault="00405665" w:rsidP="00405665">
      <w:pPr>
        <w:spacing w:after="0"/>
        <w:rPr>
          <w:lang w:val="en-US"/>
        </w:rPr>
      </w:pPr>
      <w:r>
        <w:rPr>
          <w:noProof/>
        </w:rPr>
        <w:drawing>
          <wp:inline distT="0" distB="0" distL="0" distR="0" wp14:anchorId="7AE9CEA9" wp14:editId="0B73ADB8">
            <wp:extent cx="4732020" cy="1794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4695" cy="1795343"/>
                    </a:xfrm>
                    <a:prstGeom prst="rect">
                      <a:avLst/>
                    </a:prstGeom>
                  </pic:spPr>
                </pic:pic>
              </a:graphicData>
            </a:graphic>
          </wp:inline>
        </w:drawing>
      </w:r>
    </w:p>
    <w:p w14:paraId="6920902D" w14:textId="77777777" w:rsidR="00405665" w:rsidRDefault="00405665" w:rsidP="00405665">
      <w:pPr>
        <w:spacing w:after="0"/>
        <w:rPr>
          <w:lang w:val="en-US"/>
        </w:rPr>
      </w:pPr>
    </w:p>
    <w:p w14:paraId="3C55CEE8" w14:textId="21480350" w:rsidR="00405665" w:rsidRDefault="00405665" w:rsidP="00405665">
      <w:pPr>
        <w:spacing w:after="0"/>
        <w:rPr>
          <w:lang w:val="en-US"/>
        </w:rPr>
      </w:pPr>
      <w:r>
        <w:rPr>
          <w:lang w:val="en-US"/>
        </w:rPr>
        <w:t>Selection of Attributes -&gt; World Map</w:t>
      </w:r>
    </w:p>
    <w:p w14:paraId="62B3DC4B" w14:textId="67CEF902" w:rsidR="00405665" w:rsidRDefault="00405665" w:rsidP="00405665">
      <w:pPr>
        <w:spacing w:after="0"/>
        <w:rPr>
          <w:lang w:val="en-US"/>
        </w:rPr>
      </w:pPr>
      <w:r>
        <w:rPr>
          <w:noProof/>
        </w:rPr>
        <w:drawing>
          <wp:inline distT="0" distB="0" distL="0" distR="0" wp14:anchorId="045C2F4C" wp14:editId="25E1C3BA">
            <wp:extent cx="5760720"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77695"/>
                    </a:xfrm>
                    <a:prstGeom prst="rect">
                      <a:avLst/>
                    </a:prstGeom>
                  </pic:spPr>
                </pic:pic>
              </a:graphicData>
            </a:graphic>
          </wp:inline>
        </w:drawing>
      </w:r>
    </w:p>
    <w:p w14:paraId="21E2B45A" w14:textId="6829D4E1" w:rsidR="00405665" w:rsidRDefault="00405665" w:rsidP="00405665">
      <w:pPr>
        <w:spacing w:after="0"/>
        <w:rPr>
          <w:lang w:val="en-US"/>
        </w:rPr>
      </w:pPr>
      <w:r>
        <w:rPr>
          <w:noProof/>
        </w:rPr>
        <w:drawing>
          <wp:inline distT="0" distB="0" distL="0" distR="0" wp14:anchorId="238F7940" wp14:editId="3685F983">
            <wp:extent cx="4986020" cy="2894222"/>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5070" cy="2899475"/>
                    </a:xfrm>
                    <a:prstGeom prst="rect">
                      <a:avLst/>
                    </a:prstGeom>
                  </pic:spPr>
                </pic:pic>
              </a:graphicData>
            </a:graphic>
          </wp:inline>
        </w:drawing>
      </w:r>
    </w:p>
    <w:p w14:paraId="46F2407A" w14:textId="797292E5" w:rsidR="00405665" w:rsidRDefault="00405665" w:rsidP="00405665">
      <w:pPr>
        <w:spacing w:after="0"/>
        <w:rPr>
          <w:lang w:val="en-US"/>
        </w:rPr>
      </w:pPr>
    </w:p>
    <w:p w14:paraId="3B7A5F97" w14:textId="3113837C" w:rsidR="00405665" w:rsidRDefault="00405665" w:rsidP="00405665">
      <w:pPr>
        <w:spacing w:after="0"/>
        <w:rPr>
          <w:b/>
          <w:bCs/>
          <w:lang w:val="en-US"/>
        </w:rPr>
      </w:pPr>
      <w:r w:rsidRPr="00405665">
        <w:rPr>
          <w:b/>
          <w:bCs/>
          <w:lang w:val="en-US"/>
        </w:rPr>
        <w:lastRenderedPageBreak/>
        <w:t>DESCRIPTIVE STATISTICS</w:t>
      </w:r>
    </w:p>
    <w:p w14:paraId="50A11066" w14:textId="77777777" w:rsidR="000E51D2" w:rsidRPr="000E51D2" w:rsidRDefault="000E51D2" w:rsidP="000E51D2">
      <w:pPr>
        <w:spacing w:after="0"/>
        <w:rPr>
          <w:sz w:val="20"/>
          <w:szCs w:val="20"/>
          <w:lang w:val="en-US"/>
        </w:rPr>
      </w:pPr>
      <w:r w:rsidRPr="000E51D2">
        <w:rPr>
          <w:sz w:val="20"/>
          <w:szCs w:val="20"/>
          <w:lang w:val="en-US"/>
        </w:rPr>
        <w:t>Analyzing our dataset using descriptive statistics on the level of individual attributes.</w:t>
      </w:r>
    </w:p>
    <w:p w14:paraId="54A7F57A" w14:textId="4DFF0999" w:rsidR="000E51D2" w:rsidRPr="000E51D2" w:rsidRDefault="000E51D2" w:rsidP="000E51D2">
      <w:pPr>
        <w:spacing w:after="0"/>
        <w:rPr>
          <w:sz w:val="20"/>
          <w:szCs w:val="20"/>
          <w:lang w:val="en-US"/>
        </w:rPr>
      </w:pPr>
      <w:r w:rsidRPr="000E51D2">
        <w:rPr>
          <w:sz w:val="20"/>
          <w:szCs w:val="20"/>
          <w:lang w:val="en-US"/>
        </w:rPr>
        <w:t>This includes simple plots of distributions and statistics.</w:t>
      </w:r>
    </w:p>
    <w:p w14:paraId="23C81F70" w14:textId="77777777" w:rsidR="00405665" w:rsidRDefault="00405665" w:rsidP="00405665">
      <w:pPr>
        <w:spacing w:after="0"/>
        <w:rPr>
          <w:lang w:val="en-US"/>
        </w:rPr>
      </w:pPr>
    </w:p>
    <w:p w14:paraId="6A25A0EB" w14:textId="5E289BCE" w:rsidR="00405665" w:rsidRDefault="00405665" w:rsidP="00405665">
      <w:pPr>
        <w:spacing w:after="0"/>
        <w:rPr>
          <w:lang w:val="en-US"/>
        </w:rPr>
      </w:pPr>
      <w:r>
        <w:rPr>
          <w:noProof/>
        </w:rPr>
        <w:drawing>
          <wp:inline distT="0" distB="0" distL="0" distR="0" wp14:anchorId="62D639FB" wp14:editId="7F5E2429">
            <wp:extent cx="5760720" cy="2323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23465"/>
                    </a:xfrm>
                    <a:prstGeom prst="rect">
                      <a:avLst/>
                    </a:prstGeom>
                  </pic:spPr>
                </pic:pic>
              </a:graphicData>
            </a:graphic>
          </wp:inline>
        </w:drawing>
      </w:r>
    </w:p>
    <w:p w14:paraId="0386A88D" w14:textId="6E41F74C" w:rsidR="000E51D2" w:rsidRPr="000E51D2" w:rsidRDefault="000E51D2" w:rsidP="000E51D2">
      <w:pPr>
        <w:spacing w:after="0"/>
        <w:rPr>
          <w:sz w:val="20"/>
          <w:szCs w:val="20"/>
          <w:lang w:val="en-US"/>
        </w:rPr>
      </w:pPr>
      <w:r w:rsidRPr="000E51D2">
        <w:rPr>
          <w:sz w:val="20"/>
          <w:szCs w:val="20"/>
          <w:lang w:val="en-US"/>
        </w:rPr>
        <w:t xml:space="preserve">As </w:t>
      </w:r>
      <w:r w:rsidRPr="000E51D2">
        <w:rPr>
          <w:sz w:val="20"/>
          <w:szCs w:val="20"/>
          <w:lang w:val="en-US"/>
        </w:rPr>
        <w:t>expected,</w:t>
      </w:r>
      <w:r w:rsidRPr="000E51D2">
        <w:rPr>
          <w:sz w:val="20"/>
          <w:szCs w:val="20"/>
          <w:lang w:val="en-US"/>
        </w:rPr>
        <w:t xml:space="preserve"> the majority of dollar billionaires are aged 60-70, but we can also see some people in the 40-50 category and even a minority in the 20-30, 30-40 respectively field.</w:t>
      </w:r>
      <w:r>
        <w:rPr>
          <w:sz w:val="20"/>
          <w:szCs w:val="20"/>
          <w:lang w:val="en-US"/>
        </w:rPr>
        <w:t xml:space="preserve"> </w:t>
      </w:r>
      <w:r w:rsidRPr="000E51D2">
        <w:rPr>
          <w:sz w:val="20"/>
          <w:szCs w:val="20"/>
          <w:lang w:val="en-US"/>
        </w:rPr>
        <w:t>Looking deeper into the</w:t>
      </w:r>
      <w:r>
        <w:rPr>
          <w:sz w:val="20"/>
          <w:szCs w:val="20"/>
          <w:lang w:val="en-US"/>
        </w:rPr>
        <w:t xml:space="preserve"> last</w:t>
      </w:r>
      <w:r w:rsidRPr="000E51D2">
        <w:rPr>
          <w:sz w:val="20"/>
          <w:szCs w:val="20"/>
          <w:lang w:val="en-US"/>
        </w:rPr>
        <w:t xml:space="preserve"> </w:t>
      </w:r>
      <w:r>
        <w:rPr>
          <w:sz w:val="20"/>
          <w:szCs w:val="20"/>
          <w:lang w:val="en-US"/>
        </w:rPr>
        <w:t xml:space="preserve">two mentioned </w:t>
      </w:r>
      <w:r w:rsidRPr="000E51D2">
        <w:rPr>
          <w:sz w:val="20"/>
          <w:szCs w:val="20"/>
          <w:lang w:val="en-US"/>
        </w:rPr>
        <w:t>categories we can find Lebanon, as well as Iceland.</w:t>
      </w:r>
    </w:p>
    <w:p w14:paraId="15A633D1" w14:textId="77777777" w:rsidR="000E51D2" w:rsidRDefault="000E51D2" w:rsidP="000E51D2">
      <w:pPr>
        <w:spacing w:after="0"/>
        <w:rPr>
          <w:lang w:val="en-US"/>
        </w:rPr>
      </w:pPr>
    </w:p>
    <w:p w14:paraId="1EA0B61A" w14:textId="18A964B6" w:rsidR="00405665" w:rsidRDefault="00405665" w:rsidP="00405665">
      <w:pPr>
        <w:spacing w:after="0"/>
        <w:rPr>
          <w:lang w:val="en-US"/>
        </w:rPr>
      </w:pPr>
      <w:r>
        <w:rPr>
          <w:noProof/>
        </w:rPr>
        <w:drawing>
          <wp:inline distT="0" distB="0" distL="0" distR="0" wp14:anchorId="14C3AF06" wp14:editId="5A0E076F">
            <wp:extent cx="576072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2350"/>
                    </a:xfrm>
                    <a:prstGeom prst="rect">
                      <a:avLst/>
                    </a:prstGeom>
                  </pic:spPr>
                </pic:pic>
              </a:graphicData>
            </a:graphic>
          </wp:inline>
        </w:drawing>
      </w:r>
    </w:p>
    <w:p w14:paraId="1E47B5AD" w14:textId="616C18D8" w:rsidR="000E51D2" w:rsidRDefault="000E51D2" w:rsidP="000E51D2">
      <w:pPr>
        <w:spacing w:after="0"/>
        <w:rPr>
          <w:sz w:val="20"/>
          <w:szCs w:val="20"/>
          <w:lang w:val="en-US"/>
        </w:rPr>
      </w:pPr>
      <w:r w:rsidRPr="000E51D2">
        <w:rPr>
          <w:sz w:val="20"/>
          <w:szCs w:val="20"/>
          <w:lang w:val="en-US"/>
        </w:rPr>
        <w:t xml:space="preserve">The graphs reveal that the </w:t>
      </w:r>
      <w:r w:rsidRPr="000E51D2">
        <w:rPr>
          <w:sz w:val="20"/>
          <w:szCs w:val="20"/>
          <w:lang w:val="en-US"/>
        </w:rPr>
        <w:t>number</w:t>
      </w:r>
      <w:r w:rsidRPr="000E51D2">
        <w:rPr>
          <w:sz w:val="20"/>
          <w:szCs w:val="20"/>
          <w:lang w:val="en-US"/>
        </w:rPr>
        <w:t xml:space="preserve"> of babies per woman has dropped in every continent during the last 60+ years.</w:t>
      </w:r>
      <w:r>
        <w:rPr>
          <w:sz w:val="20"/>
          <w:szCs w:val="20"/>
          <w:lang w:val="en-US"/>
        </w:rPr>
        <w:t xml:space="preserve"> </w:t>
      </w:r>
      <w:r w:rsidRPr="000E51D2">
        <w:rPr>
          <w:sz w:val="20"/>
          <w:szCs w:val="20"/>
          <w:lang w:val="en-US"/>
        </w:rPr>
        <w:t xml:space="preserve">More evident in Asia, America and </w:t>
      </w:r>
      <w:r w:rsidRPr="000E51D2">
        <w:rPr>
          <w:sz w:val="20"/>
          <w:szCs w:val="20"/>
          <w:lang w:val="en-US"/>
        </w:rPr>
        <w:t>Oceania</w:t>
      </w:r>
      <w:r w:rsidRPr="000E51D2">
        <w:rPr>
          <w:sz w:val="20"/>
          <w:szCs w:val="20"/>
          <w:lang w:val="en-US"/>
        </w:rPr>
        <w:t xml:space="preserve">. While Europe's change in the past 60 years </w:t>
      </w:r>
      <w:r w:rsidRPr="000E51D2">
        <w:rPr>
          <w:sz w:val="20"/>
          <w:szCs w:val="20"/>
          <w:lang w:val="en-US"/>
        </w:rPr>
        <w:t>was not</w:t>
      </w:r>
      <w:r w:rsidRPr="000E51D2">
        <w:rPr>
          <w:sz w:val="20"/>
          <w:szCs w:val="20"/>
          <w:lang w:val="en-US"/>
        </w:rPr>
        <w:t xml:space="preserve"> as significant.</w:t>
      </w:r>
      <w:r>
        <w:rPr>
          <w:sz w:val="20"/>
          <w:szCs w:val="20"/>
          <w:lang w:val="en-US"/>
        </w:rPr>
        <w:t xml:space="preserve"> </w:t>
      </w:r>
      <w:r w:rsidRPr="000E51D2">
        <w:rPr>
          <w:sz w:val="20"/>
          <w:szCs w:val="20"/>
          <w:lang w:val="en-US"/>
        </w:rPr>
        <w:t>Even in Africa the count of babies per woman has dropped, but still remains higher than the other continents.</w:t>
      </w:r>
    </w:p>
    <w:p w14:paraId="06273380" w14:textId="6DC2E971" w:rsidR="00405665" w:rsidRDefault="00405665" w:rsidP="00405665">
      <w:pPr>
        <w:spacing w:after="0"/>
        <w:rPr>
          <w:lang w:val="en-US"/>
        </w:rPr>
      </w:pPr>
    </w:p>
    <w:p w14:paraId="1C54620F" w14:textId="77777777" w:rsidR="00F54E8A" w:rsidRDefault="00F54E8A">
      <w:pPr>
        <w:rPr>
          <w:b/>
          <w:bCs/>
          <w:lang w:val="en-US"/>
        </w:rPr>
      </w:pPr>
      <w:r>
        <w:rPr>
          <w:b/>
          <w:bCs/>
          <w:lang w:val="en-US"/>
        </w:rPr>
        <w:br w:type="page"/>
      </w:r>
    </w:p>
    <w:p w14:paraId="698276BB" w14:textId="667800D5" w:rsidR="00405665" w:rsidRDefault="00F54E8A" w:rsidP="00405665">
      <w:pPr>
        <w:spacing w:after="0"/>
        <w:rPr>
          <w:b/>
          <w:bCs/>
          <w:lang w:val="en-US"/>
        </w:rPr>
      </w:pPr>
      <w:r>
        <w:rPr>
          <w:b/>
          <w:bCs/>
          <w:lang w:val="en-US"/>
        </w:rPr>
        <w:lastRenderedPageBreak/>
        <w:t>CORRELATIONS</w:t>
      </w:r>
    </w:p>
    <w:p w14:paraId="24C4D601" w14:textId="292BD77E" w:rsidR="000E51D2" w:rsidRPr="000E51D2" w:rsidRDefault="000E51D2" w:rsidP="00405665">
      <w:pPr>
        <w:spacing w:after="0"/>
        <w:rPr>
          <w:sz w:val="20"/>
          <w:szCs w:val="20"/>
          <w:lang w:val="en-US"/>
        </w:rPr>
      </w:pPr>
      <w:r w:rsidRPr="000E51D2">
        <w:rPr>
          <w:sz w:val="20"/>
          <w:szCs w:val="20"/>
          <w:lang w:val="en-US"/>
        </w:rPr>
        <w:t>Analyzing our</w:t>
      </w:r>
      <w:r w:rsidR="00253BD9">
        <w:rPr>
          <w:sz w:val="20"/>
          <w:szCs w:val="20"/>
          <w:lang w:val="en-US"/>
        </w:rPr>
        <w:t xml:space="preserve"> </w:t>
      </w:r>
      <w:r w:rsidRPr="000E51D2">
        <w:rPr>
          <w:sz w:val="20"/>
          <w:szCs w:val="20"/>
          <w:lang w:val="en-US"/>
        </w:rPr>
        <w:t>dataset by looking at correlations between attributes (dimensions) and coming up with an interpretation why in which way specific attributes are correlated.</w:t>
      </w:r>
    </w:p>
    <w:p w14:paraId="5A9D3507" w14:textId="5C0836F7" w:rsidR="00F54E8A" w:rsidRDefault="00F54E8A" w:rsidP="00405665">
      <w:pPr>
        <w:spacing w:after="0"/>
        <w:rPr>
          <w:b/>
          <w:bCs/>
          <w:lang w:val="en-US"/>
        </w:rPr>
      </w:pPr>
    </w:p>
    <w:p w14:paraId="42319160" w14:textId="5BBDA1AC" w:rsidR="00F54E8A" w:rsidRDefault="00F54E8A" w:rsidP="00405665">
      <w:pPr>
        <w:spacing w:after="0"/>
        <w:rPr>
          <w:lang w:val="en-US"/>
        </w:rPr>
      </w:pPr>
      <w:r>
        <w:rPr>
          <w:noProof/>
        </w:rPr>
        <w:drawing>
          <wp:inline distT="0" distB="0" distL="0" distR="0" wp14:anchorId="75E805A9" wp14:editId="5B1AC779">
            <wp:extent cx="5760720" cy="4835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35525"/>
                    </a:xfrm>
                    <a:prstGeom prst="rect">
                      <a:avLst/>
                    </a:prstGeom>
                  </pic:spPr>
                </pic:pic>
              </a:graphicData>
            </a:graphic>
          </wp:inline>
        </w:drawing>
      </w:r>
    </w:p>
    <w:p w14:paraId="3306CB83" w14:textId="77777777" w:rsidR="000E51D2" w:rsidRPr="000E51D2" w:rsidRDefault="000E51D2" w:rsidP="000E51D2">
      <w:pPr>
        <w:spacing w:after="0"/>
        <w:rPr>
          <w:sz w:val="20"/>
          <w:szCs w:val="20"/>
          <w:lang w:val="en-US"/>
        </w:rPr>
      </w:pPr>
      <w:r w:rsidRPr="000E51D2">
        <w:rPr>
          <w:sz w:val="20"/>
          <w:szCs w:val="20"/>
          <w:lang w:val="en-US"/>
        </w:rPr>
        <w:t>Contrary to the hypothesis that income per person and working hours would have an impact on suicide rate the heatmap shows no or even a negative correlation. Meaning money is not the sole reason why people decide to end their lives.</w:t>
      </w:r>
    </w:p>
    <w:p w14:paraId="26BA382F" w14:textId="44972216" w:rsidR="000E51D2" w:rsidRPr="000E51D2" w:rsidRDefault="000E51D2" w:rsidP="000E51D2">
      <w:pPr>
        <w:spacing w:after="0"/>
        <w:rPr>
          <w:sz w:val="20"/>
          <w:szCs w:val="20"/>
          <w:lang w:val="en-US"/>
        </w:rPr>
      </w:pPr>
      <w:r w:rsidRPr="000E51D2">
        <w:rPr>
          <w:sz w:val="20"/>
          <w:szCs w:val="20"/>
          <w:lang w:val="en-US"/>
        </w:rPr>
        <w:t xml:space="preserve">Income per person on the other hand is highly correlated to calories intake and co2 emission per person which is comprehensible given the fact that with higher income there is more money to spend for </w:t>
      </w:r>
      <w:r w:rsidR="00253BD9" w:rsidRPr="000E51D2">
        <w:rPr>
          <w:sz w:val="20"/>
          <w:szCs w:val="20"/>
          <w:lang w:val="en-US"/>
        </w:rPr>
        <w:t>consumption</w:t>
      </w:r>
      <w:r w:rsidRPr="000E51D2">
        <w:rPr>
          <w:sz w:val="20"/>
          <w:szCs w:val="20"/>
          <w:lang w:val="en-US"/>
        </w:rPr>
        <w:t xml:space="preserve">. </w:t>
      </w:r>
    </w:p>
    <w:p w14:paraId="510A2383" w14:textId="77777777" w:rsidR="000E51D2" w:rsidRPr="000E51D2" w:rsidRDefault="000E51D2" w:rsidP="000E51D2">
      <w:pPr>
        <w:spacing w:after="0"/>
        <w:rPr>
          <w:sz w:val="20"/>
          <w:szCs w:val="20"/>
          <w:lang w:val="en-US"/>
        </w:rPr>
      </w:pPr>
      <w:r w:rsidRPr="000E51D2">
        <w:rPr>
          <w:sz w:val="20"/>
          <w:szCs w:val="20"/>
          <w:lang w:val="en-US"/>
        </w:rPr>
        <w:t xml:space="preserve">Interestingly calories intake is also connected to the mean years in school which can be explained by the implicit relationship between calories intake and income per person. </w:t>
      </w:r>
    </w:p>
    <w:p w14:paraId="54B9B09E" w14:textId="0D013A86" w:rsidR="00F54E8A" w:rsidRPr="000E51D2" w:rsidRDefault="000E51D2" w:rsidP="000E51D2">
      <w:pPr>
        <w:spacing w:after="0"/>
        <w:rPr>
          <w:sz w:val="20"/>
          <w:szCs w:val="20"/>
          <w:lang w:val="en-US"/>
        </w:rPr>
      </w:pPr>
      <w:r w:rsidRPr="000E51D2">
        <w:rPr>
          <w:sz w:val="20"/>
          <w:szCs w:val="20"/>
          <w:lang w:val="en-US"/>
        </w:rPr>
        <w:t>The average age of dollar billionaires is highly correlated to the hourly compensation which makes sense.</w:t>
      </w:r>
    </w:p>
    <w:p w14:paraId="5E07DD72" w14:textId="36630B7A" w:rsidR="00F54E8A" w:rsidRDefault="00F54E8A" w:rsidP="00405665">
      <w:pPr>
        <w:spacing w:after="0"/>
        <w:rPr>
          <w:lang w:val="en-US"/>
        </w:rPr>
      </w:pPr>
      <w:r>
        <w:rPr>
          <w:noProof/>
        </w:rPr>
        <w:lastRenderedPageBreak/>
        <w:drawing>
          <wp:inline distT="0" distB="0" distL="0" distR="0" wp14:anchorId="736835BD" wp14:editId="4204751A">
            <wp:extent cx="576072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14700"/>
                    </a:xfrm>
                    <a:prstGeom prst="rect">
                      <a:avLst/>
                    </a:prstGeom>
                  </pic:spPr>
                </pic:pic>
              </a:graphicData>
            </a:graphic>
          </wp:inline>
        </w:drawing>
      </w:r>
    </w:p>
    <w:p w14:paraId="1AE36A38" w14:textId="77777777" w:rsidR="000E51D2" w:rsidRPr="000E51D2" w:rsidRDefault="000E51D2" w:rsidP="000E51D2">
      <w:pPr>
        <w:spacing w:after="0"/>
        <w:rPr>
          <w:sz w:val="20"/>
          <w:szCs w:val="20"/>
          <w:lang w:val="en-US"/>
        </w:rPr>
      </w:pPr>
      <w:r w:rsidRPr="000E51D2">
        <w:rPr>
          <w:sz w:val="20"/>
          <w:szCs w:val="20"/>
          <w:lang w:val="en-US"/>
        </w:rPr>
        <w:t xml:space="preserve">Interestingly a lot of Asian countries that are not mentioned a lot in the media have high income per person in the early 60's and keep the status throughout the 2000's (Brunei, Kuwait, Saudi Arabia). With United Arab Emirates speeding up in the end of the 60's (with forming of UAE) and </w:t>
      </w:r>
      <w:proofErr w:type="spellStart"/>
      <w:r w:rsidRPr="000E51D2">
        <w:rPr>
          <w:sz w:val="20"/>
          <w:szCs w:val="20"/>
          <w:lang w:val="en-US"/>
        </w:rPr>
        <w:t>overaking</w:t>
      </w:r>
      <w:proofErr w:type="spellEnd"/>
      <w:r w:rsidRPr="000E51D2">
        <w:rPr>
          <w:sz w:val="20"/>
          <w:szCs w:val="20"/>
          <w:lang w:val="en-US"/>
        </w:rPr>
        <w:t xml:space="preserve"> them in less than a couple of years. As </w:t>
      </w:r>
      <w:proofErr w:type="spellStart"/>
      <w:r w:rsidRPr="000E51D2">
        <w:rPr>
          <w:sz w:val="20"/>
          <w:szCs w:val="20"/>
          <w:lang w:val="en-US"/>
        </w:rPr>
        <w:t>expexted</w:t>
      </w:r>
      <w:proofErr w:type="spellEnd"/>
      <w:r w:rsidRPr="000E51D2">
        <w:rPr>
          <w:sz w:val="20"/>
          <w:szCs w:val="20"/>
          <w:lang w:val="en-US"/>
        </w:rPr>
        <w:t xml:space="preserve"> calories intake as well as Co2 emission keep increasing with those countries.</w:t>
      </w:r>
    </w:p>
    <w:p w14:paraId="79CEA70D" w14:textId="216EA01E" w:rsidR="00F54E8A" w:rsidRPr="000E51D2" w:rsidRDefault="000E51D2" w:rsidP="000E51D2">
      <w:pPr>
        <w:spacing w:after="0"/>
        <w:rPr>
          <w:sz w:val="20"/>
          <w:szCs w:val="20"/>
          <w:lang w:val="en-US"/>
        </w:rPr>
      </w:pPr>
      <w:r w:rsidRPr="000E51D2">
        <w:rPr>
          <w:sz w:val="20"/>
          <w:szCs w:val="20"/>
          <w:lang w:val="en-US"/>
        </w:rPr>
        <w:t>African countries increase their income per person as well but not as much as their food supply.</w:t>
      </w:r>
    </w:p>
    <w:p w14:paraId="7183BAE0" w14:textId="77777777" w:rsidR="000E51D2" w:rsidRDefault="000E51D2" w:rsidP="000E51D2">
      <w:pPr>
        <w:rPr>
          <w:b/>
          <w:bCs/>
          <w:lang w:val="en-US"/>
        </w:rPr>
      </w:pPr>
    </w:p>
    <w:p w14:paraId="18D7DB64" w14:textId="77777777" w:rsidR="000E51D2" w:rsidRDefault="000E51D2">
      <w:pPr>
        <w:rPr>
          <w:b/>
          <w:bCs/>
          <w:lang w:val="en-US"/>
        </w:rPr>
      </w:pPr>
      <w:r>
        <w:rPr>
          <w:b/>
          <w:bCs/>
          <w:lang w:val="en-US"/>
        </w:rPr>
        <w:br w:type="page"/>
      </w:r>
    </w:p>
    <w:p w14:paraId="0BEC1485" w14:textId="4B871906" w:rsidR="00F54E8A" w:rsidRDefault="00F54E8A" w:rsidP="000E51D2">
      <w:pPr>
        <w:rPr>
          <w:b/>
          <w:bCs/>
          <w:lang w:val="en-US"/>
        </w:rPr>
      </w:pPr>
      <w:r>
        <w:rPr>
          <w:b/>
          <w:bCs/>
          <w:lang w:val="en-US"/>
        </w:rPr>
        <w:lastRenderedPageBreak/>
        <w:t>CLUSTERING</w:t>
      </w:r>
    </w:p>
    <w:p w14:paraId="1A755204" w14:textId="75F60DAE" w:rsidR="00F54E8A" w:rsidRDefault="00F54E8A" w:rsidP="00405665">
      <w:pPr>
        <w:spacing w:after="0"/>
        <w:rPr>
          <w:lang w:val="en-US"/>
        </w:rPr>
      </w:pPr>
      <w:r>
        <w:rPr>
          <w:noProof/>
        </w:rPr>
        <w:drawing>
          <wp:inline distT="0" distB="0" distL="0" distR="0" wp14:anchorId="31084473" wp14:editId="58A1A015">
            <wp:extent cx="4922520" cy="446890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029" cy="4471180"/>
                    </a:xfrm>
                    <a:prstGeom prst="rect">
                      <a:avLst/>
                    </a:prstGeom>
                  </pic:spPr>
                </pic:pic>
              </a:graphicData>
            </a:graphic>
          </wp:inline>
        </w:drawing>
      </w:r>
    </w:p>
    <w:p w14:paraId="7B77B2DC" w14:textId="3A159C6E" w:rsidR="00450DC5" w:rsidRDefault="00450DC5" w:rsidP="00405665">
      <w:pPr>
        <w:spacing w:after="0"/>
        <w:rPr>
          <w:lang w:val="en-US"/>
        </w:rPr>
      </w:pPr>
    </w:p>
    <w:p w14:paraId="6A1F0133" w14:textId="056DAFF9" w:rsidR="00450DC5" w:rsidRPr="00405665" w:rsidRDefault="00450DC5" w:rsidP="00405665">
      <w:pPr>
        <w:spacing w:after="0"/>
        <w:rPr>
          <w:lang w:val="en-US"/>
        </w:rPr>
      </w:pPr>
      <w:r>
        <w:rPr>
          <w:noProof/>
        </w:rPr>
        <w:drawing>
          <wp:inline distT="0" distB="0" distL="0" distR="0" wp14:anchorId="5C0489F9" wp14:editId="563C627F">
            <wp:extent cx="5760720" cy="3700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00780"/>
                    </a:xfrm>
                    <a:prstGeom prst="rect">
                      <a:avLst/>
                    </a:prstGeom>
                  </pic:spPr>
                </pic:pic>
              </a:graphicData>
            </a:graphic>
          </wp:inline>
        </w:drawing>
      </w:r>
    </w:p>
    <w:sectPr w:rsidR="00450DC5" w:rsidRPr="00405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65"/>
    <w:rsid w:val="000E51D2"/>
    <w:rsid w:val="00253BD9"/>
    <w:rsid w:val="00405665"/>
    <w:rsid w:val="00450DC5"/>
    <w:rsid w:val="00475833"/>
    <w:rsid w:val="00F54E8A"/>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D276"/>
  <w15:chartTrackingRefBased/>
  <w15:docId w15:val="{EB135A21-4904-4D71-AAB5-A19071B6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328</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hk2_kseq_j@students.jku.at</dc:creator>
  <cp:keywords/>
  <dc:description/>
  <cp:lastModifiedBy>hk2_kseq_j@students.jku.at</cp:lastModifiedBy>
  <cp:revision>3</cp:revision>
  <dcterms:created xsi:type="dcterms:W3CDTF">2021-01-04T14:16:00Z</dcterms:created>
  <dcterms:modified xsi:type="dcterms:W3CDTF">2021-01-04T14:44:00Z</dcterms:modified>
</cp:coreProperties>
</file>