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30B802" w14:textId="31E37072" w:rsidR="00822AB0" w:rsidRDefault="00822AB0">
      <w:pPr>
        <w:rPr>
          <w:lang w:val="en-US"/>
        </w:rPr>
      </w:pPr>
      <w:r>
        <w:rPr>
          <w:noProof/>
        </w:rPr>
        <w:drawing>
          <wp:inline distT="0" distB="0" distL="0" distR="0" wp14:anchorId="0EE89D76" wp14:editId="0CED7E87">
            <wp:extent cx="1724188" cy="543465"/>
            <wp:effectExtent l="0" t="0" r="0" b="9525"/>
            <wp:docPr id="3446282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3">
                      <a:extLst>
                        <a:ext uri="{28A0092B-C50C-407E-A947-70E740481C1C}">
                          <a14:useLocalDpi xmlns:a14="http://schemas.microsoft.com/office/drawing/2010/main" val="0"/>
                        </a:ext>
                      </a:extLst>
                    </a:blip>
                    <a:stretch>
                      <a:fillRect/>
                    </a:stretch>
                  </pic:blipFill>
                  <pic:spPr>
                    <a:xfrm>
                      <a:off x="0" y="0"/>
                      <a:ext cx="1724188" cy="543465"/>
                    </a:xfrm>
                    <a:prstGeom prst="rect">
                      <a:avLst/>
                    </a:prstGeom>
                  </pic:spPr>
                </pic:pic>
              </a:graphicData>
            </a:graphic>
          </wp:inline>
        </w:drawing>
      </w:r>
    </w:p>
    <w:p w14:paraId="5D530812" w14:textId="4D7EA862" w:rsidR="00E75FF0" w:rsidRPr="003E3A6B" w:rsidRDefault="00E75FF0" w:rsidP="4E49F10E">
      <w:pPr>
        <w:jc w:val="center"/>
        <w:rPr>
          <w:rFonts w:ascii="Times New Roman Bold" w:hAnsi="Times New Roman Bold" w:hint="eastAsia"/>
          <w:b/>
          <w:bCs/>
          <w:caps/>
          <w:sz w:val="23"/>
          <w:szCs w:val="23"/>
          <w:lang w:val="en-US"/>
        </w:rPr>
      </w:pPr>
      <w:r w:rsidRPr="4E49F10E">
        <w:rPr>
          <w:rFonts w:ascii="Times New Roman Bold" w:hAnsi="Times New Roman Bold"/>
          <w:b/>
          <w:bCs/>
          <w:caps/>
          <w:sz w:val="23"/>
          <w:szCs w:val="23"/>
          <w:lang w:val="en-US"/>
        </w:rPr>
        <w:t>TERMS OF REFERENCE</w:t>
      </w:r>
    </w:p>
    <w:p w14:paraId="5569792C" w14:textId="77777777" w:rsidR="00E75FF0" w:rsidRPr="00C422F0" w:rsidRDefault="00E75FF0" w:rsidP="00E75FF0">
      <w:pPr>
        <w:pStyle w:val="Footer"/>
        <w:tabs>
          <w:tab w:val="clear" w:pos="4320"/>
          <w:tab w:val="center" w:pos="9361"/>
        </w:tabs>
        <w:jc w:val="center"/>
        <w:outlineLvl w:val="0"/>
        <w:rPr>
          <w:rFonts w:ascii="Helvetica" w:hAnsi="Helvetica"/>
          <w:b/>
          <w:bCs/>
        </w:rPr>
      </w:pPr>
    </w:p>
    <w:p w14:paraId="4A5A76A2" w14:textId="60971796" w:rsidR="00E75FF0" w:rsidRPr="00A03819" w:rsidRDefault="00110827" w:rsidP="00E75FF0">
      <w:pPr>
        <w:spacing w:after="60"/>
        <w:jc w:val="center"/>
        <w:rPr>
          <w:rFonts w:ascii="Calibri" w:eastAsia="MS Mincho" w:hAnsi="Calibri" w:cs="Calibri"/>
          <w:color w:val="A6A6A6"/>
          <w:sz w:val="22"/>
          <w:szCs w:val="22"/>
        </w:rPr>
      </w:pPr>
      <w:r w:rsidRPr="00110827">
        <w:rPr>
          <w:rFonts w:ascii="Helvetica" w:hAnsi="Helvetica"/>
          <w:b/>
          <w:bCs/>
        </w:rPr>
        <w:t xml:space="preserve">The State of Health Workforce in African </w:t>
      </w:r>
      <w:r w:rsidR="00291279">
        <w:rPr>
          <w:rFonts w:ascii="Helvetica" w:hAnsi="Helvetica"/>
          <w:b/>
          <w:bCs/>
        </w:rPr>
        <w:t>R</w:t>
      </w:r>
      <w:r w:rsidRPr="00110827">
        <w:rPr>
          <w:rFonts w:ascii="Helvetica" w:hAnsi="Helvetica"/>
          <w:b/>
          <w:bCs/>
        </w:rPr>
        <w:t>egion</w:t>
      </w:r>
      <w:r w:rsidR="00E744D4">
        <w:rPr>
          <w:rFonts w:ascii="Helvetica" w:hAnsi="Helvetica"/>
          <w:b/>
          <w:bCs/>
        </w:rPr>
        <w:t xml:space="preserve"> – 2</w:t>
      </w:r>
      <w:r w:rsidR="00E744D4" w:rsidRPr="00E744D4">
        <w:rPr>
          <w:rFonts w:ascii="Helvetica" w:hAnsi="Helvetica"/>
          <w:b/>
          <w:bCs/>
          <w:vertAlign w:val="superscript"/>
        </w:rPr>
        <w:t>nd</w:t>
      </w:r>
      <w:r w:rsidR="00E744D4">
        <w:rPr>
          <w:rFonts w:ascii="Helvetica" w:hAnsi="Helvetica"/>
          <w:b/>
          <w:bCs/>
        </w:rPr>
        <w:t xml:space="preserve"> Edition </w:t>
      </w:r>
      <w:r w:rsidR="00E75FF0">
        <w:rPr>
          <w:rFonts w:ascii="Helvetica" w:hAnsi="Helvetica"/>
          <w:b/>
          <w:bCs/>
        </w:rPr>
        <w:br/>
      </w:r>
      <w:r w:rsidR="00E75FF0" w:rsidRPr="00A03819">
        <w:rPr>
          <w:rFonts w:ascii="Calibri" w:eastAsia="MS Mincho" w:hAnsi="Calibri" w:cs="Calibri"/>
          <w:color w:val="A6A6A6"/>
          <w:sz w:val="22"/>
          <w:szCs w:val="22"/>
        </w:rPr>
        <w:t xml:space="preserve">To be attached to the </w:t>
      </w:r>
      <w:proofErr w:type="spellStart"/>
      <w:r w:rsidR="00E75FF0" w:rsidRPr="00A03819">
        <w:rPr>
          <w:rFonts w:ascii="Calibri" w:eastAsia="MS Mincho" w:hAnsi="Calibri" w:cs="Calibri"/>
          <w:color w:val="A6A6A6"/>
          <w:sz w:val="22"/>
          <w:szCs w:val="22"/>
        </w:rPr>
        <w:t>Stellis</w:t>
      </w:r>
      <w:proofErr w:type="spellEnd"/>
      <w:r w:rsidR="00E75FF0" w:rsidRPr="00A03819">
        <w:rPr>
          <w:rFonts w:ascii="Calibri" w:eastAsia="MS Mincho" w:hAnsi="Calibri" w:cs="Calibri"/>
          <w:color w:val="A6A6A6"/>
          <w:sz w:val="22"/>
          <w:szCs w:val="22"/>
        </w:rPr>
        <w:t xml:space="preserve"> requisition</w:t>
      </w:r>
    </w:p>
    <w:p w14:paraId="0B86030A" w14:textId="77777777" w:rsidR="00E75FF0" w:rsidRPr="00C422F0" w:rsidRDefault="00E75FF0" w:rsidP="00E75FF0">
      <w:pPr>
        <w:pStyle w:val="Footer"/>
        <w:tabs>
          <w:tab w:val="clear" w:pos="4320"/>
          <w:tab w:val="center" w:pos="9361"/>
        </w:tabs>
        <w:jc w:val="center"/>
        <w:outlineLvl w:val="0"/>
        <w:rPr>
          <w:bCs/>
          <w:sz w:val="22"/>
          <w:szCs w:val="22"/>
        </w:rPr>
      </w:pPr>
    </w:p>
    <w:tbl>
      <w:tblPr>
        <w:tblW w:w="104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422"/>
      </w:tblGrid>
      <w:tr w:rsidR="00E75FF0" w:rsidRPr="0018540C" w14:paraId="46153081" w14:textId="77777777" w:rsidTr="00C82B6A">
        <w:trPr>
          <w:trHeight w:val="273"/>
          <w:jc w:val="center"/>
        </w:trPr>
        <w:tc>
          <w:tcPr>
            <w:tcW w:w="10422" w:type="dxa"/>
            <w:shd w:val="clear" w:color="auto" w:fill="auto"/>
          </w:tcPr>
          <w:p w14:paraId="2F2F5679" w14:textId="77777777" w:rsidR="00E75FF0" w:rsidRPr="0018540C" w:rsidRDefault="00E75FF0" w:rsidP="00C74D62">
            <w:pPr>
              <w:pStyle w:val="Footer"/>
              <w:keepNext/>
              <w:numPr>
                <w:ilvl w:val="0"/>
                <w:numId w:val="4"/>
              </w:numPr>
              <w:tabs>
                <w:tab w:val="clear" w:pos="720"/>
                <w:tab w:val="clear" w:pos="4320"/>
                <w:tab w:val="num" w:pos="480"/>
                <w:tab w:val="center" w:pos="9361"/>
              </w:tabs>
              <w:spacing w:before="60" w:after="60"/>
              <w:ind w:left="482" w:hanging="482"/>
              <w:rPr>
                <w:rFonts w:ascii="Times New Roman" w:hAnsi="Times New Roman"/>
                <w:b/>
                <w:bCs/>
              </w:rPr>
            </w:pPr>
            <w:r w:rsidRPr="0018540C">
              <w:rPr>
                <w:rFonts w:ascii="Times New Roman" w:hAnsi="Times New Roman"/>
                <w:b/>
                <w:bCs/>
              </w:rPr>
              <w:t xml:space="preserve">Background </w:t>
            </w:r>
          </w:p>
        </w:tc>
      </w:tr>
      <w:tr w:rsidR="00E75FF0" w:rsidRPr="0018540C" w14:paraId="39433F9B" w14:textId="77777777" w:rsidTr="00C82B6A">
        <w:trPr>
          <w:trHeight w:val="583"/>
          <w:jc w:val="center"/>
        </w:trPr>
        <w:tc>
          <w:tcPr>
            <w:tcW w:w="10422" w:type="dxa"/>
          </w:tcPr>
          <w:p w14:paraId="6FCE499F" w14:textId="4D946317" w:rsidR="008D2864" w:rsidRPr="0042476F" w:rsidRDefault="008D2864" w:rsidP="00EB0663">
            <w:pPr>
              <w:snapToGrid w:val="0"/>
              <w:spacing w:before="100" w:beforeAutospacing="1" w:after="100" w:afterAutospacing="1"/>
              <w:jc w:val="both"/>
              <w:rPr>
                <w:rFonts w:ascii="Times New Roman" w:eastAsia="Times New Roman" w:hAnsi="Times New Roman"/>
              </w:rPr>
            </w:pPr>
            <w:r>
              <w:rPr>
                <w:rFonts w:ascii="Times New Roman" w:eastAsia="Times New Roman" w:hAnsi="Times New Roman"/>
              </w:rPr>
              <w:t xml:space="preserve">Using </w:t>
            </w:r>
            <w:r w:rsidR="00715379">
              <w:rPr>
                <w:rFonts w:ascii="Times New Roman" w:eastAsia="Times New Roman" w:hAnsi="Times New Roman"/>
              </w:rPr>
              <w:t xml:space="preserve">a pre-COVID-19 pandemic </w:t>
            </w:r>
            <w:r>
              <w:rPr>
                <w:rFonts w:ascii="Times New Roman" w:eastAsia="Times New Roman" w:hAnsi="Times New Roman"/>
              </w:rPr>
              <w:t xml:space="preserve">data </w:t>
            </w:r>
            <w:r w:rsidR="00774DA6">
              <w:rPr>
                <w:rFonts w:ascii="Times New Roman" w:eastAsia="Times New Roman" w:hAnsi="Times New Roman"/>
              </w:rPr>
              <w:t>from a</w:t>
            </w:r>
            <w:r>
              <w:rPr>
                <w:rFonts w:ascii="Times New Roman" w:eastAsia="Times New Roman" w:hAnsi="Times New Roman"/>
              </w:rPr>
              <w:t xml:space="preserve"> </w:t>
            </w:r>
            <w:r w:rsidR="00774DA6">
              <w:rPr>
                <w:rFonts w:ascii="Times New Roman" w:eastAsia="Times New Roman" w:hAnsi="Times New Roman"/>
              </w:rPr>
              <w:t>survey</w:t>
            </w:r>
            <w:r>
              <w:rPr>
                <w:rFonts w:ascii="Times New Roman" w:eastAsia="Times New Roman" w:hAnsi="Times New Roman"/>
              </w:rPr>
              <w:t xml:space="preserve"> conducted in 2018</w:t>
            </w:r>
            <w:r w:rsidR="00F113C9">
              <w:rPr>
                <w:rFonts w:ascii="Times New Roman" w:eastAsia="Times New Roman" w:hAnsi="Times New Roman"/>
              </w:rPr>
              <w:t>-2019</w:t>
            </w:r>
            <w:r>
              <w:rPr>
                <w:rFonts w:ascii="Times New Roman" w:eastAsia="Times New Roman" w:hAnsi="Times New Roman"/>
              </w:rPr>
              <w:t xml:space="preserve">, WHO AFRO produced the first comprehensive report on the </w:t>
            </w:r>
            <w:hyperlink r:id="rId14" w:history="1">
              <w:r w:rsidRPr="00E36968">
                <w:rPr>
                  <w:rStyle w:val="Hyperlink"/>
                  <w:rFonts w:ascii="Times New Roman" w:eastAsia="Times New Roman" w:hAnsi="Times New Roman"/>
                </w:rPr>
                <w:t xml:space="preserve">State of </w:t>
              </w:r>
              <w:r w:rsidR="00E36968" w:rsidRPr="00E36968">
                <w:rPr>
                  <w:rStyle w:val="Hyperlink"/>
                  <w:rFonts w:ascii="Times New Roman" w:eastAsia="Times New Roman" w:hAnsi="Times New Roman"/>
                </w:rPr>
                <w:t>H</w:t>
              </w:r>
              <w:r w:rsidRPr="00E36968">
                <w:rPr>
                  <w:rStyle w:val="Hyperlink"/>
                  <w:rFonts w:ascii="Times New Roman" w:eastAsia="Times New Roman" w:hAnsi="Times New Roman"/>
                </w:rPr>
                <w:t xml:space="preserve">ealth </w:t>
              </w:r>
              <w:r w:rsidR="00E36968" w:rsidRPr="00E36968">
                <w:rPr>
                  <w:rStyle w:val="Hyperlink"/>
                  <w:rFonts w:ascii="Times New Roman" w:eastAsia="Times New Roman" w:hAnsi="Times New Roman"/>
                </w:rPr>
                <w:t>W</w:t>
              </w:r>
              <w:r w:rsidRPr="00E36968">
                <w:rPr>
                  <w:rStyle w:val="Hyperlink"/>
                  <w:rFonts w:ascii="Times New Roman" w:eastAsia="Times New Roman" w:hAnsi="Times New Roman"/>
                </w:rPr>
                <w:t xml:space="preserve">orkforce in the African </w:t>
              </w:r>
              <w:r w:rsidR="00E36968" w:rsidRPr="00E36968">
                <w:rPr>
                  <w:rStyle w:val="Hyperlink"/>
                  <w:rFonts w:ascii="Times New Roman" w:eastAsia="Times New Roman" w:hAnsi="Times New Roman"/>
                </w:rPr>
                <w:t>R</w:t>
              </w:r>
              <w:r w:rsidRPr="00E36968">
                <w:rPr>
                  <w:rStyle w:val="Hyperlink"/>
                  <w:rFonts w:ascii="Times New Roman" w:eastAsia="Times New Roman" w:hAnsi="Times New Roman"/>
                </w:rPr>
                <w:t>egion in 2021</w:t>
              </w:r>
            </w:hyperlink>
            <w:r>
              <w:rPr>
                <w:rFonts w:ascii="Times New Roman" w:eastAsia="Times New Roman" w:hAnsi="Times New Roman"/>
              </w:rPr>
              <w:t xml:space="preserve">. </w:t>
            </w:r>
            <w:r w:rsidR="00774DA6">
              <w:rPr>
                <w:rFonts w:ascii="Times New Roman" w:eastAsia="Times New Roman" w:hAnsi="Times New Roman"/>
              </w:rPr>
              <w:t>The evidence revealed that o</w:t>
            </w:r>
            <w:r>
              <w:rPr>
                <w:rFonts w:ascii="Times New Roman" w:eastAsia="Times New Roman" w:hAnsi="Times New Roman"/>
              </w:rPr>
              <w:t>ver the last two decades, t</w:t>
            </w:r>
            <w:r w:rsidRPr="0042476F">
              <w:rPr>
                <w:rFonts w:ascii="Times New Roman" w:eastAsia="Times New Roman" w:hAnsi="Times New Roman"/>
              </w:rPr>
              <w:t>he African region has made modest progress in health workforce development</w:t>
            </w:r>
            <w:r w:rsidR="003E73A4">
              <w:rPr>
                <w:rFonts w:ascii="Times New Roman" w:eastAsia="Times New Roman" w:hAnsi="Times New Roman"/>
              </w:rPr>
              <w:t xml:space="preserve"> with a </w:t>
            </w:r>
            <w:r w:rsidRPr="0042476F">
              <w:rPr>
                <w:rFonts w:ascii="Times New Roman" w:eastAsia="Times New Roman" w:hAnsi="Times New Roman"/>
              </w:rPr>
              <w:t>remarkably increase</w:t>
            </w:r>
            <w:r w:rsidR="003E73A4">
              <w:rPr>
                <w:rFonts w:ascii="Times New Roman" w:eastAsia="Times New Roman" w:hAnsi="Times New Roman"/>
              </w:rPr>
              <w:t xml:space="preserve"> in </w:t>
            </w:r>
            <w:r w:rsidRPr="0042476F">
              <w:rPr>
                <w:rFonts w:ascii="Times New Roman" w:eastAsia="Times New Roman" w:hAnsi="Times New Roman"/>
              </w:rPr>
              <w:t xml:space="preserve">investments in training and education infrastructure, increasing the number of health professions education institutions to about 4000 from less than 1000 in 2005. For example, </w:t>
            </w:r>
            <w:r>
              <w:rPr>
                <w:rFonts w:ascii="Times New Roman" w:eastAsia="Times New Roman" w:hAnsi="Times New Roman"/>
              </w:rPr>
              <w:t>more than 400 institutions are now training doctors and dentists</w:t>
            </w:r>
            <w:r w:rsidRPr="0042476F">
              <w:rPr>
                <w:rFonts w:ascii="Times New Roman" w:eastAsia="Times New Roman" w:hAnsi="Times New Roman"/>
              </w:rPr>
              <w:t xml:space="preserve"> compared with 168 institutions 20 years ago. Similarly, </w:t>
            </w:r>
            <w:r>
              <w:rPr>
                <w:rFonts w:ascii="Times New Roman" w:eastAsia="Times New Roman" w:hAnsi="Times New Roman"/>
              </w:rPr>
              <w:t xml:space="preserve">more than 2,200 nursing and midwifery schools are </w:t>
            </w:r>
            <w:r w:rsidRPr="0042476F">
              <w:rPr>
                <w:rFonts w:ascii="Times New Roman" w:eastAsia="Times New Roman" w:hAnsi="Times New Roman"/>
              </w:rPr>
              <w:t xml:space="preserve">compared to less than </w:t>
            </w:r>
            <w:r>
              <w:rPr>
                <w:rFonts w:ascii="Times New Roman" w:eastAsia="Times New Roman" w:hAnsi="Times New Roman"/>
              </w:rPr>
              <w:t>1,000</w:t>
            </w:r>
            <w:r w:rsidRPr="0042476F">
              <w:rPr>
                <w:rFonts w:ascii="Times New Roman" w:eastAsia="Times New Roman" w:hAnsi="Times New Roman"/>
              </w:rPr>
              <w:t xml:space="preserve"> two decades ago.</w:t>
            </w:r>
          </w:p>
          <w:p w14:paraId="57EB3C31" w14:textId="77777777" w:rsidR="008D2864" w:rsidRPr="0042476F" w:rsidRDefault="008D2864" w:rsidP="00EB0663">
            <w:pPr>
              <w:snapToGrid w:val="0"/>
              <w:spacing w:before="100" w:beforeAutospacing="1" w:after="100" w:afterAutospacing="1"/>
              <w:jc w:val="both"/>
              <w:rPr>
                <w:rFonts w:ascii="Times New Roman" w:eastAsia="Times New Roman" w:hAnsi="Times New Roman"/>
              </w:rPr>
            </w:pPr>
            <w:r w:rsidRPr="0042476F">
              <w:rPr>
                <w:rFonts w:ascii="Times New Roman" w:eastAsia="Times New Roman" w:hAnsi="Times New Roman"/>
              </w:rPr>
              <w:t xml:space="preserve">The region </w:t>
            </w:r>
            <w:r>
              <w:rPr>
                <w:rFonts w:ascii="Times New Roman" w:eastAsia="Times New Roman" w:hAnsi="Times New Roman"/>
              </w:rPr>
              <w:t>can now train at least 150,000 health professionals annually</w:t>
            </w:r>
            <w:r w:rsidRPr="0042476F">
              <w:rPr>
                <w:rFonts w:ascii="Times New Roman" w:eastAsia="Times New Roman" w:hAnsi="Times New Roman"/>
              </w:rPr>
              <w:t xml:space="preserve">. The number of nurses and midwives trained annually increased from 26,000 in 2005 to at least </w:t>
            </w:r>
            <w:r>
              <w:rPr>
                <w:rFonts w:ascii="Times New Roman" w:eastAsia="Times New Roman" w:hAnsi="Times New Roman"/>
              </w:rPr>
              <w:t>60,000</w:t>
            </w:r>
            <w:r w:rsidRPr="0042476F">
              <w:rPr>
                <w:rFonts w:ascii="Times New Roman" w:eastAsia="Times New Roman" w:hAnsi="Times New Roman"/>
              </w:rPr>
              <w:t xml:space="preserve"> currently, with 65% being women. During the same period, the training of doctors also increased from</w:t>
            </w:r>
            <w:r>
              <w:rPr>
                <w:rFonts w:ascii="Times New Roman" w:eastAsia="Times New Roman" w:hAnsi="Times New Roman"/>
              </w:rPr>
              <w:t xml:space="preserve"> roughly</w:t>
            </w:r>
            <w:r w:rsidRPr="0042476F">
              <w:rPr>
                <w:rFonts w:ascii="Times New Roman" w:eastAsia="Times New Roman" w:hAnsi="Times New Roman"/>
              </w:rPr>
              <w:t xml:space="preserve"> 6</w:t>
            </w:r>
            <w:r>
              <w:rPr>
                <w:rFonts w:ascii="Times New Roman" w:eastAsia="Times New Roman" w:hAnsi="Times New Roman"/>
              </w:rPr>
              <w:t>,</w:t>
            </w:r>
            <w:r w:rsidRPr="0042476F">
              <w:rPr>
                <w:rFonts w:ascii="Times New Roman" w:eastAsia="Times New Roman" w:hAnsi="Times New Roman"/>
              </w:rPr>
              <w:t>000 to about 28</w:t>
            </w:r>
            <w:r>
              <w:rPr>
                <w:rFonts w:ascii="Times New Roman" w:eastAsia="Times New Roman" w:hAnsi="Times New Roman"/>
              </w:rPr>
              <w:t>,</w:t>
            </w:r>
            <w:r w:rsidRPr="0042476F">
              <w:rPr>
                <w:rFonts w:ascii="Times New Roman" w:eastAsia="Times New Roman" w:hAnsi="Times New Roman"/>
              </w:rPr>
              <w:t xml:space="preserve">600 per year, with 28% female. As a result, between 2013 and 2020, the Region has added at least </w:t>
            </w:r>
            <w:r>
              <w:rPr>
                <w:rFonts w:ascii="Times New Roman" w:eastAsia="Times New Roman" w:hAnsi="Times New Roman"/>
              </w:rPr>
              <w:t>one</w:t>
            </w:r>
            <w:r w:rsidRPr="0042476F">
              <w:rPr>
                <w:rFonts w:ascii="Times New Roman" w:eastAsia="Times New Roman" w:hAnsi="Times New Roman"/>
              </w:rPr>
              <w:t xml:space="preserve"> million doctors, </w:t>
            </w:r>
            <w:r>
              <w:rPr>
                <w:rFonts w:ascii="Times New Roman" w:eastAsia="Times New Roman" w:hAnsi="Times New Roman"/>
              </w:rPr>
              <w:t>dentists</w:t>
            </w:r>
            <w:r w:rsidRPr="0042476F">
              <w:rPr>
                <w:rFonts w:ascii="Times New Roman" w:eastAsia="Times New Roman" w:hAnsi="Times New Roman"/>
              </w:rPr>
              <w:t xml:space="preserve">, nurses, midwives and pharmacists (a net increase of 32%), increasing the stock from 1.8 million to 2.8 million in 2020. </w:t>
            </w:r>
          </w:p>
          <w:p w14:paraId="3F3BAFA6" w14:textId="296F79D5" w:rsidR="008D2864" w:rsidRPr="001A6376" w:rsidRDefault="008D2864" w:rsidP="00EB0663">
            <w:pPr>
              <w:snapToGrid w:val="0"/>
              <w:spacing w:before="100" w:beforeAutospacing="1" w:after="100" w:afterAutospacing="1"/>
              <w:jc w:val="both"/>
              <w:rPr>
                <w:rFonts w:ascii="Times New Roman" w:eastAsia="Times New Roman" w:hAnsi="Times New Roman"/>
                <w:lang w:val="en-US" w:eastAsia="en-GB"/>
              </w:rPr>
            </w:pPr>
            <w:r w:rsidRPr="0042476F">
              <w:rPr>
                <w:rFonts w:ascii="Times New Roman" w:eastAsia="Times New Roman" w:hAnsi="Times New Roman"/>
              </w:rPr>
              <w:t xml:space="preserve">The African Region </w:t>
            </w:r>
            <w:r>
              <w:rPr>
                <w:rFonts w:ascii="Times New Roman" w:eastAsia="Times New Roman" w:hAnsi="Times New Roman"/>
              </w:rPr>
              <w:t>is</w:t>
            </w:r>
            <w:r w:rsidRPr="0042476F">
              <w:rPr>
                <w:rFonts w:ascii="Times New Roman" w:eastAsia="Times New Roman" w:hAnsi="Times New Roman"/>
              </w:rPr>
              <w:t xml:space="preserve"> </w:t>
            </w:r>
            <w:r>
              <w:rPr>
                <w:rFonts w:ascii="Times New Roman" w:eastAsia="Times New Roman" w:hAnsi="Times New Roman"/>
              </w:rPr>
              <w:t xml:space="preserve">also gathering </w:t>
            </w:r>
            <w:r w:rsidRPr="0042476F">
              <w:rPr>
                <w:rFonts w:ascii="Times New Roman" w:eastAsia="Times New Roman" w:hAnsi="Times New Roman"/>
              </w:rPr>
              <w:t xml:space="preserve">momentum in investing in community health workers (CHWS), increasing its CHWs stock by 170% over the last decade from 179,968 in 2005 to 486,186 in 2018. Between 2018 and 2021, the </w:t>
            </w:r>
            <w:r>
              <w:rPr>
                <w:rFonts w:ascii="Times New Roman" w:eastAsia="Times New Roman" w:hAnsi="Times New Roman"/>
              </w:rPr>
              <w:t>supply</w:t>
            </w:r>
            <w:r w:rsidRPr="0042476F">
              <w:rPr>
                <w:rFonts w:ascii="Times New Roman" w:eastAsia="Times New Roman" w:hAnsi="Times New Roman"/>
              </w:rPr>
              <w:t xml:space="preserve"> of community health workers increased by 76%, from 486,186 CHWs in 2018 to almost 853,500. Over time, the profiles of CHW have steadily improved in the quality of education, selection and certification.</w:t>
            </w:r>
            <w:r>
              <w:rPr>
                <w:rFonts w:ascii="Times New Roman" w:eastAsia="Times New Roman" w:hAnsi="Times New Roman"/>
              </w:rPr>
              <w:t xml:space="preserve"> </w:t>
            </w:r>
            <w:r w:rsidRPr="0042476F">
              <w:rPr>
                <w:rFonts w:ascii="Times New Roman" w:hAnsi="Times New Roman"/>
              </w:rPr>
              <w:t xml:space="preserve">Despite </w:t>
            </w:r>
            <w:r>
              <w:rPr>
                <w:rFonts w:ascii="Times New Roman" w:hAnsi="Times New Roman"/>
              </w:rPr>
              <w:t>the progress</w:t>
            </w:r>
            <w:r w:rsidRPr="0042476F">
              <w:rPr>
                <w:rFonts w:ascii="Times New Roman" w:hAnsi="Times New Roman"/>
              </w:rPr>
              <w:t xml:space="preserve">, the Region continues to face </w:t>
            </w:r>
            <w:r>
              <w:rPr>
                <w:rFonts w:ascii="Times New Roman" w:hAnsi="Times New Roman"/>
              </w:rPr>
              <w:t xml:space="preserve">a </w:t>
            </w:r>
            <w:r w:rsidRPr="0042476F">
              <w:rPr>
                <w:rFonts w:ascii="Times New Roman" w:hAnsi="Times New Roman"/>
              </w:rPr>
              <w:t xml:space="preserve">critical shortage of health workers. Projections </w:t>
            </w:r>
            <w:r>
              <w:rPr>
                <w:rFonts w:ascii="Times New Roman" w:hAnsi="Times New Roman"/>
              </w:rPr>
              <w:t>suggest</w:t>
            </w:r>
            <w:r w:rsidRPr="0042476F">
              <w:rPr>
                <w:rFonts w:ascii="Times New Roman" w:hAnsi="Times New Roman"/>
              </w:rPr>
              <w:t xml:space="preserve"> that the region could face a 5.3 million shortage of Doctors, Nurses, Midwives, Pharmacists and Dentists by 2030, which would likely constitute 52% of the anticipated global </w:t>
            </w:r>
            <w:r w:rsidRPr="00AB16DB">
              <w:rPr>
                <w:rFonts w:ascii="Times New Roman" w:eastAsia="Times New Roman" w:hAnsi="Times New Roman"/>
              </w:rPr>
              <w:t xml:space="preserve">health workforce (HWF) crises by 2030. </w:t>
            </w:r>
          </w:p>
          <w:p w14:paraId="735D95E9" w14:textId="106269CA" w:rsidR="00510BFB" w:rsidRDefault="001A6376" w:rsidP="00EB0663">
            <w:pPr>
              <w:snapToGrid w:val="0"/>
              <w:spacing w:before="100" w:beforeAutospacing="1" w:after="100" w:afterAutospacing="1"/>
              <w:jc w:val="both"/>
              <w:rPr>
                <w:rFonts w:ascii="Times New Roman" w:hAnsi="Times New Roman"/>
              </w:rPr>
            </w:pPr>
            <w:r>
              <w:rPr>
                <w:rFonts w:ascii="Times New Roman" w:hAnsi="Times New Roman"/>
              </w:rPr>
              <w:t>At the midpoint of the SDGs and an even greater impetus to achieve universal health coverage (UHC) and reorient health systems towards primary health care approaches, t</w:t>
            </w:r>
            <w:r w:rsidR="009D7C10" w:rsidRPr="0018540C">
              <w:rPr>
                <w:rFonts w:ascii="Times New Roman" w:hAnsi="Times New Roman"/>
              </w:rPr>
              <w:t xml:space="preserve">he importance of the health workforce </w:t>
            </w:r>
            <w:r w:rsidR="0031703D">
              <w:rPr>
                <w:rFonts w:ascii="Times New Roman" w:hAnsi="Times New Roman"/>
              </w:rPr>
              <w:t xml:space="preserve">is even more paramount, especially in the aftermath of the </w:t>
            </w:r>
            <w:r w:rsidR="00092697">
              <w:rPr>
                <w:rFonts w:ascii="Times New Roman" w:hAnsi="Times New Roman"/>
              </w:rPr>
              <w:t>C</w:t>
            </w:r>
            <w:r w:rsidR="0031703D">
              <w:rPr>
                <w:rFonts w:ascii="Times New Roman" w:hAnsi="Times New Roman"/>
              </w:rPr>
              <w:t xml:space="preserve">OVID-19 pandemic which left </w:t>
            </w:r>
            <w:r w:rsidR="00B71DCA">
              <w:rPr>
                <w:rFonts w:ascii="Times New Roman" w:hAnsi="Times New Roman"/>
              </w:rPr>
              <w:t>legacies of health worker shortages and pronounced labour market mismatches</w:t>
            </w:r>
            <w:r w:rsidR="009D7C10" w:rsidRPr="0018540C">
              <w:rPr>
                <w:rFonts w:ascii="Times New Roman" w:hAnsi="Times New Roman"/>
              </w:rPr>
              <w:t xml:space="preserve">.  </w:t>
            </w:r>
            <w:r w:rsidR="00092697">
              <w:rPr>
                <w:rFonts w:ascii="Times New Roman" w:hAnsi="Times New Roman"/>
              </w:rPr>
              <w:t xml:space="preserve">In 2022, WHO AFRO supported Member States to update </w:t>
            </w:r>
            <w:r w:rsidR="00F16305">
              <w:rPr>
                <w:rFonts w:ascii="Times New Roman" w:hAnsi="Times New Roman"/>
              </w:rPr>
              <w:t xml:space="preserve">the National Health Workforce Account (NHWA) leading to 45 out of 47 countries sharing updated HWF data with WHO. Additionally, about 20 countries have conducted </w:t>
            </w:r>
            <w:r w:rsidR="00ED5907">
              <w:rPr>
                <w:rFonts w:ascii="Times New Roman" w:hAnsi="Times New Roman"/>
              </w:rPr>
              <w:t xml:space="preserve">health labour market analysis (HLMA) since the beginning of the SDGs. </w:t>
            </w:r>
          </w:p>
          <w:p w14:paraId="35F2A8D2" w14:textId="433A8554" w:rsidR="001D582E" w:rsidRPr="0018540C" w:rsidRDefault="00DA3923" w:rsidP="00EB0663">
            <w:pPr>
              <w:snapToGrid w:val="0"/>
              <w:spacing w:before="100" w:beforeAutospacing="1" w:after="100" w:afterAutospacing="1"/>
              <w:jc w:val="both"/>
              <w:rPr>
                <w:rFonts w:ascii="Times New Roman" w:hAnsi="Times New Roman"/>
              </w:rPr>
            </w:pPr>
            <w:r>
              <w:rPr>
                <w:rFonts w:ascii="Times New Roman" w:hAnsi="Times New Roman"/>
              </w:rPr>
              <w:t xml:space="preserve">With the development of the African Health Workforce Investment Charter and other </w:t>
            </w:r>
            <w:r w:rsidR="009578C2">
              <w:rPr>
                <w:rFonts w:ascii="Times New Roman" w:hAnsi="Times New Roman"/>
              </w:rPr>
              <w:t>continental</w:t>
            </w:r>
            <w:r>
              <w:rPr>
                <w:rFonts w:ascii="Times New Roman" w:hAnsi="Times New Roman"/>
              </w:rPr>
              <w:t xml:space="preserve"> </w:t>
            </w:r>
            <w:r w:rsidR="00C928D2">
              <w:rPr>
                <w:rFonts w:ascii="Times New Roman" w:hAnsi="Times New Roman"/>
              </w:rPr>
              <w:t xml:space="preserve">initiatives to stimulate HWF policy and investment action, it </w:t>
            </w:r>
            <w:r w:rsidR="000536A4">
              <w:rPr>
                <w:rFonts w:ascii="Times New Roman" w:hAnsi="Times New Roman"/>
              </w:rPr>
              <w:t xml:space="preserve">has become necessary to </w:t>
            </w:r>
            <w:r w:rsidR="0011233D">
              <w:rPr>
                <w:rFonts w:ascii="Times New Roman" w:hAnsi="Times New Roman"/>
              </w:rPr>
              <w:t xml:space="preserve">undertake </w:t>
            </w:r>
            <w:r w:rsidR="000536A4">
              <w:rPr>
                <w:rFonts w:ascii="Times New Roman" w:hAnsi="Times New Roman"/>
              </w:rPr>
              <w:t>a comprehensive</w:t>
            </w:r>
            <w:r w:rsidR="0011233D">
              <w:rPr>
                <w:rFonts w:ascii="Times New Roman" w:hAnsi="Times New Roman"/>
              </w:rPr>
              <w:t xml:space="preserve"> desk</w:t>
            </w:r>
            <w:r w:rsidR="000536A4">
              <w:rPr>
                <w:rFonts w:ascii="Times New Roman" w:hAnsi="Times New Roman"/>
              </w:rPr>
              <w:t xml:space="preserve"> assessment </w:t>
            </w:r>
            <w:r w:rsidR="0011233D">
              <w:rPr>
                <w:rFonts w:ascii="Times New Roman" w:hAnsi="Times New Roman"/>
              </w:rPr>
              <w:t>using available evidence to update the</w:t>
            </w:r>
            <w:r w:rsidR="000536A4">
              <w:rPr>
                <w:rFonts w:ascii="Times New Roman" w:hAnsi="Times New Roman"/>
              </w:rPr>
              <w:t xml:space="preserve"> state of health workforce in Africa</w:t>
            </w:r>
            <w:r w:rsidR="0011233D">
              <w:rPr>
                <w:rFonts w:ascii="Times New Roman" w:hAnsi="Times New Roman"/>
              </w:rPr>
              <w:t xml:space="preserve">. </w:t>
            </w:r>
            <w:r w:rsidR="000A24A5" w:rsidRPr="00BE6022">
              <w:rPr>
                <w:rFonts w:ascii="Times New Roman" w:hAnsi="Times New Roman"/>
                <w:b/>
                <w:bCs/>
              </w:rPr>
              <w:t xml:space="preserve">Thus, </w:t>
            </w:r>
            <w:r w:rsidR="009D7C10" w:rsidRPr="00BE6022">
              <w:rPr>
                <w:rFonts w:ascii="Times New Roman" w:hAnsi="Times New Roman"/>
                <w:b/>
                <w:bCs/>
              </w:rPr>
              <w:t xml:space="preserve">aim of the </w:t>
            </w:r>
            <w:r w:rsidR="0011233D" w:rsidRPr="00BE6022">
              <w:rPr>
                <w:rFonts w:ascii="Times New Roman" w:hAnsi="Times New Roman"/>
                <w:b/>
                <w:bCs/>
              </w:rPr>
              <w:t>2</w:t>
            </w:r>
            <w:r w:rsidR="0011233D" w:rsidRPr="00BE6022">
              <w:rPr>
                <w:rFonts w:ascii="Times New Roman" w:hAnsi="Times New Roman"/>
                <w:b/>
                <w:bCs/>
                <w:vertAlign w:val="superscript"/>
              </w:rPr>
              <w:t>nd</w:t>
            </w:r>
            <w:r w:rsidR="0011233D" w:rsidRPr="00BE6022">
              <w:rPr>
                <w:rFonts w:ascii="Times New Roman" w:hAnsi="Times New Roman"/>
                <w:b/>
                <w:bCs/>
              </w:rPr>
              <w:t xml:space="preserve"> </w:t>
            </w:r>
            <w:r w:rsidR="009D7C10" w:rsidRPr="00BE6022">
              <w:rPr>
                <w:rFonts w:ascii="Times New Roman" w:hAnsi="Times New Roman"/>
                <w:b/>
                <w:bCs/>
              </w:rPr>
              <w:t xml:space="preserve">edition of the state of the Health Workforce in the African region is to provide a comprehensive picture of the health workforce dimensions including each HRH country profile of the 47 Members States in order to measure the progress toward UHC in 2030. </w:t>
            </w:r>
          </w:p>
        </w:tc>
      </w:tr>
      <w:tr w:rsidR="00E75FF0" w:rsidRPr="0018540C" w14:paraId="6B81407D" w14:textId="77777777" w:rsidTr="00C82B6A">
        <w:trPr>
          <w:trHeight w:val="273"/>
          <w:jc w:val="center"/>
        </w:trPr>
        <w:tc>
          <w:tcPr>
            <w:tcW w:w="10422" w:type="dxa"/>
            <w:shd w:val="clear" w:color="auto" w:fill="auto"/>
          </w:tcPr>
          <w:p w14:paraId="63EBE371" w14:textId="775FD03D" w:rsidR="00E75FF0" w:rsidRPr="0018540C" w:rsidRDefault="001D582E" w:rsidP="00C74D62">
            <w:pPr>
              <w:pStyle w:val="Footer"/>
              <w:keepNext/>
              <w:numPr>
                <w:ilvl w:val="0"/>
                <w:numId w:val="4"/>
              </w:numPr>
              <w:tabs>
                <w:tab w:val="clear" w:pos="720"/>
                <w:tab w:val="clear" w:pos="4320"/>
                <w:tab w:val="num" w:pos="480"/>
                <w:tab w:val="center" w:pos="9361"/>
              </w:tabs>
              <w:spacing w:before="60" w:after="60"/>
              <w:ind w:left="482" w:hanging="482"/>
              <w:rPr>
                <w:rFonts w:ascii="Times New Roman" w:hAnsi="Times New Roman"/>
                <w:b/>
              </w:rPr>
            </w:pPr>
            <w:r w:rsidRPr="0018540C">
              <w:rPr>
                <w:rFonts w:ascii="Times New Roman" w:hAnsi="Times New Roman"/>
                <w:b/>
              </w:rPr>
              <w:t xml:space="preserve">Tasks &amp; </w:t>
            </w:r>
            <w:r w:rsidR="00E75FF0" w:rsidRPr="0018540C">
              <w:rPr>
                <w:rFonts w:ascii="Times New Roman" w:hAnsi="Times New Roman"/>
                <w:b/>
              </w:rPr>
              <w:t>Deliverables</w:t>
            </w:r>
          </w:p>
        </w:tc>
      </w:tr>
      <w:tr w:rsidR="00E75FF0" w:rsidRPr="0018540C" w14:paraId="76B7357B" w14:textId="77777777" w:rsidTr="00C82B6A">
        <w:trPr>
          <w:trHeight w:val="583"/>
          <w:jc w:val="center"/>
        </w:trPr>
        <w:tc>
          <w:tcPr>
            <w:tcW w:w="10422" w:type="dxa"/>
            <w:tcBorders>
              <w:bottom w:val="single" w:sz="4" w:space="0" w:color="auto"/>
            </w:tcBorders>
          </w:tcPr>
          <w:p w14:paraId="75EE2D77" w14:textId="7807CD7F" w:rsidR="001C6B5B" w:rsidRPr="0018540C" w:rsidRDefault="001C6B5B" w:rsidP="001C6B5B">
            <w:pPr>
              <w:jc w:val="both"/>
              <w:rPr>
                <w:rFonts w:ascii="Times New Roman" w:hAnsi="Times New Roman"/>
                <w:b/>
              </w:rPr>
            </w:pPr>
            <w:r w:rsidRPr="0018540C">
              <w:rPr>
                <w:rFonts w:ascii="Times New Roman" w:hAnsi="Times New Roman"/>
                <w:b/>
              </w:rPr>
              <w:t xml:space="preserve">Tasks to be performed by the </w:t>
            </w:r>
            <w:r w:rsidR="00A85EE3" w:rsidRPr="0018540C">
              <w:rPr>
                <w:rFonts w:ascii="Times New Roman" w:hAnsi="Times New Roman"/>
                <w:b/>
              </w:rPr>
              <w:t>Consultant</w:t>
            </w:r>
            <w:r w:rsidRPr="0018540C">
              <w:rPr>
                <w:rFonts w:ascii="Times New Roman" w:hAnsi="Times New Roman"/>
                <w:b/>
              </w:rPr>
              <w:t xml:space="preserve"> will include but not </w:t>
            </w:r>
            <w:r w:rsidR="00926EEB" w:rsidRPr="0018540C">
              <w:rPr>
                <w:rFonts w:ascii="Times New Roman" w:hAnsi="Times New Roman"/>
                <w:b/>
              </w:rPr>
              <w:t xml:space="preserve">be </w:t>
            </w:r>
            <w:r w:rsidRPr="0018540C">
              <w:rPr>
                <w:rFonts w:ascii="Times New Roman" w:hAnsi="Times New Roman"/>
                <w:b/>
              </w:rPr>
              <w:t>limited to:</w:t>
            </w:r>
          </w:p>
          <w:p w14:paraId="5893DE77" w14:textId="72997129" w:rsidR="00E75FF0" w:rsidRPr="0018540C" w:rsidRDefault="00E75FF0" w:rsidP="00835703">
            <w:pPr>
              <w:pStyle w:val="Footer"/>
              <w:tabs>
                <w:tab w:val="clear" w:pos="4320"/>
                <w:tab w:val="center" w:pos="9361"/>
              </w:tabs>
              <w:rPr>
                <w:rFonts w:ascii="Times New Roman" w:hAnsi="Times New Roman"/>
                <w:bCs/>
              </w:rPr>
            </w:pPr>
          </w:p>
          <w:p w14:paraId="783EA774" w14:textId="3803B4AE" w:rsidR="00F60C29" w:rsidRPr="0018540C" w:rsidRDefault="00F60C29" w:rsidP="00F60C29">
            <w:pPr>
              <w:autoSpaceDE w:val="0"/>
              <w:autoSpaceDN w:val="0"/>
              <w:adjustRightInd w:val="0"/>
              <w:snapToGrid w:val="0"/>
              <w:spacing w:before="100" w:beforeAutospacing="1" w:after="100" w:afterAutospacing="1"/>
              <w:jc w:val="both"/>
              <w:rPr>
                <w:rFonts w:ascii="Times New Roman" w:hAnsi="Times New Roman"/>
                <w:lang w:val="en-US"/>
              </w:rPr>
            </w:pPr>
            <w:r w:rsidRPr="0018540C">
              <w:rPr>
                <w:rFonts w:ascii="Times New Roman" w:hAnsi="Times New Roman"/>
                <w:lang w:val="en-US"/>
              </w:rPr>
              <w:lastRenderedPageBreak/>
              <w:t xml:space="preserve">The </w:t>
            </w:r>
            <w:r w:rsidR="00A85EE3" w:rsidRPr="0018540C">
              <w:rPr>
                <w:rFonts w:ascii="Times New Roman" w:hAnsi="Times New Roman"/>
                <w:lang w:val="en-US"/>
              </w:rPr>
              <w:t xml:space="preserve">Consultant </w:t>
            </w:r>
            <w:r w:rsidRPr="0018540C">
              <w:rPr>
                <w:rFonts w:ascii="Times New Roman" w:hAnsi="Times New Roman"/>
                <w:lang w:val="en-US"/>
              </w:rPr>
              <w:t>(s)</w:t>
            </w:r>
            <w:r w:rsidR="00A85EE3" w:rsidRPr="0018540C">
              <w:rPr>
                <w:rFonts w:ascii="Times New Roman" w:hAnsi="Times New Roman"/>
                <w:lang w:val="en-US"/>
              </w:rPr>
              <w:t>,</w:t>
            </w:r>
            <w:r w:rsidRPr="0018540C">
              <w:rPr>
                <w:rFonts w:ascii="Times New Roman" w:hAnsi="Times New Roman"/>
                <w:lang w:val="en-US"/>
              </w:rPr>
              <w:t xml:space="preserve"> under the guidance of WHO technical staff</w:t>
            </w:r>
            <w:r w:rsidR="00A85EE3" w:rsidRPr="0018540C">
              <w:rPr>
                <w:rFonts w:ascii="Times New Roman" w:hAnsi="Times New Roman"/>
                <w:lang w:val="en-US"/>
              </w:rPr>
              <w:t>,</w:t>
            </w:r>
            <w:r w:rsidRPr="0018540C">
              <w:rPr>
                <w:rFonts w:ascii="Times New Roman" w:hAnsi="Times New Roman"/>
                <w:lang w:val="en-US"/>
              </w:rPr>
              <w:t xml:space="preserve"> will support and/or undertake the following tasks:</w:t>
            </w:r>
          </w:p>
          <w:p w14:paraId="5EE7132A" w14:textId="5FF24038" w:rsidR="00D75AFC" w:rsidRPr="0018540C" w:rsidRDefault="00D75AFC" w:rsidP="00C91DE5">
            <w:pPr>
              <w:pStyle w:val="ListParagraph"/>
              <w:numPr>
                <w:ilvl w:val="0"/>
                <w:numId w:val="9"/>
              </w:numPr>
              <w:snapToGrid w:val="0"/>
              <w:spacing w:before="100" w:beforeAutospacing="1" w:after="100" w:afterAutospacing="1" w:line="276" w:lineRule="auto"/>
              <w:ind w:hanging="357"/>
              <w:rPr>
                <w:rFonts w:ascii="Times New Roman" w:eastAsia="Times New Roman" w:hAnsi="Times New Roman" w:cs="Times New Roman"/>
                <w:bCs/>
                <w:sz w:val="24"/>
                <w:szCs w:val="24"/>
                <w:lang w:val="en-GB"/>
              </w:rPr>
            </w:pPr>
            <w:r w:rsidRPr="0018540C">
              <w:rPr>
                <w:rFonts w:ascii="Times New Roman" w:eastAsia="Times New Roman" w:hAnsi="Times New Roman" w:cs="Times New Roman"/>
                <w:b/>
                <w:sz w:val="24"/>
                <w:szCs w:val="24"/>
                <w:lang w:val="en-GB"/>
              </w:rPr>
              <w:t>Conduct data triangulation and analysis (including data mining as appropriate) of all available data and evidence from NHWA, HLMA reports and published literature on the health workforce covering the following areas</w:t>
            </w:r>
            <w:r w:rsidRPr="0018540C">
              <w:rPr>
                <w:rFonts w:ascii="Times New Roman" w:eastAsia="Times New Roman" w:hAnsi="Times New Roman" w:cs="Times New Roman"/>
                <w:bCs/>
                <w:sz w:val="24"/>
                <w:szCs w:val="24"/>
                <w:lang w:val="en-GB"/>
              </w:rPr>
              <w:t>:</w:t>
            </w:r>
          </w:p>
          <w:p w14:paraId="61D724E5" w14:textId="77777777" w:rsidR="00D75AFC" w:rsidRPr="00484267" w:rsidRDefault="00D75AFC" w:rsidP="00C91DE5">
            <w:pPr>
              <w:pStyle w:val="ListParagraph"/>
              <w:numPr>
                <w:ilvl w:val="1"/>
                <w:numId w:val="12"/>
              </w:numPr>
              <w:snapToGrid w:val="0"/>
              <w:spacing w:before="100" w:beforeAutospacing="1" w:after="100" w:afterAutospacing="1" w:line="276" w:lineRule="auto"/>
              <w:ind w:hanging="357"/>
              <w:rPr>
                <w:rFonts w:ascii="Times New Roman" w:eastAsia="Times New Roman" w:hAnsi="Times New Roman" w:cs="Times New Roman"/>
                <w:bCs/>
                <w:i/>
                <w:iCs/>
                <w:sz w:val="24"/>
                <w:szCs w:val="24"/>
                <w:lang w:val="en-GB"/>
              </w:rPr>
            </w:pPr>
            <w:r w:rsidRPr="00484267">
              <w:rPr>
                <w:rFonts w:ascii="Times New Roman" w:eastAsia="Times New Roman" w:hAnsi="Times New Roman" w:cs="Times New Roman"/>
                <w:bCs/>
                <w:i/>
                <w:iCs/>
                <w:sz w:val="24"/>
                <w:szCs w:val="24"/>
                <w:lang w:val="en-GB"/>
              </w:rPr>
              <w:t>Review of a 10-year trends in the stock and density of health workers in the Region and per country</w:t>
            </w:r>
          </w:p>
          <w:p w14:paraId="15AF61F3" w14:textId="77777777" w:rsidR="00D75AFC" w:rsidRPr="00484267" w:rsidRDefault="00D75AFC" w:rsidP="00C91DE5">
            <w:pPr>
              <w:pStyle w:val="ListParagraph"/>
              <w:numPr>
                <w:ilvl w:val="1"/>
                <w:numId w:val="12"/>
              </w:numPr>
              <w:snapToGrid w:val="0"/>
              <w:spacing w:before="100" w:beforeAutospacing="1" w:after="100" w:afterAutospacing="1" w:line="276" w:lineRule="auto"/>
              <w:ind w:hanging="357"/>
              <w:rPr>
                <w:rFonts w:ascii="Times New Roman" w:eastAsia="Times New Roman" w:hAnsi="Times New Roman" w:cs="Times New Roman"/>
                <w:bCs/>
                <w:i/>
                <w:iCs/>
                <w:sz w:val="24"/>
                <w:szCs w:val="24"/>
                <w:lang w:val="en-GB"/>
              </w:rPr>
            </w:pPr>
            <w:r w:rsidRPr="00484267">
              <w:rPr>
                <w:rFonts w:ascii="Times New Roman" w:eastAsia="Times New Roman" w:hAnsi="Times New Roman" w:cs="Times New Roman"/>
                <w:bCs/>
                <w:i/>
                <w:iCs/>
                <w:sz w:val="24"/>
                <w:szCs w:val="24"/>
                <w:lang w:val="en-GB"/>
              </w:rPr>
              <w:t>Assessment of the Training and Education capacities in the Region</w:t>
            </w:r>
          </w:p>
          <w:p w14:paraId="044D6B51" w14:textId="368C5E97" w:rsidR="00D75AFC" w:rsidRPr="00484267" w:rsidRDefault="00D75AFC" w:rsidP="00C91DE5">
            <w:pPr>
              <w:pStyle w:val="ListParagraph"/>
              <w:numPr>
                <w:ilvl w:val="1"/>
                <w:numId w:val="12"/>
              </w:numPr>
              <w:snapToGrid w:val="0"/>
              <w:spacing w:before="100" w:beforeAutospacing="1" w:after="100" w:afterAutospacing="1" w:line="276" w:lineRule="auto"/>
              <w:ind w:hanging="357"/>
              <w:rPr>
                <w:rFonts w:ascii="Times New Roman" w:eastAsia="Times New Roman" w:hAnsi="Times New Roman" w:cs="Times New Roman"/>
                <w:bCs/>
                <w:i/>
                <w:iCs/>
                <w:sz w:val="24"/>
                <w:szCs w:val="24"/>
                <w:lang w:val="en-GB"/>
              </w:rPr>
            </w:pPr>
            <w:r w:rsidRPr="00484267">
              <w:rPr>
                <w:rFonts w:ascii="Times New Roman" w:eastAsia="Times New Roman" w:hAnsi="Times New Roman" w:cs="Times New Roman"/>
                <w:bCs/>
                <w:i/>
                <w:iCs/>
                <w:sz w:val="24"/>
                <w:szCs w:val="24"/>
                <w:lang w:val="en-GB"/>
              </w:rPr>
              <w:t>Overview of t</w:t>
            </w:r>
            <w:r w:rsidR="00303FDD" w:rsidRPr="00484267">
              <w:rPr>
                <w:rFonts w:ascii="Times New Roman" w:eastAsia="Times New Roman" w:hAnsi="Times New Roman" w:cs="Times New Roman"/>
                <w:bCs/>
                <w:i/>
                <w:iCs/>
                <w:sz w:val="24"/>
                <w:szCs w:val="24"/>
                <w:lang w:val="en-GB"/>
              </w:rPr>
              <w:t>h</w:t>
            </w:r>
            <w:r w:rsidRPr="00484267">
              <w:rPr>
                <w:rFonts w:ascii="Times New Roman" w:eastAsia="Times New Roman" w:hAnsi="Times New Roman" w:cs="Times New Roman"/>
                <w:bCs/>
                <w:i/>
                <w:iCs/>
                <w:sz w:val="24"/>
                <w:szCs w:val="24"/>
                <w:lang w:val="en-GB"/>
              </w:rPr>
              <w:t>e Labour flows (inflows and out-flows)</w:t>
            </w:r>
          </w:p>
          <w:p w14:paraId="291AB335" w14:textId="77777777" w:rsidR="00D75AFC" w:rsidRPr="00484267" w:rsidRDefault="00D75AFC" w:rsidP="00C91DE5">
            <w:pPr>
              <w:pStyle w:val="ListParagraph"/>
              <w:numPr>
                <w:ilvl w:val="1"/>
                <w:numId w:val="12"/>
              </w:numPr>
              <w:snapToGrid w:val="0"/>
              <w:spacing w:before="100" w:beforeAutospacing="1" w:after="100" w:afterAutospacing="1" w:line="276" w:lineRule="auto"/>
              <w:ind w:hanging="357"/>
              <w:rPr>
                <w:rFonts w:ascii="Times New Roman" w:eastAsia="Times New Roman" w:hAnsi="Times New Roman" w:cs="Times New Roman"/>
                <w:bCs/>
                <w:i/>
                <w:iCs/>
                <w:sz w:val="24"/>
                <w:szCs w:val="24"/>
                <w:lang w:val="en-GB"/>
              </w:rPr>
            </w:pPr>
            <w:r w:rsidRPr="00484267">
              <w:rPr>
                <w:rFonts w:ascii="Times New Roman" w:eastAsia="Times New Roman" w:hAnsi="Times New Roman" w:cs="Times New Roman"/>
                <w:bCs/>
                <w:i/>
                <w:iCs/>
                <w:sz w:val="24"/>
                <w:szCs w:val="24"/>
                <w:lang w:val="en-GB"/>
              </w:rPr>
              <w:t xml:space="preserve">Health workforce (un)employment </w:t>
            </w:r>
          </w:p>
          <w:p w14:paraId="0059B540" w14:textId="77777777" w:rsidR="00D75AFC" w:rsidRPr="00484267" w:rsidRDefault="00D75AFC" w:rsidP="00C91DE5">
            <w:pPr>
              <w:pStyle w:val="ListParagraph"/>
              <w:numPr>
                <w:ilvl w:val="1"/>
                <w:numId w:val="12"/>
              </w:numPr>
              <w:snapToGrid w:val="0"/>
              <w:spacing w:before="100" w:beforeAutospacing="1" w:after="100" w:afterAutospacing="1" w:line="276" w:lineRule="auto"/>
              <w:ind w:hanging="357"/>
              <w:rPr>
                <w:rFonts w:ascii="Times New Roman" w:eastAsia="Times New Roman" w:hAnsi="Times New Roman" w:cs="Times New Roman"/>
                <w:bCs/>
                <w:i/>
                <w:iCs/>
                <w:sz w:val="24"/>
                <w:szCs w:val="24"/>
                <w:lang w:val="en-GB"/>
              </w:rPr>
            </w:pPr>
            <w:r w:rsidRPr="00484267">
              <w:rPr>
                <w:rFonts w:ascii="Times New Roman" w:eastAsia="Times New Roman" w:hAnsi="Times New Roman" w:cs="Times New Roman"/>
                <w:bCs/>
                <w:i/>
                <w:iCs/>
                <w:sz w:val="24"/>
                <w:szCs w:val="24"/>
                <w:lang w:val="en-GB"/>
              </w:rPr>
              <w:t>Synthesis of projected supply, demand and need for health workers.</w:t>
            </w:r>
          </w:p>
          <w:p w14:paraId="0C8B062F" w14:textId="77777777" w:rsidR="00D75AFC" w:rsidRPr="00484267" w:rsidRDefault="00D75AFC" w:rsidP="00C91DE5">
            <w:pPr>
              <w:pStyle w:val="ListParagraph"/>
              <w:numPr>
                <w:ilvl w:val="1"/>
                <w:numId w:val="12"/>
              </w:numPr>
              <w:snapToGrid w:val="0"/>
              <w:spacing w:before="100" w:beforeAutospacing="1" w:after="100" w:afterAutospacing="1" w:line="276" w:lineRule="auto"/>
              <w:ind w:hanging="357"/>
              <w:rPr>
                <w:rFonts w:ascii="Times New Roman" w:eastAsia="Times New Roman" w:hAnsi="Times New Roman" w:cs="Times New Roman"/>
                <w:bCs/>
                <w:i/>
                <w:iCs/>
                <w:sz w:val="24"/>
                <w:szCs w:val="24"/>
                <w:lang w:val="en-GB"/>
              </w:rPr>
            </w:pPr>
            <w:r w:rsidRPr="00484267">
              <w:rPr>
                <w:rFonts w:ascii="Times New Roman" w:eastAsia="Times New Roman" w:hAnsi="Times New Roman" w:cs="Times New Roman"/>
                <w:bCs/>
                <w:i/>
                <w:iCs/>
                <w:sz w:val="24"/>
                <w:szCs w:val="24"/>
                <w:lang w:val="en-GB"/>
              </w:rPr>
              <w:t xml:space="preserve">Integrate analysis on health workforce spending and budget space. </w:t>
            </w:r>
          </w:p>
          <w:p w14:paraId="4C78F9D0" w14:textId="77777777" w:rsidR="00D75AFC" w:rsidRPr="00484267" w:rsidRDefault="00D75AFC" w:rsidP="00C91DE5">
            <w:pPr>
              <w:pStyle w:val="ListParagraph"/>
              <w:numPr>
                <w:ilvl w:val="1"/>
                <w:numId w:val="12"/>
              </w:numPr>
              <w:snapToGrid w:val="0"/>
              <w:spacing w:before="100" w:beforeAutospacing="1" w:after="100" w:afterAutospacing="1" w:line="276" w:lineRule="auto"/>
              <w:ind w:hanging="357"/>
              <w:rPr>
                <w:rFonts w:ascii="Times New Roman" w:eastAsia="Times New Roman" w:hAnsi="Times New Roman" w:cs="Times New Roman"/>
                <w:bCs/>
                <w:i/>
                <w:iCs/>
                <w:sz w:val="24"/>
                <w:szCs w:val="24"/>
                <w:lang w:val="en-GB"/>
              </w:rPr>
            </w:pPr>
            <w:r w:rsidRPr="00484267">
              <w:rPr>
                <w:rFonts w:ascii="Times New Roman" w:eastAsia="Times New Roman" w:hAnsi="Times New Roman" w:cs="Times New Roman"/>
                <w:bCs/>
                <w:i/>
                <w:iCs/>
                <w:sz w:val="24"/>
                <w:szCs w:val="24"/>
                <w:lang w:val="en-GB"/>
              </w:rPr>
              <w:t>State of health workforce governance and stewardship/leadership</w:t>
            </w:r>
          </w:p>
          <w:p w14:paraId="58148661" w14:textId="77777777" w:rsidR="00D75AFC" w:rsidRPr="00484267" w:rsidRDefault="00D75AFC" w:rsidP="00C91DE5">
            <w:pPr>
              <w:pStyle w:val="ListParagraph"/>
              <w:numPr>
                <w:ilvl w:val="1"/>
                <w:numId w:val="12"/>
              </w:numPr>
              <w:snapToGrid w:val="0"/>
              <w:spacing w:before="100" w:beforeAutospacing="1" w:after="100" w:afterAutospacing="1" w:line="276" w:lineRule="auto"/>
              <w:ind w:hanging="357"/>
              <w:rPr>
                <w:rFonts w:ascii="Times New Roman" w:eastAsia="Times New Roman" w:hAnsi="Times New Roman" w:cs="Times New Roman"/>
                <w:bCs/>
                <w:i/>
                <w:iCs/>
                <w:sz w:val="24"/>
                <w:szCs w:val="24"/>
                <w:lang w:val="en-GB"/>
              </w:rPr>
            </w:pPr>
            <w:r w:rsidRPr="00484267">
              <w:rPr>
                <w:rFonts w:ascii="Times New Roman" w:eastAsia="Times New Roman" w:hAnsi="Times New Roman" w:cs="Times New Roman"/>
                <w:bCs/>
                <w:i/>
                <w:iCs/>
                <w:sz w:val="24"/>
                <w:szCs w:val="24"/>
                <w:lang w:val="en-GB"/>
              </w:rPr>
              <w:t>Assessment of key performance indicators compared to targets/thresholds.</w:t>
            </w:r>
          </w:p>
          <w:p w14:paraId="26742263" w14:textId="3D108EEB" w:rsidR="00D75AFC" w:rsidRPr="0018540C" w:rsidRDefault="00D75AFC" w:rsidP="00C91DE5">
            <w:pPr>
              <w:pStyle w:val="ListParagraph"/>
              <w:numPr>
                <w:ilvl w:val="0"/>
                <w:numId w:val="9"/>
              </w:numPr>
              <w:snapToGrid w:val="0"/>
              <w:spacing w:before="100" w:beforeAutospacing="1" w:after="100" w:afterAutospacing="1" w:line="276" w:lineRule="auto"/>
              <w:ind w:hanging="357"/>
              <w:rPr>
                <w:rFonts w:ascii="Times New Roman" w:eastAsia="Times New Roman" w:hAnsi="Times New Roman" w:cs="Times New Roman"/>
                <w:bCs/>
                <w:sz w:val="24"/>
                <w:szCs w:val="24"/>
                <w:lang w:val="en-GB"/>
              </w:rPr>
            </w:pPr>
            <w:r w:rsidRPr="0018540C">
              <w:rPr>
                <w:rFonts w:ascii="Times New Roman" w:eastAsia="Times New Roman" w:hAnsi="Times New Roman" w:cs="Times New Roman"/>
                <w:b/>
                <w:sz w:val="24"/>
                <w:szCs w:val="24"/>
                <w:lang w:val="en-GB"/>
              </w:rPr>
              <w:t>From the above analysis, produce the 2</w:t>
            </w:r>
            <w:r w:rsidRPr="0018540C">
              <w:rPr>
                <w:rFonts w:ascii="Times New Roman" w:eastAsia="Times New Roman" w:hAnsi="Times New Roman" w:cs="Times New Roman"/>
                <w:b/>
                <w:sz w:val="24"/>
                <w:szCs w:val="24"/>
                <w:vertAlign w:val="superscript"/>
                <w:lang w:val="en-GB"/>
              </w:rPr>
              <w:t>nd</w:t>
            </w:r>
            <w:r w:rsidRPr="0018540C">
              <w:rPr>
                <w:rFonts w:ascii="Times New Roman" w:eastAsia="Times New Roman" w:hAnsi="Times New Roman" w:cs="Times New Roman"/>
                <w:b/>
                <w:sz w:val="24"/>
                <w:szCs w:val="24"/>
                <w:lang w:val="en-GB"/>
              </w:rPr>
              <w:t xml:space="preserve"> edition of the State of Health Workforce in the African </w:t>
            </w:r>
            <w:r w:rsidR="00303FDD" w:rsidRPr="0018540C">
              <w:rPr>
                <w:rFonts w:ascii="Times New Roman" w:eastAsia="Times New Roman" w:hAnsi="Times New Roman" w:cs="Times New Roman"/>
                <w:b/>
                <w:sz w:val="24"/>
                <w:szCs w:val="24"/>
                <w:lang w:val="en-GB"/>
              </w:rPr>
              <w:t>region</w:t>
            </w:r>
            <w:r w:rsidR="00303FDD" w:rsidRPr="0018540C">
              <w:rPr>
                <w:rFonts w:ascii="Times New Roman" w:eastAsia="Times New Roman" w:hAnsi="Times New Roman" w:cs="Times New Roman"/>
                <w:bCs/>
                <w:sz w:val="24"/>
                <w:szCs w:val="24"/>
                <w:lang w:val="en-GB"/>
              </w:rPr>
              <w:t>.</w:t>
            </w:r>
          </w:p>
          <w:p w14:paraId="50580010" w14:textId="77777777" w:rsidR="00D75AFC" w:rsidRPr="0018540C" w:rsidRDefault="00D75AFC" w:rsidP="00C91DE5">
            <w:pPr>
              <w:pStyle w:val="ListParagraph"/>
              <w:numPr>
                <w:ilvl w:val="0"/>
                <w:numId w:val="9"/>
              </w:numPr>
              <w:snapToGrid w:val="0"/>
              <w:spacing w:before="100" w:beforeAutospacing="1" w:after="100" w:afterAutospacing="1" w:line="276" w:lineRule="auto"/>
              <w:ind w:hanging="357"/>
              <w:jc w:val="both"/>
              <w:rPr>
                <w:rFonts w:ascii="Times New Roman" w:eastAsia="Times New Roman" w:hAnsi="Times New Roman" w:cs="Times New Roman"/>
                <w:b/>
                <w:bCs/>
                <w:sz w:val="24"/>
                <w:szCs w:val="24"/>
                <w:lang w:val="en-GB"/>
              </w:rPr>
            </w:pPr>
            <w:r w:rsidRPr="0018540C">
              <w:rPr>
                <w:rFonts w:ascii="Times New Roman" w:hAnsi="Times New Roman" w:cs="Times New Roman"/>
                <w:b/>
                <w:bCs/>
                <w:sz w:val="24"/>
                <w:szCs w:val="24"/>
              </w:rPr>
              <w:t>Based on the Regional HRH profile, produce posters and PowerPoint summarizing the key findings of the regional HWF</w:t>
            </w:r>
          </w:p>
          <w:p w14:paraId="2F4759B9" w14:textId="77777777" w:rsidR="00AC2BB8" w:rsidRDefault="00AC2BB8" w:rsidP="001C6B5B">
            <w:pPr>
              <w:autoSpaceDE w:val="0"/>
              <w:autoSpaceDN w:val="0"/>
              <w:adjustRightInd w:val="0"/>
              <w:jc w:val="both"/>
              <w:rPr>
                <w:rFonts w:ascii="Times New Roman" w:eastAsia="Times New Roman" w:hAnsi="Times New Roman"/>
                <w:b/>
                <w:bCs/>
              </w:rPr>
            </w:pPr>
          </w:p>
          <w:p w14:paraId="157CAD31" w14:textId="45D8F54D" w:rsidR="001C6B5B" w:rsidRPr="0018540C" w:rsidRDefault="001C6B5B" w:rsidP="001C6B5B">
            <w:pPr>
              <w:autoSpaceDE w:val="0"/>
              <w:autoSpaceDN w:val="0"/>
              <w:adjustRightInd w:val="0"/>
              <w:jc w:val="both"/>
              <w:rPr>
                <w:rFonts w:ascii="Times New Roman" w:eastAsia="Times New Roman" w:hAnsi="Times New Roman"/>
                <w:b/>
                <w:bCs/>
              </w:rPr>
            </w:pPr>
            <w:r w:rsidRPr="0018540C">
              <w:rPr>
                <w:rFonts w:ascii="Times New Roman" w:eastAsia="Times New Roman" w:hAnsi="Times New Roman"/>
                <w:b/>
                <w:bCs/>
              </w:rPr>
              <w:t xml:space="preserve">Deliverables will be in line with the </w:t>
            </w:r>
            <w:proofErr w:type="spellStart"/>
            <w:r w:rsidRPr="0018540C">
              <w:rPr>
                <w:rFonts w:ascii="Times New Roman" w:eastAsia="Times New Roman" w:hAnsi="Times New Roman"/>
                <w:b/>
                <w:bCs/>
              </w:rPr>
              <w:t>ToR</w:t>
            </w:r>
            <w:proofErr w:type="spellEnd"/>
            <w:r w:rsidRPr="0018540C">
              <w:rPr>
                <w:rFonts w:ascii="Times New Roman" w:eastAsia="Times New Roman" w:hAnsi="Times New Roman"/>
                <w:b/>
                <w:bCs/>
              </w:rPr>
              <w:t xml:space="preserve">, </w:t>
            </w:r>
            <w:r w:rsidR="00395EE0" w:rsidRPr="0018540C">
              <w:rPr>
                <w:rFonts w:ascii="Times New Roman" w:eastAsia="Times New Roman" w:hAnsi="Times New Roman"/>
                <w:b/>
                <w:bCs/>
              </w:rPr>
              <w:t xml:space="preserve">and </w:t>
            </w:r>
            <w:r w:rsidRPr="0018540C">
              <w:rPr>
                <w:rFonts w:ascii="Times New Roman" w:eastAsia="Times New Roman" w:hAnsi="Times New Roman"/>
                <w:b/>
                <w:bCs/>
              </w:rPr>
              <w:t xml:space="preserve">will include but not </w:t>
            </w:r>
            <w:r w:rsidR="00395EE0" w:rsidRPr="0018540C">
              <w:rPr>
                <w:rFonts w:ascii="Times New Roman" w:eastAsia="Times New Roman" w:hAnsi="Times New Roman"/>
                <w:b/>
                <w:bCs/>
              </w:rPr>
              <w:t xml:space="preserve">be </w:t>
            </w:r>
            <w:r w:rsidRPr="0018540C">
              <w:rPr>
                <w:rFonts w:ascii="Times New Roman" w:eastAsia="Times New Roman" w:hAnsi="Times New Roman"/>
                <w:b/>
                <w:bCs/>
              </w:rPr>
              <w:t>limited to:</w:t>
            </w:r>
          </w:p>
          <w:p w14:paraId="61449504" w14:textId="1BF00569" w:rsidR="00121EC9" w:rsidRPr="0018540C" w:rsidRDefault="00121EC9" w:rsidP="00121EC9">
            <w:pPr>
              <w:snapToGrid w:val="0"/>
              <w:spacing w:before="100" w:beforeAutospacing="1" w:after="100" w:afterAutospacing="1"/>
              <w:jc w:val="both"/>
              <w:rPr>
                <w:rFonts w:ascii="Times New Roman" w:hAnsi="Times New Roman"/>
                <w:lang w:val="en-US"/>
              </w:rPr>
            </w:pPr>
            <w:r w:rsidRPr="0018540C">
              <w:rPr>
                <w:rFonts w:ascii="Times New Roman" w:hAnsi="Times New Roman"/>
                <w:lang w:val="en-US"/>
              </w:rPr>
              <w:t xml:space="preserve">At different stages of the assignment, the </w:t>
            </w:r>
            <w:r w:rsidR="00A85EE3" w:rsidRPr="0018540C">
              <w:rPr>
                <w:rFonts w:ascii="Times New Roman" w:hAnsi="Times New Roman"/>
                <w:lang w:val="en-US"/>
              </w:rPr>
              <w:t>Consultant</w:t>
            </w:r>
            <w:r w:rsidRPr="0018540C">
              <w:rPr>
                <w:rFonts w:ascii="Times New Roman" w:hAnsi="Times New Roman"/>
                <w:lang w:val="en-US"/>
              </w:rPr>
              <w:t xml:space="preserve"> shall deliver the following:</w:t>
            </w:r>
          </w:p>
          <w:p w14:paraId="4DEA3318" w14:textId="3084CE8C" w:rsidR="00C616E4" w:rsidRPr="0018540C" w:rsidRDefault="00C616E4" w:rsidP="00D60DDA">
            <w:pPr>
              <w:pStyle w:val="ListParagraph"/>
              <w:numPr>
                <w:ilvl w:val="0"/>
                <w:numId w:val="6"/>
              </w:numPr>
              <w:snapToGrid w:val="0"/>
              <w:spacing w:before="100" w:beforeAutospacing="1" w:after="100" w:afterAutospacing="1" w:line="276" w:lineRule="auto"/>
              <w:jc w:val="both"/>
              <w:rPr>
                <w:rFonts w:ascii="Times New Roman" w:hAnsi="Times New Roman" w:cs="Times New Roman"/>
                <w:sz w:val="24"/>
                <w:szCs w:val="24"/>
              </w:rPr>
            </w:pPr>
            <w:r w:rsidRPr="0018540C">
              <w:rPr>
                <w:rFonts w:ascii="Times New Roman" w:hAnsi="Times New Roman" w:cs="Times New Roman"/>
                <w:sz w:val="24"/>
                <w:szCs w:val="24"/>
              </w:rPr>
              <w:t xml:space="preserve">Plan of analysis and structure of the report </w:t>
            </w:r>
            <w:r w:rsidRPr="00AC2BB8">
              <w:rPr>
                <w:rFonts w:ascii="Times New Roman" w:hAnsi="Times New Roman" w:cs="Times New Roman"/>
                <w:b/>
                <w:bCs/>
                <w:color w:val="FF0000"/>
                <w:sz w:val="24"/>
                <w:szCs w:val="24"/>
              </w:rPr>
              <w:t>(27 January 2024)</w:t>
            </w:r>
            <w:r w:rsidRPr="00AC2BB8">
              <w:rPr>
                <w:rFonts w:ascii="Times New Roman" w:hAnsi="Times New Roman" w:cs="Times New Roman"/>
                <w:color w:val="FF0000"/>
                <w:sz w:val="24"/>
                <w:szCs w:val="24"/>
              </w:rPr>
              <w:t xml:space="preserve"> </w:t>
            </w:r>
          </w:p>
          <w:p w14:paraId="524E064F" w14:textId="79C6281C" w:rsidR="00C616E4" w:rsidRPr="0018540C" w:rsidRDefault="00E9591D" w:rsidP="00D60DDA">
            <w:pPr>
              <w:pStyle w:val="ListParagraph"/>
              <w:numPr>
                <w:ilvl w:val="0"/>
                <w:numId w:val="6"/>
              </w:numPr>
              <w:snapToGrid w:val="0"/>
              <w:spacing w:before="100" w:beforeAutospacing="1" w:after="100" w:afterAutospacing="1" w:line="276" w:lineRule="auto"/>
              <w:jc w:val="both"/>
              <w:rPr>
                <w:rFonts w:ascii="Times New Roman" w:hAnsi="Times New Roman" w:cs="Times New Roman"/>
                <w:sz w:val="24"/>
                <w:szCs w:val="24"/>
              </w:rPr>
            </w:pPr>
            <w:r w:rsidRPr="0018540C">
              <w:rPr>
                <w:rFonts w:ascii="Times New Roman" w:hAnsi="Times New Roman" w:cs="Times New Roman"/>
                <w:sz w:val="24"/>
                <w:szCs w:val="24"/>
              </w:rPr>
              <w:t>Draft report of 2</w:t>
            </w:r>
            <w:r w:rsidRPr="0018540C">
              <w:rPr>
                <w:rFonts w:ascii="Times New Roman" w:hAnsi="Times New Roman" w:cs="Times New Roman"/>
                <w:sz w:val="24"/>
                <w:szCs w:val="24"/>
                <w:vertAlign w:val="superscript"/>
              </w:rPr>
              <w:t>nd</w:t>
            </w:r>
            <w:r w:rsidRPr="0018540C">
              <w:rPr>
                <w:rFonts w:ascii="Times New Roman" w:hAnsi="Times New Roman" w:cs="Times New Roman"/>
                <w:sz w:val="24"/>
                <w:szCs w:val="24"/>
              </w:rPr>
              <w:t xml:space="preserve"> edition of the state of the African Health Workforce </w:t>
            </w:r>
            <w:r w:rsidRPr="00AC2BB8">
              <w:rPr>
                <w:rFonts w:ascii="Times New Roman" w:hAnsi="Times New Roman" w:cs="Times New Roman"/>
                <w:b/>
                <w:bCs/>
                <w:color w:val="FF0000"/>
                <w:sz w:val="24"/>
                <w:szCs w:val="24"/>
              </w:rPr>
              <w:t>(</w:t>
            </w:r>
            <w:r w:rsidR="008065D9" w:rsidRPr="00AC2BB8">
              <w:rPr>
                <w:rFonts w:ascii="Times New Roman" w:hAnsi="Times New Roman" w:cs="Times New Roman"/>
                <w:b/>
                <w:bCs/>
                <w:color w:val="FF0000"/>
                <w:sz w:val="24"/>
                <w:szCs w:val="24"/>
              </w:rPr>
              <w:t>14 February 2024)</w:t>
            </w:r>
          </w:p>
          <w:p w14:paraId="4882291C" w14:textId="5C7B6A6B" w:rsidR="00D60DDA" w:rsidRPr="0018540C" w:rsidRDefault="00D60DDA" w:rsidP="00D60DDA">
            <w:pPr>
              <w:pStyle w:val="ListParagraph"/>
              <w:numPr>
                <w:ilvl w:val="0"/>
                <w:numId w:val="6"/>
              </w:numPr>
              <w:snapToGrid w:val="0"/>
              <w:spacing w:before="100" w:beforeAutospacing="1" w:after="100" w:afterAutospacing="1" w:line="276" w:lineRule="auto"/>
              <w:jc w:val="both"/>
              <w:rPr>
                <w:rFonts w:ascii="Times New Roman" w:hAnsi="Times New Roman" w:cs="Times New Roman"/>
                <w:sz w:val="24"/>
                <w:szCs w:val="24"/>
              </w:rPr>
            </w:pPr>
            <w:r w:rsidRPr="0018540C">
              <w:rPr>
                <w:rFonts w:ascii="Times New Roman" w:hAnsi="Times New Roman" w:cs="Times New Roman"/>
                <w:sz w:val="24"/>
                <w:szCs w:val="24"/>
              </w:rPr>
              <w:t xml:space="preserve">Final </w:t>
            </w:r>
            <w:r w:rsidR="008065D9" w:rsidRPr="0018540C">
              <w:rPr>
                <w:rFonts w:ascii="Times New Roman" w:hAnsi="Times New Roman" w:cs="Times New Roman"/>
                <w:sz w:val="24"/>
                <w:szCs w:val="24"/>
              </w:rPr>
              <w:t xml:space="preserve">report </w:t>
            </w:r>
            <w:r w:rsidRPr="0018540C">
              <w:rPr>
                <w:rFonts w:ascii="Times New Roman" w:hAnsi="Times New Roman" w:cs="Times New Roman"/>
                <w:sz w:val="24"/>
                <w:szCs w:val="24"/>
              </w:rPr>
              <w:t>of the 2</w:t>
            </w:r>
            <w:r w:rsidRPr="0018540C">
              <w:rPr>
                <w:rFonts w:ascii="Times New Roman" w:hAnsi="Times New Roman" w:cs="Times New Roman"/>
                <w:sz w:val="24"/>
                <w:szCs w:val="24"/>
                <w:vertAlign w:val="superscript"/>
              </w:rPr>
              <w:t>nd</w:t>
            </w:r>
            <w:r w:rsidR="008065D9" w:rsidRPr="0018540C">
              <w:rPr>
                <w:rFonts w:ascii="Times New Roman" w:hAnsi="Times New Roman" w:cs="Times New Roman"/>
                <w:sz w:val="24"/>
                <w:szCs w:val="24"/>
              </w:rPr>
              <w:t xml:space="preserve"> </w:t>
            </w:r>
            <w:r w:rsidRPr="0018540C">
              <w:rPr>
                <w:rFonts w:ascii="Times New Roman" w:hAnsi="Times New Roman" w:cs="Times New Roman"/>
                <w:sz w:val="24"/>
                <w:szCs w:val="24"/>
              </w:rPr>
              <w:t>edition of the state of the African Health Workforce</w:t>
            </w:r>
            <w:r w:rsidR="008065D9" w:rsidRPr="0018540C">
              <w:rPr>
                <w:rFonts w:ascii="Times New Roman" w:hAnsi="Times New Roman" w:cs="Times New Roman"/>
                <w:sz w:val="24"/>
                <w:szCs w:val="24"/>
              </w:rPr>
              <w:t xml:space="preserve"> </w:t>
            </w:r>
            <w:r w:rsidR="008065D9" w:rsidRPr="00AC2BB8">
              <w:rPr>
                <w:rFonts w:ascii="Times New Roman" w:hAnsi="Times New Roman" w:cs="Times New Roman"/>
                <w:b/>
                <w:bCs/>
                <w:color w:val="FF0000"/>
                <w:sz w:val="24"/>
                <w:szCs w:val="24"/>
              </w:rPr>
              <w:t>(</w:t>
            </w:r>
            <w:r w:rsidR="00323BA2" w:rsidRPr="00AC2BB8">
              <w:rPr>
                <w:rFonts w:ascii="Times New Roman" w:hAnsi="Times New Roman" w:cs="Times New Roman"/>
                <w:b/>
                <w:bCs/>
                <w:color w:val="FF0000"/>
                <w:sz w:val="24"/>
                <w:szCs w:val="24"/>
              </w:rPr>
              <w:t>21 February 2024)</w:t>
            </w:r>
          </w:p>
          <w:p w14:paraId="2184D950" w14:textId="77777777" w:rsidR="00E75FF0" w:rsidRPr="00EB48E4" w:rsidRDefault="00D60DDA" w:rsidP="008E2ED0">
            <w:pPr>
              <w:pStyle w:val="ListParagraph"/>
              <w:numPr>
                <w:ilvl w:val="0"/>
                <w:numId w:val="6"/>
              </w:numPr>
              <w:snapToGrid w:val="0"/>
              <w:spacing w:before="100" w:beforeAutospacing="1" w:after="100" w:afterAutospacing="1" w:line="276" w:lineRule="auto"/>
              <w:jc w:val="both"/>
              <w:rPr>
                <w:rFonts w:ascii="Times New Roman" w:hAnsi="Times New Roman" w:cs="Times New Roman"/>
                <w:sz w:val="24"/>
                <w:szCs w:val="24"/>
              </w:rPr>
            </w:pPr>
            <w:r w:rsidRPr="0018540C">
              <w:rPr>
                <w:rFonts w:ascii="Times New Roman" w:hAnsi="Times New Roman" w:cs="Times New Roman"/>
                <w:sz w:val="24"/>
                <w:szCs w:val="24"/>
              </w:rPr>
              <w:t xml:space="preserve">Regional HRH profile </w:t>
            </w:r>
            <w:r w:rsidR="008E2ED0" w:rsidRPr="0018540C">
              <w:rPr>
                <w:rFonts w:ascii="Times New Roman" w:hAnsi="Times New Roman" w:cs="Times New Roman"/>
                <w:sz w:val="24"/>
                <w:szCs w:val="24"/>
              </w:rPr>
              <w:t xml:space="preserve">and </w:t>
            </w:r>
            <w:r w:rsidRPr="0018540C">
              <w:rPr>
                <w:rFonts w:ascii="Times New Roman" w:hAnsi="Times New Roman" w:cs="Times New Roman"/>
                <w:sz w:val="24"/>
                <w:szCs w:val="24"/>
              </w:rPr>
              <w:t>PowerPoint summary presentation of the regional state of HWF</w:t>
            </w:r>
            <w:r w:rsidR="008E2ED0" w:rsidRPr="0018540C">
              <w:rPr>
                <w:rFonts w:ascii="Times New Roman" w:hAnsi="Times New Roman" w:cs="Times New Roman"/>
                <w:sz w:val="24"/>
                <w:szCs w:val="24"/>
              </w:rPr>
              <w:t xml:space="preserve"> </w:t>
            </w:r>
            <w:r w:rsidR="008E2ED0" w:rsidRPr="00AC2BB8">
              <w:rPr>
                <w:rFonts w:ascii="Times New Roman" w:hAnsi="Times New Roman" w:cs="Times New Roman"/>
                <w:b/>
                <w:bCs/>
                <w:color w:val="FF0000"/>
                <w:sz w:val="24"/>
                <w:szCs w:val="24"/>
              </w:rPr>
              <w:t>(2</w:t>
            </w:r>
            <w:r w:rsidR="00A61625" w:rsidRPr="00AC2BB8">
              <w:rPr>
                <w:rFonts w:ascii="Times New Roman" w:hAnsi="Times New Roman" w:cs="Times New Roman"/>
                <w:b/>
                <w:bCs/>
                <w:color w:val="FF0000"/>
                <w:sz w:val="24"/>
                <w:szCs w:val="24"/>
              </w:rPr>
              <w:t>8 February 2024)</w:t>
            </w:r>
            <w:r w:rsidR="00121EC9" w:rsidRPr="00AC2BB8">
              <w:rPr>
                <w:rFonts w:ascii="Times New Roman" w:hAnsi="Times New Roman" w:cs="Times New Roman"/>
                <w:b/>
                <w:bCs/>
                <w:color w:val="FF0000"/>
                <w:sz w:val="24"/>
                <w:szCs w:val="24"/>
              </w:rPr>
              <w:t>.</w:t>
            </w:r>
          </w:p>
          <w:p w14:paraId="2D5A2DEC" w14:textId="27C3CD19" w:rsidR="00EB48E4" w:rsidRPr="00812C69" w:rsidRDefault="00EB48E4" w:rsidP="00EB48E4">
            <w:pPr>
              <w:snapToGrid w:val="0"/>
              <w:spacing w:before="100" w:beforeAutospacing="1" w:after="100" w:afterAutospacing="1" w:line="276" w:lineRule="auto"/>
              <w:jc w:val="both"/>
              <w:rPr>
                <w:rFonts w:ascii="Times New Roman" w:hAnsi="Times New Roman"/>
                <w:b/>
                <w:bCs/>
              </w:rPr>
            </w:pPr>
            <w:r w:rsidRPr="00812C69">
              <w:rPr>
                <w:rFonts w:ascii="Times New Roman" w:hAnsi="Times New Roman"/>
                <w:b/>
                <w:bCs/>
              </w:rPr>
              <w:t xml:space="preserve">Documents to </w:t>
            </w:r>
            <w:r w:rsidR="00483DDF" w:rsidRPr="00812C69">
              <w:rPr>
                <w:rFonts w:ascii="Times New Roman" w:hAnsi="Times New Roman"/>
                <w:b/>
                <w:bCs/>
              </w:rPr>
              <w:t>be provided</w:t>
            </w:r>
            <w:r w:rsidRPr="00812C69">
              <w:rPr>
                <w:rFonts w:ascii="Times New Roman" w:hAnsi="Times New Roman"/>
                <w:b/>
                <w:bCs/>
              </w:rPr>
              <w:t xml:space="preserve"> to the </w:t>
            </w:r>
            <w:r w:rsidR="00483DDF" w:rsidRPr="00812C69">
              <w:rPr>
                <w:rFonts w:ascii="Times New Roman" w:hAnsi="Times New Roman"/>
                <w:b/>
                <w:bCs/>
              </w:rPr>
              <w:t>consultants:</w:t>
            </w:r>
          </w:p>
          <w:p w14:paraId="7EB78731" w14:textId="0E2E562C" w:rsidR="008B3E84" w:rsidRDefault="008B3E84" w:rsidP="008B3E84">
            <w:pPr>
              <w:pStyle w:val="ListParagraph"/>
              <w:numPr>
                <w:ilvl w:val="0"/>
                <w:numId w:val="13"/>
              </w:numPr>
              <w:snapToGrid w:val="0"/>
              <w:spacing w:before="100" w:beforeAutospacing="1" w:after="100" w:afterAutospacing="1" w:line="276" w:lineRule="auto"/>
              <w:jc w:val="both"/>
              <w:rPr>
                <w:rFonts w:ascii="Times New Roman" w:hAnsi="Times New Roman"/>
              </w:rPr>
            </w:pPr>
            <w:r>
              <w:rPr>
                <w:rFonts w:ascii="Times New Roman" w:hAnsi="Times New Roman"/>
              </w:rPr>
              <w:t>2024 release (2023 data) of national Health Workforce Accounts (NHWA)</w:t>
            </w:r>
          </w:p>
          <w:p w14:paraId="50C33E4C" w14:textId="407D7D91" w:rsidR="008B3E84" w:rsidRDefault="00D57269" w:rsidP="008B3E84">
            <w:pPr>
              <w:pStyle w:val="ListParagraph"/>
              <w:numPr>
                <w:ilvl w:val="0"/>
                <w:numId w:val="13"/>
              </w:numPr>
              <w:snapToGrid w:val="0"/>
              <w:spacing w:before="100" w:beforeAutospacing="1" w:after="100" w:afterAutospacing="1" w:line="276" w:lineRule="auto"/>
              <w:jc w:val="both"/>
              <w:rPr>
                <w:rFonts w:ascii="Times New Roman" w:hAnsi="Times New Roman"/>
              </w:rPr>
            </w:pPr>
            <w:r>
              <w:rPr>
                <w:rFonts w:ascii="Times New Roman" w:hAnsi="Times New Roman"/>
              </w:rPr>
              <w:t xml:space="preserve">HLMA reports </w:t>
            </w:r>
            <w:r w:rsidR="00812C69">
              <w:rPr>
                <w:rFonts w:ascii="Times New Roman" w:hAnsi="Times New Roman"/>
              </w:rPr>
              <w:t xml:space="preserve">and survey datasets </w:t>
            </w:r>
            <w:r>
              <w:rPr>
                <w:rFonts w:ascii="Times New Roman" w:hAnsi="Times New Roman"/>
              </w:rPr>
              <w:t xml:space="preserve">from </w:t>
            </w:r>
            <w:r w:rsidR="004E0EE5">
              <w:rPr>
                <w:rFonts w:ascii="Times New Roman" w:hAnsi="Times New Roman"/>
              </w:rPr>
              <w:t xml:space="preserve">12 </w:t>
            </w:r>
            <w:r>
              <w:rPr>
                <w:rFonts w:ascii="Times New Roman" w:hAnsi="Times New Roman"/>
              </w:rPr>
              <w:t>countries.</w:t>
            </w:r>
          </w:p>
          <w:p w14:paraId="039A9B3F" w14:textId="09674A8F" w:rsidR="00D57269" w:rsidRDefault="00D57269" w:rsidP="008B3E84">
            <w:pPr>
              <w:pStyle w:val="ListParagraph"/>
              <w:numPr>
                <w:ilvl w:val="0"/>
                <w:numId w:val="13"/>
              </w:numPr>
              <w:snapToGrid w:val="0"/>
              <w:spacing w:before="100" w:beforeAutospacing="1" w:after="100" w:afterAutospacing="1" w:line="276" w:lineRule="auto"/>
              <w:jc w:val="both"/>
              <w:rPr>
                <w:rFonts w:ascii="Times New Roman" w:hAnsi="Times New Roman"/>
              </w:rPr>
            </w:pPr>
            <w:r>
              <w:rPr>
                <w:rFonts w:ascii="Times New Roman" w:hAnsi="Times New Roman"/>
              </w:rPr>
              <w:t>UHC Monitoring dataset.</w:t>
            </w:r>
          </w:p>
          <w:p w14:paraId="621B7325" w14:textId="61D83B1D" w:rsidR="00D57269" w:rsidRPr="008B3E84" w:rsidRDefault="00812C69" w:rsidP="008B3E84">
            <w:pPr>
              <w:pStyle w:val="ListParagraph"/>
              <w:numPr>
                <w:ilvl w:val="0"/>
                <w:numId w:val="13"/>
              </w:numPr>
              <w:snapToGrid w:val="0"/>
              <w:spacing w:before="100" w:beforeAutospacing="1" w:after="100" w:afterAutospacing="1" w:line="276" w:lineRule="auto"/>
              <w:jc w:val="both"/>
              <w:rPr>
                <w:rFonts w:ascii="Times New Roman" w:hAnsi="Times New Roman"/>
              </w:rPr>
            </w:pPr>
            <w:r>
              <w:rPr>
                <w:rFonts w:ascii="Times New Roman" w:hAnsi="Times New Roman"/>
              </w:rPr>
              <w:t>Relevant publications</w:t>
            </w:r>
          </w:p>
          <w:p w14:paraId="69B242BD" w14:textId="67BC0768" w:rsidR="00483DDF" w:rsidRPr="00EB48E4" w:rsidRDefault="00483DDF" w:rsidP="00EB48E4">
            <w:pPr>
              <w:snapToGrid w:val="0"/>
              <w:spacing w:before="100" w:beforeAutospacing="1" w:after="100" w:afterAutospacing="1" w:line="276" w:lineRule="auto"/>
              <w:jc w:val="both"/>
              <w:rPr>
                <w:rFonts w:ascii="Times New Roman" w:hAnsi="Times New Roman"/>
              </w:rPr>
            </w:pPr>
          </w:p>
        </w:tc>
      </w:tr>
      <w:tr w:rsidR="00E75FF0" w:rsidRPr="0018540C" w14:paraId="239101A9" w14:textId="77777777" w:rsidTr="00C82B6A">
        <w:trPr>
          <w:trHeight w:val="265"/>
          <w:jc w:val="center"/>
        </w:trPr>
        <w:tc>
          <w:tcPr>
            <w:tcW w:w="10422" w:type="dxa"/>
            <w:shd w:val="clear" w:color="auto" w:fill="auto"/>
          </w:tcPr>
          <w:p w14:paraId="6D8BB44E" w14:textId="77777777" w:rsidR="00E75FF0" w:rsidRPr="0018540C" w:rsidRDefault="00E75FF0" w:rsidP="00C74D62">
            <w:pPr>
              <w:pStyle w:val="Footer"/>
              <w:keepNext/>
              <w:numPr>
                <w:ilvl w:val="0"/>
                <w:numId w:val="4"/>
              </w:numPr>
              <w:tabs>
                <w:tab w:val="clear" w:pos="720"/>
                <w:tab w:val="clear" w:pos="4320"/>
                <w:tab w:val="num" w:pos="480"/>
                <w:tab w:val="center" w:pos="9361"/>
              </w:tabs>
              <w:spacing w:before="60" w:after="60"/>
              <w:ind w:left="482" w:hanging="482"/>
              <w:rPr>
                <w:rFonts w:ascii="Times New Roman" w:hAnsi="Times New Roman"/>
                <w:b/>
              </w:rPr>
            </w:pPr>
            <w:r w:rsidRPr="0018540C">
              <w:rPr>
                <w:rFonts w:ascii="Times New Roman" w:hAnsi="Times New Roman"/>
                <w:b/>
              </w:rPr>
              <w:lastRenderedPageBreak/>
              <w:t>Qualifications, experience, skills and languages</w:t>
            </w:r>
          </w:p>
        </w:tc>
      </w:tr>
      <w:tr w:rsidR="00E75FF0" w:rsidRPr="0018540C" w14:paraId="65C49342" w14:textId="77777777" w:rsidTr="00C82B6A">
        <w:trPr>
          <w:trHeight w:val="583"/>
          <w:jc w:val="center"/>
        </w:trPr>
        <w:tc>
          <w:tcPr>
            <w:tcW w:w="10422" w:type="dxa"/>
          </w:tcPr>
          <w:p w14:paraId="0CF96479" w14:textId="77777777" w:rsidR="00E75FF0" w:rsidRPr="0018540C" w:rsidRDefault="00E75FF0" w:rsidP="00835703">
            <w:pPr>
              <w:rPr>
                <w:rFonts w:ascii="Times New Roman" w:hAnsi="Times New Roman"/>
                <w:i/>
              </w:rPr>
            </w:pPr>
          </w:p>
          <w:p w14:paraId="626FF801" w14:textId="77777777" w:rsidR="001C6B5B" w:rsidRPr="0018540C" w:rsidRDefault="001C6B5B" w:rsidP="001C6B5B">
            <w:pPr>
              <w:autoSpaceDE w:val="0"/>
              <w:autoSpaceDN w:val="0"/>
              <w:adjustRightInd w:val="0"/>
              <w:jc w:val="both"/>
              <w:rPr>
                <w:rFonts w:ascii="Times New Roman" w:eastAsia="Times New Roman" w:hAnsi="Times New Roman"/>
                <w:b/>
                <w:lang w:val="en-AU"/>
              </w:rPr>
            </w:pPr>
            <w:r w:rsidRPr="0018540C">
              <w:rPr>
                <w:rFonts w:ascii="Times New Roman" w:eastAsia="Times New Roman" w:hAnsi="Times New Roman"/>
                <w:b/>
                <w:lang w:val="en-AU"/>
              </w:rPr>
              <w:t xml:space="preserve">Desired background and experience </w:t>
            </w:r>
          </w:p>
          <w:p w14:paraId="6FB8E439" w14:textId="77777777" w:rsidR="00F66A69" w:rsidRPr="0018540C" w:rsidRDefault="00F66A69" w:rsidP="00F66A69">
            <w:pPr>
              <w:snapToGrid w:val="0"/>
              <w:spacing w:before="100" w:beforeAutospacing="1" w:after="100" w:afterAutospacing="1"/>
              <w:jc w:val="both"/>
              <w:rPr>
                <w:rFonts w:ascii="Times New Roman" w:hAnsi="Times New Roman"/>
                <w:lang w:val="en-US"/>
              </w:rPr>
            </w:pPr>
            <w:r w:rsidRPr="0018540C">
              <w:rPr>
                <w:rFonts w:ascii="Times New Roman" w:hAnsi="Times New Roman"/>
                <w:lang w:val="en-US"/>
              </w:rPr>
              <w:t xml:space="preserve">The suitable candidate should meet the following requirements: </w:t>
            </w:r>
          </w:p>
          <w:p w14:paraId="453179EC" w14:textId="78EA4148" w:rsidR="00932E19" w:rsidRPr="0018540C" w:rsidRDefault="0018540C" w:rsidP="00932E19">
            <w:pPr>
              <w:rPr>
                <w:rFonts w:ascii="Times New Roman" w:hAnsi="Times New Roman"/>
                <w:b/>
                <w:color w:val="000000"/>
                <w:u w:val="single"/>
              </w:rPr>
            </w:pPr>
            <w:r w:rsidRPr="0018540C">
              <w:rPr>
                <w:rFonts w:ascii="Times New Roman" w:hAnsi="Times New Roman"/>
                <w:b/>
                <w:color w:val="000000"/>
                <w:u w:val="single"/>
              </w:rPr>
              <w:lastRenderedPageBreak/>
              <w:t>EDUCATION</w:t>
            </w:r>
            <w:r w:rsidR="00AC2BB8">
              <w:rPr>
                <w:rFonts w:ascii="Times New Roman" w:hAnsi="Times New Roman"/>
                <w:b/>
                <w:color w:val="000000"/>
                <w:u w:val="single"/>
              </w:rPr>
              <w:t>AL BACKGROUND</w:t>
            </w:r>
          </w:p>
          <w:p w14:paraId="161F21C9" w14:textId="77777777" w:rsidR="00932E19" w:rsidRPr="0018540C" w:rsidRDefault="00932E19" w:rsidP="00932E19">
            <w:pPr>
              <w:rPr>
                <w:rFonts w:ascii="Times New Roman" w:hAnsi="Times New Roman"/>
              </w:rPr>
            </w:pPr>
            <w:r w:rsidRPr="0018540C">
              <w:rPr>
                <w:rFonts w:ascii="Times New Roman" w:hAnsi="Times New Roman"/>
                <w:b/>
                <w:bCs/>
                <w:u w:val="single"/>
              </w:rPr>
              <w:t xml:space="preserve">Required: </w:t>
            </w:r>
            <w:r w:rsidRPr="0018540C">
              <w:rPr>
                <w:rFonts w:ascii="Times New Roman" w:hAnsi="Times New Roman"/>
              </w:rPr>
              <w:t>Advanced university degree (Masters or higher) in statistics, health economics, demography, public health or a quantitative field of the health sciences /social sciences.</w:t>
            </w:r>
          </w:p>
          <w:p w14:paraId="435FE7B2" w14:textId="77777777" w:rsidR="00932E19" w:rsidRPr="0018540C" w:rsidRDefault="00932E19" w:rsidP="00932E19">
            <w:pPr>
              <w:rPr>
                <w:rFonts w:ascii="Times New Roman" w:hAnsi="Times New Roman"/>
                <w:b/>
              </w:rPr>
            </w:pPr>
          </w:p>
          <w:p w14:paraId="65D7D545" w14:textId="6D5E014F" w:rsidR="00932E19" w:rsidRPr="0018540C" w:rsidRDefault="00932E19" w:rsidP="00932E19">
            <w:pPr>
              <w:rPr>
                <w:rFonts w:ascii="Times New Roman" w:hAnsi="Times New Roman"/>
              </w:rPr>
            </w:pPr>
            <w:r w:rsidRPr="0018540C">
              <w:rPr>
                <w:rFonts w:ascii="Times New Roman" w:hAnsi="Times New Roman"/>
                <w:b/>
              </w:rPr>
              <w:t xml:space="preserve">Desirable: </w:t>
            </w:r>
            <w:r w:rsidRPr="0018540C">
              <w:rPr>
                <w:rFonts w:ascii="Times New Roman" w:hAnsi="Times New Roman"/>
              </w:rPr>
              <w:t>A doctorate degree in any of the above-motioned fields. Advanced IT skills, good command of statistical applications such as STATA, SPSS, R, and Microsoft Excel.</w:t>
            </w:r>
          </w:p>
          <w:p w14:paraId="241DB294" w14:textId="77777777" w:rsidR="00932E19" w:rsidRPr="0018540C" w:rsidRDefault="00932E19" w:rsidP="00932E19">
            <w:pPr>
              <w:rPr>
                <w:rFonts w:ascii="Times New Roman" w:hAnsi="Times New Roman"/>
                <w:b/>
              </w:rPr>
            </w:pPr>
          </w:p>
          <w:p w14:paraId="22588A92" w14:textId="52338554" w:rsidR="00932E19" w:rsidRPr="0018540C" w:rsidRDefault="00AC2BB8" w:rsidP="00932E19">
            <w:pPr>
              <w:rPr>
                <w:rFonts w:ascii="Times New Roman" w:hAnsi="Times New Roman"/>
                <w:b/>
                <w:u w:val="single"/>
              </w:rPr>
            </w:pPr>
            <w:r>
              <w:rPr>
                <w:rFonts w:ascii="Times New Roman" w:hAnsi="Times New Roman"/>
                <w:b/>
                <w:u w:val="single"/>
              </w:rPr>
              <w:t xml:space="preserve">WORK </w:t>
            </w:r>
            <w:r w:rsidR="0018540C" w:rsidRPr="0018540C">
              <w:rPr>
                <w:rFonts w:ascii="Times New Roman" w:hAnsi="Times New Roman"/>
                <w:b/>
                <w:u w:val="single"/>
              </w:rPr>
              <w:t>EXPERIENCE</w:t>
            </w:r>
          </w:p>
          <w:p w14:paraId="39C8BC5C" w14:textId="77777777" w:rsidR="00932E19" w:rsidRPr="0018540C" w:rsidRDefault="00932E19" w:rsidP="00932E19">
            <w:pPr>
              <w:rPr>
                <w:rFonts w:ascii="Times New Roman" w:hAnsi="Times New Roman"/>
                <w:b/>
              </w:rPr>
            </w:pPr>
          </w:p>
          <w:p w14:paraId="64EEED89" w14:textId="77777777" w:rsidR="00932E19" w:rsidRPr="0018540C" w:rsidRDefault="00932E19" w:rsidP="00932E19">
            <w:pPr>
              <w:rPr>
                <w:rFonts w:ascii="Times New Roman" w:hAnsi="Times New Roman"/>
                <w:bCs/>
              </w:rPr>
            </w:pPr>
            <w:r w:rsidRPr="0018540C">
              <w:rPr>
                <w:rFonts w:ascii="Times New Roman" w:hAnsi="Times New Roman"/>
                <w:b/>
              </w:rPr>
              <w:t xml:space="preserve">Required: </w:t>
            </w:r>
            <w:r w:rsidRPr="0018540C">
              <w:rPr>
                <w:rFonts w:ascii="Times New Roman" w:hAnsi="Times New Roman"/>
              </w:rPr>
              <w:t xml:space="preserve">The </w:t>
            </w:r>
            <w:r w:rsidRPr="0018540C">
              <w:rPr>
                <w:rFonts w:ascii="Times New Roman" w:hAnsi="Times New Roman"/>
                <w:bCs/>
              </w:rPr>
              <w:t>c</w:t>
            </w:r>
            <w:r w:rsidRPr="0018540C">
              <w:rPr>
                <w:rFonts w:ascii="Times New Roman" w:hAnsi="Times New Roman"/>
              </w:rPr>
              <w:t xml:space="preserve">andidate should have at least 7 years of experience </w:t>
            </w:r>
            <w:r w:rsidRPr="0018540C">
              <w:rPr>
                <w:rFonts w:ascii="Times New Roman" w:hAnsi="Times New Roman"/>
                <w:bCs/>
              </w:rPr>
              <w:t>in health workforce data analysis and/or health sector performance assessments</w:t>
            </w:r>
            <w:r w:rsidRPr="0018540C">
              <w:rPr>
                <w:rFonts w:ascii="Times New Roman" w:hAnsi="Times New Roman"/>
              </w:rPr>
              <w:t xml:space="preserve">, with experience </w:t>
            </w:r>
            <w:r w:rsidRPr="0018540C">
              <w:rPr>
                <w:rFonts w:ascii="Times New Roman" w:hAnsi="Times New Roman"/>
                <w:bCs/>
              </w:rPr>
              <w:t xml:space="preserve">in </w:t>
            </w:r>
            <w:r w:rsidRPr="0018540C">
              <w:rPr>
                <w:rFonts w:ascii="Times New Roman" w:hAnsi="Times New Roman"/>
              </w:rPr>
              <w:t xml:space="preserve">policy development and strategic planning. </w:t>
            </w:r>
          </w:p>
          <w:p w14:paraId="65BC5BFE" w14:textId="77777777" w:rsidR="00932E19" w:rsidRPr="0018540C" w:rsidRDefault="00932E19" w:rsidP="00932E19">
            <w:pPr>
              <w:rPr>
                <w:rFonts w:ascii="Times New Roman" w:hAnsi="Times New Roman"/>
                <w:bCs/>
              </w:rPr>
            </w:pPr>
          </w:p>
          <w:p w14:paraId="06220B40" w14:textId="77777777" w:rsidR="00932E19" w:rsidRPr="0018540C" w:rsidRDefault="00932E19" w:rsidP="00932E19">
            <w:pPr>
              <w:rPr>
                <w:rFonts w:ascii="Times New Roman" w:hAnsi="Times New Roman"/>
                <w:bCs/>
              </w:rPr>
            </w:pPr>
            <w:r w:rsidRPr="0018540C">
              <w:rPr>
                <w:rFonts w:ascii="Times New Roman" w:hAnsi="Times New Roman"/>
                <w:b/>
                <w:bCs/>
              </w:rPr>
              <w:t>Desirable</w:t>
            </w:r>
            <w:r w:rsidRPr="0018540C">
              <w:rPr>
                <w:rFonts w:ascii="Times New Roman" w:hAnsi="Times New Roman"/>
                <w:bCs/>
              </w:rPr>
              <w:t>: Experience in health modelling, Health Labour Market Analysis and/or National Health Workforce Accounts.</w:t>
            </w:r>
          </w:p>
          <w:p w14:paraId="09971741" w14:textId="77777777" w:rsidR="00F66A69" w:rsidRPr="0018540C" w:rsidRDefault="00F66A69" w:rsidP="00932E19">
            <w:pPr>
              <w:snapToGrid w:val="0"/>
              <w:spacing w:before="100" w:beforeAutospacing="1" w:after="100" w:afterAutospacing="1" w:line="276" w:lineRule="auto"/>
              <w:jc w:val="both"/>
              <w:rPr>
                <w:rFonts w:ascii="Times New Roman" w:hAnsi="Times New Roman"/>
                <w:lang w:val="en-US"/>
              </w:rPr>
            </w:pPr>
            <w:r w:rsidRPr="0018540C">
              <w:rPr>
                <w:rFonts w:ascii="Times New Roman" w:hAnsi="Times New Roman"/>
                <w:b/>
                <w:lang w:val="en-US"/>
              </w:rPr>
              <w:t>Skills and knowledge requirements</w:t>
            </w:r>
            <w:r w:rsidRPr="0018540C">
              <w:rPr>
                <w:rFonts w:ascii="Times New Roman" w:hAnsi="Times New Roman"/>
                <w:lang w:val="en-US"/>
              </w:rPr>
              <w:t>:</w:t>
            </w:r>
          </w:p>
          <w:p w14:paraId="0463D5FC" w14:textId="77777777" w:rsidR="00F66A69" w:rsidRPr="0018540C" w:rsidRDefault="00F66A69" w:rsidP="00932E19">
            <w:pPr>
              <w:numPr>
                <w:ilvl w:val="0"/>
                <w:numId w:val="7"/>
              </w:numPr>
              <w:snapToGrid w:val="0"/>
              <w:spacing w:before="100" w:beforeAutospacing="1" w:after="100" w:afterAutospacing="1" w:line="276" w:lineRule="auto"/>
              <w:jc w:val="both"/>
              <w:rPr>
                <w:rFonts w:ascii="Times New Roman" w:hAnsi="Times New Roman"/>
                <w:lang w:val="en-US"/>
              </w:rPr>
            </w:pPr>
            <w:r w:rsidRPr="0018540C">
              <w:rPr>
                <w:rFonts w:ascii="Times New Roman" w:hAnsi="Times New Roman"/>
                <w:lang w:val="en-US"/>
              </w:rPr>
              <w:t>Knowledge of tools for health workforce analysis is essential.</w:t>
            </w:r>
          </w:p>
          <w:p w14:paraId="44A432CD" w14:textId="77777777" w:rsidR="00B32C82" w:rsidRPr="0018540C" w:rsidRDefault="00F66A69" w:rsidP="00932E19">
            <w:pPr>
              <w:numPr>
                <w:ilvl w:val="0"/>
                <w:numId w:val="7"/>
              </w:numPr>
              <w:snapToGrid w:val="0"/>
              <w:spacing w:before="100" w:beforeAutospacing="1" w:after="100" w:afterAutospacing="1" w:line="276" w:lineRule="auto"/>
              <w:jc w:val="both"/>
              <w:rPr>
                <w:rFonts w:ascii="Times New Roman" w:hAnsi="Times New Roman"/>
                <w:lang w:val="en-US"/>
              </w:rPr>
            </w:pPr>
            <w:r w:rsidRPr="0018540C">
              <w:rPr>
                <w:rFonts w:ascii="Times New Roman" w:hAnsi="Times New Roman"/>
                <w:lang w:val="en-US"/>
              </w:rPr>
              <w:t>Quantitative data analysis using appropriate statistical software is essential.</w:t>
            </w:r>
          </w:p>
          <w:p w14:paraId="4EEA9E96" w14:textId="77777777" w:rsidR="00B32C82" w:rsidRPr="0018540C" w:rsidRDefault="00932E19" w:rsidP="00F2445A">
            <w:pPr>
              <w:numPr>
                <w:ilvl w:val="0"/>
                <w:numId w:val="7"/>
              </w:numPr>
              <w:snapToGrid w:val="0"/>
              <w:spacing w:before="100" w:beforeAutospacing="1" w:after="100" w:afterAutospacing="1" w:line="276" w:lineRule="auto"/>
              <w:jc w:val="both"/>
              <w:rPr>
                <w:rFonts w:ascii="Times New Roman" w:hAnsi="Times New Roman"/>
                <w:lang w:val="en-US"/>
              </w:rPr>
            </w:pPr>
            <w:r w:rsidRPr="0018540C">
              <w:rPr>
                <w:rFonts w:ascii="Times New Roman" w:hAnsi="Times New Roman"/>
                <w:bCs/>
              </w:rPr>
              <w:t>Excellent academic writing skills as evidenced by at least 5 peer-reviewed publications in the last 2 years.</w:t>
            </w:r>
          </w:p>
          <w:p w14:paraId="61E08AD0" w14:textId="2EB50743" w:rsidR="00F66A69" w:rsidRPr="0018540C" w:rsidRDefault="00484267" w:rsidP="00F2445A">
            <w:pPr>
              <w:numPr>
                <w:ilvl w:val="0"/>
                <w:numId w:val="7"/>
              </w:numPr>
              <w:snapToGrid w:val="0"/>
              <w:spacing w:before="100" w:beforeAutospacing="1" w:after="100" w:afterAutospacing="1" w:line="276" w:lineRule="auto"/>
              <w:jc w:val="both"/>
              <w:rPr>
                <w:rFonts w:ascii="Times New Roman" w:hAnsi="Times New Roman"/>
                <w:lang w:val="en-US"/>
              </w:rPr>
            </w:pPr>
            <w:r w:rsidRPr="0018540C">
              <w:rPr>
                <w:rFonts w:ascii="Times New Roman" w:hAnsi="Times New Roman"/>
                <w:lang w:val="en-US"/>
              </w:rPr>
              <w:t>Knowledge of</w:t>
            </w:r>
            <w:r w:rsidR="00F66A69" w:rsidRPr="0018540C">
              <w:rPr>
                <w:rFonts w:ascii="Times New Roman" w:hAnsi="Times New Roman"/>
                <w:lang w:val="en-US"/>
              </w:rPr>
              <w:t xml:space="preserve"> Human Resource Management is an added </w:t>
            </w:r>
            <w:r w:rsidR="00EB0663" w:rsidRPr="0018540C">
              <w:rPr>
                <w:rFonts w:ascii="Times New Roman" w:hAnsi="Times New Roman"/>
                <w:lang w:val="en-US"/>
              </w:rPr>
              <w:t>advantage.</w:t>
            </w:r>
          </w:p>
          <w:p w14:paraId="7E3A3B2E" w14:textId="77777777" w:rsidR="00F66A69" w:rsidRPr="0018540C" w:rsidRDefault="00F66A69" w:rsidP="00932E19">
            <w:pPr>
              <w:numPr>
                <w:ilvl w:val="0"/>
                <w:numId w:val="7"/>
              </w:numPr>
              <w:snapToGrid w:val="0"/>
              <w:spacing w:before="100" w:beforeAutospacing="1" w:after="100" w:afterAutospacing="1" w:line="276" w:lineRule="auto"/>
              <w:jc w:val="both"/>
              <w:rPr>
                <w:rFonts w:ascii="Times New Roman" w:hAnsi="Times New Roman"/>
                <w:lang w:val="en-US"/>
              </w:rPr>
            </w:pPr>
            <w:r w:rsidRPr="0018540C">
              <w:rPr>
                <w:rFonts w:ascii="Times New Roman" w:hAnsi="Times New Roman"/>
                <w:lang w:val="en-US"/>
              </w:rPr>
              <w:t>Excellent interpersonal relationships with good negotiation skills.</w:t>
            </w:r>
          </w:p>
          <w:p w14:paraId="597482A3" w14:textId="52642F65" w:rsidR="00E75FF0" w:rsidRPr="00EB0663" w:rsidRDefault="00F66A69" w:rsidP="001C6B5B">
            <w:pPr>
              <w:numPr>
                <w:ilvl w:val="0"/>
                <w:numId w:val="7"/>
              </w:numPr>
              <w:snapToGrid w:val="0"/>
              <w:spacing w:before="100" w:beforeAutospacing="1" w:after="100" w:afterAutospacing="1" w:line="276" w:lineRule="auto"/>
              <w:jc w:val="both"/>
              <w:rPr>
                <w:rFonts w:ascii="Times New Roman" w:hAnsi="Times New Roman"/>
                <w:lang w:val="en-US"/>
              </w:rPr>
            </w:pPr>
            <w:r w:rsidRPr="0018540C">
              <w:rPr>
                <w:rFonts w:ascii="Times New Roman" w:hAnsi="Times New Roman"/>
                <w:lang w:val="en-US"/>
              </w:rPr>
              <w:t xml:space="preserve">Excellent facilitation and team-building skills. </w:t>
            </w:r>
          </w:p>
        </w:tc>
      </w:tr>
      <w:tr w:rsidR="00E75FF0" w:rsidRPr="0018540C" w14:paraId="0CADBA4D" w14:textId="77777777" w:rsidTr="00C82B6A">
        <w:trPr>
          <w:trHeight w:val="98"/>
          <w:jc w:val="center"/>
        </w:trPr>
        <w:tc>
          <w:tcPr>
            <w:tcW w:w="10422" w:type="dxa"/>
            <w:shd w:val="clear" w:color="auto" w:fill="auto"/>
          </w:tcPr>
          <w:p w14:paraId="41524855" w14:textId="77777777" w:rsidR="00E75FF0" w:rsidRPr="0018540C" w:rsidRDefault="00E75FF0" w:rsidP="00C74D62">
            <w:pPr>
              <w:pStyle w:val="Footer"/>
              <w:keepNext/>
              <w:numPr>
                <w:ilvl w:val="0"/>
                <w:numId w:val="4"/>
              </w:numPr>
              <w:tabs>
                <w:tab w:val="clear" w:pos="720"/>
                <w:tab w:val="clear" w:pos="4320"/>
                <w:tab w:val="num" w:pos="480"/>
                <w:tab w:val="center" w:pos="9361"/>
              </w:tabs>
              <w:spacing w:before="60" w:after="60"/>
              <w:ind w:left="482" w:hanging="482"/>
              <w:rPr>
                <w:rFonts w:ascii="Times New Roman" w:hAnsi="Times New Roman"/>
                <w:b/>
              </w:rPr>
            </w:pPr>
            <w:r w:rsidRPr="0018540C">
              <w:rPr>
                <w:rFonts w:ascii="Times New Roman" w:hAnsi="Times New Roman"/>
                <w:b/>
              </w:rPr>
              <w:lastRenderedPageBreak/>
              <w:t xml:space="preserve">Technical Supervision </w:t>
            </w:r>
          </w:p>
        </w:tc>
      </w:tr>
      <w:tr w:rsidR="00E75FF0" w:rsidRPr="0018540C" w14:paraId="091ABBCC" w14:textId="77777777" w:rsidTr="00C82B6A">
        <w:trPr>
          <w:trHeight w:val="338"/>
          <w:jc w:val="center"/>
        </w:trPr>
        <w:tc>
          <w:tcPr>
            <w:tcW w:w="10422" w:type="dxa"/>
          </w:tcPr>
          <w:p w14:paraId="7FD0D224" w14:textId="33397510" w:rsidR="00E75FF0" w:rsidRPr="0018540C" w:rsidRDefault="005B66B2" w:rsidP="00835703">
            <w:pPr>
              <w:pStyle w:val="Footer"/>
              <w:tabs>
                <w:tab w:val="clear" w:pos="4320"/>
                <w:tab w:val="right" w:pos="9356"/>
              </w:tabs>
              <w:jc w:val="both"/>
              <w:rPr>
                <w:rFonts w:ascii="Times New Roman" w:hAnsi="Times New Roman"/>
                <w:bCs/>
              </w:rPr>
            </w:pPr>
            <w:r w:rsidRPr="0018540C">
              <w:rPr>
                <w:rFonts w:ascii="Times New Roman" w:eastAsia="Times New Roman" w:hAnsi="Times New Roman"/>
                <w:lang w:val="en-US"/>
              </w:rPr>
              <w:t xml:space="preserve">Technical supervision will be provided by </w:t>
            </w:r>
            <w:r w:rsidR="00C20471">
              <w:rPr>
                <w:rFonts w:ascii="Times New Roman" w:eastAsia="Times New Roman" w:hAnsi="Times New Roman"/>
                <w:lang w:val="en-US"/>
              </w:rPr>
              <w:t>Dr Adam Ahmat (</w:t>
            </w:r>
            <w:hyperlink r:id="rId15" w:history="1">
              <w:r w:rsidR="0066336F" w:rsidRPr="00652BA9">
                <w:rPr>
                  <w:rStyle w:val="Hyperlink"/>
                  <w:rFonts w:ascii="Times New Roman" w:eastAsia="Times New Roman" w:hAnsi="Times New Roman"/>
                  <w:lang w:val="en-US"/>
                </w:rPr>
                <w:t>Adamah@who.int</w:t>
              </w:r>
            </w:hyperlink>
            <w:r w:rsidR="0066336F">
              <w:rPr>
                <w:rFonts w:ascii="Times New Roman" w:eastAsia="Times New Roman" w:hAnsi="Times New Roman"/>
                <w:lang w:val="en-US"/>
              </w:rPr>
              <w:t>) and Dr James Avoka Asamani (</w:t>
            </w:r>
            <w:hyperlink r:id="rId16" w:history="1">
              <w:r w:rsidR="001D582E" w:rsidRPr="0018540C">
                <w:rPr>
                  <w:rStyle w:val="Hyperlink"/>
                  <w:rFonts w:ascii="Times New Roman" w:hAnsi="Times New Roman"/>
                  <w:bCs/>
                </w:rPr>
                <w:t>asamanij@who.int</w:t>
              </w:r>
            </w:hyperlink>
            <w:r w:rsidR="0066336F">
              <w:rPr>
                <w:rStyle w:val="Hyperlink"/>
                <w:rFonts w:ascii="Times New Roman" w:hAnsi="Times New Roman"/>
                <w:bCs/>
              </w:rPr>
              <w:t>)</w:t>
            </w:r>
            <w:r w:rsidRPr="0018540C">
              <w:rPr>
                <w:rFonts w:ascii="Times New Roman" w:hAnsi="Times New Roman"/>
                <w:bCs/>
              </w:rPr>
              <w:t>.</w:t>
            </w:r>
          </w:p>
        </w:tc>
      </w:tr>
      <w:tr w:rsidR="00E75FF0" w:rsidRPr="0018540C" w14:paraId="4DDD27E3" w14:textId="77777777" w:rsidTr="00C82B6A">
        <w:trPr>
          <w:trHeight w:val="98"/>
          <w:jc w:val="center"/>
        </w:trPr>
        <w:tc>
          <w:tcPr>
            <w:tcW w:w="10422" w:type="dxa"/>
            <w:shd w:val="clear" w:color="auto" w:fill="auto"/>
          </w:tcPr>
          <w:p w14:paraId="61A33961" w14:textId="46DCBEEA" w:rsidR="00E75FF0" w:rsidRPr="0018540C" w:rsidRDefault="00E75FF0" w:rsidP="00C74D62">
            <w:pPr>
              <w:pStyle w:val="Footer"/>
              <w:keepNext/>
              <w:numPr>
                <w:ilvl w:val="0"/>
                <w:numId w:val="4"/>
              </w:numPr>
              <w:tabs>
                <w:tab w:val="clear" w:pos="720"/>
                <w:tab w:val="clear" w:pos="4320"/>
                <w:tab w:val="num" w:pos="480"/>
                <w:tab w:val="center" w:pos="9361"/>
              </w:tabs>
              <w:spacing w:before="60" w:after="60"/>
              <w:ind w:left="482" w:hanging="482"/>
              <w:rPr>
                <w:rFonts w:ascii="Times New Roman" w:hAnsi="Times New Roman"/>
                <w:b/>
                <w:bCs/>
              </w:rPr>
            </w:pPr>
            <w:r w:rsidRPr="0018540C">
              <w:rPr>
                <w:rFonts w:ascii="Times New Roman" w:hAnsi="Times New Roman"/>
                <w:b/>
              </w:rPr>
              <w:t>Location</w:t>
            </w:r>
            <w:r w:rsidR="003B5F10" w:rsidRPr="0018540C">
              <w:rPr>
                <w:rFonts w:ascii="Times New Roman" w:hAnsi="Times New Roman"/>
                <w:b/>
              </w:rPr>
              <w:t xml:space="preserve">: Both offsite and on-site in </w:t>
            </w:r>
            <w:r w:rsidR="00C92AF4">
              <w:rPr>
                <w:rFonts w:ascii="Times New Roman" w:hAnsi="Times New Roman"/>
                <w:b/>
              </w:rPr>
              <w:t>Brazzaville</w:t>
            </w:r>
            <w:r w:rsidR="00EE24DE">
              <w:rPr>
                <w:rFonts w:ascii="Times New Roman" w:hAnsi="Times New Roman"/>
                <w:b/>
              </w:rPr>
              <w:t>, Congo.</w:t>
            </w:r>
          </w:p>
        </w:tc>
      </w:tr>
      <w:tr w:rsidR="00E75FF0" w:rsidRPr="0018540C" w14:paraId="6E9DF4A6" w14:textId="77777777" w:rsidTr="00C82B6A">
        <w:trPr>
          <w:trHeight w:val="264"/>
          <w:jc w:val="center"/>
        </w:trPr>
        <w:tc>
          <w:tcPr>
            <w:tcW w:w="10422" w:type="dxa"/>
          </w:tcPr>
          <w:p w14:paraId="38500DA7" w14:textId="0B9EFF5C" w:rsidR="00E75FF0" w:rsidRPr="0018540C" w:rsidRDefault="00E75FF0" w:rsidP="00835703">
            <w:pPr>
              <w:pStyle w:val="Footer"/>
              <w:tabs>
                <w:tab w:val="clear" w:pos="4320"/>
                <w:tab w:val="center" w:pos="9361"/>
              </w:tabs>
              <w:rPr>
                <w:rFonts w:ascii="Times New Roman" w:hAnsi="Times New Roman"/>
                <w:bCs/>
                <w:i/>
              </w:rPr>
            </w:pPr>
            <w:r w:rsidRPr="0018540C">
              <w:rPr>
                <w:rFonts w:ascii="Times New Roman" w:hAnsi="Times New Roman"/>
                <w:bCs/>
                <w:i/>
              </w:rPr>
              <w:t xml:space="preserve">Please specify where the </w:t>
            </w:r>
            <w:r w:rsidR="00A85EE3" w:rsidRPr="0018540C">
              <w:rPr>
                <w:rFonts w:ascii="Times New Roman" w:hAnsi="Times New Roman"/>
                <w:bCs/>
                <w:i/>
              </w:rPr>
              <w:t>Consultant</w:t>
            </w:r>
            <w:r w:rsidRPr="0018540C">
              <w:rPr>
                <w:rFonts w:ascii="Times New Roman" w:hAnsi="Times New Roman"/>
                <w:bCs/>
                <w:i/>
              </w:rPr>
              <w:t xml:space="preserve"> will work:</w:t>
            </w:r>
          </w:p>
          <w:p w14:paraId="72287F81" w14:textId="5E9D769B" w:rsidR="00E75FF0" w:rsidRPr="0018540C" w:rsidRDefault="007426C8" w:rsidP="00835703">
            <w:pPr>
              <w:pStyle w:val="Footer"/>
              <w:tabs>
                <w:tab w:val="clear" w:pos="4320"/>
                <w:tab w:val="center" w:pos="9361"/>
              </w:tabs>
              <w:rPr>
                <w:rFonts w:ascii="Times New Roman" w:hAnsi="Times New Roman"/>
                <w:bCs/>
                <w:iCs/>
              </w:rPr>
            </w:pPr>
            <w:r w:rsidRPr="0018540C">
              <w:rPr>
                <w:rFonts w:ascii="Times New Roman" w:hAnsi="Times New Roman"/>
                <w:bCs/>
                <w:iCs/>
              </w:rPr>
              <w:t>O</w:t>
            </w:r>
            <w:r w:rsidR="00731775" w:rsidRPr="0018540C">
              <w:rPr>
                <w:rFonts w:ascii="Times New Roman" w:hAnsi="Times New Roman"/>
                <w:bCs/>
                <w:iCs/>
              </w:rPr>
              <w:t>ff</w:t>
            </w:r>
            <w:r w:rsidRPr="0018540C">
              <w:rPr>
                <w:rFonts w:ascii="Times New Roman" w:hAnsi="Times New Roman"/>
                <w:bCs/>
                <w:iCs/>
              </w:rPr>
              <w:t>-site</w:t>
            </w:r>
            <w:r w:rsidR="00E75FF0" w:rsidRPr="0018540C">
              <w:rPr>
                <w:rFonts w:ascii="Times New Roman" w:hAnsi="Times New Roman"/>
                <w:bCs/>
                <w:iCs/>
              </w:rPr>
              <w:t xml:space="preserve">: </w:t>
            </w:r>
            <w:r w:rsidR="00731775" w:rsidRPr="00466ECF">
              <w:rPr>
                <w:rFonts w:ascii="Times New Roman" w:hAnsi="Times New Roman"/>
                <w:b/>
                <w:iCs/>
              </w:rPr>
              <w:t>Consultants</w:t>
            </w:r>
            <w:r w:rsidR="00466ECF" w:rsidRPr="00466ECF">
              <w:rPr>
                <w:rFonts w:ascii="Times New Roman" w:hAnsi="Times New Roman"/>
                <w:b/>
                <w:iCs/>
              </w:rPr>
              <w:t>’</w:t>
            </w:r>
            <w:r w:rsidR="00731775" w:rsidRPr="00466ECF">
              <w:rPr>
                <w:rFonts w:ascii="Times New Roman" w:hAnsi="Times New Roman"/>
                <w:b/>
                <w:iCs/>
              </w:rPr>
              <w:t xml:space="preserve"> home country</w:t>
            </w:r>
          </w:p>
          <w:p w14:paraId="6E8318AE" w14:textId="77777777" w:rsidR="00202649" w:rsidRDefault="00202649" w:rsidP="00835703">
            <w:pPr>
              <w:pStyle w:val="Footer"/>
              <w:tabs>
                <w:tab w:val="clear" w:pos="4320"/>
                <w:tab w:val="center" w:pos="9361"/>
              </w:tabs>
              <w:rPr>
                <w:rFonts w:ascii="Times New Roman" w:hAnsi="Times New Roman"/>
                <w:bCs/>
                <w:i/>
              </w:rPr>
            </w:pPr>
          </w:p>
          <w:p w14:paraId="729BD53B" w14:textId="6957F5F1" w:rsidR="003F44E7" w:rsidRPr="0018540C" w:rsidRDefault="007426C8" w:rsidP="00835703">
            <w:pPr>
              <w:pStyle w:val="Footer"/>
              <w:tabs>
                <w:tab w:val="clear" w:pos="4320"/>
                <w:tab w:val="center" w:pos="9361"/>
              </w:tabs>
              <w:rPr>
                <w:rFonts w:ascii="Times New Roman" w:hAnsi="Times New Roman"/>
                <w:bCs/>
                <w:i/>
                <w:u w:val="single"/>
              </w:rPr>
            </w:pPr>
            <w:r w:rsidRPr="0018540C">
              <w:rPr>
                <w:rFonts w:ascii="Times New Roman" w:hAnsi="Times New Roman"/>
                <w:bCs/>
                <w:i/>
              </w:rPr>
              <w:t>On-site</w:t>
            </w:r>
            <w:r w:rsidR="003F44E7" w:rsidRPr="0018540C">
              <w:rPr>
                <w:rFonts w:ascii="Times New Roman" w:hAnsi="Times New Roman"/>
                <w:bCs/>
                <w:i/>
              </w:rPr>
              <w:t xml:space="preserve"> for insurance purposes:</w:t>
            </w:r>
            <w:r w:rsidR="007A72A9" w:rsidRPr="0018540C">
              <w:rPr>
                <w:rFonts w:ascii="Times New Roman" w:hAnsi="Times New Roman"/>
                <w:b/>
                <w:iCs/>
              </w:rPr>
              <w:t xml:space="preserve"> WHO </w:t>
            </w:r>
            <w:r w:rsidR="00B32C82" w:rsidRPr="0018540C">
              <w:rPr>
                <w:rFonts w:ascii="Times New Roman" w:hAnsi="Times New Roman"/>
                <w:b/>
                <w:iCs/>
              </w:rPr>
              <w:t>Regional Office, Brazzaville</w:t>
            </w:r>
            <w:r w:rsidR="007A72A9" w:rsidRPr="0018540C">
              <w:rPr>
                <w:rFonts w:ascii="Times New Roman" w:hAnsi="Times New Roman"/>
                <w:b/>
                <w:iCs/>
              </w:rPr>
              <w:t xml:space="preserve"> </w:t>
            </w:r>
            <w:r w:rsidR="00731775" w:rsidRPr="0018540C">
              <w:rPr>
                <w:rFonts w:ascii="Times New Roman" w:hAnsi="Times New Roman"/>
                <w:b/>
                <w:iCs/>
              </w:rPr>
              <w:t>for 5 days</w:t>
            </w:r>
            <w:r w:rsidR="00731775" w:rsidRPr="0018540C">
              <w:rPr>
                <w:rFonts w:ascii="Times New Roman" w:hAnsi="Times New Roman"/>
                <w:bCs/>
                <w:i/>
              </w:rPr>
              <w:t xml:space="preserve">. </w:t>
            </w:r>
            <w:r w:rsidR="003F44E7" w:rsidRPr="0018540C">
              <w:rPr>
                <w:rFonts w:ascii="Times New Roman" w:hAnsi="Times New Roman"/>
                <w:bCs/>
                <w:i/>
              </w:rPr>
              <w:t>(please indicate location/address). (This is where a duty travel is planned during the course of the consultancy</w:t>
            </w:r>
            <w:r w:rsidR="00A35348" w:rsidRPr="0018540C">
              <w:rPr>
                <w:rFonts w:ascii="Times New Roman" w:hAnsi="Times New Roman"/>
                <w:bCs/>
                <w:i/>
              </w:rPr>
              <w:t>,</w:t>
            </w:r>
            <w:r w:rsidR="003F44E7" w:rsidRPr="0018540C">
              <w:rPr>
                <w:rFonts w:ascii="Times New Roman" w:hAnsi="Times New Roman"/>
                <w:bCs/>
                <w:i/>
              </w:rPr>
              <w:t xml:space="preserve"> but the </w:t>
            </w:r>
            <w:r w:rsidR="00A85EE3" w:rsidRPr="0018540C">
              <w:rPr>
                <w:rFonts w:ascii="Times New Roman" w:hAnsi="Times New Roman"/>
                <w:bCs/>
                <w:i/>
              </w:rPr>
              <w:t>Consultant</w:t>
            </w:r>
            <w:r w:rsidR="003F44E7" w:rsidRPr="0018540C">
              <w:rPr>
                <w:rFonts w:ascii="Times New Roman" w:hAnsi="Times New Roman"/>
                <w:bCs/>
                <w:i/>
              </w:rPr>
              <w:t xml:space="preserve"> is being hire</w:t>
            </w:r>
            <w:r w:rsidR="001B674B" w:rsidRPr="0018540C">
              <w:rPr>
                <w:rFonts w:ascii="Times New Roman" w:hAnsi="Times New Roman"/>
                <w:bCs/>
                <w:i/>
              </w:rPr>
              <w:t>d</w:t>
            </w:r>
            <w:r w:rsidR="003F44E7" w:rsidRPr="0018540C">
              <w:rPr>
                <w:rFonts w:ascii="Times New Roman" w:hAnsi="Times New Roman"/>
                <w:bCs/>
                <w:i/>
              </w:rPr>
              <w:t xml:space="preserve"> to work from hom</w:t>
            </w:r>
            <w:r w:rsidR="001B674B" w:rsidRPr="0018540C">
              <w:rPr>
                <w:rFonts w:ascii="Times New Roman" w:hAnsi="Times New Roman"/>
                <w:bCs/>
                <w:i/>
              </w:rPr>
              <w:t>e</w:t>
            </w:r>
            <w:r w:rsidR="003F44E7" w:rsidRPr="0018540C">
              <w:rPr>
                <w:rFonts w:ascii="Times New Roman" w:hAnsi="Times New Roman"/>
                <w:bCs/>
                <w:i/>
              </w:rPr>
              <w:t>)</w:t>
            </w:r>
          </w:p>
          <w:p w14:paraId="099685F6" w14:textId="77777777" w:rsidR="00E75FF0" w:rsidRPr="0018540C" w:rsidRDefault="00E75FF0" w:rsidP="00835703">
            <w:pPr>
              <w:pStyle w:val="Footer"/>
              <w:tabs>
                <w:tab w:val="clear" w:pos="4320"/>
                <w:tab w:val="center" w:pos="9361"/>
              </w:tabs>
              <w:rPr>
                <w:rFonts w:ascii="Times New Roman" w:hAnsi="Times New Roman"/>
                <w:bCs/>
                <w:highlight w:val="lightGray"/>
              </w:rPr>
            </w:pPr>
          </w:p>
        </w:tc>
      </w:tr>
      <w:tr w:rsidR="00E75FF0" w:rsidRPr="0018540C" w14:paraId="16B92A1A" w14:textId="77777777" w:rsidTr="00C82B6A">
        <w:trPr>
          <w:trHeight w:val="264"/>
          <w:jc w:val="center"/>
        </w:trPr>
        <w:tc>
          <w:tcPr>
            <w:tcW w:w="10422" w:type="dxa"/>
          </w:tcPr>
          <w:p w14:paraId="3CBF6CAE" w14:textId="070282DA" w:rsidR="00E75FF0" w:rsidRPr="0018540C" w:rsidRDefault="00E75FF0" w:rsidP="00C74D62">
            <w:pPr>
              <w:pStyle w:val="Footer"/>
              <w:keepNext/>
              <w:numPr>
                <w:ilvl w:val="0"/>
                <w:numId w:val="4"/>
              </w:numPr>
              <w:tabs>
                <w:tab w:val="clear" w:pos="720"/>
                <w:tab w:val="clear" w:pos="4320"/>
                <w:tab w:val="num" w:pos="480"/>
                <w:tab w:val="center" w:pos="9361"/>
              </w:tabs>
              <w:spacing w:before="60" w:after="60"/>
              <w:ind w:left="482" w:hanging="482"/>
              <w:rPr>
                <w:rFonts w:ascii="Times New Roman" w:hAnsi="Times New Roman"/>
                <w:bCs/>
                <w:i/>
              </w:rPr>
            </w:pPr>
            <w:r w:rsidRPr="0018540C">
              <w:rPr>
                <w:rFonts w:ascii="Times New Roman" w:hAnsi="Times New Roman"/>
                <w:b/>
                <w:bCs/>
              </w:rPr>
              <w:t xml:space="preserve">Travel - </w:t>
            </w:r>
            <w:r w:rsidRPr="0018540C">
              <w:rPr>
                <w:rFonts w:ascii="Times New Roman" w:hAnsi="Times New Roman"/>
                <w:bCs/>
                <w:i/>
              </w:rPr>
              <w:t>If travel is involved, full medical clearance is required</w:t>
            </w:r>
            <w:r w:rsidR="005B66B2" w:rsidRPr="0018540C">
              <w:rPr>
                <w:rFonts w:ascii="Times New Roman" w:hAnsi="Times New Roman"/>
                <w:bCs/>
                <w:i/>
              </w:rPr>
              <w:t xml:space="preserve"> – </w:t>
            </w:r>
            <w:r w:rsidR="005B66B2" w:rsidRPr="0018540C">
              <w:rPr>
                <w:rFonts w:ascii="Times New Roman" w:hAnsi="Times New Roman"/>
                <w:bCs/>
                <w:iCs/>
              </w:rPr>
              <w:t>medically cleared</w:t>
            </w:r>
          </w:p>
        </w:tc>
      </w:tr>
      <w:tr w:rsidR="00E75FF0" w:rsidRPr="0018540C" w14:paraId="40261CAE" w14:textId="77777777" w:rsidTr="00C82B6A">
        <w:trPr>
          <w:trHeight w:val="264"/>
          <w:jc w:val="center"/>
        </w:trPr>
        <w:tc>
          <w:tcPr>
            <w:tcW w:w="10422" w:type="dxa"/>
          </w:tcPr>
          <w:p w14:paraId="5890E795" w14:textId="77777777" w:rsidR="00E75FF0" w:rsidRPr="0018540C" w:rsidRDefault="00E75FF0" w:rsidP="00835703">
            <w:pPr>
              <w:pStyle w:val="Footer"/>
              <w:tabs>
                <w:tab w:val="clear" w:pos="4320"/>
                <w:tab w:val="center" w:pos="9361"/>
              </w:tabs>
              <w:ind w:left="567"/>
              <w:rPr>
                <w:rFonts w:ascii="Times New Roman" w:hAnsi="Times New Roman"/>
                <w:bCs/>
              </w:rPr>
            </w:pPr>
          </w:p>
          <w:p w14:paraId="4A112B8D" w14:textId="56DE154A" w:rsidR="00E75FF0" w:rsidRPr="0018540C" w:rsidRDefault="00E75FF0" w:rsidP="00835703">
            <w:pPr>
              <w:pStyle w:val="Footer"/>
              <w:tabs>
                <w:tab w:val="clear" w:pos="4320"/>
                <w:tab w:val="center" w:pos="9361"/>
              </w:tabs>
              <w:rPr>
                <w:rFonts w:ascii="Times New Roman" w:hAnsi="Times New Roman"/>
                <w:bCs/>
                <w:i/>
              </w:rPr>
            </w:pPr>
            <w:r w:rsidRPr="0018540C">
              <w:rPr>
                <w:rFonts w:ascii="Times New Roman" w:hAnsi="Times New Roman"/>
                <w:bCs/>
                <w:i/>
              </w:rPr>
              <w:t>Please specify any expected travel(s): dates, location and purpose.</w:t>
            </w:r>
          </w:p>
          <w:p w14:paraId="20E39A0B" w14:textId="1B1D1050" w:rsidR="005B66B2" w:rsidRPr="0083749D" w:rsidRDefault="005B66B2" w:rsidP="00835703">
            <w:pPr>
              <w:pStyle w:val="Footer"/>
              <w:tabs>
                <w:tab w:val="clear" w:pos="4320"/>
                <w:tab w:val="center" w:pos="9361"/>
              </w:tabs>
              <w:rPr>
                <w:rFonts w:ascii="Times New Roman" w:hAnsi="Times New Roman"/>
                <w:b/>
                <w:i/>
                <w:color w:val="FF0000"/>
              </w:rPr>
            </w:pPr>
            <w:r w:rsidRPr="0018540C">
              <w:rPr>
                <w:rFonts w:ascii="Times New Roman" w:hAnsi="Times New Roman"/>
                <w:bCs/>
                <w:i/>
              </w:rPr>
              <w:t xml:space="preserve">Proposed travel dates: </w:t>
            </w:r>
            <w:r w:rsidR="00D72C42">
              <w:rPr>
                <w:rFonts w:ascii="Times New Roman" w:hAnsi="Times New Roman"/>
                <w:b/>
                <w:i/>
                <w:color w:val="FF0000"/>
              </w:rPr>
              <w:t>To be confirmed</w:t>
            </w:r>
            <w:r w:rsidR="00C74D62" w:rsidRPr="0083749D">
              <w:rPr>
                <w:rFonts w:ascii="Times New Roman" w:hAnsi="Times New Roman"/>
                <w:b/>
                <w:iCs/>
                <w:color w:val="FF0000"/>
              </w:rPr>
              <w:t>.</w:t>
            </w:r>
          </w:p>
          <w:p w14:paraId="0FC093B2" w14:textId="77777777" w:rsidR="00E75FF0" w:rsidRPr="0018540C" w:rsidRDefault="00E75FF0" w:rsidP="00835703">
            <w:pPr>
              <w:pStyle w:val="Footer"/>
              <w:tabs>
                <w:tab w:val="clear" w:pos="4320"/>
                <w:tab w:val="center" w:pos="9361"/>
              </w:tabs>
              <w:rPr>
                <w:rFonts w:ascii="Times New Roman" w:hAnsi="Times New Roman"/>
                <w:bCs/>
                <w:i/>
              </w:rPr>
            </w:pPr>
          </w:p>
          <w:p w14:paraId="69EED47A" w14:textId="28B70763" w:rsidR="00E75FF0" w:rsidRPr="0018540C" w:rsidRDefault="00E75FF0" w:rsidP="00835703">
            <w:pPr>
              <w:pStyle w:val="Footer"/>
              <w:tabs>
                <w:tab w:val="clear" w:pos="4320"/>
                <w:tab w:val="center" w:pos="9361"/>
              </w:tabs>
              <w:rPr>
                <w:rFonts w:ascii="Times New Roman" w:hAnsi="Times New Roman"/>
                <w:bCs/>
                <w:i/>
                <w:u w:val="single"/>
              </w:rPr>
            </w:pPr>
            <w:r w:rsidRPr="0018540C">
              <w:rPr>
                <w:rFonts w:ascii="Times New Roman" w:hAnsi="Times New Roman"/>
                <w:bCs/>
                <w:i/>
              </w:rPr>
              <w:t xml:space="preserve">A living </w:t>
            </w:r>
            <w:r w:rsidR="00E026A1" w:rsidRPr="0018540C">
              <w:rPr>
                <w:rFonts w:ascii="Times New Roman" w:hAnsi="Times New Roman"/>
                <w:bCs/>
                <w:i/>
              </w:rPr>
              <w:t>expense</w:t>
            </w:r>
            <w:r w:rsidRPr="0018540C">
              <w:rPr>
                <w:rFonts w:ascii="Times New Roman" w:hAnsi="Times New Roman"/>
                <w:bCs/>
                <w:i/>
              </w:rPr>
              <w:t xml:space="preserve"> is payable to on-site consultants</w:t>
            </w:r>
            <w:r w:rsidR="00643FBB" w:rsidRPr="0018540C">
              <w:rPr>
                <w:rFonts w:ascii="Times New Roman" w:hAnsi="Times New Roman"/>
                <w:bCs/>
                <w:i/>
              </w:rPr>
              <w:t xml:space="preserve"> – please refer to </w:t>
            </w:r>
            <w:r w:rsidRPr="0018540C">
              <w:rPr>
                <w:rFonts w:ascii="Times New Roman" w:hAnsi="Times New Roman"/>
                <w:bCs/>
                <w:i/>
              </w:rPr>
              <w:t>Information Note</w:t>
            </w:r>
            <w:r w:rsidR="00CF35E9" w:rsidRPr="0018540C">
              <w:rPr>
                <w:rFonts w:ascii="Times New Roman" w:hAnsi="Times New Roman"/>
                <w:bCs/>
                <w:i/>
              </w:rPr>
              <w:t xml:space="preserve"> </w:t>
            </w:r>
            <w:r w:rsidR="009E13D8" w:rsidRPr="0018540C">
              <w:rPr>
                <w:rFonts w:ascii="Times New Roman" w:hAnsi="Times New Roman"/>
                <w:bCs/>
                <w:i/>
              </w:rPr>
              <w:t xml:space="preserve">08/2019 </w:t>
            </w:r>
            <w:r w:rsidRPr="0018540C">
              <w:rPr>
                <w:rFonts w:ascii="Times New Roman" w:hAnsi="Times New Roman"/>
                <w:bCs/>
                <w:i/>
              </w:rPr>
              <w:t>for details on eligibility.</w:t>
            </w:r>
          </w:p>
          <w:p w14:paraId="0A5A2ABC" w14:textId="77777777" w:rsidR="00E75FF0" w:rsidRPr="0018540C" w:rsidRDefault="00E75FF0" w:rsidP="00835703">
            <w:pPr>
              <w:pStyle w:val="Footer"/>
              <w:tabs>
                <w:tab w:val="clear" w:pos="4320"/>
                <w:tab w:val="center" w:pos="9361"/>
              </w:tabs>
              <w:rPr>
                <w:rFonts w:ascii="Times New Roman" w:hAnsi="Times New Roman"/>
                <w:bCs/>
              </w:rPr>
            </w:pPr>
          </w:p>
        </w:tc>
      </w:tr>
      <w:tr w:rsidR="00E75FF0" w:rsidRPr="0018540C" w14:paraId="20BA1EC6" w14:textId="77777777" w:rsidTr="00C82B6A">
        <w:trPr>
          <w:trHeight w:val="98"/>
          <w:jc w:val="center"/>
        </w:trPr>
        <w:tc>
          <w:tcPr>
            <w:tcW w:w="10422" w:type="dxa"/>
            <w:shd w:val="clear" w:color="auto" w:fill="auto"/>
          </w:tcPr>
          <w:p w14:paraId="11270366" w14:textId="77777777" w:rsidR="00E75FF0" w:rsidRPr="0018540C" w:rsidRDefault="00E75FF0" w:rsidP="00835703">
            <w:pPr>
              <w:pStyle w:val="Footer"/>
              <w:keepNext/>
              <w:tabs>
                <w:tab w:val="clear" w:pos="4320"/>
                <w:tab w:val="center" w:pos="9361"/>
              </w:tabs>
              <w:spacing w:before="60" w:after="60"/>
              <w:rPr>
                <w:rFonts w:ascii="Times New Roman" w:hAnsi="Times New Roman"/>
                <w:b/>
              </w:rPr>
            </w:pPr>
            <w:r w:rsidRPr="0018540C">
              <w:rPr>
                <w:rFonts w:ascii="Times New Roman" w:hAnsi="Times New Roman"/>
                <w:b/>
              </w:rPr>
              <w:t>7.     Remuneration and budget (travel costs excluded)</w:t>
            </w:r>
          </w:p>
        </w:tc>
      </w:tr>
      <w:tr w:rsidR="00E75FF0" w:rsidRPr="0018540C" w14:paraId="6C346D77" w14:textId="77777777" w:rsidTr="00C82B6A">
        <w:trPr>
          <w:trHeight w:val="583"/>
          <w:jc w:val="center"/>
        </w:trPr>
        <w:tc>
          <w:tcPr>
            <w:tcW w:w="10422" w:type="dxa"/>
          </w:tcPr>
          <w:p w14:paraId="1F3B46AE" w14:textId="4AFB2C57" w:rsidR="00E75FF0" w:rsidRPr="0018540C" w:rsidRDefault="00E75FF0" w:rsidP="00835703">
            <w:pPr>
              <w:autoSpaceDE w:val="0"/>
              <w:autoSpaceDN w:val="0"/>
              <w:adjustRightInd w:val="0"/>
              <w:rPr>
                <w:rFonts w:ascii="Times New Roman" w:hAnsi="Times New Roman"/>
                <w:i/>
              </w:rPr>
            </w:pPr>
            <w:r w:rsidRPr="0018540C">
              <w:rPr>
                <w:rFonts w:ascii="Times New Roman" w:hAnsi="Times New Roman"/>
                <w:b/>
                <w:color w:val="FF0000"/>
              </w:rPr>
              <w:br/>
            </w:r>
            <w:r w:rsidR="00BE6022">
              <w:rPr>
                <w:rFonts w:ascii="Times New Roman" w:hAnsi="Times New Roman"/>
                <w:i/>
              </w:rPr>
              <w:t xml:space="preserve">The consultancy will be for a period of ONE </w:t>
            </w:r>
            <w:r w:rsidR="005B66B2" w:rsidRPr="0018540C">
              <w:rPr>
                <w:rFonts w:ascii="Times New Roman" w:hAnsi="Times New Roman"/>
                <w:i/>
              </w:rPr>
              <w:t xml:space="preserve"> </w:t>
            </w:r>
            <w:r w:rsidR="005B66B2" w:rsidRPr="0018540C">
              <w:rPr>
                <w:rFonts w:ascii="Times New Roman" w:hAnsi="Times New Roman"/>
                <w:iCs/>
              </w:rPr>
              <w:t xml:space="preserve">Month </w:t>
            </w:r>
            <w:r w:rsidR="00BE6022">
              <w:rPr>
                <w:rFonts w:ascii="Times New Roman" w:hAnsi="Times New Roman"/>
                <w:iCs/>
              </w:rPr>
              <w:t>and the consultant will be paid</w:t>
            </w:r>
            <w:r w:rsidR="005B66B2" w:rsidRPr="0018540C">
              <w:rPr>
                <w:rFonts w:ascii="Times New Roman" w:hAnsi="Times New Roman"/>
                <w:iCs/>
              </w:rPr>
              <w:t xml:space="preserve"> </w:t>
            </w:r>
            <w:r w:rsidR="00C74D62" w:rsidRPr="0018540C">
              <w:rPr>
                <w:rFonts w:ascii="Times New Roman" w:hAnsi="Times New Roman"/>
                <w:iCs/>
              </w:rPr>
              <w:t>US$</w:t>
            </w:r>
            <w:r w:rsidR="00A15E05" w:rsidRPr="0018540C">
              <w:rPr>
                <w:rFonts w:ascii="Times New Roman" w:hAnsi="Times New Roman"/>
                <w:iCs/>
              </w:rPr>
              <w:t>8</w:t>
            </w:r>
            <w:r w:rsidR="00C74D62" w:rsidRPr="0018540C">
              <w:rPr>
                <w:rFonts w:ascii="Times New Roman" w:hAnsi="Times New Roman"/>
                <w:iCs/>
              </w:rPr>
              <w:t>,</w:t>
            </w:r>
            <w:r w:rsidR="006331A7" w:rsidRPr="0018540C">
              <w:rPr>
                <w:rFonts w:ascii="Times New Roman" w:hAnsi="Times New Roman"/>
                <w:iCs/>
              </w:rPr>
              <w:t>0</w:t>
            </w:r>
            <w:r w:rsidR="005B66B2" w:rsidRPr="0018540C">
              <w:rPr>
                <w:rFonts w:ascii="Times New Roman" w:hAnsi="Times New Roman"/>
                <w:iCs/>
              </w:rPr>
              <w:t>00</w:t>
            </w:r>
            <w:r w:rsidR="00BE6022">
              <w:rPr>
                <w:rFonts w:ascii="Times New Roman" w:hAnsi="Times New Roman"/>
                <w:iCs/>
              </w:rPr>
              <w:t xml:space="preserve"> as full consideration of the work to be undertaken.</w:t>
            </w:r>
          </w:p>
          <w:p w14:paraId="40135641" w14:textId="77777777" w:rsidR="00E75FF0" w:rsidRPr="0018540C" w:rsidRDefault="00E75FF0" w:rsidP="00835703">
            <w:pPr>
              <w:autoSpaceDE w:val="0"/>
              <w:autoSpaceDN w:val="0"/>
              <w:adjustRightInd w:val="0"/>
              <w:rPr>
                <w:rFonts w:ascii="Times New Roman" w:hAnsi="Times New Roman"/>
                <w:i/>
              </w:rPr>
            </w:pPr>
          </w:p>
          <w:p w14:paraId="0D582A15" w14:textId="02B8E2A7" w:rsidR="00E75FF0" w:rsidRPr="0018540C" w:rsidRDefault="00E75FF0" w:rsidP="00835703">
            <w:pPr>
              <w:autoSpaceDE w:val="0"/>
              <w:autoSpaceDN w:val="0"/>
              <w:adjustRightInd w:val="0"/>
              <w:rPr>
                <w:rFonts w:ascii="Times New Roman" w:hAnsi="Times New Roman"/>
                <w:i/>
              </w:rPr>
            </w:pPr>
            <w:r w:rsidRPr="0018540C">
              <w:rPr>
                <w:rFonts w:ascii="Times New Roman" w:hAnsi="Times New Roman"/>
                <w:i/>
              </w:rPr>
              <w:t>Currency:</w:t>
            </w:r>
            <w:r w:rsidR="005B66B2" w:rsidRPr="0018540C">
              <w:rPr>
                <w:rFonts w:ascii="Times New Roman" w:hAnsi="Times New Roman"/>
                <w:i/>
              </w:rPr>
              <w:t xml:space="preserve"> </w:t>
            </w:r>
            <w:r w:rsidR="005B66B2" w:rsidRPr="0018540C">
              <w:rPr>
                <w:rFonts w:ascii="Times New Roman" w:hAnsi="Times New Roman"/>
                <w:b/>
                <w:bCs/>
                <w:iCs/>
              </w:rPr>
              <w:t>USD</w:t>
            </w:r>
          </w:p>
          <w:p w14:paraId="31AE07B2" w14:textId="2AF83805" w:rsidR="00E75FF0" w:rsidRPr="0018540C" w:rsidRDefault="00E75FF0" w:rsidP="00835703">
            <w:pPr>
              <w:autoSpaceDE w:val="0"/>
              <w:autoSpaceDN w:val="0"/>
              <w:adjustRightInd w:val="0"/>
              <w:rPr>
                <w:rFonts w:ascii="Times New Roman" w:hAnsi="Times New Roman"/>
                <w:i/>
              </w:rPr>
            </w:pPr>
            <w:r w:rsidRPr="0018540C">
              <w:rPr>
                <w:rFonts w:ascii="Times New Roman" w:hAnsi="Times New Roman"/>
                <w:i/>
              </w:rPr>
              <w:t>Work schedule (if applicable) :</w:t>
            </w:r>
          </w:p>
          <w:p w14:paraId="7C6A1206" w14:textId="2F3A2EC2" w:rsidR="00E75FF0" w:rsidRPr="0018540C" w:rsidRDefault="00E75FF0" w:rsidP="00835703">
            <w:pPr>
              <w:rPr>
                <w:rFonts w:ascii="Times New Roman" w:hAnsi="Times New Roman"/>
                <w:i/>
              </w:rPr>
            </w:pPr>
            <w:r w:rsidRPr="0018540C">
              <w:rPr>
                <w:rFonts w:ascii="Times New Roman" w:hAnsi="Times New Roman"/>
                <w:i/>
              </w:rPr>
              <w:t xml:space="preserve">Please refer to </w:t>
            </w:r>
            <w:r w:rsidR="00822AB0" w:rsidRPr="0018540C">
              <w:rPr>
                <w:rFonts w:ascii="Times New Roman" w:hAnsi="Times New Roman"/>
                <w:i/>
              </w:rPr>
              <w:t>Information Note 09/2021</w:t>
            </w:r>
            <w:r w:rsidRPr="0018540C">
              <w:rPr>
                <w:rFonts w:ascii="Times New Roman" w:hAnsi="Times New Roman"/>
                <w:i/>
              </w:rPr>
              <w:t xml:space="preserve"> for guidance on rates for consultants.</w:t>
            </w:r>
          </w:p>
          <w:p w14:paraId="0C4272A2" w14:textId="77777777" w:rsidR="00E75FF0" w:rsidRPr="0018540C" w:rsidRDefault="00E75FF0" w:rsidP="00835703">
            <w:pPr>
              <w:pStyle w:val="Footer"/>
              <w:tabs>
                <w:tab w:val="clear" w:pos="4320"/>
                <w:tab w:val="center" w:pos="9361"/>
              </w:tabs>
              <w:rPr>
                <w:rFonts w:ascii="Times New Roman" w:hAnsi="Times New Roman"/>
                <w:bCs/>
                <w:i/>
              </w:rPr>
            </w:pPr>
            <w:r w:rsidRPr="0018540C">
              <w:rPr>
                <w:rFonts w:ascii="Times New Roman" w:hAnsi="Times New Roman"/>
                <w:bCs/>
                <w:i/>
              </w:rPr>
              <w:t xml:space="preserve"> </w:t>
            </w:r>
          </w:p>
        </w:tc>
      </w:tr>
    </w:tbl>
    <w:p w14:paraId="32586C69" w14:textId="77777777" w:rsidR="005209B9" w:rsidRPr="009545F5" w:rsidRDefault="005209B9" w:rsidP="003F54CC">
      <w:pPr>
        <w:pStyle w:val="Footer"/>
        <w:keepNext/>
        <w:tabs>
          <w:tab w:val="clear" w:pos="4320"/>
          <w:tab w:val="center" w:pos="9361"/>
        </w:tabs>
        <w:rPr>
          <w:rFonts w:ascii="Times New Roman" w:hAnsi="Times New Roman"/>
          <w:lang w:val="en-US"/>
        </w:rPr>
      </w:pPr>
    </w:p>
    <w:sectPr w:rsidR="005209B9" w:rsidRPr="009545F5" w:rsidSect="003F54CC">
      <w:footerReference w:type="default" r:id="rId17"/>
      <w:headerReference w:type="first" r:id="rId18"/>
      <w:footerReference w:type="first" r:id="rId19"/>
      <w:pgSz w:w="11907" w:h="16840" w:code="9"/>
      <w:pgMar w:top="861" w:right="1467" w:bottom="1276" w:left="1134" w:header="709" w:footer="289" w:gutter="0"/>
      <w:pgNumType w:start="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92F135" w14:textId="77777777" w:rsidR="00AB4EE2" w:rsidRDefault="00AB4EE2">
      <w:r>
        <w:separator/>
      </w:r>
    </w:p>
  </w:endnote>
  <w:endnote w:type="continuationSeparator" w:id="0">
    <w:p w14:paraId="2A68E0C9" w14:textId="77777777" w:rsidR="00AB4EE2" w:rsidRDefault="00AB4E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E4B94" w14:textId="77777777" w:rsidR="009E13D8" w:rsidRPr="00EC005C" w:rsidRDefault="009E13D8" w:rsidP="00EC005C">
    <w:pPr>
      <w:pStyle w:val="Footer"/>
      <w:rPr>
        <w:rStyle w:val="PageNumber"/>
      </w:rPr>
    </w:pPr>
    <w:r>
      <w:rPr>
        <w:noProof/>
        <w:lang w:eastAsia="en-GB"/>
      </w:rPr>
      <mc:AlternateContent>
        <mc:Choice Requires="wpg">
          <w:drawing>
            <wp:anchor distT="0" distB="0" distL="114300" distR="114300" simplePos="0" relativeHeight="251662848" behindDoc="0" locked="0" layoutInCell="1" allowOverlap="1" wp14:anchorId="204F8FDC" wp14:editId="274EA6F1">
              <wp:simplePos x="0" y="0"/>
              <wp:positionH relativeFrom="page">
                <wp:posOffset>9525</wp:posOffset>
              </wp:positionH>
              <wp:positionV relativeFrom="page">
                <wp:posOffset>10146030</wp:posOffset>
              </wp:positionV>
              <wp:extent cx="7539990" cy="190500"/>
              <wp:effectExtent l="0" t="0" r="20955" b="0"/>
              <wp:wrapNone/>
              <wp:docPr id="1"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190500"/>
                        <a:chOff x="0" y="14970"/>
                        <a:chExt cx="12255" cy="300"/>
                      </a:xfrm>
                    </wpg:grpSpPr>
                    <wps:wsp>
                      <wps:cNvPr id="5" name="Text Box 25"/>
                      <wps:cNvSpPr txBox="1">
                        <a:spLocks noChangeArrowheads="1"/>
                      </wps:cNvSpPr>
                      <wps:spPr bwMode="auto">
                        <a:xfrm>
                          <a:off x="10803" y="14982"/>
                          <a:ext cx="659" cy="288"/>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83BAB5" w14:textId="77777777" w:rsidR="009E13D8" w:rsidRDefault="009E13D8">
                            <w:pPr>
                              <w:jc w:val="center"/>
                            </w:pPr>
                            <w:r w:rsidRPr="00F52F6C">
                              <w:fldChar w:fldCharType="begin"/>
                            </w:r>
                            <w:r>
                              <w:instrText xml:space="preserve"> PAGE    \* MERGEFORMAT </w:instrText>
                            </w:r>
                            <w:r w:rsidRPr="00F52F6C">
                              <w:fldChar w:fldCharType="separate"/>
                            </w:r>
                            <w:r w:rsidRPr="00C84560">
                              <w:rPr>
                                <w:noProof/>
                                <w:color w:val="8C8C8C"/>
                              </w:rPr>
                              <w:t>3</w:t>
                            </w:r>
                            <w:r w:rsidRPr="00F52F6C">
                              <w:rPr>
                                <w:noProof/>
                                <w:color w:val="8C8C8C"/>
                              </w:rPr>
                              <w:fldChar w:fldCharType="end"/>
                            </w:r>
                          </w:p>
                        </w:txbxContent>
                      </wps:txbx>
                      <wps:bodyPr rot="0" vert="horz" wrap="square" lIns="0" tIns="0" rIns="0" bIns="0" anchor="t" anchorCtr="0" upright="1">
                        <a:noAutofit/>
                      </wps:bodyPr>
                    </wps:wsp>
                    <wpg:grpSp>
                      <wpg:cNvPr id="72" name="Group 31"/>
                      <wpg:cNvGrpSpPr>
                        <a:grpSpLocks/>
                      </wpg:cNvGrpSpPr>
                      <wpg:grpSpPr bwMode="auto">
                        <a:xfrm flipH="1">
                          <a:off x="0" y="14970"/>
                          <a:ext cx="12255" cy="230"/>
                          <a:chOff x="-8" y="14978"/>
                          <a:chExt cx="12255" cy="230"/>
                        </a:xfrm>
                      </wpg:grpSpPr>
                      <wps:wsp>
                        <wps:cNvPr id="91"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92"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204F8FDC" id="Group 33" o:spid="_x0000_s1026" style="position:absolute;margin-left:.75pt;margin-top:798.9pt;width:593.7pt;height:15pt;z-index:251662848;mso-width-percent:1000;mso-position-horizontal-relative:page;mso-position-vertical-relative:page;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" filled="f" stroked="f">
                <v:textbox inset="0,0,0,0">
                  <w:txbxContent>
                    <w:p w14:paraId="5483BAB5" w14:textId="77777777" w:rsidR="009E13D8" w:rsidRDefault="009E13D8">
                      <w:pPr>
                        <w:jc w:val="center"/>
                      </w:pPr>
                      <w:r w:rsidRPr="00F52F6C">
                        <w:fldChar w:fldCharType="begin"/>
                      </w:r>
                      <w:r>
                        <w:instrText xml:space="preserve"> PAGE    \* MERGEFORMAT </w:instrText>
                      </w:r>
                      <w:r w:rsidRPr="00F52F6C">
                        <w:fldChar w:fldCharType="separate"/>
                      </w:r>
                      <w:r w:rsidRPr="00C84560">
                        <w:rPr>
                          <w:noProof/>
                          <w:color w:val="8C8C8C"/>
                        </w:rPr>
                        <w:t>3</w:t>
                      </w:r>
                      <w:r w:rsidRPr="00F52F6C">
                        <w:rPr>
                          <w:noProof/>
                          <w:color w:val="8C8C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" adj="20904" strokecolor="#a5a5a5"/>
              </v:group>
              <w10:wrap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5E908" w14:textId="142B1642" w:rsidR="00C3143B" w:rsidRDefault="00237036">
    <w:pPr>
      <w:pStyle w:val="Footer"/>
      <w:jc w:val="right"/>
    </w:pPr>
    <w:r>
      <w:t>November</w:t>
    </w:r>
    <w:r w:rsidR="00C3143B">
      <w:t xml:space="preserve"> 2021</w:t>
    </w:r>
  </w:p>
  <w:p w14:paraId="756B0721" w14:textId="0516C9F6" w:rsidR="009E13D8" w:rsidRPr="00EC005C" w:rsidRDefault="009E13D8" w:rsidP="00EC00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D4E9F3" w14:textId="77777777" w:rsidR="00AB4EE2" w:rsidRDefault="00AB4EE2">
      <w:r>
        <w:separator/>
      </w:r>
    </w:p>
  </w:footnote>
  <w:footnote w:type="continuationSeparator" w:id="0">
    <w:p w14:paraId="1401933B" w14:textId="77777777" w:rsidR="00AB4EE2" w:rsidRDefault="00AB4E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6D70B" w14:textId="77777777" w:rsidR="009E13D8" w:rsidRDefault="009E13D8" w:rsidP="001C7916">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0AB4"/>
    <w:multiLevelType w:val="hybridMultilevel"/>
    <w:tmpl w:val="C970876C"/>
    <w:lvl w:ilvl="0" w:tplc="FFFFFFFF">
      <w:start w:val="1"/>
      <w:numFmt w:val="decimal"/>
      <w:lvlText w:val="%1."/>
      <w:lvlJc w:val="left"/>
      <w:pPr>
        <w:ind w:left="720" w:hanging="360"/>
      </w:pPr>
      <w:rPr>
        <w:rFonts w:hint="default"/>
      </w:rPr>
    </w:lvl>
    <w:lvl w:ilvl="1" w:tplc="0409001B">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29E0958"/>
    <w:multiLevelType w:val="hybridMultilevel"/>
    <w:tmpl w:val="4B185AF2"/>
    <w:lvl w:ilvl="0" w:tplc="00204310">
      <w:start w:val="1"/>
      <w:numFmt w:val="bullet"/>
      <w:pStyle w:val="Bullet"/>
      <w:lvlText w:val=""/>
      <w:lvlJc w:val="left"/>
      <w:pPr>
        <w:tabs>
          <w:tab w:val="num" w:pos="473"/>
        </w:tabs>
        <w:ind w:left="473" w:hanging="360"/>
      </w:pPr>
      <w:rPr>
        <w:rFonts w:ascii="Symbol" w:hAnsi="Symbol" w:hint="default"/>
        <w:color w:val="1E7FB8"/>
        <w:sz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86766EF"/>
    <w:multiLevelType w:val="hybridMultilevel"/>
    <w:tmpl w:val="366E7BE8"/>
    <w:styleLink w:val="ImportedStyle1"/>
    <w:lvl w:ilvl="0" w:tplc="F698A55C">
      <w:start w:val="1"/>
      <w:numFmt w:val="decimal"/>
      <w:lvlText w:val="%1."/>
      <w:lvlJc w:val="left"/>
      <w:pPr>
        <w:ind w:left="720"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5EA68962">
      <w:start w:val="1"/>
      <w:numFmt w:val="lowerLetter"/>
      <w:lvlText w:val="%2."/>
      <w:lvlJc w:val="left"/>
      <w:pPr>
        <w:ind w:left="1440"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0AB078FE">
      <w:start w:val="1"/>
      <w:numFmt w:val="lowerRoman"/>
      <w:lvlText w:val="%3."/>
      <w:lvlJc w:val="left"/>
      <w:pPr>
        <w:ind w:left="2160" w:hanging="302"/>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43E2A6FC">
      <w:start w:val="1"/>
      <w:numFmt w:val="decimal"/>
      <w:lvlText w:val="%4."/>
      <w:lvlJc w:val="left"/>
      <w:pPr>
        <w:ind w:left="2880"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8D86C4F8">
      <w:start w:val="1"/>
      <w:numFmt w:val="lowerLetter"/>
      <w:lvlText w:val="%5."/>
      <w:lvlJc w:val="left"/>
      <w:pPr>
        <w:ind w:left="3600"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E82227CE">
      <w:start w:val="1"/>
      <w:numFmt w:val="lowerRoman"/>
      <w:lvlText w:val="%6."/>
      <w:lvlJc w:val="left"/>
      <w:pPr>
        <w:ind w:left="4320" w:hanging="302"/>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31242AA">
      <w:start w:val="1"/>
      <w:numFmt w:val="decimal"/>
      <w:lvlText w:val="%7."/>
      <w:lvlJc w:val="left"/>
      <w:pPr>
        <w:ind w:left="5040"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6C21C26">
      <w:start w:val="1"/>
      <w:numFmt w:val="lowerLetter"/>
      <w:lvlText w:val="%8."/>
      <w:lvlJc w:val="left"/>
      <w:pPr>
        <w:ind w:left="5760" w:hanging="360"/>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26CA7468">
      <w:start w:val="1"/>
      <w:numFmt w:val="lowerRoman"/>
      <w:lvlText w:val="%9."/>
      <w:lvlJc w:val="left"/>
      <w:pPr>
        <w:ind w:left="6480" w:hanging="302"/>
      </w:pPr>
      <w:rPr>
        <w:rFonts w:ascii="Garamond" w:eastAsia="Garamond" w:hAnsi="Garamond" w:cs="Garamond"/>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239E2E06"/>
    <w:multiLevelType w:val="hybridMultilevel"/>
    <w:tmpl w:val="AA5894DC"/>
    <w:lvl w:ilvl="0" w:tplc="97E4857E">
      <w:start w:val="1"/>
      <w:numFmt w:val="bullet"/>
      <w:pStyle w:val="Bulletwhite"/>
      <w:lvlText w:val=""/>
      <w:lvlJc w:val="left"/>
      <w:pPr>
        <w:tabs>
          <w:tab w:val="num" w:pos="473"/>
        </w:tabs>
        <w:ind w:left="473" w:hanging="360"/>
      </w:pPr>
      <w:rPr>
        <w:rFonts w:ascii="Symbol" w:hAnsi="Symbol" w:hint="default"/>
        <w:color w:val="FFFFFF"/>
        <w:sz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88E7EEE"/>
    <w:multiLevelType w:val="multilevel"/>
    <w:tmpl w:val="7FBEFF3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30D50EFC"/>
    <w:multiLevelType w:val="hybridMultilevel"/>
    <w:tmpl w:val="301CE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2D4C51"/>
    <w:multiLevelType w:val="hybridMultilevel"/>
    <w:tmpl w:val="24867676"/>
    <w:lvl w:ilvl="0" w:tplc="FFFFFFFF">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C1612A6"/>
    <w:multiLevelType w:val="hybridMultilevel"/>
    <w:tmpl w:val="17429B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CD5A0A"/>
    <w:multiLevelType w:val="hybridMultilevel"/>
    <w:tmpl w:val="B6AC5E74"/>
    <w:lvl w:ilvl="0" w:tplc="0FA233C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256383E"/>
    <w:multiLevelType w:val="hybridMultilevel"/>
    <w:tmpl w:val="A22635D4"/>
    <w:lvl w:ilvl="0" w:tplc="08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C307AC"/>
    <w:multiLevelType w:val="hybridMultilevel"/>
    <w:tmpl w:val="A2A05422"/>
    <w:lvl w:ilvl="0" w:tplc="F6688134">
      <w:start w:val="1"/>
      <w:numFmt w:val="decimal"/>
      <w:lvlText w:val="%1."/>
      <w:lvlJc w:val="left"/>
      <w:pPr>
        <w:tabs>
          <w:tab w:val="num" w:pos="720"/>
        </w:tabs>
        <w:ind w:left="720" w:hanging="360"/>
      </w:pPr>
      <w:rPr>
        <w:rFonts w:ascii="Helvetica" w:hAnsi="Helvetica" w:cs="Helvetica" w:hint="default"/>
        <w:i w:val="0"/>
        <w:sz w:val="22"/>
        <w:szCs w:val="22"/>
      </w:rPr>
    </w:lvl>
    <w:lvl w:ilvl="1" w:tplc="CEA08124">
      <w:start w:val="10"/>
      <w:numFmt w:val="decimal"/>
      <w:lvlText w:val="%2."/>
      <w:lvlJc w:val="left"/>
      <w:pPr>
        <w:tabs>
          <w:tab w:val="num" w:pos="1440"/>
        </w:tabs>
        <w:ind w:left="1440" w:hanging="360"/>
      </w:pPr>
      <w:rPr>
        <w:rFonts w:hint="default"/>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692341FB"/>
    <w:multiLevelType w:val="hybridMultilevel"/>
    <w:tmpl w:val="0426708C"/>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E8A6E85"/>
    <w:multiLevelType w:val="hybridMultilevel"/>
    <w:tmpl w:val="33E07EE6"/>
    <w:lvl w:ilvl="0" w:tplc="0809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4873563">
    <w:abstractNumId w:val="1"/>
  </w:num>
  <w:num w:numId="2" w16cid:durableId="280571438">
    <w:abstractNumId w:val="3"/>
  </w:num>
  <w:num w:numId="3" w16cid:durableId="2009745634">
    <w:abstractNumId w:val="2"/>
  </w:num>
  <w:num w:numId="4" w16cid:durableId="1035153669">
    <w:abstractNumId w:val="10"/>
  </w:num>
  <w:num w:numId="5" w16cid:durableId="1135414891">
    <w:abstractNumId w:val="6"/>
  </w:num>
  <w:num w:numId="6" w16cid:durableId="395248583">
    <w:abstractNumId w:val="12"/>
  </w:num>
  <w:num w:numId="7" w16cid:durableId="411238789">
    <w:abstractNumId w:val="7"/>
  </w:num>
  <w:num w:numId="8" w16cid:durableId="764035101">
    <w:abstractNumId w:val="11"/>
  </w:num>
  <w:num w:numId="9" w16cid:durableId="777144888">
    <w:abstractNumId w:val="9"/>
  </w:num>
  <w:num w:numId="10" w16cid:durableId="226230506">
    <w:abstractNumId w:val="4"/>
  </w:num>
  <w:num w:numId="11" w16cid:durableId="958728967">
    <w:abstractNumId w:val="5"/>
  </w:num>
  <w:num w:numId="12" w16cid:durableId="1379009945">
    <w:abstractNumId w:val="0"/>
  </w:num>
  <w:num w:numId="13" w16cid:durableId="1114788916">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19"/>
  <w:drawingGridVerticalSpacing w:val="181"/>
  <w:displayHorizontalDrawingGridEvery w:val="2"/>
  <w:characterSpacingControl w:val="doNotCompress"/>
  <w:hdrShapeDefaults>
    <o:shapedefaults v:ext="edit" spidmax="14337" fill="f" fillcolor="white" stroke="f">
      <v:fill color="white" on="f"/>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rcwNjMxMTC1NDUxMDRQ0lEKTi0uzszPAykwrAUA9zH8fCwAAAA="/>
  </w:docVars>
  <w:rsids>
    <w:rsidRoot w:val="00806F38"/>
    <w:rsid w:val="0000108B"/>
    <w:rsid w:val="000011FF"/>
    <w:rsid w:val="00003BD4"/>
    <w:rsid w:val="00003E2F"/>
    <w:rsid w:val="000044B1"/>
    <w:rsid w:val="00004A6A"/>
    <w:rsid w:val="00005425"/>
    <w:rsid w:val="00005987"/>
    <w:rsid w:val="00005BA2"/>
    <w:rsid w:val="00006022"/>
    <w:rsid w:val="000077CC"/>
    <w:rsid w:val="00007C42"/>
    <w:rsid w:val="000110BA"/>
    <w:rsid w:val="0001201C"/>
    <w:rsid w:val="00012479"/>
    <w:rsid w:val="000137EF"/>
    <w:rsid w:val="0001432A"/>
    <w:rsid w:val="00015CFA"/>
    <w:rsid w:val="00017889"/>
    <w:rsid w:val="00020A60"/>
    <w:rsid w:val="0002112B"/>
    <w:rsid w:val="00021AF0"/>
    <w:rsid w:val="00021BF7"/>
    <w:rsid w:val="0002286E"/>
    <w:rsid w:val="00022B7C"/>
    <w:rsid w:val="00025166"/>
    <w:rsid w:val="00027D4B"/>
    <w:rsid w:val="00030513"/>
    <w:rsid w:val="000313B0"/>
    <w:rsid w:val="00031C93"/>
    <w:rsid w:val="00033A4C"/>
    <w:rsid w:val="000363DE"/>
    <w:rsid w:val="00040754"/>
    <w:rsid w:val="000417AA"/>
    <w:rsid w:val="00041CF3"/>
    <w:rsid w:val="00042958"/>
    <w:rsid w:val="00043905"/>
    <w:rsid w:val="00043CD4"/>
    <w:rsid w:val="00046461"/>
    <w:rsid w:val="0004649B"/>
    <w:rsid w:val="00046D52"/>
    <w:rsid w:val="00047D75"/>
    <w:rsid w:val="00047F32"/>
    <w:rsid w:val="00050064"/>
    <w:rsid w:val="00051334"/>
    <w:rsid w:val="00052426"/>
    <w:rsid w:val="0005306A"/>
    <w:rsid w:val="00053124"/>
    <w:rsid w:val="000536A4"/>
    <w:rsid w:val="00054107"/>
    <w:rsid w:val="000554EA"/>
    <w:rsid w:val="00055C95"/>
    <w:rsid w:val="00055DF9"/>
    <w:rsid w:val="00056B0C"/>
    <w:rsid w:val="0006343F"/>
    <w:rsid w:val="0006391A"/>
    <w:rsid w:val="00063ACD"/>
    <w:rsid w:val="00063B97"/>
    <w:rsid w:val="00064AF7"/>
    <w:rsid w:val="00065ACD"/>
    <w:rsid w:val="00066974"/>
    <w:rsid w:val="00070067"/>
    <w:rsid w:val="00070EEE"/>
    <w:rsid w:val="0007473F"/>
    <w:rsid w:val="00074D9E"/>
    <w:rsid w:val="00075439"/>
    <w:rsid w:val="00076811"/>
    <w:rsid w:val="00077781"/>
    <w:rsid w:val="00077A06"/>
    <w:rsid w:val="00077FD6"/>
    <w:rsid w:val="000827B9"/>
    <w:rsid w:val="00085D83"/>
    <w:rsid w:val="00087F99"/>
    <w:rsid w:val="00092697"/>
    <w:rsid w:val="00094348"/>
    <w:rsid w:val="00094A9A"/>
    <w:rsid w:val="000A0072"/>
    <w:rsid w:val="000A02B4"/>
    <w:rsid w:val="000A24A5"/>
    <w:rsid w:val="000A27BC"/>
    <w:rsid w:val="000A3307"/>
    <w:rsid w:val="000A5187"/>
    <w:rsid w:val="000A5493"/>
    <w:rsid w:val="000A7F65"/>
    <w:rsid w:val="000B05E4"/>
    <w:rsid w:val="000B0EDE"/>
    <w:rsid w:val="000B0EED"/>
    <w:rsid w:val="000B208E"/>
    <w:rsid w:val="000B2CB1"/>
    <w:rsid w:val="000B4298"/>
    <w:rsid w:val="000B4379"/>
    <w:rsid w:val="000B4FBF"/>
    <w:rsid w:val="000C0AB4"/>
    <w:rsid w:val="000C1094"/>
    <w:rsid w:val="000C13AF"/>
    <w:rsid w:val="000C235D"/>
    <w:rsid w:val="000C4231"/>
    <w:rsid w:val="000C7148"/>
    <w:rsid w:val="000D0478"/>
    <w:rsid w:val="000D0B79"/>
    <w:rsid w:val="000D3213"/>
    <w:rsid w:val="000D399A"/>
    <w:rsid w:val="000D3C30"/>
    <w:rsid w:val="000D3CD7"/>
    <w:rsid w:val="000D4768"/>
    <w:rsid w:val="000D7902"/>
    <w:rsid w:val="000E4971"/>
    <w:rsid w:val="000E4CEF"/>
    <w:rsid w:val="000E4EA2"/>
    <w:rsid w:val="000F0D0D"/>
    <w:rsid w:val="000F0E08"/>
    <w:rsid w:val="000F2909"/>
    <w:rsid w:val="000F2ACA"/>
    <w:rsid w:val="000F40E5"/>
    <w:rsid w:val="000F4D35"/>
    <w:rsid w:val="000F4EEF"/>
    <w:rsid w:val="000F5C97"/>
    <w:rsid w:val="000F666E"/>
    <w:rsid w:val="000F778C"/>
    <w:rsid w:val="001022E1"/>
    <w:rsid w:val="0010325F"/>
    <w:rsid w:val="00103382"/>
    <w:rsid w:val="001048A1"/>
    <w:rsid w:val="001051E0"/>
    <w:rsid w:val="001059E4"/>
    <w:rsid w:val="00105D10"/>
    <w:rsid w:val="00110827"/>
    <w:rsid w:val="001109AF"/>
    <w:rsid w:val="0011233D"/>
    <w:rsid w:val="00113299"/>
    <w:rsid w:val="0011368E"/>
    <w:rsid w:val="001142B9"/>
    <w:rsid w:val="00114778"/>
    <w:rsid w:val="001149F0"/>
    <w:rsid w:val="00114C44"/>
    <w:rsid w:val="00114CD1"/>
    <w:rsid w:val="001157FC"/>
    <w:rsid w:val="00117801"/>
    <w:rsid w:val="00121EC9"/>
    <w:rsid w:val="00123202"/>
    <w:rsid w:val="001232B8"/>
    <w:rsid w:val="001237FE"/>
    <w:rsid w:val="00123ED8"/>
    <w:rsid w:val="00126B99"/>
    <w:rsid w:val="00127CD4"/>
    <w:rsid w:val="00127E8B"/>
    <w:rsid w:val="001303A3"/>
    <w:rsid w:val="0013046B"/>
    <w:rsid w:val="00131FB6"/>
    <w:rsid w:val="001326AA"/>
    <w:rsid w:val="001330E3"/>
    <w:rsid w:val="001331E3"/>
    <w:rsid w:val="00133926"/>
    <w:rsid w:val="00136A21"/>
    <w:rsid w:val="001379D9"/>
    <w:rsid w:val="00137C11"/>
    <w:rsid w:val="00137E77"/>
    <w:rsid w:val="0014072B"/>
    <w:rsid w:val="00141078"/>
    <w:rsid w:val="00141B64"/>
    <w:rsid w:val="00144187"/>
    <w:rsid w:val="00145C2E"/>
    <w:rsid w:val="00145F5C"/>
    <w:rsid w:val="00146352"/>
    <w:rsid w:val="00147238"/>
    <w:rsid w:val="00147B5D"/>
    <w:rsid w:val="0015139F"/>
    <w:rsid w:val="00152BFB"/>
    <w:rsid w:val="00153FC2"/>
    <w:rsid w:val="0016191C"/>
    <w:rsid w:val="00163ADA"/>
    <w:rsid w:val="00163BC9"/>
    <w:rsid w:val="00164811"/>
    <w:rsid w:val="0016764C"/>
    <w:rsid w:val="00167D32"/>
    <w:rsid w:val="001709DC"/>
    <w:rsid w:val="0017341E"/>
    <w:rsid w:val="0017471B"/>
    <w:rsid w:val="001748C7"/>
    <w:rsid w:val="001761FD"/>
    <w:rsid w:val="00176B66"/>
    <w:rsid w:val="00180DB3"/>
    <w:rsid w:val="00181257"/>
    <w:rsid w:val="0018540C"/>
    <w:rsid w:val="001860CA"/>
    <w:rsid w:val="0019013D"/>
    <w:rsid w:val="00190FE2"/>
    <w:rsid w:val="001950D4"/>
    <w:rsid w:val="001962EB"/>
    <w:rsid w:val="00196E78"/>
    <w:rsid w:val="00197291"/>
    <w:rsid w:val="00197A14"/>
    <w:rsid w:val="001A10BD"/>
    <w:rsid w:val="001A24AC"/>
    <w:rsid w:val="001A394A"/>
    <w:rsid w:val="001A3CFA"/>
    <w:rsid w:val="001A5FD4"/>
    <w:rsid w:val="001A6376"/>
    <w:rsid w:val="001A6F78"/>
    <w:rsid w:val="001A7F56"/>
    <w:rsid w:val="001B0D9E"/>
    <w:rsid w:val="001B1D52"/>
    <w:rsid w:val="001B24F2"/>
    <w:rsid w:val="001B3D7D"/>
    <w:rsid w:val="001B58A7"/>
    <w:rsid w:val="001B5EC0"/>
    <w:rsid w:val="001B6368"/>
    <w:rsid w:val="001B674B"/>
    <w:rsid w:val="001C13F9"/>
    <w:rsid w:val="001C18A4"/>
    <w:rsid w:val="001C49E5"/>
    <w:rsid w:val="001C5418"/>
    <w:rsid w:val="001C551D"/>
    <w:rsid w:val="001C574A"/>
    <w:rsid w:val="001C6B5B"/>
    <w:rsid w:val="001C7916"/>
    <w:rsid w:val="001C7D31"/>
    <w:rsid w:val="001D00A4"/>
    <w:rsid w:val="001D13A4"/>
    <w:rsid w:val="001D242C"/>
    <w:rsid w:val="001D4267"/>
    <w:rsid w:val="001D582E"/>
    <w:rsid w:val="001D7D80"/>
    <w:rsid w:val="001D7FB4"/>
    <w:rsid w:val="001E0818"/>
    <w:rsid w:val="001E355E"/>
    <w:rsid w:val="001E6626"/>
    <w:rsid w:val="001E6F91"/>
    <w:rsid w:val="001F02A7"/>
    <w:rsid w:val="001F1054"/>
    <w:rsid w:val="001F1111"/>
    <w:rsid w:val="001F16A5"/>
    <w:rsid w:val="001F2E97"/>
    <w:rsid w:val="001F3E4C"/>
    <w:rsid w:val="001F42A5"/>
    <w:rsid w:val="001F59A8"/>
    <w:rsid w:val="001F59FB"/>
    <w:rsid w:val="001F5A2A"/>
    <w:rsid w:val="001F63A5"/>
    <w:rsid w:val="001F6E71"/>
    <w:rsid w:val="00200FEA"/>
    <w:rsid w:val="0020188A"/>
    <w:rsid w:val="002020D4"/>
    <w:rsid w:val="00202649"/>
    <w:rsid w:val="00203830"/>
    <w:rsid w:val="0020383C"/>
    <w:rsid w:val="002045FB"/>
    <w:rsid w:val="00204805"/>
    <w:rsid w:val="00204991"/>
    <w:rsid w:val="0020598C"/>
    <w:rsid w:val="00205D3F"/>
    <w:rsid w:val="0020626A"/>
    <w:rsid w:val="00206EED"/>
    <w:rsid w:val="002109A6"/>
    <w:rsid w:val="00210E0A"/>
    <w:rsid w:val="002119EF"/>
    <w:rsid w:val="00212145"/>
    <w:rsid w:val="00213F09"/>
    <w:rsid w:val="00214D98"/>
    <w:rsid w:val="00214F09"/>
    <w:rsid w:val="00215874"/>
    <w:rsid w:val="0021638A"/>
    <w:rsid w:val="0022033C"/>
    <w:rsid w:val="002204F9"/>
    <w:rsid w:val="00221E43"/>
    <w:rsid w:val="00222EC6"/>
    <w:rsid w:val="00223004"/>
    <w:rsid w:val="00230E94"/>
    <w:rsid w:val="0023214A"/>
    <w:rsid w:val="00233F31"/>
    <w:rsid w:val="00237036"/>
    <w:rsid w:val="00240243"/>
    <w:rsid w:val="00240712"/>
    <w:rsid w:val="00241CA4"/>
    <w:rsid w:val="002429B3"/>
    <w:rsid w:val="00243CA9"/>
    <w:rsid w:val="0024521E"/>
    <w:rsid w:val="002467DD"/>
    <w:rsid w:val="00247A0C"/>
    <w:rsid w:val="00247AD9"/>
    <w:rsid w:val="00250471"/>
    <w:rsid w:val="00250FB7"/>
    <w:rsid w:val="00253AB6"/>
    <w:rsid w:val="00253EBA"/>
    <w:rsid w:val="00254DD3"/>
    <w:rsid w:val="00257A8B"/>
    <w:rsid w:val="00260A1D"/>
    <w:rsid w:val="0026105F"/>
    <w:rsid w:val="00261111"/>
    <w:rsid w:val="002644D5"/>
    <w:rsid w:val="00266199"/>
    <w:rsid w:val="00266A31"/>
    <w:rsid w:val="00266C24"/>
    <w:rsid w:val="00266F95"/>
    <w:rsid w:val="00270187"/>
    <w:rsid w:val="002703BF"/>
    <w:rsid w:val="002711EF"/>
    <w:rsid w:val="00272C62"/>
    <w:rsid w:val="002731D9"/>
    <w:rsid w:val="00273EAD"/>
    <w:rsid w:val="0027591D"/>
    <w:rsid w:val="00277D82"/>
    <w:rsid w:val="00283DEE"/>
    <w:rsid w:val="002843D9"/>
    <w:rsid w:val="00285C12"/>
    <w:rsid w:val="00287192"/>
    <w:rsid w:val="00287CA6"/>
    <w:rsid w:val="00287D9D"/>
    <w:rsid w:val="00290FB8"/>
    <w:rsid w:val="00291064"/>
    <w:rsid w:val="00291279"/>
    <w:rsid w:val="00292C43"/>
    <w:rsid w:val="0029370D"/>
    <w:rsid w:val="002A1202"/>
    <w:rsid w:val="002A1E26"/>
    <w:rsid w:val="002A29BD"/>
    <w:rsid w:val="002A4DAE"/>
    <w:rsid w:val="002A4F06"/>
    <w:rsid w:val="002B0065"/>
    <w:rsid w:val="002B0789"/>
    <w:rsid w:val="002B0FA2"/>
    <w:rsid w:val="002B2816"/>
    <w:rsid w:val="002B4137"/>
    <w:rsid w:val="002C0086"/>
    <w:rsid w:val="002C0953"/>
    <w:rsid w:val="002C1D3F"/>
    <w:rsid w:val="002C1E36"/>
    <w:rsid w:val="002C29E3"/>
    <w:rsid w:val="002C3CE8"/>
    <w:rsid w:val="002C4140"/>
    <w:rsid w:val="002C4607"/>
    <w:rsid w:val="002C6ADC"/>
    <w:rsid w:val="002D11C2"/>
    <w:rsid w:val="002D408E"/>
    <w:rsid w:val="002D5489"/>
    <w:rsid w:val="002E0057"/>
    <w:rsid w:val="002E0FCF"/>
    <w:rsid w:val="002E2CFF"/>
    <w:rsid w:val="002E3A4D"/>
    <w:rsid w:val="002E6C8C"/>
    <w:rsid w:val="002E6CEA"/>
    <w:rsid w:val="002E6EB6"/>
    <w:rsid w:val="002E7D4F"/>
    <w:rsid w:val="002F0C54"/>
    <w:rsid w:val="002F1502"/>
    <w:rsid w:val="002F384F"/>
    <w:rsid w:val="002F3A35"/>
    <w:rsid w:val="002F460D"/>
    <w:rsid w:val="002F46D3"/>
    <w:rsid w:val="002F4A78"/>
    <w:rsid w:val="002F6402"/>
    <w:rsid w:val="002F716E"/>
    <w:rsid w:val="00301956"/>
    <w:rsid w:val="00303627"/>
    <w:rsid w:val="00303FDD"/>
    <w:rsid w:val="00304991"/>
    <w:rsid w:val="00305022"/>
    <w:rsid w:val="00305410"/>
    <w:rsid w:val="00306870"/>
    <w:rsid w:val="00306E04"/>
    <w:rsid w:val="003126A4"/>
    <w:rsid w:val="003156B5"/>
    <w:rsid w:val="00316D62"/>
    <w:rsid w:val="0031703D"/>
    <w:rsid w:val="003218C0"/>
    <w:rsid w:val="00321EC9"/>
    <w:rsid w:val="00322416"/>
    <w:rsid w:val="0032288B"/>
    <w:rsid w:val="00322937"/>
    <w:rsid w:val="00323041"/>
    <w:rsid w:val="003235D4"/>
    <w:rsid w:val="00323BA2"/>
    <w:rsid w:val="003255F0"/>
    <w:rsid w:val="00326196"/>
    <w:rsid w:val="00326971"/>
    <w:rsid w:val="003274AE"/>
    <w:rsid w:val="003310F7"/>
    <w:rsid w:val="003315A3"/>
    <w:rsid w:val="003316E2"/>
    <w:rsid w:val="0033212C"/>
    <w:rsid w:val="00332FF3"/>
    <w:rsid w:val="00333F61"/>
    <w:rsid w:val="003346B3"/>
    <w:rsid w:val="00334F94"/>
    <w:rsid w:val="003401D8"/>
    <w:rsid w:val="00340373"/>
    <w:rsid w:val="00341BD9"/>
    <w:rsid w:val="00341FA4"/>
    <w:rsid w:val="0034273B"/>
    <w:rsid w:val="0034369E"/>
    <w:rsid w:val="00343EEF"/>
    <w:rsid w:val="0034547F"/>
    <w:rsid w:val="0034629C"/>
    <w:rsid w:val="00346536"/>
    <w:rsid w:val="00347364"/>
    <w:rsid w:val="003479AB"/>
    <w:rsid w:val="003522A9"/>
    <w:rsid w:val="003522F4"/>
    <w:rsid w:val="003530C8"/>
    <w:rsid w:val="0035321B"/>
    <w:rsid w:val="00354724"/>
    <w:rsid w:val="00361C80"/>
    <w:rsid w:val="0036408A"/>
    <w:rsid w:val="003640B1"/>
    <w:rsid w:val="00367DB4"/>
    <w:rsid w:val="003716DA"/>
    <w:rsid w:val="00371799"/>
    <w:rsid w:val="003721C4"/>
    <w:rsid w:val="00373541"/>
    <w:rsid w:val="00374346"/>
    <w:rsid w:val="00375A34"/>
    <w:rsid w:val="00376718"/>
    <w:rsid w:val="00380153"/>
    <w:rsid w:val="00381291"/>
    <w:rsid w:val="003816A9"/>
    <w:rsid w:val="003818D9"/>
    <w:rsid w:val="003820F3"/>
    <w:rsid w:val="00383858"/>
    <w:rsid w:val="003844D1"/>
    <w:rsid w:val="00384FAA"/>
    <w:rsid w:val="003850D4"/>
    <w:rsid w:val="00387970"/>
    <w:rsid w:val="00390D5E"/>
    <w:rsid w:val="0039225B"/>
    <w:rsid w:val="00392CB8"/>
    <w:rsid w:val="00394982"/>
    <w:rsid w:val="0039576E"/>
    <w:rsid w:val="00395EE0"/>
    <w:rsid w:val="0039781A"/>
    <w:rsid w:val="003A0C78"/>
    <w:rsid w:val="003A11FE"/>
    <w:rsid w:val="003A1B3B"/>
    <w:rsid w:val="003A31D7"/>
    <w:rsid w:val="003A34A3"/>
    <w:rsid w:val="003A4687"/>
    <w:rsid w:val="003A47E0"/>
    <w:rsid w:val="003A5380"/>
    <w:rsid w:val="003A59D4"/>
    <w:rsid w:val="003A620F"/>
    <w:rsid w:val="003A6C43"/>
    <w:rsid w:val="003B0A50"/>
    <w:rsid w:val="003B0E37"/>
    <w:rsid w:val="003B2C12"/>
    <w:rsid w:val="003B4DEB"/>
    <w:rsid w:val="003B5F10"/>
    <w:rsid w:val="003B7215"/>
    <w:rsid w:val="003C17CB"/>
    <w:rsid w:val="003C1F85"/>
    <w:rsid w:val="003C233C"/>
    <w:rsid w:val="003C26DB"/>
    <w:rsid w:val="003C52BD"/>
    <w:rsid w:val="003C6271"/>
    <w:rsid w:val="003C634F"/>
    <w:rsid w:val="003C6490"/>
    <w:rsid w:val="003C6BF7"/>
    <w:rsid w:val="003D1B6C"/>
    <w:rsid w:val="003D2C2C"/>
    <w:rsid w:val="003D3F85"/>
    <w:rsid w:val="003D6164"/>
    <w:rsid w:val="003E0E9F"/>
    <w:rsid w:val="003E175B"/>
    <w:rsid w:val="003E198C"/>
    <w:rsid w:val="003E2B55"/>
    <w:rsid w:val="003E3A6B"/>
    <w:rsid w:val="003E43E0"/>
    <w:rsid w:val="003E656A"/>
    <w:rsid w:val="003E68F6"/>
    <w:rsid w:val="003E7339"/>
    <w:rsid w:val="003E73A4"/>
    <w:rsid w:val="003F0B73"/>
    <w:rsid w:val="003F1019"/>
    <w:rsid w:val="003F1960"/>
    <w:rsid w:val="003F3322"/>
    <w:rsid w:val="003F4137"/>
    <w:rsid w:val="003F44DD"/>
    <w:rsid w:val="003F44E7"/>
    <w:rsid w:val="003F54CC"/>
    <w:rsid w:val="003F7C6E"/>
    <w:rsid w:val="00402D1E"/>
    <w:rsid w:val="00404655"/>
    <w:rsid w:val="004050E2"/>
    <w:rsid w:val="004060C6"/>
    <w:rsid w:val="0040689D"/>
    <w:rsid w:val="00413677"/>
    <w:rsid w:val="00413B68"/>
    <w:rsid w:val="00415E9D"/>
    <w:rsid w:val="00416604"/>
    <w:rsid w:val="00416EA4"/>
    <w:rsid w:val="004201A7"/>
    <w:rsid w:val="00420EA8"/>
    <w:rsid w:val="00422826"/>
    <w:rsid w:val="004228F5"/>
    <w:rsid w:val="00425204"/>
    <w:rsid w:val="00425DE7"/>
    <w:rsid w:val="004266DF"/>
    <w:rsid w:val="00426B66"/>
    <w:rsid w:val="00427424"/>
    <w:rsid w:val="00427660"/>
    <w:rsid w:val="00430F28"/>
    <w:rsid w:val="00432A25"/>
    <w:rsid w:val="004335F1"/>
    <w:rsid w:val="004336FB"/>
    <w:rsid w:val="00433D75"/>
    <w:rsid w:val="0043546E"/>
    <w:rsid w:val="0043554E"/>
    <w:rsid w:val="00435756"/>
    <w:rsid w:val="004409C2"/>
    <w:rsid w:val="00441340"/>
    <w:rsid w:val="004413C5"/>
    <w:rsid w:val="00443356"/>
    <w:rsid w:val="004445C7"/>
    <w:rsid w:val="0045096F"/>
    <w:rsid w:val="00451D4A"/>
    <w:rsid w:val="004553A2"/>
    <w:rsid w:val="00455A2F"/>
    <w:rsid w:val="00455FE1"/>
    <w:rsid w:val="0045627A"/>
    <w:rsid w:val="00461B57"/>
    <w:rsid w:val="00461EDD"/>
    <w:rsid w:val="00463E38"/>
    <w:rsid w:val="00465CED"/>
    <w:rsid w:val="00466761"/>
    <w:rsid w:val="00466ECF"/>
    <w:rsid w:val="004671B2"/>
    <w:rsid w:val="004677D7"/>
    <w:rsid w:val="00472DDB"/>
    <w:rsid w:val="00473463"/>
    <w:rsid w:val="004744EE"/>
    <w:rsid w:val="004748C9"/>
    <w:rsid w:val="004759C5"/>
    <w:rsid w:val="00476AFA"/>
    <w:rsid w:val="00477247"/>
    <w:rsid w:val="0048339D"/>
    <w:rsid w:val="00483DDF"/>
    <w:rsid w:val="00484267"/>
    <w:rsid w:val="00484E97"/>
    <w:rsid w:val="00491195"/>
    <w:rsid w:val="00491591"/>
    <w:rsid w:val="0049183B"/>
    <w:rsid w:val="00491F77"/>
    <w:rsid w:val="004923E5"/>
    <w:rsid w:val="00492691"/>
    <w:rsid w:val="00494BF1"/>
    <w:rsid w:val="00496AAD"/>
    <w:rsid w:val="004A26E3"/>
    <w:rsid w:val="004A371D"/>
    <w:rsid w:val="004A4DDF"/>
    <w:rsid w:val="004A5DC1"/>
    <w:rsid w:val="004A61FF"/>
    <w:rsid w:val="004A65B7"/>
    <w:rsid w:val="004B05BD"/>
    <w:rsid w:val="004B0BA1"/>
    <w:rsid w:val="004B13EE"/>
    <w:rsid w:val="004B2AC1"/>
    <w:rsid w:val="004B3659"/>
    <w:rsid w:val="004B3BAC"/>
    <w:rsid w:val="004B5BBE"/>
    <w:rsid w:val="004B6BB6"/>
    <w:rsid w:val="004B73A2"/>
    <w:rsid w:val="004C0BFA"/>
    <w:rsid w:val="004C1247"/>
    <w:rsid w:val="004C14C3"/>
    <w:rsid w:val="004C2A06"/>
    <w:rsid w:val="004C4650"/>
    <w:rsid w:val="004C728C"/>
    <w:rsid w:val="004C7450"/>
    <w:rsid w:val="004D00F5"/>
    <w:rsid w:val="004D014D"/>
    <w:rsid w:val="004D1215"/>
    <w:rsid w:val="004D18AF"/>
    <w:rsid w:val="004D1EAC"/>
    <w:rsid w:val="004D20DB"/>
    <w:rsid w:val="004D53E1"/>
    <w:rsid w:val="004D56EF"/>
    <w:rsid w:val="004D6778"/>
    <w:rsid w:val="004D7C2A"/>
    <w:rsid w:val="004E0EE5"/>
    <w:rsid w:val="004E1481"/>
    <w:rsid w:val="004E2D91"/>
    <w:rsid w:val="004E45D9"/>
    <w:rsid w:val="004F063E"/>
    <w:rsid w:val="004F3380"/>
    <w:rsid w:val="004F36E8"/>
    <w:rsid w:val="004F4191"/>
    <w:rsid w:val="004F42D7"/>
    <w:rsid w:val="004F4B6A"/>
    <w:rsid w:val="004F5CEA"/>
    <w:rsid w:val="004F7544"/>
    <w:rsid w:val="004F77EB"/>
    <w:rsid w:val="004F7D57"/>
    <w:rsid w:val="005013DF"/>
    <w:rsid w:val="00501A2F"/>
    <w:rsid w:val="00501F2F"/>
    <w:rsid w:val="00502603"/>
    <w:rsid w:val="00505331"/>
    <w:rsid w:val="00506F7F"/>
    <w:rsid w:val="005103ED"/>
    <w:rsid w:val="00510BFB"/>
    <w:rsid w:val="00510E99"/>
    <w:rsid w:val="005127DF"/>
    <w:rsid w:val="00516A75"/>
    <w:rsid w:val="00520456"/>
    <w:rsid w:val="005209B9"/>
    <w:rsid w:val="005211CD"/>
    <w:rsid w:val="00521DBF"/>
    <w:rsid w:val="00523D6D"/>
    <w:rsid w:val="00524298"/>
    <w:rsid w:val="0052442C"/>
    <w:rsid w:val="005247AD"/>
    <w:rsid w:val="00531611"/>
    <w:rsid w:val="00531840"/>
    <w:rsid w:val="00531CE8"/>
    <w:rsid w:val="00533207"/>
    <w:rsid w:val="005343C6"/>
    <w:rsid w:val="00534BFE"/>
    <w:rsid w:val="00534C75"/>
    <w:rsid w:val="0053622A"/>
    <w:rsid w:val="005374D9"/>
    <w:rsid w:val="00537EFA"/>
    <w:rsid w:val="00543492"/>
    <w:rsid w:val="005447E6"/>
    <w:rsid w:val="00550817"/>
    <w:rsid w:val="00551094"/>
    <w:rsid w:val="005515AD"/>
    <w:rsid w:val="00551963"/>
    <w:rsid w:val="00551D5F"/>
    <w:rsid w:val="00552FD6"/>
    <w:rsid w:val="00553E1E"/>
    <w:rsid w:val="00555914"/>
    <w:rsid w:val="0055606A"/>
    <w:rsid w:val="0055716B"/>
    <w:rsid w:val="005601D0"/>
    <w:rsid w:val="0056094F"/>
    <w:rsid w:val="00560EA9"/>
    <w:rsid w:val="00563019"/>
    <w:rsid w:val="00565143"/>
    <w:rsid w:val="005651E6"/>
    <w:rsid w:val="00566199"/>
    <w:rsid w:val="00567544"/>
    <w:rsid w:val="00567A98"/>
    <w:rsid w:val="005701B8"/>
    <w:rsid w:val="00571F4F"/>
    <w:rsid w:val="00573785"/>
    <w:rsid w:val="0057715D"/>
    <w:rsid w:val="00580712"/>
    <w:rsid w:val="00580FA8"/>
    <w:rsid w:val="00581BAF"/>
    <w:rsid w:val="00581FD1"/>
    <w:rsid w:val="00582100"/>
    <w:rsid w:val="005823FD"/>
    <w:rsid w:val="005836BE"/>
    <w:rsid w:val="00585821"/>
    <w:rsid w:val="005920C0"/>
    <w:rsid w:val="00595C25"/>
    <w:rsid w:val="00596948"/>
    <w:rsid w:val="00596F6B"/>
    <w:rsid w:val="00597ECE"/>
    <w:rsid w:val="005A1663"/>
    <w:rsid w:val="005A1AAA"/>
    <w:rsid w:val="005A2DE4"/>
    <w:rsid w:val="005A4E8C"/>
    <w:rsid w:val="005A596D"/>
    <w:rsid w:val="005A66D6"/>
    <w:rsid w:val="005A6C17"/>
    <w:rsid w:val="005B3518"/>
    <w:rsid w:val="005B4E95"/>
    <w:rsid w:val="005B5599"/>
    <w:rsid w:val="005B6361"/>
    <w:rsid w:val="005B66B2"/>
    <w:rsid w:val="005B66EB"/>
    <w:rsid w:val="005B682F"/>
    <w:rsid w:val="005B70DA"/>
    <w:rsid w:val="005B76D8"/>
    <w:rsid w:val="005C11AF"/>
    <w:rsid w:val="005C17F1"/>
    <w:rsid w:val="005C1BB9"/>
    <w:rsid w:val="005C2EA3"/>
    <w:rsid w:val="005C388A"/>
    <w:rsid w:val="005C3954"/>
    <w:rsid w:val="005C3C45"/>
    <w:rsid w:val="005C3E53"/>
    <w:rsid w:val="005C6625"/>
    <w:rsid w:val="005C7770"/>
    <w:rsid w:val="005D024E"/>
    <w:rsid w:val="005D103F"/>
    <w:rsid w:val="005D125A"/>
    <w:rsid w:val="005D4207"/>
    <w:rsid w:val="005D4D45"/>
    <w:rsid w:val="005D64C7"/>
    <w:rsid w:val="005E04A0"/>
    <w:rsid w:val="005E09F7"/>
    <w:rsid w:val="005E0B7A"/>
    <w:rsid w:val="005E16D1"/>
    <w:rsid w:val="005E3EC5"/>
    <w:rsid w:val="005E56B6"/>
    <w:rsid w:val="005E70DC"/>
    <w:rsid w:val="005F0363"/>
    <w:rsid w:val="005F03C8"/>
    <w:rsid w:val="005F107B"/>
    <w:rsid w:val="005F479F"/>
    <w:rsid w:val="005F4D32"/>
    <w:rsid w:val="005F56A9"/>
    <w:rsid w:val="005F5B11"/>
    <w:rsid w:val="005F661E"/>
    <w:rsid w:val="005F7415"/>
    <w:rsid w:val="005F744D"/>
    <w:rsid w:val="005F7B04"/>
    <w:rsid w:val="00600067"/>
    <w:rsid w:val="00603192"/>
    <w:rsid w:val="00604F7B"/>
    <w:rsid w:val="00606C77"/>
    <w:rsid w:val="006113E7"/>
    <w:rsid w:val="0061141B"/>
    <w:rsid w:val="00611A53"/>
    <w:rsid w:val="006129BF"/>
    <w:rsid w:val="00612E56"/>
    <w:rsid w:val="0061425D"/>
    <w:rsid w:val="006150C4"/>
    <w:rsid w:val="00616A14"/>
    <w:rsid w:val="00620A9C"/>
    <w:rsid w:val="00621BE8"/>
    <w:rsid w:val="006239B6"/>
    <w:rsid w:val="00624E34"/>
    <w:rsid w:val="00624EB8"/>
    <w:rsid w:val="0062604D"/>
    <w:rsid w:val="006266E8"/>
    <w:rsid w:val="00626EF7"/>
    <w:rsid w:val="00627004"/>
    <w:rsid w:val="00627827"/>
    <w:rsid w:val="00627EF7"/>
    <w:rsid w:val="00630E51"/>
    <w:rsid w:val="00630F6D"/>
    <w:rsid w:val="00631E25"/>
    <w:rsid w:val="006320CC"/>
    <w:rsid w:val="00632D85"/>
    <w:rsid w:val="00633002"/>
    <w:rsid w:val="006331A7"/>
    <w:rsid w:val="006336BE"/>
    <w:rsid w:val="00634A94"/>
    <w:rsid w:val="00635A76"/>
    <w:rsid w:val="00636551"/>
    <w:rsid w:val="006374A1"/>
    <w:rsid w:val="00643954"/>
    <w:rsid w:val="00643FBB"/>
    <w:rsid w:val="00644354"/>
    <w:rsid w:val="0064487B"/>
    <w:rsid w:val="00645217"/>
    <w:rsid w:val="006460DB"/>
    <w:rsid w:val="006474EF"/>
    <w:rsid w:val="00651661"/>
    <w:rsid w:val="00654C68"/>
    <w:rsid w:val="006556B5"/>
    <w:rsid w:val="00655F7B"/>
    <w:rsid w:val="00657039"/>
    <w:rsid w:val="006604EE"/>
    <w:rsid w:val="00660BA3"/>
    <w:rsid w:val="0066336F"/>
    <w:rsid w:val="006634AE"/>
    <w:rsid w:val="006707AD"/>
    <w:rsid w:val="00670C54"/>
    <w:rsid w:val="00671365"/>
    <w:rsid w:val="00671D83"/>
    <w:rsid w:val="00672429"/>
    <w:rsid w:val="00672CEA"/>
    <w:rsid w:val="00672E44"/>
    <w:rsid w:val="00673F9E"/>
    <w:rsid w:val="00674004"/>
    <w:rsid w:val="0067415D"/>
    <w:rsid w:val="0067559A"/>
    <w:rsid w:val="00675652"/>
    <w:rsid w:val="00675F0A"/>
    <w:rsid w:val="006764E2"/>
    <w:rsid w:val="00676A64"/>
    <w:rsid w:val="00680C8A"/>
    <w:rsid w:val="00681628"/>
    <w:rsid w:val="0068223A"/>
    <w:rsid w:val="00686D93"/>
    <w:rsid w:val="00690ABE"/>
    <w:rsid w:val="00691B4A"/>
    <w:rsid w:val="00691E8D"/>
    <w:rsid w:val="00693536"/>
    <w:rsid w:val="006935E4"/>
    <w:rsid w:val="006938E9"/>
    <w:rsid w:val="00695A2C"/>
    <w:rsid w:val="006A0127"/>
    <w:rsid w:val="006A5A8D"/>
    <w:rsid w:val="006B05F2"/>
    <w:rsid w:val="006B0EA1"/>
    <w:rsid w:val="006B1213"/>
    <w:rsid w:val="006B1351"/>
    <w:rsid w:val="006B24B0"/>
    <w:rsid w:val="006B3702"/>
    <w:rsid w:val="006B50A6"/>
    <w:rsid w:val="006B5526"/>
    <w:rsid w:val="006C0CC4"/>
    <w:rsid w:val="006C1CAC"/>
    <w:rsid w:val="006C2486"/>
    <w:rsid w:val="006C2AED"/>
    <w:rsid w:val="006C5B13"/>
    <w:rsid w:val="006C739C"/>
    <w:rsid w:val="006D141A"/>
    <w:rsid w:val="006D2D1B"/>
    <w:rsid w:val="006D3F03"/>
    <w:rsid w:val="006D3F7E"/>
    <w:rsid w:val="006D4A4E"/>
    <w:rsid w:val="006D50F6"/>
    <w:rsid w:val="006D57B9"/>
    <w:rsid w:val="006E10A8"/>
    <w:rsid w:val="006E5BCD"/>
    <w:rsid w:val="006E75F5"/>
    <w:rsid w:val="006E7DEA"/>
    <w:rsid w:val="006F0EC1"/>
    <w:rsid w:val="006F0F52"/>
    <w:rsid w:val="006F1338"/>
    <w:rsid w:val="006F16C8"/>
    <w:rsid w:val="006F17A2"/>
    <w:rsid w:val="006F246D"/>
    <w:rsid w:val="006F24FB"/>
    <w:rsid w:val="006F290A"/>
    <w:rsid w:val="006F2E10"/>
    <w:rsid w:val="006F35CC"/>
    <w:rsid w:val="006F4E9A"/>
    <w:rsid w:val="006F547B"/>
    <w:rsid w:val="006F56E8"/>
    <w:rsid w:val="006F6AFF"/>
    <w:rsid w:val="00700915"/>
    <w:rsid w:val="00701A17"/>
    <w:rsid w:val="00701DFA"/>
    <w:rsid w:val="00702D63"/>
    <w:rsid w:val="0070571C"/>
    <w:rsid w:val="0070648C"/>
    <w:rsid w:val="00711579"/>
    <w:rsid w:val="00712286"/>
    <w:rsid w:val="0071240B"/>
    <w:rsid w:val="007124A8"/>
    <w:rsid w:val="00715379"/>
    <w:rsid w:val="00715D12"/>
    <w:rsid w:val="00721888"/>
    <w:rsid w:val="007227AA"/>
    <w:rsid w:val="00722D8E"/>
    <w:rsid w:val="007230C9"/>
    <w:rsid w:val="00724355"/>
    <w:rsid w:val="00724560"/>
    <w:rsid w:val="007251FD"/>
    <w:rsid w:val="00726842"/>
    <w:rsid w:val="007273E3"/>
    <w:rsid w:val="00727474"/>
    <w:rsid w:val="00727632"/>
    <w:rsid w:val="00731775"/>
    <w:rsid w:val="007320FE"/>
    <w:rsid w:val="00733B94"/>
    <w:rsid w:val="00736686"/>
    <w:rsid w:val="00740132"/>
    <w:rsid w:val="00740A58"/>
    <w:rsid w:val="00740C0A"/>
    <w:rsid w:val="00742288"/>
    <w:rsid w:val="0074246A"/>
    <w:rsid w:val="007426C8"/>
    <w:rsid w:val="007447F8"/>
    <w:rsid w:val="007477BC"/>
    <w:rsid w:val="0074787B"/>
    <w:rsid w:val="00747B32"/>
    <w:rsid w:val="00750C8E"/>
    <w:rsid w:val="00753E36"/>
    <w:rsid w:val="00754B8A"/>
    <w:rsid w:val="007556AC"/>
    <w:rsid w:val="00755889"/>
    <w:rsid w:val="007558C9"/>
    <w:rsid w:val="00763E91"/>
    <w:rsid w:val="00764A80"/>
    <w:rsid w:val="0076519A"/>
    <w:rsid w:val="00765F2C"/>
    <w:rsid w:val="00765FFF"/>
    <w:rsid w:val="00773358"/>
    <w:rsid w:val="00774DA6"/>
    <w:rsid w:val="0077720E"/>
    <w:rsid w:val="0078012D"/>
    <w:rsid w:val="00780481"/>
    <w:rsid w:val="0078154F"/>
    <w:rsid w:val="00781557"/>
    <w:rsid w:val="00782076"/>
    <w:rsid w:val="00782765"/>
    <w:rsid w:val="00782B25"/>
    <w:rsid w:val="00783EB9"/>
    <w:rsid w:val="0078414B"/>
    <w:rsid w:val="007861A8"/>
    <w:rsid w:val="007862A8"/>
    <w:rsid w:val="007865C2"/>
    <w:rsid w:val="0078775C"/>
    <w:rsid w:val="007879A8"/>
    <w:rsid w:val="00793F88"/>
    <w:rsid w:val="00797339"/>
    <w:rsid w:val="007A0071"/>
    <w:rsid w:val="007A01EC"/>
    <w:rsid w:val="007A045A"/>
    <w:rsid w:val="007A0EAB"/>
    <w:rsid w:val="007A227A"/>
    <w:rsid w:val="007A2461"/>
    <w:rsid w:val="007A30F8"/>
    <w:rsid w:val="007A4BBA"/>
    <w:rsid w:val="007A5587"/>
    <w:rsid w:val="007A72A9"/>
    <w:rsid w:val="007A794B"/>
    <w:rsid w:val="007B095C"/>
    <w:rsid w:val="007B0A29"/>
    <w:rsid w:val="007B2C21"/>
    <w:rsid w:val="007B2DE9"/>
    <w:rsid w:val="007B3C8E"/>
    <w:rsid w:val="007B581E"/>
    <w:rsid w:val="007B652C"/>
    <w:rsid w:val="007B65FC"/>
    <w:rsid w:val="007B7309"/>
    <w:rsid w:val="007B7C48"/>
    <w:rsid w:val="007C058D"/>
    <w:rsid w:val="007C09FF"/>
    <w:rsid w:val="007C0F00"/>
    <w:rsid w:val="007C202A"/>
    <w:rsid w:val="007C31AA"/>
    <w:rsid w:val="007C4547"/>
    <w:rsid w:val="007C4859"/>
    <w:rsid w:val="007C6468"/>
    <w:rsid w:val="007C6AE8"/>
    <w:rsid w:val="007C7299"/>
    <w:rsid w:val="007C7D04"/>
    <w:rsid w:val="007D036D"/>
    <w:rsid w:val="007D152F"/>
    <w:rsid w:val="007D543C"/>
    <w:rsid w:val="007D55B3"/>
    <w:rsid w:val="007D55EC"/>
    <w:rsid w:val="007D5D63"/>
    <w:rsid w:val="007D7C11"/>
    <w:rsid w:val="007D7D38"/>
    <w:rsid w:val="007E05E9"/>
    <w:rsid w:val="007E0CB0"/>
    <w:rsid w:val="007E2A79"/>
    <w:rsid w:val="007E3F70"/>
    <w:rsid w:val="007E4276"/>
    <w:rsid w:val="007E4AB3"/>
    <w:rsid w:val="007E5FA5"/>
    <w:rsid w:val="007E6E3C"/>
    <w:rsid w:val="007E7BCD"/>
    <w:rsid w:val="007E7DF4"/>
    <w:rsid w:val="007F10B3"/>
    <w:rsid w:val="007F3619"/>
    <w:rsid w:val="007F452C"/>
    <w:rsid w:val="007F62B2"/>
    <w:rsid w:val="007F6C1A"/>
    <w:rsid w:val="007F7226"/>
    <w:rsid w:val="00804F87"/>
    <w:rsid w:val="008065D9"/>
    <w:rsid w:val="00806B0F"/>
    <w:rsid w:val="00806F38"/>
    <w:rsid w:val="00807940"/>
    <w:rsid w:val="00807F72"/>
    <w:rsid w:val="008109C8"/>
    <w:rsid w:val="00812762"/>
    <w:rsid w:val="00812C69"/>
    <w:rsid w:val="00814F23"/>
    <w:rsid w:val="008170AC"/>
    <w:rsid w:val="00817D23"/>
    <w:rsid w:val="008216C8"/>
    <w:rsid w:val="00822602"/>
    <w:rsid w:val="00822AB0"/>
    <w:rsid w:val="008245FD"/>
    <w:rsid w:val="00825098"/>
    <w:rsid w:val="008263FC"/>
    <w:rsid w:val="00830347"/>
    <w:rsid w:val="008315D8"/>
    <w:rsid w:val="008329B9"/>
    <w:rsid w:val="00832B7E"/>
    <w:rsid w:val="008334B3"/>
    <w:rsid w:val="0083357F"/>
    <w:rsid w:val="0083375D"/>
    <w:rsid w:val="00835703"/>
    <w:rsid w:val="008358FF"/>
    <w:rsid w:val="00836445"/>
    <w:rsid w:val="0083749D"/>
    <w:rsid w:val="0083752C"/>
    <w:rsid w:val="00840077"/>
    <w:rsid w:val="008400BB"/>
    <w:rsid w:val="00840BFD"/>
    <w:rsid w:val="00841C70"/>
    <w:rsid w:val="00843524"/>
    <w:rsid w:val="00845E4D"/>
    <w:rsid w:val="00851C95"/>
    <w:rsid w:val="0085227A"/>
    <w:rsid w:val="008544B0"/>
    <w:rsid w:val="008549DD"/>
    <w:rsid w:val="00855FB9"/>
    <w:rsid w:val="00856EC2"/>
    <w:rsid w:val="008574C6"/>
    <w:rsid w:val="00860109"/>
    <w:rsid w:val="0086285B"/>
    <w:rsid w:val="00865256"/>
    <w:rsid w:val="00865316"/>
    <w:rsid w:val="00866192"/>
    <w:rsid w:val="008661B5"/>
    <w:rsid w:val="008678DE"/>
    <w:rsid w:val="00870E15"/>
    <w:rsid w:val="00870F42"/>
    <w:rsid w:val="00873333"/>
    <w:rsid w:val="00873FAC"/>
    <w:rsid w:val="008744D7"/>
    <w:rsid w:val="0087532A"/>
    <w:rsid w:val="008753CE"/>
    <w:rsid w:val="00875D8F"/>
    <w:rsid w:val="00875FD7"/>
    <w:rsid w:val="00877BB0"/>
    <w:rsid w:val="00880C6C"/>
    <w:rsid w:val="008812DB"/>
    <w:rsid w:val="00881D2C"/>
    <w:rsid w:val="00883C4A"/>
    <w:rsid w:val="00884B7B"/>
    <w:rsid w:val="00885399"/>
    <w:rsid w:val="00886328"/>
    <w:rsid w:val="00886CB0"/>
    <w:rsid w:val="008902C5"/>
    <w:rsid w:val="0089158D"/>
    <w:rsid w:val="00891FC6"/>
    <w:rsid w:val="008920E1"/>
    <w:rsid w:val="008A042D"/>
    <w:rsid w:val="008A25E6"/>
    <w:rsid w:val="008A5F19"/>
    <w:rsid w:val="008A63A3"/>
    <w:rsid w:val="008A6BBF"/>
    <w:rsid w:val="008B023E"/>
    <w:rsid w:val="008B0946"/>
    <w:rsid w:val="008B33B4"/>
    <w:rsid w:val="008B34A0"/>
    <w:rsid w:val="008B374D"/>
    <w:rsid w:val="008B3E84"/>
    <w:rsid w:val="008B4612"/>
    <w:rsid w:val="008B50DB"/>
    <w:rsid w:val="008B5492"/>
    <w:rsid w:val="008B5E2C"/>
    <w:rsid w:val="008C0290"/>
    <w:rsid w:val="008C02EC"/>
    <w:rsid w:val="008C1642"/>
    <w:rsid w:val="008C23A6"/>
    <w:rsid w:val="008C2919"/>
    <w:rsid w:val="008C5AEB"/>
    <w:rsid w:val="008C62D6"/>
    <w:rsid w:val="008C6794"/>
    <w:rsid w:val="008C72B2"/>
    <w:rsid w:val="008C7BB1"/>
    <w:rsid w:val="008D0661"/>
    <w:rsid w:val="008D0686"/>
    <w:rsid w:val="008D2864"/>
    <w:rsid w:val="008D2CCF"/>
    <w:rsid w:val="008D3B46"/>
    <w:rsid w:val="008D4205"/>
    <w:rsid w:val="008D4A56"/>
    <w:rsid w:val="008D52C7"/>
    <w:rsid w:val="008D624B"/>
    <w:rsid w:val="008D7C1C"/>
    <w:rsid w:val="008E07B9"/>
    <w:rsid w:val="008E0E98"/>
    <w:rsid w:val="008E2ED0"/>
    <w:rsid w:val="008E65A0"/>
    <w:rsid w:val="008E6B84"/>
    <w:rsid w:val="008E6D70"/>
    <w:rsid w:val="008E77BE"/>
    <w:rsid w:val="008F1234"/>
    <w:rsid w:val="008F468D"/>
    <w:rsid w:val="008F6411"/>
    <w:rsid w:val="008F6EF2"/>
    <w:rsid w:val="008F7202"/>
    <w:rsid w:val="008F7A00"/>
    <w:rsid w:val="009014B1"/>
    <w:rsid w:val="00906EF3"/>
    <w:rsid w:val="00911E59"/>
    <w:rsid w:val="00911FE9"/>
    <w:rsid w:val="00912276"/>
    <w:rsid w:val="0091425C"/>
    <w:rsid w:val="00915AA3"/>
    <w:rsid w:val="00916DA1"/>
    <w:rsid w:val="009225CD"/>
    <w:rsid w:val="009238BD"/>
    <w:rsid w:val="00924280"/>
    <w:rsid w:val="00924E1A"/>
    <w:rsid w:val="009262DF"/>
    <w:rsid w:val="00926EEB"/>
    <w:rsid w:val="0093133A"/>
    <w:rsid w:val="009329BA"/>
    <w:rsid w:val="00932E19"/>
    <w:rsid w:val="0093373A"/>
    <w:rsid w:val="0093417D"/>
    <w:rsid w:val="00935B14"/>
    <w:rsid w:val="009371E6"/>
    <w:rsid w:val="00937379"/>
    <w:rsid w:val="00940373"/>
    <w:rsid w:val="009420C5"/>
    <w:rsid w:val="00942655"/>
    <w:rsid w:val="00943667"/>
    <w:rsid w:val="009438EC"/>
    <w:rsid w:val="0094410D"/>
    <w:rsid w:val="00947B89"/>
    <w:rsid w:val="00950E50"/>
    <w:rsid w:val="00951A84"/>
    <w:rsid w:val="00952A6D"/>
    <w:rsid w:val="009545F5"/>
    <w:rsid w:val="009578C2"/>
    <w:rsid w:val="00960204"/>
    <w:rsid w:val="00960EAE"/>
    <w:rsid w:val="0096116B"/>
    <w:rsid w:val="0096158E"/>
    <w:rsid w:val="00961708"/>
    <w:rsid w:val="00962B1E"/>
    <w:rsid w:val="00962FAB"/>
    <w:rsid w:val="00963CF4"/>
    <w:rsid w:val="00966713"/>
    <w:rsid w:val="00971666"/>
    <w:rsid w:val="0097282C"/>
    <w:rsid w:val="0097374C"/>
    <w:rsid w:val="00975A69"/>
    <w:rsid w:val="00975F83"/>
    <w:rsid w:val="00980D47"/>
    <w:rsid w:val="00980DA2"/>
    <w:rsid w:val="009835CC"/>
    <w:rsid w:val="0098411C"/>
    <w:rsid w:val="00984C4E"/>
    <w:rsid w:val="009866AE"/>
    <w:rsid w:val="00991F99"/>
    <w:rsid w:val="00992873"/>
    <w:rsid w:val="00994BC1"/>
    <w:rsid w:val="00995922"/>
    <w:rsid w:val="00996490"/>
    <w:rsid w:val="009A14BF"/>
    <w:rsid w:val="009A1F9B"/>
    <w:rsid w:val="009A4A26"/>
    <w:rsid w:val="009A518C"/>
    <w:rsid w:val="009A5277"/>
    <w:rsid w:val="009A7F89"/>
    <w:rsid w:val="009B1E9A"/>
    <w:rsid w:val="009B22D8"/>
    <w:rsid w:val="009B23C3"/>
    <w:rsid w:val="009B4DC9"/>
    <w:rsid w:val="009B5076"/>
    <w:rsid w:val="009B62A0"/>
    <w:rsid w:val="009B77A1"/>
    <w:rsid w:val="009C2199"/>
    <w:rsid w:val="009C326C"/>
    <w:rsid w:val="009C5EB3"/>
    <w:rsid w:val="009D170C"/>
    <w:rsid w:val="009D1C3D"/>
    <w:rsid w:val="009D1E04"/>
    <w:rsid w:val="009D20D2"/>
    <w:rsid w:val="009D39A2"/>
    <w:rsid w:val="009D6507"/>
    <w:rsid w:val="009D6E46"/>
    <w:rsid w:val="009D6FDD"/>
    <w:rsid w:val="009D7A56"/>
    <w:rsid w:val="009D7C10"/>
    <w:rsid w:val="009E0983"/>
    <w:rsid w:val="009E1398"/>
    <w:rsid w:val="009E13D8"/>
    <w:rsid w:val="009E4FB2"/>
    <w:rsid w:val="009E6069"/>
    <w:rsid w:val="009E6B14"/>
    <w:rsid w:val="009E7BA6"/>
    <w:rsid w:val="009F019E"/>
    <w:rsid w:val="009F1411"/>
    <w:rsid w:val="009F4148"/>
    <w:rsid w:val="009F4A29"/>
    <w:rsid w:val="009F565F"/>
    <w:rsid w:val="009F6552"/>
    <w:rsid w:val="009F7858"/>
    <w:rsid w:val="00A017B2"/>
    <w:rsid w:val="00A023C4"/>
    <w:rsid w:val="00A026CD"/>
    <w:rsid w:val="00A04DBA"/>
    <w:rsid w:val="00A04F6E"/>
    <w:rsid w:val="00A05534"/>
    <w:rsid w:val="00A057AD"/>
    <w:rsid w:val="00A05AE9"/>
    <w:rsid w:val="00A05FA1"/>
    <w:rsid w:val="00A11630"/>
    <w:rsid w:val="00A11A1E"/>
    <w:rsid w:val="00A13663"/>
    <w:rsid w:val="00A13CE7"/>
    <w:rsid w:val="00A15E05"/>
    <w:rsid w:val="00A16187"/>
    <w:rsid w:val="00A179C1"/>
    <w:rsid w:val="00A21C38"/>
    <w:rsid w:val="00A22963"/>
    <w:rsid w:val="00A23738"/>
    <w:rsid w:val="00A23820"/>
    <w:rsid w:val="00A23C8B"/>
    <w:rsid w:val="00A2443B"/>
    <w:rsid w:val="00A255E9"/>
    <w:rsid w:val="00A3170B"/>
    <w:rsid w:val="00A3429A"/>
    <w:rsid w:val="00A35348"/>
    <w:rsid w:val="00A37370"/>
    <w:rsid w:val="00A37793"/>
    <w:rsid w:val="00A4358B"/>
    <w:rsid w:val="00A4548B"/>
    <w:rsid w:val="00A47941"/>
    <w:rsid w:val="00A51D13"/>
    <w:rsid w:val="00A51F08"/>
    <w:rsid w:val="00A5235B"/>
    <w:rsid w:val="00A52FC7"/>
    <w:rsid w:val="00A53B11"/>
    <w:rsid w:val="00A5475D"/>
    <w:rsid w:val="00A54F52"/>
    <w:rsid w:val="00A5683A"/>
    <w:rsid w:val="00A579C7"/>
    <w:rsid w:val="00A60491"/>
    <w:rsid w:val="00A615A8"/>
    <w:rsid w:val="00A61625"/>
    <w:rsid w:val="00A65CCE"/>
    <w:rsid w:val="00A70789"/>
    <w:rsid w:val="00A70A3E"/>
    <w:rsid w:val="00A719AF"/>
    <w:rsid w:val="00A720F1"/>
    <w:rsid w:val="00A77593"/>
    <w:rsid w:val="00A77C74"/>
    <w:rsid w:val="00A81572"/>
    <w:rsid w:val="00A844CA"/>
    <w:rsid w:val="00A85EE3"/>
    <w:rsid w:val="00A8660D"/>
    <w:rsid w:val="00A92C76"/>
    <w:rsid w:val="00A92E66"/>
    <w:rsid w:val="00A942A3"/>
    <w:rsid w:val="00A960B6"/>
    <w:rsid w:val="00AA09B8"/>
    <w:rsid w:val="00AA0E56"/>
    <w:rsid w:val="00AA1608"/>
    <w:rsid w:val="00AA1D6D"/>
    <w:rsid w:val="00AA1E3A"/>
    <w:rsid w:val="00AA21AF"/>
    <w:rsid w:val="00AA4049"/>
    <w:rsid w:val="00AA4369"/>
    <w:rsid w:val="00AA6EE2"/>
    <w:rsid w:val="00AB0F3C"/>
    <w:rsid w:val="00AB1675"/>
    <w:rsid w:val="00AB18E4"/>
    <w:rsid w:val="00AB43E0"/>
    <w:rsid w:val="00AB43F7"/>
    <w:rsid w:val="00AB4EE2"/>
    <w:rsid w:val="00AC0A40"/>
    <w:rsid w:val="00AC2BB8"/>
    <w:rsid w:val="00AC2BF0"/>
    <w:rsid w:val="00AC3F38"/>
    <w:rsid w:val="00AC43FE"/>
    <w:rsid w:val="00AC6067"/>
    <w:rsid w:val="00AC7C00"/>
    <w:rsid w:val="00AC7D55"/>
    <w:rsid w:val="00AD124C"/>
    <w:rsid w:val="00AD364E"/>
    <w:rsid w:val="00AD4322"/>
    <w:rsid w:val="00AD6A7B"/>
    <w:rsid w:val="00AE0CB6"/>
    <w:rsid w:val="00AE1A44"/>
    <w:rsid w:val="00AE1C56"/>
    <w:rsid w:val="00AE1D85"/>
    <w:rsid w:val="00AE267A"/>
    <w:rsid w:val="00AE35AF"/>
    <w:rsid w:val="00AE39A1"/>
    <w:rsid w:val="00AE3C89"/>
    <w:rsid w:val="00AE518B"/>
    <w:rsid w:val="00AE66B6"/>
    <w:rsid w:val="00AE707E"/>
    <w:rsid w:val="00AF1CA8"/>
    <w:rsid w:val="00AF4C16"/>
    <w:rsid w:val="00AF5663"/>
    <w:rsid w:val="00AF6307"/>
    <w:rsid w:val="00AF6319"/>
    <w:rsid w:val="00B01196"/>
    <w:rsid w:val="00B01E40"/>
    <w:rsid w:val="00B022A9"/>
    <w:rsid w:val="00B022D9"/>
    <w:rsid w:val="00B02539"/>
    <w:rsid w:val="00B0300E"/>
    <w:rsid w:val="00B0363B"/>
    <w:rsid w:val="00B04355"/>
    <w:rsid w:val="00B049E5"/>
    <w:rsid w:val="00B06A23"/>
    <w:rsid w:val="00B06A70"/>
    <w:rsid w:val="00B06ED8"/>
    <w:rsid w:val="00B07654"/>
    <w:rsid w:val="00B10023"/>
    <w:rsid w:val="00B11A8A"/>
    <w:rsid w:val="00B1411B"/>
    <w:rsid w:val="00B209EC"/>
    <w:rsid w:val="00B22AB2"/>
    <w:rsid w:val="00B24223"/>
    <w:rsid w:val="00B24A69"/>
    <w:rsid w:val="00B27B79"/>
    <w:rsid w:val="00B300B8"/>
    <w:rsid w:val="00B3071F"/>
    <w:rsid w:val="00B30B98"/>
    <w:rsid w:val="00B30FE7"/>
    <w:rsid w:val="00B31705"/>
    <w:rsid w:val="00B3276A"/>
    <w:rsid w:val="00B32BC3"/>
    <w:rsid w:val="00B32C82"/>
    <w:rsid w:val="00B333ED"/>
    <w:rsid w:val="00B352DE"/>
    <w:rsid w:val="00B37303"/>
    <w:rsid w:val="00B4112F"/>
    <w:rsid w:val="00B41CBA"/>
    <w:rsid w:val="00B43139"/>
    <w:rsid w:val="00B438E5"/>
    <w:rsid w:val="00B4413B"/>
    <w:rsid w:val="00B44A76"/>
    <w:rsid w:val="00B45EA5"/>
    <w:rsid w:val="00B45EAA"/>
    <w:rsid w:val="00B47595"/>
    <w:rsid w:val="00B50136"/>
    <w:rsid w:val="00B52CC7"/>
    <w:rsid w:val="00B53AC7"/>
    <w:rsid w:val="00B54574"/>
    <w:rsid w:val="00B5565E"/>
    <w:rsid w:val="00B55928"/>
    <w:rsid w:val="00B609A2"/>
    <w:rsid w:val="00B60EB6"/>
    <w:rsid w:val="00B63253"/>
    <w:rsid w:val="00B64BD9"/>
    <w:rsid w:val="00B65394"/>
    <w:rsid w:val="00B70EF7"/>
    <w:rsid w:val="00B71544"/>
    <w:rsid w:val="00B716AB"/>
    <w:rsid w:val="00B71B4A"/>
    <w:rsid w:val="00B71DCA"/>
    <w:rsid w:val="00B72702"/>
    <w:rsid w:val="00B72FD6"/>
    <w:rsid w:val="00B73659"/>
    <w:rsid w:val="00B73DB6"/>
    <w:rsid w:val="00B7419A"/>
    <w:rsid w:val="00B74AE1"/>
    <w:rsid w:val="00B759C3"/>
    <w:rsid w:val="00B764CC"/>
    <w:rsid w:val="00B7680F"/>
    <w:rsid w:val="00B824BD"/>
    <w:rsid w:val="00B83BB1"/>
    <w:rsid w:val="00B851D5"/>
    <w:rsid w:val="00B865C5"/>
    <w:rsid w:val="00B869DA"/>
    <w:rsid w:val="00B873D1"/>
    <w:rsid w:val="00B91C9A"/>
    <w:rsid w:val="00B93407"/>
    <w:rsid w:val="00B94654"/>
    <w:rsid w:val="00B95075"/>
    <w:rsid w:val="00B952D3"/>
    <w:rsid w:val="00B95C3C"/>
    <w:rsid w:val="00BA0C7F"/>
    <w:rsid w:val="00BA1744"/>
    <w:rsid w:val="00BA765F"/>
    <w:rsid w:val="00BB0A6B"/>
    <w:rsid w:val="00BB0B1A"/>
    <w:rsid w:val="00BB0CC2"/>
    <w:rsid w:val="00BB139B"/>
    <w:rsid w:val="00BB1EC2"/>
    <w:rsid w:val="00BB2183"/>
    <w:rsid w:val="00BB234E"/>
    <w:rsid w:val="00BB3638"/>
    <w:rsid w:val="00BB4839"/>
    <w:rsid w:val="00BB5547"/>
    <w:rsid w:val="00BB573C"/>
    <w:rsid w:val="00BB73E0"/>
    <w:rsid w:val="00BB795C"/>
    <w:rsid w:val="00BC0B80"/>
    <w:rsid w:val="00BC1F73"/>
    <w:rsid w:val="00BC29AA"/>
    <w:rsid w:val="00BC4B20"/>
    <w:rsid w:val="00BC64CF"/>
    <w:rsid w:val="00BC7330"/>
    <w:rsid w:val="00BC7B8A"/>
    <w:rsid w:val="00BC7ED3"/>
    <w:rsid w:val="00BD2F62"/>
    <w:rsid w:val="00BD67E9"/>
    <w:rsid w:val="00BD6F08"/>
    <w:rsid w:val="00BD7A64"/>
    <w:rsid w:val="00BE3886"/>
    <w:rsid w:val="00BE6022"/>
    <w:rsid w:val="00BE6A5C"/>
    <w:rsid w:val="00BE70CB"/>
    <w:rsid w:val="00BE71D5"/>
    <w:rsid w:val="00BE740A"/>
    <w:rsid w:val="00BF062A"/>
    <w:rsid w:val="00BF512C"/>
    <w:rsid w:val="00BF6DD8"/>
    <w:rsid w:val="00C021FF"/>
    <w:rsid w:val="00C02605"/>
    <w:rsid w:val="00C02BBA"/>
    <w:rsid w:val="00C0654F"/>
    <w:rsid w:val="00C06A0C"/>
    <w:rsid w:val="00C071DF"/>
    <w:rsid w:val="00C07432"/>
    <w:rsid w:val="00C113D9"/>
    <w:rsid w:val="00C12DEB"/>
    <w:rsid w:val="00C12F91"/>
    <w:rsid w:val="00C13F16"/>
    <w:rsid w:val="00C1499F"/>
    <w:rsid w:val="00C1600A"/>
    <w:rsid w:val="00C171BC"/>
    <w:rsid w:val="00C17CF4"/>
    <w:rsid w:val="00C20471"/>
    <w:rsid w:val="00C22596"/>
    <w:rsid w:val="00C22E2B"/>
    <w:rsid w:val="00C239D3"/>
    <w:rsid w:val="00C24990"/>
    <w:rsid w:val="00C24D4A"/>
    <w:rsid w:val="00C268C8"/>
    <w:rsid w:val="00C26A85"/>
    <w:rsid w:val="00C3002F"/>
    <w:rsid w:val="00C30F39"/>
    <w:rsid w:val="00C3143B"/>
    <w:rsid w:val="00C32334"/>
    <w:rsid w:val="00C34F10"/>
    <w:rsid w:val="00C364AA"/>
    <w:rsid w:val="00C367BB"/>
    <w:rsid w:val="00C37F74"/>
    <w:rsid w:val="00C4413A"/>
    <w:rsid w:val="00C45A13"/>
    <w:rsid w:val="00C45AEC"/>
    <w:rsid w:val="00C45C63"/>
    <w:rsid w:val="00C46898"/>
    <w:rsid w:val="00C46ECD"/>
    <w:rsid w:val="00C50D3A"/>
    <w:rsid w:val="00C5262D"/>
    <w:rsid w:val="00C5562E"/>
    <w:rsid w:val="00C55C40"/>
    <w:rsid w:val="00C55D6C"/>
    <w:rsid w:val="00C616E4"/>
    <w:rsid w:val="00C61768"/>
    <w:rsid w:val="00C6672C"/>
    <w:rsid w:val="00C667C3"/>
    <w:rsid w:val="00C679FF"/>
    <w:rsid w:val="00C70716"/>
    <w:rsid w:val="00C70EFC"/>
    <w:rsid w:val="00C7201A"/>
    <w:rsid w:val="00C724B8"/>
    <w:rsid w:val="00C74D62"/>
    <w:rsid w:val="00C762ED"/>
    <w:rsid w:val="00C80612"/>
    <w:rsid w:val="00C81B5B"/>
    <w:rsid w:val="00C828BB"/>
    <w:rsid w:val="00C82B6A"/>
    <w:rsid w:val="00C8314C"/>
    <w:rsid w:val="00C83B74"/>
    <w:rsid w:val="00C84560"/>
    <w:rsid w:val="00C8608A"/>
    <w:rsid w:val="00C86740"/>
    <w:rsid w:val="00C91424"/>
    <w:rsid w:val="00C91DE5"/>
    <w:rsid w:val="00C928D2"/>
    <w:rsid w:val="00C92AF4"/>
    <w:rsid w:val="00C93EA4"/>
    <w:rsid w:val="00C9499F"/>
    <w:rsid w:val="00C95DB2"/>
    <w:rsid w:val="00C96028"/>
    <w:rsid w:val="00C9697C"/>
    <w:rsid w:val="00C96BBB"/>
    <w:rsid w:val="00CA0F2E"/>
    <w:rsid w:val="00CA12E0"/>
    <w:rsid w:val="00CA145D"/>
    <w:rsid w:val="00CA1751"/>
    <w:rsid w:val="00CA3A20"/>
    <w:rsid w:val="00CA3B5A"/>
    <w:rsid w:val="00CA45FC"/>
    <w:rsid w:val="00CA4F77"/>
    <w:rsid w:val="00CA52D4"/>
    <w:rsid w:val="00CA5D47"/>
    <w:rsid w:val="00CA713F"/>
    <w:rsid w:val="00CB1B91"/>
    <w:rsid w:val="00CB3418"/>
    <w:rsid w:val="00CB3698"/>
    <w:rsid w:val="00CB5F04"/>
    <w:rsid w:val="00CC0D60"/>
    <w:rsid w:val="00CC0F17"/>
    <w:rsid w:val="00CC1F9F"/>
    <w:rsid w:val="00CC2362"/>
    <w:rsid w:val="00CC3DEE"/>
    <w:rsid w:val="00CC4591"/>
    <w:rsid w:val="00CC5328"/>
    <w:rsid w:val="00CC7BAC"/>
    <w:rsid w:val="00CD164B"/>
    <w:rsid w:val="00CD260C"/>
    <w:rsid w:val="00CD3CBB"/>
    <w:rsid w:val="00CD3EAC"/>
    <w:rsid w:val="00CD47F7"/>
    <w:rsid w:val="00CD484D"/>
    <w:rsid w:val="00CD5905"/>
    <w:rsid w:val="00CD5B1C"/>
    <w:rsid w:val="00CD7B1E"/>
    <w:rsid w:val="00CE0026"/>
    <w:rsid w:val="00CE00EA"/>
    <w:rsid w:val="00CE14D7"/>
    <w:rsid w:val="00CE2290"/>
    <w:rsid w:val="00CE7362"/>
    <w:rsid w:val="00CF097D"/>
    <w:rsid w:val="00CF0E08"/>
    <w:rsid w:val="00CF0F7C"/>
    <w:rsid w:val="00CF17DC"/>
    <w:rsid w:val="00CF3506"/>
    <w:rsid w:val="00CF35E9"/>
    <w:rsid w:val="00CF5AFC"/>
    <w:rsid w:val="00CF6244"/>
    <w:rsid w:val="00CF6591"/>
    <w:rsid w:val="00D007BA"/>
    <w:rsid w:val="00D00E60"/>
    <w:rsid w:val="00D03CE1"/>
    <w:rsid w:val="00D04344"/>
    <w:rsid w:val="00D0505E"/>
    <w:rsid w:val="00D06AEF"/>
    <w:rsid w:val="00D07DF9"/>
    <w:rsid w:val="00D07E8D"/>
    <w:rsid w:val="00D10311"/>
    <w:rsid w:val="00D1033D"/>
    <w:rsid w:val="00D160E9"/>
    <w:rsid w:val="00D1633B"/>
    <w:rsid w:val="00D170B8"/>
    <w:rsid w:val="00D178F9"/>
    <w:rsid w:val="00D17EBB"/>
    <w:rsid w:val="00D20F8E"/>
    <w:rsid w:val="00D22F4D"/>
    <w:rsid w:val="00D2373A"/>
    <w:rsid w:val="00D27048"/>
    <w:rsid w:val="00D278DF"/>
    <w:rsid w:val="00D32199"/>
    <w:rsid w:val="00D32F1F"/>
    <w:rsid w:val="00D3330B"/>
    <w:rsid w:val="00D345A5"/>
    <w:rsid w:val="00D34A08"/>
    <w:rsid w:val="00D411A9"/>
    <w:rsid w:val="00D41EC0"/>
    <w:rsid w:val="00D42C0B"/>
    <w:rsid w:val="00D478C5"/>
    <w:rsid w:val="00D502E9"/>
    <w:rsid w:val="00D516D2"/>
    <w:rsid w:val="00D52A9B"/>
    <w:rsid w:val="00D53475"/>
    <w:rsid w:val="00D55B90"/>
    <w:rsid w:val="00D57269"/>
    <w:rsid w:val="00D5754A"/>
    <w:rsid w:val="00D60366"/>
    <w:rsid w:val="00D60DDA"/>
    <w:rsid w:val="00D60EF6"/>
    <w:rsid w:val="00D61385"/>
    <w:rsid w:val="00D637BE"/>
    <w:rsid w:val="00D63853"/>
    <w:rsid w:val="00D63E26"/>
    <w:rsid w:val="00D64AFF"/>
    <w:rsid w:val="00D64FA4"/>
    <w:rsid w:val="00D66329"/>
    <w:rsid w:val="00D72850"/>
    <w:rsid w:val="00D72A10"/>
    <w:rsid w:val="00D72C42"/>
    <w:rsid w:val="00D73637"/>
    <w:rsid w:val="00D75AFC"/>
    <w:rsid w:val="00D76466"/>
    <w:rsid w:val="00D769A7"/>
    <w:rsid w:val="00D83872"/>
    <w:rsid w:val="00D84DD0"/>
    <w:rsid w:val="00D86221"/>
    <w:rsid w:val="00D8632A"/>
    <w:rsid w:val="00D869C6"/>
    <w:rsid w:val="00D87A15"/>
    <w:rsid w:val="00D90583"/>
    <w:rsid w:val="00D913E7"/>
    <w:rsid w:val="00D93C7B"/>
    <w:rsid w:val="00D944F0"/>
    <w:rsid w:val="00D94CA0"/>
    <w:rsid w:val="00D94DF4"/>
    <w:rsid w:val="00D95025"/>
    <w:rsid w:val="00D95E00"/>
    <w:rsid w:val="00D96791"/>
    <w:rsid w:val="00D97909"/>
    <w:rsid w:val="00D97A39"/>
    <w:rsid w:val="00DA0FBF"/>
    <w:rsid w:val="00DA22F9"/>
    <w:rsid w:val="00DA2D0E"/>
    <w:rsid w:val="00DA3175"/>
    <w:rsid w:val="00DA3923"/>
    <w:rsid w:val="00DA408A"/>
    <w:rsid w:val="00DA4247"/>
    <w:rsid w:val="00DA480F"/>
    <w:rsid w:val="00DA5145"/>
    <w:rsid w:val="00DA590C"/>
    <w:rsid w:val="00DA66A2"/>
    <w:rsid w:val="00DB16E9"/>
    <w:rsid w:val="00DB1C36"/>
    <w:rsid w:val="00DB311E"/>
    <w:rsid w:val="00DB3388"/>
    <w:rsid w:val="00DB43A8"/>
    <w:rsid w:val="00DB56F4"/>
    <w:rsid w:val="00DB792D"/>
    <w:rsid w:val="00DC185E"/>
    <w:rsid w:val="00DC37C8"/>
    <w:rsid w:val="00DC47CA"/>
    <w:rsid w:val="00DC4A37"/>
    <w:rsid w:val="00DC63F4"/>
    <w:rsid w:val="00DC70EB"/>
    <w:rsid w:val="00DC7E5A"/>
    <w:rsid w:val="00DD02F6"/>
    <w:rsid w:val="00DD0335"/>
    <w:rsid w:val="00DD3F04"/>
    <w:rsid w:val="00DD6276"/>
    <w:rsid w:val="00DD6F68"/>
    <w:rsid w:val="00DD7D15"/>
    <w:rsid w:val="00DD7D2D"/>
    <w:rsid w:val="00DE10BB"/>
    <w:rsid w:val="00DE1DFB"/>
    <w:rsid w:val="00DE1E06"/>
    <w:rsid w:val="00DE3D1E"/>
    <w:rsid w:val="00DE3E76"/>
    <w:rsid w:val="00DE4CDC"/>
    <w:rsid w:val="00DE6483"/>
    <w:rsid w:val="00DF0E50"/>
    <w:rsid w:val="00DF2BF6"/>
    <w:rsid w:val="00DF4A60"/>
    <w:rsid w:val="00DF68A5"/>
    <w:rsid w:val="00DF6D4B"/>
    <w:rsid w:val="00E0089E"/>
    <w:rsid w:val="00E01026"/>
    <w:rsid w:val="00E01D7F"/>
    <w:rsid w:val="00E026A1"/>
    <w:rsid w:val="00E02AB6"/>
    <w:rsid w:val="00E038B0"/>
    <w:rsid w:val="00E07562"/>
    <w:rsid w:val="00E119F9"/>
    <w:rsid w:val="00E1223F"/>
    <w:rsid w:val="00E13BD4"/>
    <w:rsid w:val="00E16EC0"/>
    <w:rsid w:val="00E176AF"/>
    <w:rsid w:val="00E21723"/>
    <w:rsid w:val="00E226BE"/>
    <w:rsid w:val="00E233D5"/>
    <w:rsid w:val="00E2378B"/>
    <w:rsid w:val="00E24E56"/>
    <w:rsid w:val="00E2525C"/>
    <w:rsid w:val="00E27369"/>
    <w:rsid w:val="00E30CB9"/>
    <w:rsid w:val="00E31D25"/>
    <w:rsid w:val="00E333D3"/>
    <w:rsid w:val="00E34FF2"/>
    <w:rsid w:val="00E35CC8"/>
    <w:rsid w:val="00E36968"/>
    <w:rsid w:val="00E40347"/>
    <w:rsid w:val="00E4044B"/>
    <w:rsid w:val="00E407A7"/>
    <w:rsid w:val="00E40993"/>
    <w:rsid w:val="00E418EC"/>
    <w:rsid w:val="00E4289D"/>
    <w:rsid w:val="00E46AAE"/>
    <w:rsid w:val="00E47423"/>
    <w:rsid w:val="00E505DE"/>
    <w:rsid w:val="00E52A97"/>
    <w:rsid w:val="00E53490"/>
    <w:rsid w:val="00E54288"/>
    <w:rsid w:val="00E55A27"/>
    <w:rsid w:val="00E6087A"/>
    <w:rsid w:val="00E61266"/>
    <w:rsid w:val="00E61CB6"/>
    <w:rsid w:val="00E62988"/>
    <w:rsid w:val="00E62C32"/>
    <w:rsid w:val="00E62DE6"/>
    <w:rsid w:val="00E64E20"/>
    <w:rsid w:val="00E65EDC"/>
    <w:rsid w:val="00E66619"/>
    <w:rsid w:val="00E66905"/>
    <w:rsid w:val="00E66C91"/>
    <w:rsid w:val="00E6720F"/>
    <w:rsid w:val="00E6757A"/>
    <w:rsid w:val="00E70E8F"/>
    <w:rsid w:val="00E73F9A"/>
    <w:rsid w:val="00E744D4"/>
    <w:rsid w:val="00E74B9F"/>
    <w:rsid w:val="00E75FF0"/>
    <w:rsid w:val="00E76DB9"/>
    <w:rsid w:val="00E77C11"/>
    <w:rsid w:val="00E80337"/>
    <w:rsid w:val="00E818C9"/>
    <w:rsid w:val="00E8195A"/>
    <w:rsid w:val="00E81A75"/>
    <w:rsid w:val="00E83EE7"/>
    <w:rsid w:val="00E85B9A"/>
    <w:rsid w:val="00E869B4"/>
    <w:rsid w:val="00E90BB9"/>
    <w:rsid w:val="00E90EB0"/>
    <w:rsid w:val="00E917F9"/>
    <w:rsid w:val="00E91B5F"/>
    <w:rsid w:val="00E91FA4"/>
    <w:rsid w:val="00E9333E"/>
    <w:rsid w:val="00E93876"/>
    <w:rsid w:val="00E93B56"/>
    <w:rsid w:val="00E93E64"/>
    <w:rsid w:val="00E94431"/>
    <w:rsid w:val="00E94D3E"/>
    <w:rsid w:val="00E956DD"/>
    <w:rsid w:val="00E95795"/>
    <w:rsid w:val="00E9591D"/>
    <w:rsid w:val="00E95C13"/>
    <w:rsid w:val="00E9712C"/>
    <w:rsid w:val="00E9746A"/>
    <w:rsid w:val="00EA0EEA"/>
    <w:rsid w:val="00EA23D4"/>
    <w:rsid w:val="00EA411C"/>
    <w:rsid w:val="00EA43D9"/>
    <w:rsid w:val="00EA5F65"/>
    <w:rsid w:val="00EA6EE0"/>
    <w:rsid w:val="00EB0663"/>
    <w:rsid w:val="00EB1F5D"/>
    <w:rsid w:val="00EB4483"/>
    <w:rsid w:val="00EB48E4"/>
    <w:rsid w:val="00EB55E6"/>
    <w:rsid w:val="00EB62CD"/>
    <w:rsid w:val="00EC005C"/>
    <w:rsid w:val="00EC1784"/>
    <w:rsid w:val="00EC1C06"/>
    <w:rsid w:val="00EC58AE"/>
    <w:rsid w:val="00EC7B06"/>
    <w:rsid w:val="00ED0593"/>
    <w:rsid w:val="00ED1000"/>
    <w:rsid w:val="00ED401C"/>
    <w:rsid w:val="00ED4C88"/>
    <w:rsid w:val="00ED5907"/>
    <w:rsid w:val="00EE24DE"/>
    <w:rsid w:val="00EE3D73"/>
    <w:rsid w:val="00EE434D"/>
    <w:rsid w:val="00EE6F72"/>
    <w:rsid w:val="00EE79F7"/>
    <w:rsid w:val="00EF046A"/>
    <w:rsid w:val="00EF446F"/>
    <w:rsid w:val="00F00091"/>
    <w:rsid w:val="00F018CD"/>
    <w:rsid w:val="00F01B5B"/>
    <w:rsid w:val="00F02FD3"/>
    <w:rsid w:val="00F05B45"/>
    <w:rsid w:val="00F05FB3"/>
    <w:rsid w:val="00F06B49"/>
    <w:rsid w:val="00F113C9"/>
    <w:rsid w:val="00F14128"/>
    <w:rsid w:val="00F16098"/>
    <w:rsid w:val="00F16305"/>
    <w:rsid w:val="00F16A7C"/>
    <w:rsid w:val="00F20C0A"/>
    <w:rsid w:val="00F2167C"/>
    <w:rsid w:val="00F235B8"/>
    <w:rsid w:val="00F24573"/>
    <w:rsid w:val="00F26017"/>
    <w:rsid w:val="00F276CA"/>
    <w:rsid w:val="00F3012E"/>
    <w:rsid w:val="00F3341E"/>
    <w:rsid w:val="00F35E4F"/>
    <w:rsid w:val="00F36E73"/>
    <w:rsid w:val="00F405FA"/>
    <w:rsid w:val="00F412E9"/>
    <w:rsid w:val="00F4173F"/>
    <w:rsid w:val="00F418CD"/>
    <w:rsid w:val="00F43205"/>
    <w:rsid w:val="00F442B7"/>
    <w:rsid w:val="00F45DB7"/>
    <w:rsid w:val="00F479EA"/>
    <w:rsid w:val="00F51C98"/>
    <w:rsid w:val="00F52F6C"/>
    <w:rsid w:val="00F53BE5"/>
    <w:rsid w:val="00F53CB6"/>
    <w:rsid w:val="00F54B01"/>
    <w:rsid w:val="00F6073A"/>
    <w:rsid w:val="00F60913"/>
    <w:rsid w:val="00F60C29"/>
    <w:rsid w:val="00F61AD4"/>
    <w:rsid w:val="00F6225C"/>
    <w:rsid w:val="00F63DFF"/>
    <w:rsid w:val="00F64C07"/>
    <w:rsid w:val="00F651A9"/>
    <w:rsid w:val="00F66A69"/>
    <w:rsid w:val="00F7010B"/>
    <w:rsid w:val="00F71307"/>
    <w:rsid w:val="00F72A00"/>
    <w:rsid w:val="00F75286"/>
    <w:rsid w:val="00F77A7E"/>
    <w:rsid w:val="00F92C53"/>
    <w:rsid w:val="00F94E2B"/>
    <w:rsid w:val="00F966B3"/>
    <w:rsid w:val="00F96C68"/>
    <w:rsid w:val="00F96DCC"/>
    <w:rsid w:val="00FA0A3F"/>
    <w:rsid w:val="00FA2045"/>
    <w:rsid w:val="00FA2B73"/>
    <w:rsid w:val="00FA562C"/>
    <w:rsid w:val="00FA6586"/>
    <w:rsid w:val="00FA72F9"/>
    <w:rsid w:val="00FB5014"/>
    <w:rsid w:val="00FB52A3"/>
    <w:rsid w:val="00FB570C"/>
    <w:rsid w:val="00FB5919"/>
    <w:rsid w:val="00FB5CF0"/>
    <w:rsid w:val="00FB6268"/>
    <w:rsid w:val="00FB7D53"/>
    <w:rsid w:val="00FC2994"/>
    <w:rsid w:val="00FC2CF5"/>
    <w:rsid w:val="00FC4BB4"/>
    <w:rsid w:val="00FC4BFB"/>
    <w:rsid w:val="00FC630B"/>
    <w:rsid w:val="00FC700E"/>
    <w:rsid w:val="00FC7534"/>
    <w:rsid w:val="00FC7BE6"/>
    <w:rsid w:val="00FD4345"/>
    <w:rsid w:val="00FD5558"/>
    <w:rsid w:val="00FE0552"/>
    <w:rsid w:val="00FE1080"/>
    <w:rsid w:val="00FE190D"/>
    <w:rsid w:val="00FE29B8"/>
    <w:rsid w:val="00FE544B"/>
    <w:rsid w:val="00FF0BFE"/>
    <w:rsid w:val="00FF0F40"/>
    <w:rsid w:val="00FF6B63"/>
    <w:rsid w:val="0F19AD4F"/>
    <w:rsid w:val="36882B59"/>
    <w:rsid w:val="4E49F10E"/>
    <w:rsid w:val="5466FFEB"/>
    <w:rsid w:val="6A781F73"/>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7" fill="f" fillcolor="white" stroke="f">
      <v:fill color="white" on="f"/>
      <v:stroke on="f"/>
    </o:shapedefaults>
    <o:shapelayout v:ext="edit">
      <o:idmap v:ext="edit" data="1"/>
    </o:shapelayout>
  </w:shapeDefaults>
  <w:decimalSymbol w:val="."/>
  <w:listSeparator w:val=","/>
  <w14:docId w14:val="56514AAD"/>
  <w15:docId w15:val="{B4930F0B-603D-4ADF-A85F-D2187ECF3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C63F4"/>
    <w:rPr>
      <w:rFonts w:ascii="Garamond" w:hAnsi="Garamond"/>
      <w:sz w:val="24"/>
      <w:szCs w:val="24"/>
    </w:rPr>
  </w:style>
  <w:style w:type="paragraph" w:styleId="Heading1">
    <w:name w:val="heading 1"/>
    <w:basedOn w:val="Normal"/>
    <w:next w:val="Normal"/>
    <w:qFormat/>
    <w:rsid w:val="00E65EDC"/>
    <w:pPr>
      <w:jc w:val="center"/>
      <w:outlineLvl w:val="0"/>
    </w:pPr>
    <w:rPr>
      <w:rFonts w:ascii="Arial Narrow" w:hAnsi="Arial Narrow" w:cs="Times New Roman Bold"/>
      <w:b/>
      <w:color w:val="1E7FB8"/>
      <w:sz w:val="28"/>
    </w:rPr>
  </w:style>
  <w:style w:type="paragraph" w:styleId="Heading2">
    <w:name w:val="heading 2"/>
    <w:basedOn w:val="Titlebox1"/>
    <w:next w:val="Normal"/>
    <w:link w:val="Heading2Char"/>
    <w:qFormat/>
    <w:rsid w:val="00E65EDC"/>
    <w:pPr>
      <w:outlineLvl w:val="1"/>
    </w:pPr>
  </w:style>
  <w:style w:type="paragraph" w:styleId="Heading3">
    <w:name w:val="heading 3"/>
    <w:basedOn w:val="Normal"/>
    <w:next w:val="Normal"/>
    <w:link w:val="Heading3Char"/>
    <w:qFormat/>
    <w:rsid w:val="00884B7B"/>
    <w:pPr>
      <w:tabs>
        <w:tab w:val="left" w:pos="357"/>
      </w:tabs>
      <w:ind w:left="357" w:hanging="357"/>
      <w:outlineLvl w:val="2"/>
    </w:pPr>
    <w:rPr>
      <w:rFonts w:ascii="Arial Narrow" w:hAnsi="Arial Narrow" w:cs="Arial"/>
      <w:b/>
      <w:bCs/>
      <w:color w:val="1E7FB8"/>
      <w:sz w:val="22"/>
      <w:szCs w:val="20"/>
    </w:rPr>
  </w:style>
  <w:style w:type="paragraph" w:styleId="Heading4">
    <w:name w:val="heading 4"/>
    <w:basedOn w:val="Normal"/>
    <w:next w:val="Normal"/>
    <w:qFormat/>
    <w:rsid w:val="00E65EDC"/>
    <w:pPr>
      <w:keepNext/>
      <w:widowControl w:val="0"/>
      <w:autoSpaceDE w:val="0"/>
      <w:autoSpaceDN w:val="0"/>
      <w:adjustRightInd w:val="0"/>
      <w:outlineLvl w:val="3"/>
    </w:pPr>
    <w:rPr>
      <w:rFonts w:ascii="Arial Narrow" w:eastAsia="Times New Roman" w:hAnsi="Arial Narrow" w:cs="Times New Roman Bold"/>
      <w:b/>
      <w:color w:val="1E7FB8"/>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box1">
    <w:name w:val="Title box 1"/>
    <w:basedOn w:val="Heading1"/>
    <w:rsid w:val="00402D1E"/>
    <w:rPr>
      <w:rFonts w:cs="Arial"/>
      <w:bCs/>
    </w:rPr>
  </w:style>
  <w:style w:type="paragraph" w:customStyle="1" w:styleId="Bullet">
    <w:name w:val="Bullet"/>
    <w:basedOn w:val="Normal"/>
    <w:link w:val="BulletCharChar"/>
    <w:rsid w:val="00402D1E"/>
    <w:pPr>
      <w:widowControl w:val="0"/>
      <w:numPr>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40" w:after="40"/>
      <w:jc w:val="both"/>
    </w:pPr>
    <w:rPr>
      <w:rFonts w:eastAsia="Times New Roman"/>
      <w:szCs w:val="22"/>
    </w:rPr>
  </w:style>
  <w:style w:type="character" w:customStyle="1" w:styleId="BulletCharChar">
    <w:name w:val="Bullet Char Char"/>
    <w:link w:val="Bullet"/>
    <w:rsid w:val="00402D1E"/>
    <w:rPr>
      <w:rFonts w:ascii="Garamond" w:eastAsia="Times New Roman" w:hAnsi="Garamond"/>
      <w:sz w:val="24"/>
      <w:szCs w:val="22"/>
    </w:rPr>
  </w:style>
  <w:style w:type="paragraph" w:customStyle="1" w:styleId="Titlebox2">
    <w:name w:val="Title box 2"/>
    <w:basedOn w:val="Normal"/>
    <w:rsid w:val="00402D1E"/>
    <w:pPr>
      <w:jc w:val="center"/>
    </w:pPr>
    <w:rPr>
      <w:rFonts w:cs="Arial"/>
      <w:b/>
      <w:bCs/>
      <w:color w:val="1E7FB8"/>
      <w:lang w:val="en-US" w:eastAsia="en-US"/>
    </w:rPr>
  </w:style>
  <w:style w:type="paragraph" w:styleId="BalloonText">
    <w:name w:val="Balloon Text"/>
    <w:basedOn w:val="Normal"/>
    <w:semiHidden/>
    <w:rsid w:val="003156B5"/>
    <w:rPr>
      <w:rFonts w:ascii="Tahoma" w:hAnsi="Tahoma" w:cs="Tahoma"/>
      <w:sz w:val="16"/>
      <w:szCs w:val="16"/>
    </w:rPr>
  </w:style>
  <w:style w:type="paragraph" w:styleId="Header">
    <w:name w:val="header"/>
    <w:basedOn w:val="Normal"/>
    <w:rsid w:val="00136A21"/>
    <w:pPr>
      <w:tabs>
        <w:tab w:val="center" w:pos="4320"/>
        <w:tab w:val="right" w:pos="8640"/>
      </w:tabs>
    </w:pPr>
  </w:style>
  <w:style w:type="paragraph" w:styleId="Footer">
    <w:name w:val="footer"/>
    <w:basedOn w:val="Normal"/>
    <w:link w:val="FooterChar"/>
    <w:uiPriority w:val="99"/>
    <w:rsid w:val="00136A21"/>
    <w:pPr>
      <w:tabs>
        <w:tab w:val="center" w:pos="4320"/>
        <w:tab w:val="right" w:pos="8640"/>
      </w:tabs>
    </w:pPr>
  </w:style>
  <w:style w:type="paragraph" w:styleId="TOC1">
    <w:name w:val="toc 1"/>
    <w:basedOn w:val="Normal"/>
    <w:next w:val="Normal"/>
    <w:autoRedefine/>
    <w:uiPriority w:val="39"/>
    <w:qFormat/>
    <w:rsid w:val="00B869DA"/>
    <w:pPr>
      <w:tabs>
        <w:tab w:val="left" w:pos="540"/>
        <w:tab w:val="right" w:leader="dot" w:pos="9296"/>
      </w:tabs>
      <w:spacing w:before="120"/>
    </w:pPr>
    <w:rPr>
      <w:rFonts w:ascii="Calibri" w:hAnsi="Calibri"/>
      <w:b/>
      <w:bCs/>
      <w:i/>
      <w:iCs/>
      <w:szCs w:val="28"/>
    </w:rPr>
  </w:style>
  <w:style w:type="paragraph" w:styleId="TOC2">
    <w:name w:val="toc 2"/>
    <w:basedOn w:val="Normal"/>
    <w:next w:val="Normal"/>
    <w:autoRedefine/>
    <w:uiPriority w:val="39"/>
    <w:qFormat/>
    <w:rsid w:val="006E7DEA"/>
    <w:pPr>
      <w:spacing w:before="120"/>
      <w:ind w:left="240"/>
    </w:pPr>
    <w:rPr>
      <w:rFonts w:ascii="Calibri" w:hAnsi="Calibri"/>
      <w:b/>
      <w:bCs/>
      <w:sz w:val="22"/>
      <w:szCs w:val="26"/>
    </w:rPr>
  </w:style>
  <w:style w:type="paragraph" w:styleId="TOC3">
    <w:name w:val="toc 3"/>
    <w:basedOn w:val="Normal"/>
    <w:next w:val="Normal"/>
    <w:autoRedefine/>
    <w:uiPriority w:val="39"/>
    <w:qFormat/>
    <w:rsid w:val="006E7DEA"/>
    <w:pPr>
      <w:ind w:left="480"/>
    </w:pPr>
    <w:rPr>
      <w:rFonts w:ascii="Calibri" w:hAnsi="Calibri"/>
      <w:sz w:val="20"/>
    </w:rPr>
  </w:style>
  <w:style w:type="paragraph" w:styleId="TOC4">
    <w:name w:val="toc 4"/>
    <w:basedOn w:val="Normal"/>
    <w:next w:val="Normal"/>
    <w:autoRedefine/>
    <w:semiHidden/>
    <w:rsid w:val="00CD164B"/>
    <w:pPr>
      <w:ind w:left="720"/>
    </w:pPr>
    <w:rPr>
      <w:rFonts w:ascii="Calibri" w:hAnsi="Calibri"/>
      <w:sz w:val="20"/>
    </w:rPr>
  </w:style>
  <w:style w:type="paragraph" w:styleId="TOC5">
    <w:name w:val="toc 5"/>
    <w:basedOn w:val="Normal"/>
    <w:next w:val="Normal"/>
    <w:autoRedefine/>
    <w:semiHidden/>
    <w:rsid w:val="00CD164B"/>
    <w:pPr>
      <w:ind w:left="960"/>
    </w:pPr>
    <w:rPr>
      <w:rFonts w:ascii="Calibri" w:hAnsi="Calibri"/>
      <w:sz w:val="20"/>
    </w:rPr>
  </w:style>
  <w:style w:type="paragraph" w:styleId="TOC6">
    <w:name w:val="toc 6"/>
    <w:basedOn w:val="Normal"/>
    <w:next w:val="Normal"/>
    <w:autoRedefine/>
    <w:semiHidden/>
    <w:rsid w:val="00CD164B"/>
    <w:pPr>
      <w:ind w:left="1200"/>
    </w:pPr>
    <w:rPr>
      <w:rFonts w:ascii="Calibri" w:hAnsi="Calibri"/>
      <w:sz w:val="20"/>
    </w:rPr>
  </w:style>
  <w:style w:type="paragraph" w:styleId="TOC7">
    <w:name w:val="toc 7"/>
    <w:basedOn w:val="Normal"/>
    <w:next w:val="Normal"/>
    <w:autoRedefine/>
    <w:semiHidden/>
    <w:rsid w:val="00CD164B"/>
    <w:pPr>
      <w:ind w:left="1440"/>
    </w:pPr>
    <w:rPr>
      <w:rFonts w:ascii="Calibri" w:hAnsi="Calibri"/>
      <w:sz w:val="20"/>
    </w:rPr>
  </w:style>
  <w:style w:type="paragraph" w:styleId="TOC8">
    <w:name w:val="toc 8"/>
    <w:basedOn w:val="Normal"/>
    <w:next w:val="Normal"/>
    <w:autoRedefine/>
    <w:semiHidden/>
    <w:rsid w:val="00CD164B"/>
    <w:pPr>
      <w:ind w:left="1680"/>
    </w:pPr>
    <w:rPr>
      <w:rFonts w:ascii="Calibri" w:hAnsi="Calibri"/>
      <w:sz w:val="20"/>
    </w:rPr>
  </w:style>
  <w:style w:type="paragraph" w:styleId="TOC9">
    <w:name w:val="toc 9"/>
    <w:basedOn w:val="Normal"/>
    <w:next w:val="Normal"/>
    <w:autoRedefine/>
    <w:semiHidden/>
    <w:rsid w:val="00CD164B"/>
    <w:pPr>
      <w:ind w:left="1920"/>
    </w:pPr>
    <w:rPr>
      <w:rFonts w:ascii="Calibri" w:hAnsi="Calibri"/>
      <w:sz w:val="20"/>
    </w:rPr>
  </w:style>
  <w:style w:type="character" w:styleId="Hyperlink">
    <w:name w:val="Hyperlink"/>
    <w:uiPriority w:val="99"/>
    <w:rsid w:val="00CD164B"/>
    <w:rPr>
      <w:color w:val="0000FF"/>
      <w:u w:val="single"/>
    </w:rPr>
  </w:style>
  <w:style w:type="character" w:styleId="PageNumber">
    <w:name w:val="page number"/>
    <w:basedOn w:val="DefaultParagraphFont"/>
    <w:rsid w:val="00CC2362"/>
  </w:style>
  <w:style w:type="paragraph" w:customStyle="1" w:styleId="TableHeading2">
    <w:name w:val="Table Heading 2"/>
    <w:basedOn w:val="Normal"/>
    <w:rsid w:val="00B95075"/>
    <w:pPr>
      <w:framePr w:hSpace="180" w:wrap="around" w:vAnchor="page" w:hAnchor="margin" w:xAlign="right" w:y="3421"/>
    </w:pPr>
    <w:rPr>
      <w:rFonts w:ascii="Arial" w:hAnsi="Arial"/>
      <w:color w:val="1E7FB8"/>
      <w:sz w:val="22"/>
    </w:rPr>
  </w:style>
  <w:style w:type="paragraph" w:customStyle="1" w:styleId="TableHeading3">
    <w:name w:val="Table Heading 3"/>
    <w:basedOn w:val="TableHeading2"/>
    <w:rsid w:val="00B95075"/>
    <w:pPr>
      <w:framePr w:wrap="around"/>
    </w:pPr>
    <w:rPr>
      <w:rFonts w:cs="Times New Roman Bold"/>
      <w:b/>
    </w:rPr>
  </w:style>
  <w:style w:type="paragraph" w:styleId="DocumentMap">
    <w:name w:val="Document Map"/>
    <w:basedOn w:val="Normal"/>
    <w:semiHidden/>
    <w:rsid w:val="00531611"/>
    <w:pPr>
      <w:shd w:val="clear" w:color="auto" w:fill="000080"/>
    </w:pPr>
    <w:rPr>
      <w:rFonts w:ascii="Tahoma" w:hAnsi="Tahoma" w:cs="Tahoma"/>
      <w:sz w:val="20"/>
      <w:szCs w:val="20"/>
    </w:rPr>
  </w:style>
  <w:style w:type="character" w:styleId="FollowedHyperlink">
    <w:name w:val="FollowedHyperlink"/>
    <w:rsid w:val="000A7F65"/>
    <w:rPr>
      <w:color w:val="606420"/>
      <w:u w:val="single"/>
    </w:rPr>
  </w:style>
  <w:style w:type="paragraph" w:customStyle="1" w:styleId="Para">
    <w:name w:val="Para"/>
    <w:basedOn w:val="Normal"/>
    <w:rsid w:val="0016191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80" w:after="80"/>
      <w:jc w:val="both"/>
    </w:pPr>
    <w:rPr>
      <w:rFonts w:eastAsia="Times New Roman"/>
    </w:rPr>
  </w:style>
  <w:style w:type="table" w:styleId="TableGrid">
    <w:name w:val="Table Grid"/>
    <w:basedOn w:val="TableNormal"/>
    <w:rsid w:val="00AA43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Heading1">
    <w:name w:val="Cover Heading 1"/>
    <w:basedOn w:val="Normal"/>
    <w:rsid w:val="003D2C2C"/>
    <w:pPr>
      <w:jc w:val="right"/>
    </w:pPr>
    <w:rPr>
      <w:rFonts w:ascii="Verdana" w:eastAsia="Arial Unicode MS" w:hAnsi="Verdana" w:cs="Arial Unicode MS"/>
      <w:b/>
      <w:bCs/>
      <w:color w:val="E2C681"/>
      <w:sz w:val="56"/>
      <w:szCs w:val="56"/>
    </w:rPr>
  </w:style>
  <w:style w:type="paragraph" w:customStyle="1" w:styleId="CoverHeading2">
    <w:name w:val="Cover Heading 2"/>
    <w:basedOn w:val="Normal"/>
    <w:rsid w:val="003D2C2C"/>
    <w:pPr>
      <w:jc w:val="right"/>
    </w:pPr>
    <w:rPr>
      <w:rFonts w:ascii="Verdana" w:hAnsi="Verdana" w:cs="Arial"/>
      <w:b/>
      <w:bCs/>
      <w:i/>
      <w:iCs/>
      <w:color w:val="1E7FB8"/>
      <w:sz w:val="36"/>
      <w:szCs w:val="36"/>
    </w:rPr>
  </w:style>
  <w:style w:type="character" w:customStyle="1" w:styleId="TableHeading1">
    <w:name w:val="Table Heading 1"/>
    <w:rsid w:val="00B95075"/>
    <w:rPr>
      <w:rFonts w:ascii="Arial Narrow" w:hAnsi="Arial Narrow" w:cs="Arial"/>
      <w:b/>
      <w:bCs/>
      <w:color w:val="1E7FB8"/>
      <w:sz w:val="32"/>
      <w:szCs w:val="32"/>
    </w:rPr>
  </w:style>
  <w:style w:type="paragraph" w:customStyle="1" w:styleId="ToCHeading1">
    <w:name w:val="ToC Heading 1"/>
    <w:basedOn w:val="Normal"/>
    <w:rsid w:val="006E7DEA"/>
    <w:pPr>
      <w:jc w:val="both"/>
    </w:pPr>
    <w:rPr>
      <w:rFonts w:ascii="Arial Narrow" w:eastAsia="Arial Unicode MS" w:hAnsi="Arial Narrow" w:cs="Arial"/>
      <w:b/>
      <w:bCs/>
      <w:color w:val="447DB5"/>
      <w:sz w:val="36"/>
      <w:szCs w:val="36"/>
    </w:rPr>
  </w:style>
  <w:style w:type="paragraph" w:customStyle="1" w:styleId="SectionHeading">
    <w:name w:val="Section Heading"/>
    <w:basedOn w:val="Normal"/>
    <w:rsid w:val="00E65EDC"/>
    <w:pPr>
      <w:spacing w:before="20" w:after="20" w:line="280" w:lineRule="exact"/>
      <w:jc w:val="both"/>
    </w:pPr>
    <w:rPr>
      <w:rFonts w:ascii="Arial Narrow" w:hAnsi="Arial Narrow" w:cs="Arial"/>
      <w:b/>
      <w:bCs/>
      <w:color w:val="1E7FB8"/>
      <w:sz w:val="28"/>
      <w:szCs w:val="28"/>
    </w:rPr>
  </w:style>
  <w:style w:type="paragraph" w:customStyle="1" w:styleId="BoxHeading">
    <w:name w:val="Box Heading"/>
    <w:basedOn w:val="Normal"/>
    <w:rsid w:val="00E65EDC"/>
    <w:pPr>
      <w:widowControl w:val="0"/>
      <w:tabs>
        <w:tab w:val="left" w:pos="357"/>
      </w:tabs>
      <w:autoSpaceDE w:val="0"/>
      <w:autoSpaceDN w:val="0"/>
      <w:adjustRightInd w:val="0"/>
      <w:spacing w:before="40" w:after="40"/>
      <w:ind w:left="357" w:hanging="357"/>
      <w:jc w:val="center"/>
    </w:pPr>
    <w:rPr>
      <w:rFonts w:eastAsia="Times New Roman" w:cs="Times New Roman Bold"/>
      <w:b/>
      <w:color w:val="1E7FB8"/>
      <w:szCs w:val="22"/>
    </w:rPr>
  </w:style>
  <w:style w:type="paragraph" w:customStyle="1" w:styleId="Bulletwhite">
    <w:name w:val="Bullet white"/>
    <w:basedOn w:val="Bullet"/>
    <w:link w:val="BulletwhiteChar"/>
    <w:rsid w:val="006C739C"/>
    <w:pPr>
      <w:widowControl/>
      <w:numPr>
        <w:numId w:val="2"/>
      </w:num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autoSpaceDE/>
      <w:autoSpaceDN/>
      <w:adjustRightInd/>
      <w:jc w:val="left"/>
    </w:pPr>
    <w:rPr>
      <w:rFonts w:eastAsia="SimSun"/>
      <w:szCs w:val="24"/>
    </w:rPr>
  </w:style>
  <w:style w:type="character" w:customStyle="1" w:styleId="BulletwhiteChar">
    <w:name w:val="Bullet white Char"/>
    <w:link w:val="Bulletwhite"/>
    <w:rsid w:val="006C739C"/>
    <w:rPr>
      <w:rFonts w:ascii="Garamond" w:hAnsi="Garamond"/>
      <w:sz w:val="24"/>
      <w:szCs w:val="24"/>
    </w:rPr>
  </w:style>
  <w:style w:type="paragraph" w:customStyle="1" w:styleId="TableH1">
    <w:name w:val="Table H1"/>
    <w:basedOn w:val="Para"/>
    <w:rsid w:val="00402D1E"/>
    <w:rPr>
      <w:rFonts w:ascii="Arial Narrow" w:hAnsi="Arial Narrow" w:cs="Arial"/>
      <w:b/>
      <w:bCs/>
      <w:sz w:val="22"/>
      <w:szCs w:val="22"/>
    </w:rPr>
  </w:style>
  <w:style w:type="paragraph" w:customStyle="1" w:styleId="Titlebox3">
    <w:name w:val="Title box 3"/>
    <w:basedOn w:val="Normal"/>
    <w:rsid w:val="006C739C"/>
    <w:pPr>
      <w:jc w:val="center"/>
    </w:pPr>
    <w:rPr>
      <w:rFonts w:cs="Arial"/>
      <w:b/>
      <w:bCs/>
      <w:color w:val="447DB5"/>
      <w:sz w:val="22"/>
      <w:szCs w:val="22"/>
      <w:lang w:val="en-US" w:eastAsia="en-US"/>
    </w:rPr>
  </w:style>
  <w:style w:type="paragraph" w:customStyle="1" w:styleId="Textbox">
    <w:name w:val="Text box"/>
    <w:basedOn w:val="Normal"/>
    <w:rsid w:val="006C739C"/>
    <w:rPr>
      <w:rFonts w:eastAsia="Times New Roman"/>
      <w:sz w:val="22"/>
      <w:szCs w:val="20"/>
      <w:lang w:val="en-US" w:eastAsia="en-US"/>
    </w:rPr>
  </w:style>
  <w:style w:type="paragraph" w:styleId="NormalWeb">
    <w:name w:val="Normal (Web)"/>
    <w:basedOn w:val="Normal"/>
    <w:uiPriority w:val="99"/>
    <w:unhideWhenUsed/>
    <w:rsid w:val="00131FB6"/>
    <w:pPr>
      <w:spacing w:before="100" w:beforeAutospacing="1" w:after="100" w:afterAutospacing="1"/>
    </w:pPr>
    <w:rPr>
      <w:rFonts w:ascii="Times New Roman" w:hAnsi="Times New Roman"/>
      <w:lang w:val="en-US"/>
    </w:rPr>
  </w:style>
  <w:style w:type="paragraph" w:styleId="FootnoteText">
    <w:name w:val="footnote text"/>
    <w:basedOn w:val="Normal"/>
    <w:link w:val="FootnoteTextChar"/>
    <w:uiPriority w:val="99"/>
    <w:rsid w:val="0034629C"/>
    <w:rPr>
      <w:sz w:val="20"/>
      <w:szCs w:val="20"/>
    </w:rPr>
  </w:style>
  <w:style w:type="character" w:customStyle="1" w:styleId="FootnoteTextChar">
    <w:name w:val="Footnote Text Char"/>
    <w:link w:val="FootnoteText"/>
    <w:uiPriority w:val="99"/>
    <w:rsid w:val="0034629C"/>
    <w:rPr>
      <w:rFonts w:ascii="Garamond" w:hAnsi="Garamond"/>
      <w:lang w:val="en-GB"/>
    </w:rPr>
  </w:style>
  <w:style w:type="character" w:styleId="FootnoteReference">
    <w:name w:val="footnote reference"/>
    <w:uiPriority w:val="99"/>
    <w:rsid w:val="0034629C"/>
    <w:rPr>
      <w:vertAlign w:val="superscript"/>
    </w:rPr>
  </w:style>
  <w:style w:type="table" w:styleId="Table3Deffects2">
    <w:name w:val="Table 3D effects 2"/>
    <w:basedOn w:val="TableNormal"/>
    <w:rsid w:val="003235D4"/>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ListParagraph">
    <w:name w:val="List Paragraph"/>
    <w:aliases w:val="Bullet List,FooterText,List Paragraph1,Colorful List Accent 1,numbered,Paragraphe de liste1,????,????1,Bulletr List Paragraph,List Paragraph2,List Paragraph21,Párrafo de lista1,Parágrafo da Lista1,?????1,Plan,Dot pt,F5 List Paragraph,列出段落"/>
    <w:basedOn w:val="Normal"/>
    <w:link w:val="ListParagraphChar"/>
    <w:uiPriority w:val="34"/>
    <w:qFormat/>
    <w:rsid w:val="0053622A"/>
    <w:pPr>
      <w:ind w:left="720"/>
    </w:pPr>
    <w:rPr>
      <w:rFonts w:ascii="Calibri" w:hAnsi="Calibri" w:cs="Calibri"/>
      <w:sz w:val="22"/>
      <w:szCs w:val="22"/>
      <w:lang w:val="en-US"/>
    </w:rPr>
  </w:style>
  <w:style w:type="paragraph" w:styleId="Caption">
    <w:name w:val="caption"/>
    <w:basedOn w:val="Normal"/>
    <w:next w:val="Normal"/>
    <w:semiHidden/>
    <w:unhideWhenUsed/>
    <w:qFormat/>
    <w:rsid w:val="00DE1DFB"/>
    <w:rPr>
      <w:b/>
      <w:bCs/>
      <w:sz w:val="20"/>
      <w:szCs w:val="20"/>
    </w:rPr>
  </w:style>
  <w:style w:type="table" w:styleId="ColorfulGrid-Accent6">
    <w:name w:val="Colorful Grid Accent 6"/>
    <w:basedOn w:val="TableNormal"/>
    <w:uiPriority w:val="73"/>
    <w:rsid w:val="00851C95"/>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MediumGrid1-Accent1">
    <w:name w:val="Medium Grid 1 Accent 1"/>
    <w:basedOn w:val="TableNormal"/>
    <w:uiPriority w:val="67"/>
    <w:rsid w:val="00491591"/>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LightGrid-Accent1">
    <w:name w:val="Light Grid Accent 1"/>
    <w:basedOn w:val="TableNormal"/>
    <w:uiPriority w:val="62"/>
    <w:rsid w:val="002A29BD"/>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SimSu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SimSu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SimSun" w:hAnsi="Cambria" w:cs="Times New Roman"/>
        <w:b/>
        <w:bCs/>
      </w:rPr>
    </w:tblStylePr>
    <w:tblStylePr w:type="lastCol">
      <w:rPr>
        <w:rFonts w:ascii="Cambria" w:eastAsia="SimSu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
    <w:name w:val="Table Grid1"/>
    <w:basedOn w:val="TableNormal"/>
    <w:next w:val="TableGrid"/>
    <w:uiPriority w:val="59"/>
    <w:rsid w:val="00AC3F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95C3C"/>
    <w:pPr>
      <w:autoSpaceDE w:val="0"/>
      <w:autoSpaceDN w:val="0"/>
      <w:adjustRightInd w:val="0"/>
    </w:pPr>
    <w:rPr>
      <w:color w:val="000000"/>
      <w:sz w:val="24"/>
      <w:szCs w:val="24"/>
      <w:lang w:val="en-US"/>
    </w:rPr>
  </w:style>
  <w:style w:type="paragraph" w:customStyle="1" w:styleId="Bodynumbered">
    <w:name w:val="Body numbered"/>
    <w:basedOn w:val="Default"/>
    <w:next w:val="Default"/>
    <w:uiPriority w:val="99"/>
    <w:rsid w:val="00B95C3C"/>
    <w:rPr>
      <w:color w:val="auto"/>
    </w:rPr>
  </w:style>
  <w:style w:type="paragraph" w:styleId="TOCHeading">
    <w:name w:val="TOC Heading"/>
    <w:basedOn w:val="Heading1"/>
    <w:next w:val="Normal"/>
    <w:uiPriority w:val="39"/>
    <w:unhideWhenUsed/>
    <w:qFormat/>
    <w:rsid w:val="00A92E66"/>
    <w:pPr>
      <w:keepNext/>
      <w:keepLines/>
      <w:spacing w:before="480" w:line="276" w:lineRule="auto"/>
      <w:jc w:val="left"/>
      <w:outlineLvl w:val="9"/>
    </w:pPr>
    <w:rPr>
      <w:rFonts w:ascii="Cambria" w:eastAsia="MS Gothic" w:hAnsi="Cambria" w:cs="Times New Roman"/>
      <w:bCs/>
      <w:color w:val="365F91"/>
      <w:szCs w:val="28"/>
      <w:lang w:val="en-US" w:eastAsia="ja-JP"/>
    </w:rPr>
  </w:style>
  <w:style w:type="character" w:customStyle="1" w:styleId="FooterChar">
    <w:name w:val="Footer Char"/>
    <w:link w:val="Footer"/>
    <w:uiPriority w:val="99"/>
    <w:rsid w:val="002E7D4F"/>
    <w:rPr>
      <w:rFonts w:ascii="Garamond" w:hAnsi="Garamond"/>
      <w:sz w:val="24"/>
      <w:szCs w:val="24"/>
    </w:rPr>
  </w:style>
  <w:style w:type="character" w:customStyle="1" w:styleId="Heading3Char">
    <w:name w:val="Heading 3 Char"/>
    <w:link w:val="Heading3"/>
    <w:rsid w:val="00884B7B"/>
    <w:rPr>
      <w:rFonts w:ascii="Arial Narrow" w:hAnsi="Arial Narrow" w:cs="Arial"/>
      <w:b/>
      <w:bCs/>
      <w:color w:val="1E7FB8"/>
      <w:sz w:val="22"/>
    </w:rPr>
  </w:style>
  <w:style w:type="character" w:styleId="CommentReference">
    <w:name w:val="annotation reference"/>
    <w:basedOn w:val="DefaultParagraphFont"/>
    <w:uiPriority w:val="99"/>
    <w:rsid w:val="00E16EC0"/>
    <w:rPr>
      <w:sz w:val="16"/>
      <w:szCs w:val="16"/>
    </w:rPr>
  </w:style>
  <w:style w:type="paragraph" w:styleId="CommentText">
    <w:name w:val="annotation text"/>
    <w:basedOn w:val="Normal"/>
    <w:link w:val="CommentTextChar"/>
    <w:uiPriority w:val="99"/>
    <w:rsid w:val="00E16EC0"/>
    <w:rPr>
      <w:sz w:val="20"/>
      <w:szCs w:val="20"/>
    </w:rPr>
  </w:style>
  <w:style w:type="character" w:customStyle="1" w:styleId="CommentTextChar">
    <w:name w:val="Comment Text Char"/>
    <w:basedOn w:val="DefaultParagraphFont"/>
    <w:link w:val="CommentText"/>
    <w:uiPriority w:val="99"/>
    <w:rsid w:val="00E16EC0"/>
    <w:rPr>
      <w:rFonts w:ascii="Garamond" w:hAnsi="Garamond"/>
    </w:rPr>
  </w:style>
  <w:style w:type="paragraph" w:styleId="CommentSubject">
    <w:name w:val="annotation subject"/>
    <w:basedOn w:val="CommentText"/>
    <w:next w:val="CommentText"/>
    <w:link w:val="CommentSubjectChar"/>
    <w:rsid w:val="00E16EC0"/>
    <w:rPr>
      <w:b/>
      <w:bCs/>
    </w:rPr>
  </w:style>
  <w:style w:type="character" w:customStyle="1" w:styleId="CommentSubjectChar">
    <w:name w:val="Comment Subject Char"/>
    <w:basedOn w:val="CommentTextChar"/>
    <w:link w:val="CommentSubject"/>
    <w:rsid w:val="00E16EC0"/>
    <w:rPr>
      <w:rFonts w:ascii="Garamond" w:hAnsi="Garamond"/>
      <w:b/>
      <w:bCs/>
    </w:rPr>
  </w:style>
  <w:style w:type="paragraph" w:styleId="Revision">
    <w:name w:val="Revision"/>
    <w:hidden/>
    <w:uiPriority w:val="99"/>
    <w:semiHidden/>
    <w:rsid w:val="007A5587"/>
    <w:rPr>
      <w:rFonts w:ascii="Garamond" w:hAnsi="Garamond"/>
      <w:sz w:val="24"/>
      <w:szCs w:val="24"/>
    </w:rPr>
  </w:style>
  <w:style w:type="paragraph" w:styleId="Date">
    <w:name w:val="Date"/>
    <w:basedOn w:val="Normal"/>
    <w:next w:val="Normal"/>
    <w:link w:val="DateChar"/>
    <w:rsid w:val="00691E8D"/>
  </w:style>
  <w:style w:type="character" w:customStyle="1" w:styleId="DateChar">
    <w:name w:val="Date Char"/>
    <w:basedOn w:val="DefaultParagraphFont"/>
    <w:link w:val="Date"/>
    <w:rsid w:val="00691E8D"/>
    <w:rPr>
      <w:rFonts w:ascii="Garamond" w:hAnsi="Garamond"/>
      <w:sz w:val="24"/>
      <w:szCs w:val="24"/>
    </w:rPr>
  </w:style>
  <w:style w:type="character" w:styleId="Emphasis">
    <w:name w:val="Emphasis"/>
    <w:basedOn w:val="DefaultParagraphFont"/>
    <w:qFormat/>
    <w:rsid w:val="00A23C8B"/>
    <w:rPr>
      <w:i/>
      <w:iCs/>
    </w:rPr>
  </w:style>
  <w:style w:type="paragraph" w:customStyle="1" w:styleId="default0">
    <w:name w:val="default"/>
    <w:basedOn w:val="Normal"/>
    <w:rsid w:val="00027D4B"/>
    <w:rPr>
      <w:rFonts w:ascii="Times New Roman" w:eastAsia="Calibri" w:hAnsi="Times New Roman"/>
      <w:color w:val="000000"/>
      <w:lang w:val="en-US" w:eastAsia="en-US"/>
    </w:rPr>
  </w:style>
  <w:style w:type="paragraph" w:customStyle="1" w:styleId="nbodynumb0hanging">
    <w:name w:val="nbody_numb0_hanging"/>
    <w:rsid w:val="009B4DC9"/>
    <w:pPr>
      <w:widowControl w:val="0"/>
      <w:tabs>
        <w:tab w:val="left" w:pos="1152"/>
      </w:tabs>
      <w:autoSpaceDE w:val="0"/>
      <w:autoSpaceDN w:val="0"/>
      <w:adjustRightInd w:val="0"/>
      <w:spacing w:after="180"/>
      <w:ind w:left="1152" w:hanging="1152"/>
    </w:pPr>
    <w:rPr>
      <w:sz w:val="24"/>
      <w:szCs w:val="24"/>
      <w:lang w:val="en-US"/>
    </w:rPr>
  </w:style>
  <w:style w:type="paragraph" w:styleId="EndnoteText">
    <w:name w:val="endnote text"/>
    <w:basedOn w:val="Normal"/>
    <w:link w:val="EndnoteTextChar"/>
    <w:rsid w:val="00133926"/>
    <w:rPr>
      <w:sz w:val="20"/>
      <w:szCs w:val="20"/>
    </w:rPr>
  </w:style>
  <w:style w:type="character" w:customStyle="1" w:styleId="EndnoteTextChar">
    <w:name w:val="Endnote Text Char"/>
    <w:basedOn w:val="DefaultParagraphFont"/>
    <w:link w:val="EndnoteText"/>
    <w:rsid w:val="00133926"/>
    <w:rPr>
      <w:rFonts w:ascii="Garamond" w:hAnsi="Garamond"/>
    </w:rPr>
  </w:style>
  <w:style w:type="character" w:styleId="EndnoteReference">
    <w:name w:val="endnote reference"/>
    <w:basedOn w:val="DefaultParagraphFont"/>
    <w:rsid w:val="00133926"/>
    <w:rPr>
      <w:vertAlign w:val="superscript"/>
    </w:rPr>
  </w:style>
  <w:style w:type="paragraph" w:customStyle="1" w:styleId="WHO">
    <w:name w:val="WHO"/>
    <w:basedOn w:val="Normal"/>
    <w:rsid w:val="00873333"/>
    <w:rPr>
      <w:rFonts w:ascii="Times New Roman" w:eastAsia="Times New Roman" w:hAnsi="Times New Roman"/>
    </w:rPr>
  </w:style>
  <w:style w:type="character" w:customStyle="1" w:styleId="Heading2Char">
    <w:name w:val="Heading 2 Char"/>
    <w:basedOn w:val="DefaultParagraphFont"/>
    <w:link w:val="Heading2"/>
    <w:rsid w:val="000A5187"/>
    <w:rPr>
      <w:rFonts w:ascii="Arial Narrow" w:hAnsi="Arial Narrow" w:cs="Arial"/>
      <w:b/>
      <w:bCs/>
      <w:color w:val="1E7FB8"/>
      <w:sz w:val="28"/>
      <w:szCs w:val="24"/>
    </w:rPr>
  </w:style>
  <w:style w:type="numbering" w:customStyle="1" w:styleId="ImportedStyle1">
    <w:name w:val="Imported Style 1"/>
    <w:rsid w:val="00B43139"/>
    <w:pPr>
      <w:numPr>
        <w:numId w:val="3"/>
      </w:numPr>
    </w:pPr>
  </w:style>
  <w:style w:type="table" w:customStyle="1" w:styleId="TableGrid2">
    <w:name w:val="Table Grid2"/>
    <w:basedOn w:val="TableNormal"/>
    <w:next w:val="TableGrid"/>
    <w:uiPriority w:val="59"/>
    <w:rsid w:val="00266199"/>
    <w:rPr>
      <w:rFonts w:asciiTheme="minorHAnsi" w:eastAsia="MS Mincho"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45096F"/>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7C6468"/>
  </w:style>
  <w:style w:type="paragraph" w:customStyle="1" w:styleId="Tabletext">
    <w:name w:val="Table text"/>
    <w:basedOn w:val="Normal"/>
    <w:qFormat/>
    <w:rsid w:val="007C6468"/>
    <w:pPr>
      <w:spacing w:after="120"/>
    </w:pPr>
    <w:rPr>
      <w:rFonts w:ascii="Arial" w:eastAsiaTheme="minorEastAsia" w:hAnsi="Arial"/>
      <w:bCs/>
      <w:sz w:val="18"/>
      <w:szCs w:val="28"/>
    </w:rPr>
  </w:style>
  <w:style w:type="character" w:styleId="PlaceholderText">
    <w:name w:val="Placeholder Text"/>
    <w:basedOn w:val="DefaultParagraphFont"/>
    <w:uiPriority w:val="99"/>
    <w:semiHidden/>
    <w:rsid w:val="007C6468"/>
    <w:rPr>
      <w:color w:val="808080"/>
    </w:rPr>
  </w:style>
  <w:style w:type="table" w:customStyle="1" w:styleId="TableGrid4">
    <w:name w:val="Table Grid4"/>
    <w:basedOn w:val="TableNormal"/>
    <w:next w:val="TableGrid"/>
    <w:uiPriority w:val="59"/>
    <w:rsid w:val="007D55EC"/>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Accent11">
    <w:name w:val="Medium Grid 1 - Accent 11"/>
    <w:basedOn w:val="TableNormal"/>
    <w:next w:val="MediumGrid1-Accent1"/>
    <w:uiPriority w:val="67"/>
    <w:rsid w:val="005209B9"/>
    <w:rPr>
      <w:lang w:val="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TableGrid5">
    <w:name w:val="Table Grid5"/>
    <w:basedOn w:val="TableNormal"/>
    <w:next w:val="TableGrid"/>
    <w:uiPriority w:val="59"/>
    <w:rsid w:val="00A04F6E"/>
    <w:rPr>
      <w:rFonts w:asciiTheme="minorHAnsi" w:eastAsia="MS Mincho"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rsid w:val="00E75FF0"/>
    <w:rPr>
      <w:rFonts w:ascii="Courier New" w:eastAsia="Times New Roman" w:hAnsi="Courier New" w:cs="Courier New"/>
      <w:sz w:val="20"/>
      <w:szCs w:val="20"/>
      <w:lang w:val="ru-RU" w:eastAsia="ru-RU"/>
    </w:rPr>
  </w:style>
  <w:style w:type="character" w:customStyle="1" w:styleId="PlainTextChar">
    <w:name w:val="Plain Text Char"/>
    <w:basedOn w:val="DefaultParagraphFont"/>
    <w:link w:val="PlainText"/>
    <w:uiPriority w:val="99"/>
    <w:rsid w:val="00E75FF0"/>
    <w:rPr>
      <w:rFonts w:ascii="Courier New" w:eastAsia="Times New Roman" w:hAnsi="Courier New" w:cs="Courier New"/>
      <w:lang w:val="ru-RU" w:eastAsia="ru-RU"/>
    </w:rPr>
  </w:style>
  <w:style w:type="paragraph" w:styleId="NoSpacing">
    <w:name w:val="No Spacing"/>
    <w:uiPriority w:val="1"/>
    <w:qFormat/>
    <w:rsid w:val="00E75FF0"/>
    <w:rPr>
      <w:rFonts w:ascii="Calibri" w:eastAsia="Times New Roman" w:hAnsi="Calibri"/>
      <w:sz w:val="22"/>
      <w:szCs w:val="22"/>
      <w:lang w:eastAsia="en-US"/>
    </w:rPr>
  </w:style>
  <w:style w:type="character" w:styleId="UnresolvedMention">
    <w:name w:val="Unresolved Mention"/>
    <w:basedOn w:val="DefaultParagraphFont"/>
    <w:uiPriority w:val="99"/>
    <w:semiHidden/>
    <w:unhideWhenUsed/>
    <w:rsid w:val="00287192"/>
    <w:rPr>
      <w:color w:val="808080"/>
      <w:shd w:val="clear" w:color="auto" w:fill="E6E6E6"/>
    </w:rPr>
  </w:style>
  <w:style w:type="character" w:customStyle="1" w:styleId="ListParagraphChar">
    <w:name w:val="List Paragraph Char"/>
    <w:aliases w:val="Bullet List Char,FooterText Char,List Paragraph1 Char,Colorful List Accent 1 Char,numbered Char,Paragraphe de liste1 Char,???? Char,????1 Char,Bulletr List Paragraph Char,List Paragraph2 Char,List Paragraph21 Char,?????1 Char"/>
    <w:link w:val="ListParagraph"/>
    <w:uiPriority w:val="34"/>
    <w:qFormat/>
    <w:locked/>
    <w:rsid w:val="001C6B5B"/>
    <w:rPr>
      <w:rFonts w:ascii="Calibri" w:hAnsi="Calibri" w:cs="Calibri"/>
      <w:sz w:val="22"/>
      <w:szCs w:val="22"/>
      <w:lang w:val="en-US"/>
    </w:rPr>
  </w:style>
  <w:style w:type="character" w:styleId="Strong">
    <w:name w:val="Strong"/>
    <w:basedOn w:val="DefaultParagraphFont"/>
    <w:uiPriority w:val="22"/>
    <w:qFormat/>
    <w:rsid w:val="00CD5B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1820">
      <w:bodyDiv w:val="1"/>
      <w:marLeft w:val="0"/>
      <w:marRight w:val="0"/>
      <w:marTop w:val="0"/>
      <w:marBottom w:val="0"/>
      <w:divBdr>
        <w:top w:val="none" w:sz="0" w:space="0" w:color="auto"/>
        <w:left w:val="none" w:sz="0" w:space="0" w:color="auto"/>
        <w:bottom w:val="none" w:sz="0" w:space="0" w:color="auto"/>
        <w:right w:val="none" w:sz="0" w:space="0" w:color="auto"/>
      </w:divBdr>
    </w:div>
    <w:div w:id="12150097">
      <w:bodyDiv w:val="1"/>
      <w:marLeft w:val="0"/>
      <w:marRight w:val="0"/>
      <w:marTop w:val="0"/>
      <w:marBottom w:val="0"/>
      <w:divBdr>
        <w:top w:val="none" w:sz="0" w:space="0" w:color="auto"/>
        <w:left w:val="none" w:sz="0" w:space="0" w:color="auto"/>
        <w:bottom w:val="none" w:sz="0" w:space="0" w:color="auto"/>
        <w:right w:val="none" w:sz="0" w:space="0" w:color="auto"/>
      </w:divBdr>
    </w:div>
    <w:div w:id="33582240">
      <w:bodyDiv w:val="1"/>
      <w:marLeft w:val="0"/>
      <w:marRight w:val="0"/>
      <w:marTop w:val="0"/>
      <w:marBottom w:val="0"/>
      <w:divBdr>
        <w:top w:val="none" w:sz="0" w:space="0" w:color="auto"/>
        <w:left w:val="none" w:sz="0" w:space="0" w:color="auto"/>
        <w:bottom w:val="none" w:sz="0" w:space="0" w:color="auto"/>
        <w:right w:val="none" w:sz="0" w:space="0" w:color="auto"/>
      </w:divBdr>
    </w:div>
    <w:div w:id="110709119">
      <w:bodyDiv w:val="1"/>
      <w:marLeft w:val="0"/>
      <w:marRight w:val="0"/>
      <w:marTop w:val="0"/>
      <w:marBottom w:val="0"/>
      <w:divBdr>
        <w:top w:val="none" w:sz="0" w:space="0" w:color="auto"/>
        <w:left w:val="none" w:sz="0" w:space="0" w:color="auto"/>
        <w:bottom w:val="none" w:sz="0" w:space="0" w:color="auto"/>
        <w:right w:val="none" w:sz="0" w:space="0" w:color="auto"/>
      </w:divBdr>
    </w:div>
    <w:div w:id="144056759">
      <w:bodyDiv w:val="1"/>
      <w:marLeft w:val="0"/>
      <w:marRight w:val="0"/>
      <w:marTop w:val="0"/>
      <w:marBottom w:val="0"/>
      <w:divBdr>
        <w:top w:val="none" w:sz="0" w:space="0" w:color="auto"/>
        <w:left w:val="none" w:sz="0" w:space="0" w:color="auto"/>
        <w:bottom w:val="none" w:sz="0" w:space="0" w:color="auto"/>
        <w:right w:val="none" w:sz="0" w:space="0" w:color="auto"/>
      </w:divBdr>
    </w:div>
    <w:div w:id="164321150">
      <w:bodyDiv w:val="1"/>
      <w:marLeft w:val="0"/>
      <w:marRight w:val="0"/>
      <w:marTop w:val="0"/>
      <w:marBottom w:val="0"/>
      <w:divBdr>
        <w:top w:val="none" w:sz="0" w:space="0" w:color="auto"/>
        <w:left w:val="none" w:sz="0" w:space="0" w:color="auto"/>
        <w:bottom w:val="none" w:sz="0" w:space="0" w:color="auto"/>
        <w:right w:val="none" w:sz="0" w:space="0" w:color="auto"/>
      </w:divBdr>
    </w:div>
    <w:div w:id="164515953">
      <w:bodyDiv w:val="1"/>
      <w:marLeft w:val="0"/>
      <w:marRight w:val="0"/>
      <w:marTop w:val="0"/>
      <w:marBottom w:val="0"/>
      <w:divBdr>
        <w:top w:val="none" w:sz="0" w:space="0" w:color="auto"/>
        <w:left w:val="none" w:sz="0" w:space="0" w:color="auto"/>
        <w:bottom w:val="none" w:sz="0" w:space="0" w:color="auto"/>
        <w:right w:val="none" w:sz="0" w:space="0" w:color="auto"/>
      </w:divBdr>
    </w:div>
    <w:div w:id="167910221">
      <w:bodyDiv w:val="1"/>
      <w:marLeft w:val="0"/>
      <w:marRight w:val="0"/>
      <w:marTop w:val="0"/>
      <w:marBottom w:val="0"/>
      <w:divBdr>
        <w:top w:val="none" w:sz="0" w:space="0" w:color="auto"/>
        <w:left w:val="none" w:sz="0" w:space="0" w:color="auto"/>
        <w:bottom w:val="none" w:sz="0" w:space="0" w:color="auto"/>
        <w:right w:val="none" w:sz="0" w:space="0" w:color="auto"/>
      </w:divBdr>
    </w:div>
    <w:div w:id="204566106">
      <w:bodyDiv w:val="1"/>
      <w:marLeft w:val="0"/>
      <w:marRight w:val="0"/>
      <w:marTop w:val="0"/>
      <w:marBottom w:val="0"/>
      <w:divBdr>
        <w:top w:val="none" w:sz="0" w:space="0" w:color="auto"/>
        <w:left w:val="none" w:sz="0" w:space="0" w:color="auto"/>
        <w:bottom w:val="none" w:sz="0" w:space="0" w:color="auto"/>
        <w:right w:val="none" w:sz="0" w:space="0" w:color="auto"/>
      </w:divBdr>
    </w:div>
    <w:div w:id="218324937">
      <w:bodyDiv w:val="1"/>
      <w:marLeft w:val="0"/>
      <w:marRight w:val="0"/>
      <w:marTop w:val="0"/>
      <w:marBottom w:val="0"/>
      <w:divBdr>
        <w:top w:val="none" w:sz="0" w:space="0" w:color="auto"/>
        <w:left w:val="none" w:sz="0" w:space="0" w:color="auto"/>
        <w:bottom w:val="none" w:sz="0" w:space="0" w:color="auto"/>
        <w:right w:val="none" w:sz="0" w:space="0" w:color="auto"/>
      </w:divBdr>
    </w:div>
    <w:div w:id="247152643">
      <w:bodyDiv w:val="1"/>
      <w:marLeft w:val="0"/>
      <w:marRight w:val="0"/>
      <w:marTop w:val="0"/>
      <w:marBottom w:val="0"/>
      <w:divBdr>
        <w:top w:val="none" w:sz="0" w:space="0" w:color="auto"/>
        <w:left w:val="none" w:sz="0" w:space="0" w:color="auto"/>
        <w:bottom w:val="none" w:sz="0" w:space="0" w:color="auto"/>
        <w:right w:val="none" w:sz="0" w:space="0" w:color="auto"/>
      </w:divBdr>
    </w:div>
    <w:div w:id="248655437">
      <w:bodyDiv w:val="1"/>
      <w:marLeft w:val="0"/>
      <w:marRight w:val="0"/>
      <w:marTop w:val="0"/>
      <w:marBottom w:val="0"/>
      <w:divBdr>
        <w:top w:val="none" w:sz="0" w:space="0" w:color="auto"/>
        <w:left w:val="none" w:sz="0" w:space="0" w:color="auto"/>
        <w:bottom w:val="none" w:sz="0" w:space="0" w:color="auto"/>
        <w:right w:val="none" w:sz="0" w:space="0" w:color="auto"/>
      </w:divBdr>
    </w:div>
    <w:div w:id="494879978">
      <w:bodyDiv w:val="1"/>
      <w:marLeft w:val="0"/>
      <w:marRight w:val="0"/>
      <w:marTop w:val="0"/>
      <w:marBottom w:val="0"/>
      <w:divBdr>
        <w:top w:val="none" w:sz="0" w:space="0" w:color="auto"/>
        <w:left w:val="none" w:sz="0" w:space="0" w:color="auto"/>
        <w:bottom w:val="none" w:sz="0" w:space="0" w:color="auto"/>
        <w:right w:val="none" w:sz="0" w:space="0" w:color="auto"/>
      </w:divBdr>
    </w:div>
    <w:div w:id="579487712">
      <w:bodyDiv w:val="1"/>
      <w:marLeft w:val="0"/>
      <w:marRight w:val="0"/>
      <w:marTop w:val="0"/>
      <w:marBottom w:val="0"/>
      <w:divBdr>
        <w:top w:val="none" w:sz="0" w:space="0" w:color="auto"/>
        <w:left w:val="none" w:sz="0" w:space="0" w:color="auto"/>
        <w:bottom w:val="none" w:sz="0" w:space="0" w:color="auto"/>
        <w:right w:val="none" w:sz="0" w:space="0" w:color="auto"/>
      </w:divBdr>
    </w:div>
    <w:div w:id="649091626">
      <w:bodyDiv w:val="1"/>
      <w:marLeft w:val="0"/>
      <w:marRight w:val="0"/>
      <w:marTop w:val="0"/>
      <w:marBottom w:val="0"/>
      <w:divBdr>
        <w:top w:val="none" w:sz="0" w:space="0" w:color="auto"/>
        <w:left w:val="none" w:sz="0" w:space="0" w:color="auto"/>
        <w:bottom w:val="none" w:sz="0" w:space="0" w:color="auto"/>
        <w:right w:val="none" w:sz="0" w:space="0" w:color="auto"/>
      </w:divBdr>
    </w:div>
    <w:div w:id="671488969">
      <w:bodyDiv w:val="1"/>
      <w:marLeft w:val="0"/>
      <w:marRight w:val="0"/>
      <w:marTop w:val="0"/>
      <w:marBottom w:val="0"/>
      <w:divBdr>
        <w:top w:val="none" w:sz="0" w:space="0" w:color="auto"/>
        <w:left w:val="none" w:sz="0" w:space="0" w:color="auto"/>
        <w:bottom w:val="none" w:sz="0" w:space="0" w:color="auto"/>
        <w:right w:val="none" w:sz="0" w:space="0" w:color="auto"/>
      </w:divBdr>
    </w:div>
    <w:div w:id="671954242">
      <w:bodyDiv w:val="1"/>
      <w:marLeft w:val="0"/>
      <w:marRight w:val="0"/>
      <w:marTop w:val="0"/>
      <w:marBottom w:val="0"/>
      <w:divBdr>
        <w:top w:val="none" w:sz="0" w:space="0" w:color="auto"/>
        <w:left w:val="none" w:sz="0" w:space="0" w:color="auto"/>
        <w:bottom w:val="none" w:sz="0" w:space="0" w:color="auto"/>
        <w:right w:val="none" w:sz="0" w:space="0" w:color="auto"/>
      </w:divBdr>
    </w:div>
    <w:div w:id="736436098">
      <w:bodyDiv w:val="1"/>
      <w:marLeft w:val="0"/>
      <w:marRight w:val="0"/>
      <w:marTop w:val="0"/>
      <w:marBottom w:val="0"/>
      <w:divBdr>
        <w:top w:val="none" w:sz="0" w:space="0" w:color="auto"/>
        <w:left w:val="none" w:sz="0" w:space="0" w:color="auto"/>
        <w:bottom w:val="none" w:sz="0" w:space="0" w:color="auto"/>
        <w:right w:val="none" w:sz="0" w:space="0" w:color="auto"/>
      </w:divBdr>
    </w:div>
    <w:div w:id="738939256">
      <w:bodyDiv w:val="1"/>
      <w:marLeft w:val="0"/>
      <w:marRight w:val="0"/>
      <w:marTop w:val="0"/>
      <w:marBottom w:val="0"/>
      <w:divBdr>
        <w:top w:val="none" w:sz="0" w:space="0" w:color="auto"/>
        <w:left w:val="none" w:sz="0" w:space="0" w:color="auto"/>
        <w:bottom w:val="none" w:sz="0" w:space="0" w:color="auto"/>
        <w:right w:val="none" w:sz="0" w:space="0" w:color="auto"/>
      </w:divBdr>
    </w:div>
    <w:div w:id="837381739">
      <w:bodyDiv w:val="1"/>
      <w:marLeft w:val="0"/>
      <w:marRight w:val="0"/>
      <w:marTop w:val="0"/>
      <w:marBottom w:val="0"/>
      <w:divBdr>
        <w:top w:val="none" w:sz="0" w:space="0" w:color="auto"/>
        <w:left w:val="none" w:sz="0" w:space="0" w:color="auto"/>
        <w:bottom w:val="none" w:sz="0" w:space="0" w:color="auto"/>
        <w:right w:val="none" w:sz="0" w:space="0" w:color="auto"/>
      </w:divBdr>
    </w:div>
    <w:div w:id="969165033">
      <w:bodyDiv w:val="1"/>
      <w:marLeft w:val="0"/>
      <w:marRight w:val="0"/>
      <w:marTop w:val="0"/>
      <w:marBottom w:val="0"/>
      <w:divBdr>
        <w:top w:val="none" w:sz="0" w:space="0" w:color="auto"/>
        <w:left w:val="none" w:sz="0" w:space="0" w:color="auto"/>
        <w:bottom w:val="none" w:sz="0" w:space="0" w:color="auto"/>
        <w:right w:val="none" w:sz="0" w:space="0" w:color="auto"/>
      </w:divBdr>
    </w:div>
    <w:div w:id="996879355">
      <w:bodyDiv w:val="1"/>
      <w:marLeft w:val="0"/>
      <w:marRight w:val="0"/>
      <w:marTop w:val="0"/>
      <w:marBottom w:val="0"/>
      <w:divBdr>
        <w:top w:val="none" w:sz="0" w:space="0" w:color="auto"/>
        <w:left w:val="none" w:sz="0" w:space="0" w:color="auto"/>
        <w:bottom w:val="none" w:sz="0" w:space="0" w:color="auto"/>
        <w:right w:val="none" w:sz="0" w:space="0" w:color="auto"/>
      </w:divBdr>
    </w:div>
    <w:div w:id="1113287698">
      <w:bodyDiv w:val="1"/>
      <w:marLeft w:val="0"/>
      <w:marRight w:val="0"/>
      <w:marTop w:val="0"/>
      <w:marBottom w:val="0"/>
      <w:divBdr>
        <w:top w:val="none" w:sz="0" w:space="0" w:color="auto"/>
        <w:left w:val="none" w:sz="0" w:space="0" w:color="auto"/>
        <w:bottom w:val="none" w:sz="0" w:space="0" w:color="auto"/>
        <w:right w:val="none" w:sz="0" w:space="0" w:color="auto"/>
      </w:divBdr>
    </w:div>
    <w:div w:id="1184251599">
      <w:bodyDiv w:val="1"/>
      <w:marLeft w:val="0"/>
      <w:marRight w:val="0"/>
      <w:marTop w:val="0"/>
      <w:marBottom w:val="0"/>
      <w:divBdr>
        <w:top w:val="none" w:sz="0" w:space="0" w:color="auto"/>
        <w:left w:val="none" w:sz="0" w:space="0" w:color="auto"/>
        <w:bottom w:val="none" w:sz="0" w:space="0" w:color="auto"/>
        <w:right w:val="none" w:sz="0" w:space="0" w:color="auto"/>
      </w:divBdr>
    </w:div>
    <w:div w:id="1189564313">
      <w:bodyDiv w:val="1"/>
      <w:marLeft w:val="0"/>
      <w:marRight w:val="0"/>
      <w:marTop w:val="0"/>
      <w:marBottom w:val="0"/>
      <w:divBdr>
        <w:top w:val="none" w:sz="0" w:space="0" w:color="auto"/>
        <w:left w:val="none" w:sz="0" w:space="0" w:color="auto"/>
        <w:bottom w:val="none" w:sz="0" w:space="0" w:color="auto"/>
        <w:right w:val="none" w:sz="0" w:space="0" w:color="auto"/>
      </w:divBdr>
    </w:div>
    <w:div w:id="1228952777">
      <w:bodyDiv w:val="1"/>
      <w:marLeft w:val="0"/>
      <w:marRight w:val="0"/>
      <w:marTop w:val="0"/>
      <w:marBottom w:val="0"/>
      <w:divBdr>
        <w:top w:val="none" w:sz="0" w:space="0" w:color="auto"/>
        <w:left w:val="none" w:sz="0" w:space="0" w:color="auto"/>
        <w:bottom w:val="none" w:sz="0" w:space="0" w:color="auto"/>
        <w:right w:val="none" w:sz="0" w:space="0" w:color="auto"/>
      </w:divBdr>
    </w:div>
    <w:div w:id="1281886271">
      <w:bodyDiv w:val="1"/>
      <w:marLeft w:val="0"/>
      <w:marRight w:val="0"/>
      <w:marTop w:val="0"/>
      <w:marBottom w:val="0"/>
      <w:divBdr>
        <w:top w:val="none" w:sz="0" w:space="0" w:color="auto"/>
        <w:left w:val="none" w:sz="0" w:space="0" w:color="auto"/>
        <w:bottom w:val="none" w:sz="0" w:space="0" w:color="auto"/>
        <w:right w:val="none" w:sz="0" w:space="0" w:color="auto"/>
      </w:divBdr>
    </w:div>
    <w:div w:id="1299142211">
      <w:bodyDiv w:val="1"/>
      <w:marLeft w:val="0"/>
      <w:marRight w:val="0"/>
      <w:marTop w:val="0"/>
      <w:marBottom w:val="0"/>
      <w:divBdr>
        <w:top w:val="none" w:sz="0" w:space="0" w:color="auto"/>
        <w:left w:val="none" w:sz="0" w:space="0" w:color="auto"/>
        <w:bottom w:val="none" w:sz="0" w:space="0" w:color="auto"/>
        <w:right w:val="none" w:sz="0" w:space="0" w:color="auto"/>
      </w:divBdr>
    </w:div>
    <w:div w:id="1319185622">
      <w:bodyDiv w:val="1"/>
      <w:marLeft w:val="0"/>
      <w:marRight w:val="0"/>
      <w:marTop w:val="0"/>
      <w:marBottom w:val="0"/>
      <w:divBdr>
        <w:top w:val="none" w:sz="0" w:space="0" w:color="auto"/>
        <w:left w:val="none" w:sz="0" w:space="0" w:color="auto"/>
        <w:bottom w:val="none" w:sz="0" w:space="0" w:color="auto"/>
        <w:right w:val="none" w:sz="0" w:space="0" w:color="auto"/>
      </w:divBdr>
    </w:div>
    <w:div w:id="1396395059">
      <w:bodyDiv w:val="1"/>
      <w:marLeft w:val="0"/>
      <w:marRight w:val="0"/>
      <w:marTop w:val="0"/>
      <w:marBottom w:val="0"/>
      <w:divBdr>
        <w:top w:val="none" w:sz="0" w:space="0" w:color="auto"/>
        <w:left w:val="none" w:sz="0" w:space="0" w:color="auto"/>
        <w:bottom w:val="none" w:sz="0" w:space="0" w:color="auto"/>
        <w:right w:val="none" w:sz="0" w:space="0" w:color="auto"/>
      </w:divBdr>
    </w:div>
    <w:div w:id="1622951800">
      <w:bodyDiv w:val="1"/>
      <w:marLeft w:val="0"/>
      <w:marRight w:val="0"/>
      <w:marTop w:val="0"/>
      <w:marBottom w:val="0"/>
      <w:divBdr>
        <w:top w:val="none" w:sz="0" w:space="0" w:color="auto"/>
        <w:left w:val="none" w:sz="0" w:space="0" w:color="auto"/>
        <w:bottom w:val="none" w:sz="0" w:space="0" w:color="auto"/>
        <w:right w:val="none" w:sz="0" w:space="0" w:color="auto"/>
      </w:divBdr>
    </w:div>
    <w:div w:id="1692412950">
      <w:bodyDiv w:val="1"/>
      <w:marLeft w:val="0"/>
      <w:marRight w:val="0"/>
      <w:marTop w:val="0"/>
      <w:marBottom w:val="0"/>
      <w:divBdr>
        <w:top w:val="none" w:sz="0" w:space="0" w:color="auto"/>
        <w:left w:val="none" w:sz="0" w:space="0" w:color="auto"/>
        <w:bottom w:val="none" w:sz="0" w:space="0" w:color="auto"/>
        <w:right w:val="none" w:sz="0" w:space="0" w:color="auto"/>
      </w:divBdr>
    </w:div>
    <w:div w:id="1712459742">
      <w:bodyDiv w:val="1"/>
      <w:marLeft w:val="0"/>
      <w:marRight w:val="0"/>
      <w:marTop w:val="0"/>
      <w:marBottom w:val="0"/>
      <w:divBdr>
        <w:top w:val="none" w:sz="0" w:space="0" w:color="auto"/>
        <w:left w:val="none" w:sz="0" w:space="0" w:color="auto"/>
        <w:bottom w:val="none" w:sz="0" w:space="0" w:color="auto"/>
        <w:right w:val="none" w:sz="0" w:space="0" w:color="auto"/>
      </w:divBdr>
    </w:div>
    <w:div w:id="1719628858">
      <w:bodyDiv w:val="1"/>
      <w:marLeft w:val="0"/>
      <w:marRight w:val="0"/>
      <w:marTop w:val="0"/>
      <w:marBottom w:val="0"/>
      <w:divBdr>
        <w:top w:val="none" w:sz="0" w:space="0" w:color="auto"/>
        <w:left w:val="none" w:sz="0" w:space="0" w:color="auto"/>
        <w:bottom w:val="none" w:sz="0" w:space="0" w:color="auto"/>
        <w:right w:val="none" w:sz="0" w:space="0" w:color="auto"/>
      </w:divBdr>
    </w:div>
    <w:div w:id="1731221658">
      <w:bodyDiv w:val="1"/>
      <w:marLeft w:val="0"/>
      <w:marRight w:val="0"/>
      <w:marTop w:val="0"/>
      <w:marBottom w:val="0"/>
      <w:divBdr>
        <w:top w:val="none" w:sz="0" w:space="0" w:color="auto"/>
        <w:left w:val="none" w:sz="0" w:space="0" w:color="auto"/>
        <w:bottom w:val="none" w:sz="0" w:space="0" w:color="auto"/>
        <w:right w:val="none" w:sz="0" w:space="0" w:color="auto"/>
      </w:divBdr>
    </w:div>
    <w:div w:id="1757163296">
      <w:bodyDiv w:val="1"/>
      <w:marLeft w:val="0"/>
      <w:marRight w:val="0"/>
      <w:marTop w:val="0"/>
      <w:marBottom w:val="0"/>
      <w:divBdr>
        <w:top w:val="none" w:sz="0" w:space="0" w:color="auto"/>
        <w:left w:val="none" w:sz="0" w:space="0" w:color="auto"/>
        <w:bottom w:val="none" w:sz="0" w:space="0" w:color="auto"/>
        <w:right w:val="none" w:sz="0" w:space="0" w:color="auto"/>
      </w:divBdr>
      <w:divsChild>
        <w:div w:id="209343646">
          <w:marLeft w:val="0"/>
          <w:marRight w:val="0"/>
          <w:marTop w:val="0"/>
          <w:marBottom w:val="0"/>
          <w:divBdr>
            <w:top w:val="none" w:sz="0" w:space="0" w:color="auto"/>
            <w:left w:val="none" w:sz="0" w:space="0" w:color="auto"/>
            <w:bottom w:val="none" w:sz="0" w:space="0" w:color="auto"/>
            <w:right w:val="none" w:sz="0" w:space="0" w:color="auto"/>
          </w:divBdr>
          <w:divsChild>
            <w:div w:id="1773358559">
              <w:marLeft w:val="0"/>
              <w:marRight w:val="0"/>
              <w:marTop w:val="0"/>
              <w:marBottom w:val="0"/>
              <w:divBdr>
                <w:top w:val="none" w:sz="0" w:space="0" w:color="auto"/>
                <w:left w:val="none" w:sz="0" w:space="0" w:color="auto"/>
                <w:bottom w:val="none" w:sz="0" w:space="0" w:color="auto"/>
                <w:right w:val="none" w:sz="0" w:space="0" w:color="auto"/>
              </w:divBdr>
            </w:div>
          </w:divsChild>
        </w:div>
        <w:div w:id="1119832322">
          <w:marLeft w:val="0"/>
          <w:marRight w:val="0"/>
          <w:marTop w:val="0"/>
          <w:marBottom w:val="0"/>
          <w:divBdr>
            <w:top w:val="none" w:sz="0" w:space="0" w:color="auto"/>
            <w:left w:val="none" w:sz="0" w:space="0" w:color="auto"/>
            <w:bottom w:val="none" w:sz="0" w:space="0" w:color="auto"/>
            <w:right w:val="none" w:sz="0" w:space="0" w:color="auto"/>
          </w:divBdr>
          <w:divsChild>
            <w:div w:id="1427120485">
              <w:marLeft w:val="0"/>
              <w:marRight w:val="0"/>
              <w:marTop w:val="0"/>
              <w:marBottom w:val="0"/>
              <w:divBdr>
                <w:top w:val="none" w:sz="0" w:space="0" w:color="auto"/>
                <w:left w:val="none" w:sz="0" w:space="0" w:color="auto"/>
                <w:bottom w:val="none" w:sz="0" w:space="0" w:color="auto"/>
                <w:right w:val="none" w:sz="0" w:space="0" w:color="auto"/>
              </w:divBdr>
              <w:divsChild>
                <w:div w:id="109859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554199">
      <w:bodyDiv w:val="1"/>
      <w:marLeft w:val="0"/>
      <w:marRight w:val="0"/>
      <w:marTop w:val="0"/>
      <w:marBottom w:val="0"/>
      <w:divBdr>
        <w:top w:val="none" w:sz="0" w:space="0" w:color="auto"/>
        <w:left w:val="none" w:sz="0" w:space="0" w:color="auto"/>
        <w:bottom w:val="none" w:sz="0" w:space="0" w:color="auto"/>
        <w:right w:val="none" w:sz="0" w:space="0" w:color="auto"/>
      </w:divBdr>
    </w:div>
    <w:div w:id="1771511907">
      <w:bodyDiv w:val="1"/>
      <w:marLeft w:val="0"/>
      <w:marRight w:val="0"/>
      <w:marTop w:val="0"/>
      <w:marBottom w:val="0"/>
      <w:divBdr>
        <w:top w:val="none" w:sz="0" w:space="0" w:color="auto"/>
        <w:left w:val="none" w:sz="0" w:space="0" w:color="auto"/>
        <w:bottom w:val="none" w:sz="0" w:space="0" w:color="auto"/>
        <w:right w:val="none" w:sz="0" w:space="0" w:color="auto"/>
      </w:divBdr>
    </w:div>
    <w:div w:id="1791589671">
      <w:bodyDiv w:val="1"/>
      <w:marLeft w:val="0"/>
      <w:marRight w:val="0"/>
      <w:marTop w:val="0"/>
      <w:marBottom w:val="0"/>
      <w:divBdr>
        <w:top w:val="none" w:sz="0" w:space="0" w:color="auto"/>
        <w:left w:val="none" w:sz="0" w:space="0" w:color="auto"/>
        <w:bottom w:val="none" w:sz="0" w:space="0" w:color="auto"/>
        <w:right w:val="none" w:sz="0" w:space="0" w:color="auto"/>
      </w:divBdr>
    </w:div>
    <w:div w:id="1853255633">
      <w:bodyDiv w:val="1"/>
      <w:marLeft w:val="0"/>
      <w:marRight w:val="0"/>
      <w:marTop w:val="0"/>
      <w:marBottom w:val="0"/>
      <w:divBdr>
        <w:top w:val="none" w:sz="0" w:space="0" w:color="auto"/>
        <w:left w:val="none" w:sz="0" w:space="0" w:color="auto"/>
        <w:bottom w:val="none" w:sz="0" w:space="0" w:color="auto"/>
        <w:right w:val="none" w:sz="0" w:space="0" w:color="auto"/>
      </w:divBdr>
    </w:div>
    <w:div w:id="1854681909">
      <w:bodyDiv w:val="1"/>
      <w:marLeft w:val="0"/>
      <w:marRight w:val="0"/>
      <w:marTop w:val="0"/>
      <w:marBottom w:val="0"/>
      <w:divBdr>
        <w:top w:val="none" w:sz="0" w:space="0" w:color="auto"/>
        <w:left w:val="none" w:sz="0" w:space="0" w:color="auto"/>
        <w:bottom w:val="none" w:sz="0" w:space="0" w:color="auto"/>
        <w:right w:val="none" w:sz="0" w:space="0" w:color="auto"/>
      </w:divBdr>
    </w:div>
    <w:div w:id="1902062073">
      <w:bodyDiv w:val="1"/>
      <w:marLeft w:val="0"/>
      <w:marRight w:val="0"/>
      <w:marTop w:val="0"/>
      <w:marBottom w:val="0"/>
      <w:divBdr>
        <w:top w:val="none" w:sz="0" w:space="0" w:color="auto"/>
        <w:left w:val="none" w:sz="0" w:space="0" w:color="auto"/>
        <w:bottom w:val="none" w:sz="0" w:space="0" w:color="auto"/>
        <w:right w:val="none" w:sz="0" w:space="0" w:color="auto"/>
      </w:divBdr>
    </w:div>
    <w:div w:id="1959532999">
      <w:bodyDiv w:val="1"/>
      <w:marLeft w:val="0"/>
      <w:marRight w:val="0"/>
      <w:marTop w:val="0"/>
      <w:marBottom w:val="0"/>
      <w:divBdr>
        <w:top w:val="none" w:sz="0" w:space="0" w:color="auto"/>
        <w:left w:val="none" w:sz="0" w:space="0" w:color="auto"/>
        <w:bottom w:val="none" w:sz="0" w:space="0" w:color="auto"/>
        <w:right w:val="none" w:sz="0" w:space="0" w:color="auto"/>
      </w:divBdr>
    </w:div>
    <w:div w:id="1977951950">
      <w:bodyDiv w:val="1"/>
      <w:marLeft w:val="0"/>
      <w:marRight w:val="0"/>
      <w:marTop w:val="0"/>
      <w:marBottom w:val="0"/>
      <w:divBdr>
        <w:top w:val="none" w:sz="0" w:space="0" w:color="auto"/>
        <w:left w:val="none" w:sz="0" w:space="0" w:color="auto"/>
        <w:bottom w:val="none" w:sz="0" w:space="0" w:color="auto"/>
        <w:right w:val="none" w:sz="0" w:space="0" w:color="auto"/>
      </w:divBdr>
    </w:div>
    <w:div w:id="2064983257">
      <w:bodyDiv w:val="1"/>
      <w:marLeft w:val="0"/>
      <w:marRight w:val="0"/>
      <w:marTop w:val="0"/>
      <w:marBottom w:val="0"/>
      <w:divBdr>
        <w:top w:val="none" w:sz="0" w:space="0" w:color="auto"/>
        <w:left w:val="none" w:sz="0" w:space="0" w:color="auto"/>
        <w:bottom w:val="none" w:sz="0" w:space="0" w:color="auto"/>
        <w:right w:val="none" w:sz="0" w:space="0" w:color="auto"/>
      </w:divBdr>
    </w:div>
    <w:div w:id="2131783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mailto:asamanij@who.int"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yperlink" Target="mailto:Adamah@who.int" TargetMode="External"/><Relationship Id="rId10" Type="http://schemas.openxmlformats.org/officeDocument/2006/relationships/webSettings" Target="webSetting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apps.who.int/iris/bitstream/handle/10665/348855/9789290234555-eng.pdf?sequence=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8A09EF7-DE46-E949-8B51-A7760763BD96}">
  <we:reference id="wa200001011" version="1.2.0.0" store="en-001"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2021-09-15T00:00:00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eM_RelCont_Aud_SC xmlns="c42180c4-457d-4cd2-985a-4d4a2011628f">All</eM_RelCont_Aud_SC>
    <IconOverlay xmlns="http://schemas.microsoft.com/sharepoint/v4" xsi:nil="true"/>
    <eM_PolicyRef_SC xmlns="c42180c4-457d-4cd2-985a-4d4a2011628f">451;#III.16.2 Consultants</eM_PolicyRef_SC>
    <Track_x0020_this_x0020_content xmlns="4d6ed7a4-92f4-44a7-b26a-261450baff90">
      <UserInfo>
        <DisplayName/>
        <AccountId xsi:nil="true"/>
        <AccountType/>
      </UserInfo>
    </Track_x0020_this_x0020_content>
    <eM_SectionIDs_SC xmlns="c42180c4-457d-4cd2-985a-4d4a2011628f" xsi:nil="true"/>
    <eM_RelCont_Title_SC xmlns="c42180c4-457d-4cd2-985a-4d4a2011628f">Consultant Terms of Reference </eM_RelCont_Title_SC>
    <Business_x0020_area xmlns="4d6ed7a4-92f4-44a7-b26a-261450baff90" xsi:nil="true"/>
    <eM_RelContLang_SC xmlns="c42180c4-457d-4cd2-985a-4d4a2011628f">EN</eM_RelContLang_SC>
    <eM_SectionRef_SC xmlns="c42180c4-457d-4cd2-985a-4d4a2011628f" xsi:nil="true"/>
    <eM_RelContCat_SC xmlns="c42180c4-457d-4cd2-985a-4d4a2011628f">12</eM_RelContCat_SC>
    <eM_PolicyIDs_SC xmlns="c42180c4-457d-4cd2-985a-4d4a2011628f">451;#8aac8f3d-c2f4-41e9-b417-f124851f1abe</eM_PolicyIDs_SC>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Related Content File" ma:contentTypeID="0x01010021ECE0852094104CBB719AE51388AE8B008FFFB9B31732464E9BDDCCDF48D9AC1B" ma:contentTypeVersion="20" ma:contentTypeDescription="" ma:contentTypeScope="" ma:versionID="6f633857aa068ce210a5da5225d5137f">
  <xsd:schema xmlns:xsd="http://www.w3.org/2001/XMLSchema" xmlns:xs="http://www.w3.org/2001/XMLSchema" xmlns:p="http://schemas.microsoft.com/office/2006/metadata/properties" xmlns:ns2="c42180c4-457d-4cd2-985a-4d4a2011628f" xmlns:ns3="4d6ed7a4-92f4-44a7-b26a-261450baff90" xmlns:ns4="http://schemas.microsoft.com/sharepoint/v4" targetNamespace="http://schemas.microsoft.com/office/2006/metadata/properties" ma:root="true" ma:fieldsID="31144f1ac5de048cda10d5878ca0dcf3" ns2:_="" ns3:_="" ns4:_="">
    <xsd:import namespace="c42180c4-457d-4cd2-985a-4d4a2011628f"/>
    <xsd:import namespace="4d6ed7a4-92f4-44a7-b26a-261450baff90"/>
    <xsd:import namespace="http://schemas.microsoft.com/sharepoint/v4"/>
    <xsd:element name="properties">
      <xsd:complexType>
        <xsd:sequence>
          <xsd:element name="documentManagement">
            <xsd:complexType>
              <xsd:all>
                <xsd:element ref="ns2:eM_RelCont_Title_SC" minOccurs="0"/>
                <xsd:element ref="ns2:eM_RelContCat_SC" minOccurs="0"/>
                <xsd:element ref="ns2:eM_PolicyRef_SC" minOccurs="0"/>
                <xsd:element ref="ns2:eM_SectionRef_SC" minOccurs="0"/>
                <xsd:element ref="ns3:Track_x0020_this_x0020_content" minOccurs="0"/>
                <xsd:element ref="ns2:eM_RelContLang_SC" minOccurs="0"/>
                <xsd:element ref="ns2:eM_SectionIDs_SC" minOccurs="0"/>
                <xsd:element ref="ns2:eM_PolicyIDs_SC" minOccurs="0"/>
                <xsd:element ref="ns2:eM_RelCont_Aud_SC" minOccurs="0"/>
                <xsd:element ref="ns3:Business_x0020_area" minOccurs="0"/>
                <xsd:element ref="ns4: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2180c4-457d-4cd2-985a-4d4a2011628f" elementFormDefault="qualified">
    <xsd:import namespace="http://schemas.microsoft.com/office/2006/documentManagement/types"/>
    <xsd:import namespace="http://schemas.microsoft.com/office/infopath/2007/PartnerControls"/>
    <xsd:element name="eM_RelCont_Title_SC" ma:index="1" nillable="true" ma:displayName="Display Title" ma:internalName="eM_RelCont_Title_SC">
      <xsd:simpleType>
        <xsd:restriction base="dms:Text">
          <xsd:maxLength value="255"/>
        </xsd:restriction>
      </xsd:simpleType>
    </xsd:element>
    <xsd:element name="eM_RelContCat_SC" ma:index="2" nillable="true" ma:displayName="Related Content Category" ma:list="{e6724792-d2c3-400b-8ce9-3fe275f13d49}" ma:internalName="eM_RelContCat_SC" ma:showField="Title" ma:web="c42180c4-457d-4cd2-985a-4d4a2011628f">
      <xsd:simpleType>
        <xsd:restriction base="dms:Lookup"/>
      </xsd:simpleType>
    </xsd:element>
    <xsd:element name="eM_PolicyRef_SC" ma:index="3" nillable="true" ma:displayName="Related Policy" ma:list="{4064f6ea-92c7-4060-bb5a-a0345e4cd15f}" ma:internalName="eM_PolicyRef_SC" ma:showField="Title" ma:web="c42180c4-457d-4cd2-985a-4d4a2011628f">
      <xsd:simpleType>
        <xsd:restriction base="dms:Unknown"/>
      </xsd:simpleType>
    </xsd:element>
    <xsd:element name="eM_SectionRef_SC" ma:index="4" nillable="true" ma:displayName="Related Section" ma:list="{6cb2ee38-e039-4f35-bcf6-9e7b88cee775}" ma:internalName="eM_SectionRef_SC" ma:showField="Title" ma:web="c42180c4-457d-4cd2-985a-4d4a2011628f">
      <xsd:simpleType>
        <xsd:restriction base="dms:Unknown"/>
      </xsd:simpleType>
    </xsd:element>
    <xsd:element name="eM_RelContLang_SC" ma:index="6" nillable="true" ma:displayName="Related Content Language" ma:default="EN" ma:description="Please indicate the language of this related content." ma:format="Dropdown" ma:hidden="true" ma:internalName="eM_RelContLang_SC" ma:readOnly="false">
      <xsd:simpleType>
        <xsd:restriction base="dms:Choice">
          <xsd:enumeration value="EN"/>
          <xsd:enumeration value="FR"/>
        </xsd:restriction>
      </xsd:simpleType>
    </xsd:element>
    <xsd:element name="eM_SectionIDs_SC" ma:index="7" nillable="true" ma:displayName="eM_SectionIDs_SC" ma:description="Please ignore this field" ma:hidden="true" ma:list="{6cb2ee38-e039-4f35-bcf6-9e7b88cee775}" ma:internalName="eM_SectionIDs_SC" ma:readOnly="false" ma:showField="eM_UniqueIDref_SC" ma:web="c42180c4-457d-4cd2-985a-4d4a2011628f">
      <xsd:simpleType>
        <xsd:restriction base="dms:Unknown"/>
      </xsd:simpleType>
    </xsd:element>
    <xsd:element name="eM_PolicyIDs_SC" ma:index="8" nillable="true" ma:displayName="eM_PolicyIDs_SC" ma:description="Please ignore this field" ma:hidden="true" ma:list="{4064f6ea-92c7-4060-bb5a-a0345e4cd15f}" ma:internalName="eM_PolicyIDs_SC" ma:readOnly="false" ma:showField="eM_UniqueIDref_SC" ma:web="c42180c4-457d-4cd2-985a-4d4a2011628f">
      <xsd:simpleType>
        <xsd:restriction base="dms:Unknown"/>
      </xsd:simpleType>
    </xsd:element>
    <xsd:element name="eM_RelCont_Aud_SC" ma:index="10" nillable="true" ma:displayName="Content Audience" ma:default="All" ma:format="Dropdown" ma:hidden="true" ma:internalName="eM_RelCont_Aud_SC" ma:readOnly="false">
      <xsd:simpleType>
        <xsd:restriction base="dms:Choice">
          <xsd:enumeration value="All"/>
          <xsd:enumeration value="Fixed-Term"/>
          <xsd:enumeration value="Temporary"/>
        </xsd:restriction>
      </xsd:simpleType>
    </xsd:element>
  </xsd:schema>
  <xsd:schema xmlns:xsd="http://www.w3.org/2001/XMLSchema" xmlns:xs="http://www.w3.org/2001/XMLSchema" xmlns:dms="http://schemas.microsoft.com/office/2006/documentManagement/types" xmlns:pc="http://schemas.microsoft.com/office/infopath/2007/PartnerControls" targetNamespace="4d6ed7a4-92f4-44a7-b26a-261450baff90" elementFormDefault="qualified">
    <xsd:import namespace="http://schemas.microsoft.com/office/2006/documentManagement/types"/>
    <xsd:import namespace="http://schemas.microsoft.com/office/infopath/2007/PartnerControls"/>
    <xsd:element name="Track_x0020_this_x0020_content" ma:index="5" nillable="true" ma:displayName="Follow this item" ma:description="Add your username here if you want this content to be seen on the &quot;Items I am following&quot; view." ma:list="UserInfo" ma:SharePointGroup="0" ma:internalName="Track_x0020_this_x0020_content" ma:showField="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Business_x0020_area" ma:index="17" nillable="true" ma:displayName="SOP Business area" ma:format="Dropdown" ma:hidden="true" ma:internalName="Business_x0020_area" ma:readOnly="false">
      <xsd:simpleType>
        <xsd:restriction base="dms:Choice">
          <xsd:enumeration value="FNM"/>
          <xsd:enumeration value="HR"/>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8"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mso-contentType ?>
<spe:Receivers xmlns:spe="http://schemas.microsoft.com/sharepoint/events">
  <Receiver>
    <Name/>
    <Synchronization>Asynchronous</Synchronization>
    <Type>10001</Type>
    <SequenceNumber>10000</SequenceNumber>
    <Url/>
    <Assembly>WHO.SP2013.EManuals, Version=1.0.0.0, Culture=neutral, PublicKeyToken=8bbc7174aba9f1da</Assembly>
    <Class>WHO.SP2013.EManuals.EventReceivers.EventReceiverForRelatedContentCache</Class>
    <Data/>
    <Filter/>
  </Receiver>
  <Receiver>
    <Name/>
    <Synchronization>Asynchronous</Synchronization>
    <Type>10002</Type>
    <SequenceNumber>10000</SequenceNumber>
    <Url/>
    <Assembly>WHO.SP2013.EManuals, Version=1.0.0.0, Culture=neutral, PublicKeyToken=8bbc7174aba9f1da</Assembly>
    <Class>WHO.SP2013.EManuals.EventReceivers.EventReceiverForRelatedContentCache</Class>
    <Data/>
    <Filter/>
  </Receiver>
  <Receiver>
    <Name/>
    <Synchronization>Asynchronous</Synchronization>
    <Type>10003</Type>
    <SequenceNumber>10000</SequenceNumber>
    <Url/>
    <Assembly>WHO.SP2013.EManuals, Version=1.0.0.0, Culture=neutral, PublicKeyToken=8bbc7174aba9f1da</Assembly>
    <Class>WHO.SP2013.EManuals.EventReceivers.EventReceiverForRelatedContentCache</Class>
    <Data/>
    <Filter/>
  </Receiver>
</spe:Receiver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F062D90-2645-4FDF-AE6D-A105C5869743}">
  <ds:schemaRefs>
    <ds:schemaRef ds:uri="http://schemas.microsoft.com/office/2006/metadata/properties"/>
    <ds:schemaRef ds:uri="http://schemas.microsoft.com/office/infopath/2007/PartnerControls"/>
    <ds:schemaRef ds:uri="c42180c4-457d-4cd2-985a-4d4a2011628f"/>
    <ds:schemaRef ds:uri="http://schemas.microsoft.com/sharepoint/v4"/>
    <ds:schemaRef ds:uri="4d6ed7a4-92f4-44a7-b26a-261450baff90"/>
  </ds:schemaRefs>
</ds:datastoreItem>
</file>

<file path=customXml/itemProps3.xml><?xml version="1.0" encoding="utf-8"?>
<ds:datastoreItem xmlns:ds="http://schemas.openxmlformats.org/officeDocument/2006/customXml" ds:itemID="{D26E9825-0AD6-4CA4-8F67-0459BA6A17E1}">
  <ds:schemaRefs>
    <ds:schemaRef ds:uri="http://schemas.openxmlformats.org/officeDocument/2006/bibliography"/>
  </ds:schemaRefs>
</ds:datastoreItem>
</file>

<file path=customXml/itemProps4.xml><?xml version="1.0" encoding="utf-8"?>
<ds:datastoreItem xmlns:ds="http://schemas.openxmlformats.org/officeDocument/2006/customXml" ds:itemID="{3BFD4CCF-DA7D-480F-A02E-F12B770912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42180c4-457d-4cd2-985a-4d4a2011628f"/>
    <ds:schemaRef ds:uri="4d6ed7a4-92f4-44a7-b26a-261450baff90"/>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15CCB90-E5E7-43E2-A9DD-324A16F0D021}">
  <ds:schemaRefs>
    <ds:schemaRef ds:uri="http://schemas.microsoft.com/sharepoint/v3/contenttype/forms"/>
  </ds:schemaRefs>
</ds:datastoreItem>
</file>

<file path=customXml/itemProps6.xml><?xml version="1.0" encoding="utf-8"?>
<ds:datastoreItem xmlns:ds="http://schemas.openxmlformats.org/officeDocument/2006/customXml" ds:itemID="{AB0F7A44-EB7C-42F0-8EB3-DC39B2F9D2DF}">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1202</Words>
  <Characters>6832</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Relocation Grant</vt:lpstr>
    </vt:vector>
  </TitlesOfParts>
  <Company>World Health Organization</Company>
  <LinksUpToDate>false</LinksUpToDate>
  <CharactersWithSpaces>8018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Relocation Grant</dc:title>
  <dc:creator>mollard</dc:creator>
  <cp:lastModifiedBy>Joseph Mung'atu</cp:lastModifiedBy>
  <cp:revision>2</cp:revision>
  <cp:lastPrinted>2019-02-18T16:47:00Z</cp:lastPrinted>
  <dcterms:created xsi:type="dcterms:W3CDTF">2024-01-23T11:50:00Z</dcterms:created>
  <dcterms:modified xsi:type="dcterms:W3CDTF">2024-01-23T11:50:00Z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0x01010021ECE0852094104CBB719AE51388AE8B008FFFB9B31732464E9BDDCCDF48D9AC1B</vt:lpwstr>
  </property>
  <property fmtid="{D5CDD505-2E9C-101B-9397-08002B2CF9AE}" pid="4" name="grammarly_documentId">
    <vt:lpwstr>documentId_4742</vt:lpwstr>
  </property>
  <property fmtid="{D5CDD505-2E9C-101B-9397-08002B2CF9AE}" pid="5" name="grammarly_documentContext">
    <vt:lpwstr>{"goals":[],"domain":"general","emotions":[],"dialect":"british"}</vt:lpwstr>
  </property>
</Properties>
</file>