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BAD7" w14:textId="00D63A64" w:rsidR="00A64D60" w:rsidRDefault="001B2274" w:rsidP="001B2274">
      <w:r>
        <w:t>Chapter 1.23</w:t>
      </w:r>
      <w:r w:rsidR="0044439C">
        <w:t xml:space="preserve"> - #4</w:t>
      </w:r>
    </w:p>
    <w:p w14:paraId="67BA1145" w14:textId="4C661CD6" w:rsidR="00A64D60" w:rsidRDefault="00A64D60" w:rsidP="001B2274">
      <w:r>
        <w:t>Algorithm d contains two while loops and a few statements that need to be analyzed.  There are two statements outside the while loops that will take constant time.  The first while loop goes from 0 to n-1, but the iterator, “</w:t>
      </w:r>
      <w:proofErr w:type="spellStart"/>
      <w:r>
        <w:t>i</w:t>
      </w:r>
      <w:proofErr w:type="spellEnd"/>
      <w:r>
        <w:t>”, is iterated by 2.  This causes the first while loop to take n/2 + 1 time.  The second while loop iterates from 0 to n/2.  This will also have a time of n/2 + 1.  The statements inside the two while loops are executed only when the test passes which is n/2 times.  When the execution steps are added together, they sum to 3n + 4.  This gives a big-</w:t>
      </w:r>
      <w:proofErr w:type="spellStart"/>
      <w:r>
        <w:t>ohh</w:t>
      </w:r>
      <w:proofErr w:type="spellEnd"/>
      <w:r>
        <w:t xml:space="preserve"> execution time of O(n).</w:t>
      </w:r>
    </w:p>
    <w:p w14:paraId="48F9246F" w14:textId="5C4817E4" w:rsidR="00D71D3A" w:rsidRDefault="00D71D3A" w:rsidP="001B2274">
      <w:r>
        <w:t>The count variable was removed from the code for timed testing.</w:t>
      </w:r>
    </w:p>
    <w:p w14:paraId="7738C084" w14:textId="1282F2DE" w:rsidR="00A64D60" w:rsidRDefault="00D71D3A" w:rsidP="001B2274">
      <w:r>
        <w:t xml:space="preserve">In my testing, I ran values from 100 to 4900 in increments of 200.  With an O(n), I would expect the time plot to be linear.  Each value of “n” was run 5 times and the timed average was used in the plot.  The first half of the testing was linear, but a steep </w:t>
      </w:r>
      <w:proofErr w:type="gramStart"/>
      <w:r>
        <w:t>drop</w:t>
      </w:r>
      <w:proofErr w:type="gramEnd"/>
      <w:r>
        <w:t xml:space="preserve"> off in time occurred in the later values of the testing.  I first thought this was due to changes in other programs running on my computer, but even after closing applications the drop off stayed present in the results.</w:t>
      </w:r>
    </w:p>
    <w:p w14:paraId="69B1D936" w14:textId="2EE4F3A9" w:rsidR="00A64D60" w:rsidRDefault="003E0855" w:rsidP="001B2274">
      <w:r>
        <w:rPr>
          <w:noProof/>
        </w:rPr>
        <w:drawing>
          <wp:anchor distT="0" distB="0" distL="114300" distR="114300" simplePos="0" relativeHeight="251658240" behindDoc="1" locked="0" layoutInCell="1" allowOverlap="1" wp14:anchorId="41B24C4A" wp14:editId="206462B4">
            <wp:simplePos x="0" y="0"/>
            <wp:positionH relativeFrom="margin">
              <wp:align>center</wp:align>
            </wp:positionH>
            <wp:positionV relativeFrom="paragraph">
              <wp:posOffset>9942</wp:posOffset>
            </wp:positionV>
            <wp:extent cx="4633576" cy="2743200"/>
            <wp:effectExtent l="0" t="0" r="15240" b="0"/>
            <wp:wrapTight wrapText="bothSides">
              <wp:wrapPolygon edited="0">
                <wp:start x="0" y="0"/>
                <wp:lineTo x="0" y="21450"/>
                <wp:lineTo x="21582" y="21450"/>
                <wp:lineTo x="2158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FB81B6-73A2-4B77-A641-0E9DC2BD1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D193190" w14:textId="28325B4A" w:rsidR="002E31B4" w:rsidRDefault="002E31B4" w:rsidP="001B2274"/>
    <w:p w14:paraId="7AA26B01" w14:textId="633B8912" w:rsidR="003E0855" w:rsidRDefault="003E0855" w:rsidP="001B2274"/>
    <w:p w14:paraId="7914695A" w14:textId="77777777" w:rsidR="003E0855" w:rsidRPr="003E0855" w:rsidRDefault="003E0855" w:rsidP="003E0855"/>
    <w:p w14:paraId="59C4FD44" w14:textId="77777777" w:rsidR="003E0855" w:rsidRPr="003E0855" w:rsidRDefault="003E0855" w:rsidP="003E0855"/>
    <w:p w14:paraId="0D8974FD" w14:textId="77777777" w:rsidR="003E0855" w:rsidRPr="003E0855" w:rsidRDefault="003E0855" w:rsidP="003E0855"/>
    <w:p w14:paraId="26CD0B1B" w14:textId="77777777" w:rsidR="003E0855" w:rsidRPr="003E0855" w:rsidRDefault="003E0855" w:rsidP="003E0855"/>
    <w:p w14:paraId="7BB4B064" w14:textId="7BF38D83" w:rsidR="003E0855" w:rsidRPr="003E0855" w:rsidRDefault="003E0855" w:rsidP="003E0855"/>
    <w:p w14:paraId="73C9A068" w14:textId="77777777" w:rsidR="003E0855" w:rsidRPr="003E0855" w:rsidRDefault="003E0855" w:rsidP="003E0855"/>
    <w:p w14:paraId="56B13B43" w14:textId="53370959" w:rsidR="003E0855" w:rsidRPr="003E0855" w:rsidRDefault="003E0855" w:rsidP="003E0855"/>
    <w:p w14:paraId="47F8719D" w14:textId="4143074A" w:rsidR="003E0855" w:rsidRPr="003E0855" w:rsidRDefault="003E0855" w:rsidP="003E0855"/>
    <w:p w14:paraId="7E065E7D" w14:textId="0C60507F" w:rsidR="003E0855" w:rsidRDefault="003E0855" w:rsidP="003E0855"/>
    <w:p w14:paraId="1B5C4DF4" w14:textId="65FCC6AA" w:rsidR="002E31B4" w:rsidRPr="003E0855" w:rsidRDefault="003E0855" w:rsidP="003E0855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50B02FD" wp14:editId="2AD29F9A">
            <wp:simplePos x="0" y="0"/>
            <wp:positionH relativeFrom="margin">
              <wp:align>center</wp:align>
            </wp:positionH>
            <wp:positionV relativeFrom="paragraph">
              <wp:posOffset>-530547</wp:posOffset>
            </wp:positionV>
            <wp:extent cx="5013425" cy="2462646"/>
            <wp:effectExtent l="0" t="0" r="15875" b="13970"/>
            <wp:wrapTight wrapText="bothSides">
              <wp:wrapPolygon edited="0">
                <wp:start x="0" y="0"/>
                <wp:lineTo x="0" y="21555"/>
                <wp:lineTo x="21586" y="21555"/>
                <wp:lineTo x="21586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CD7F890-4F55-48DF-A32D-56C360A10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7985F97" w14:textId="64C1F836" w:rsidR="00A64D60" w:rsidRPr="00A64D60" w:rsidRDefault="0098139E" w:rsidP="00A64D60">
      <w:r>
        <w:rPr>
          <w:noProof/>
        </w:rPr>
        <w:lastRenderedPageBreak/>
        <w:object w:dxaOrig="1440" w:dyaOrig="1440" w14:anchorId="15EF4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79.5pt;margin-top:0;width:308.4pt;height:467.45pt;z-index:251660288;mso-position-horizontal-relative:text;mso-position-vertical-relative:text" wrapcoords="-53 0 -53 21531 21600 21531 21600 0 -53 0">
            <v:imagedata r:id="rId8" o:title=""/>
            <w10:wrap type="tight"/>
          </v:shape>
          <o:OLEObject Type="Embed" ProgID="Excel.Sheet.12" ShapeID="_x0000_s1030" DrawAspect="Content" ObjectID="_1598015006" r:id="rId9"/>
        </w:object>
      </w:r>
    </w:p>
    <w:p w14:paraId="53310D36" w14:textId="5ACCDFB2" w:rsidR="002E31B4" w:rsidRDefault="002E31B4">
      <w:r>
        <w:br w:type="page"/>
      </w:r>
    </w:p>
    <w:p w14:paraId="0469D207" w14:textId="77777777" w:rsidR="00A64D60" w:rsidRPr="00A64D60" w:rsidRDefault="00A64D60" w:rsidP="00A64D60"/>
    <w:p w14:paraId="4A458909" w14:textId="43BB8A31" w:rsidR="00A64D60" w:rsidRDefault="00D56C34" w:rsidP="00A64D60">
      <w:r>
        <w:t>Chapter 1.24</w:t>
      </w:r>
      <w:r w:rsidR="00167430">
        <w:t xml:space="preserve"> - #5</w:t>
      </w:r>
    </w:p>
    <w:p w14:paraId="18CE9160" w14:textId="3A6CFC46" w:rsidR="0057163C" w:rsidRDefault="000E1408" w:rsidP="00A64D60">
      <w:r>
        <w:t xml:space="preserve">This function performs the transpose of a </w:t>
      </w:r>
      <w:r w:rsidR="00A62320">
        <w:t xml:space="preserve">square </w:t>
      </w:r>
      <w:r>
        <w:t>matrix</w:t>
      </w:r>
      <w:r w:rsidR="00E53D72">
        <w:t xml:space="preserve">.  The algorithm can be visualized as iterated over the bottom half of a square matrix and swapping the values with the symmetric position.  For example, </w:t>
      </w:r>
      <w:r w:rsidR="004E425B">
        <w:t xml:space="preserve">the </w:t>
      </w:r>
      <w:r w:rsidR="00E53D72">
        <w:t>value in (1,2) is switched with the value in (2,1).</w:t>
      </w:r>
      <w:r w:rsidR="004B3D2A">
        <w:t xml:space="preserve">  There are two for loops that will accomplish this task.  The first for loop iterates over the n-rows in the matrix.  The second will iterate from 0 to </w:t>
      </w:r>
      <w:proofErr w:type="spellStart"/>
      <w:r w:rsidR="004B3D2A">
        <w:t>i</w:t>
      </w:r>
      <w:proofErr w:type="spellEnd"/>
      <w:r w:rsidR="004B3D2A">
        <w:t xml:space="preserve">.  Since </w:t>
      </w:r>
      <w:proofErr w:type="spellStart"/>
      <w:r w:rsidR="004B3D2A">
        <w:t>i</w:t>
      </w:r>
      <w:proofErr w:type="spellEnd"/>
      <w:r w:rsidR="004B3D2A">
        <w:t xml:space="preserve"> goes to n, the summation is from 1 to n.  This yields the inner for loop with (n</w:t>
      </w:r>
      <w:proofErr w:type="gramStart"/>
      <w:r w:rsidR="004B3D2A">
        <w:t>)(</w:t>
      </w:r>
      <w:proofErr w:type="gramEnd"/>
      <w:r w:rsidR="004B3D2A">
        <w:t xml:space="preserve">n + 1)/2 steps.  There are 3 steps plus the </w:t>
      </w:r>
      <w:r w:rsidR="004E425B">
        <w:t>for-loop</w:t>
      </w:r>
      <w:r w:rsidR="004B3D2A">
        <w:t xml:space="preserve"> check.  The inner for loop with total at 4(n</w:t>
      </w:r>
      <w:proofErr w:type="gramStart"/>
      <w:r w:rsidR="004B3D2A">
        <w:t>)(</w:t>
      </w:r>
      <w:proofErr w:type="gramEnd"/>
      <w:r w:rsidR="004B3D2A">
        <w:t>n + 1) / 2 steps.  The extra check for the inner for loop will be checked n times and one more step is added for the final check of the outer for loop.  The final step count is (4n^2 + 8n + 2) / 2 which yields big-</w:t>
      </w:r>
      <w:proofErr w:type="spellStart"/>
      <w:r w:rsidR="004B3D2A">
        <w:t>ohh</w:t>
      </w:r>
      <w:proofErr w:type="spellEnd"/>
      <w:r w:rsidR="004B3D2A">
        <w:t xml:space="preserve"> of O(n^2).</w:t>
      </w:r>
    </w:p>
    <w:p w14:paraId="2C97CD51" w14:textId="0C727595" w:rsidR="0057163C" w:rsidRDefault="0057163C" w:rsidP="00A64D60">
      <w:r>
        <w:t>The count variable was removed from the code for timed testing.</w:t>
      </w:r>
    </w:p>
    <w:p w14:paraId="61B59E87" w14:textId="6583D2B9" w:rsidR="0057163C" w:rsidRDefault="00F95078" w:rsidP="00A64D60">
      <w:r>
        <w:t>In my testing, I ran values from 10 to 200 in increments of 10.  With an O(n^2), I would expect the time plot to be quadratic.  Each value of “n” was run 5 times and the timed average was used in the plot.  The data plotted approximately quadratic but was separated into three groups.</w:t>
      </w:r>
    </w:p>
    <w:p w14:paraId="16E9016D" w14:textId="3439A325" w:rsidR="0057163C" w:rsidRDefault="003E0855" w:rsidP="00A64D60">
      <w:r>
        <w:rPr>
          <w:noProof/>
        </w:rPr>
        <w:drawing>
          <wp:anchor distT="0" distB="0" distL="114300" distR="114300" simplePos="0" relativeHeight="251664384" behindDoc="1" locked="0" layoutInCell="1" allowOverlap="1" wp14:anchorId="452620CD" wp14:editId="6F30EB92">
            <wp:simplePos x="0" y="0"/>
            <wp:positionH relativeFrom="margin">
              <wp:posOffset>641350</wp:posOffset>
            </wp:positionH>
            <wp:positionV relativeFrom="paragraph">
              <wp:posOffset>6985</wp:posOffset>
            </wp:positionV>
            <wp:extent cx="4641215" cy="2128520"/>
            <wp:effectExtent l="0" t="0" r="6985" b="5080"/>
            <wp:wrapTight wrapText="bothSides">
              <wp:wrapPolygon edited="0">
                <wp:start x="0" y="0"/>
                <wp:lineTo x="0" y="21458"/>
                <wp:lineTo x="21544" y="21458"/>
                <wp:lineTo x="21544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931E534-8FF8-4ED3-A20C-B93CE53A6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0AD69" w14:textId="3FCCF0AB" w:rsidR="0057163C" w:rsidRDefault="0057163C" w:rsidP="00A64D60"/>
    <w:p w14:paraId="696C46BC" w14:textId="0D37EFEE" w:rsidR="0057163C" w:rsidRDefault="003E0855" w:rsidP="00A64D60">
      <w:r>
        <w:rPr>
          <w:noProof/>
        </w:rPr>
        <w:drawing>
          <wp:anchor distT="0" distB="0" distL="114300" distR="114300" simplePos="0" relativeHeight="251671552" behindDoc="1" locked="0" layoutInCell="1" allowOverlap="1" wp14:anchorId="34BF7974" wp14:editId="49B7D42C">
            <wp:simplePos x="0" y="0"/>
            <wp:positionH relativeFrom="margin">
              <wp:align>center</wp:align>
            </wp:positionH>
            <wp:positionV relativeFrom="paragraph">
              <wp:posOffset>1589253</wp:posOffset>
            </wp:positionV>
            <wp:extent cx="4628096" cy="2743200"/>
            <wp:effectExtent l="0" t="0" r="127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78DC0CF-F099-4B5C-9D4F-C67C088F3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bookmarkStart w:id="0" w:name="_MON_1597682888"/>
    <w:bookmarkEnd w:id="0"/>
    <w:p w14:paraId="62ED24AE" w14:textId="6E3EDE0C" w:rsidR="00D56C34" w:rsidRPr="00A64D60" w:rsidRDefault="00D7183B" w:rsidP="00A64D60">
      <w:r>
        <w:object w:dxaOrig="8726" w:dyaOrig="5195" w14:anchorId="3EA51189">
          <v:shape id="_x0000_i1026" type="#_x0000_t75" style="width:421.25pt;height:351.4pt" o:ole="">
            <v:imagedata r:id="rId12" o:title=""/>
          </v:shape>
          <o:OLEObject Type="Embed" ProgID="Excel.Sheet.12" ShapeID="_x0000_i1026" DrawAspect="Content" ObjectID="_1598015004" r:id="rId13"/>
        </w:object>
      </w:r>
    </w:p>
    <w:p w14:paraId="56A8D84A" w14:textId="03E87F41" w:rsidR="0057163C" w:rsidRDefault="0057163C">
      <w:r>
        <w:br w:type="page"/>
      </w:r>
    </w:p>
    <w:p w14:paraId="09668D20" w14:textId="77777777" w:rsidR="00A64D60" w:rsidRPr="00A64D60" w:rsidRDefault="00A64D60" w:rsidP="00A64D60"/>
    <w:p w14:paraId="5DD604EB" w14:textId="6D63C412" w:rsidR="00A64D60" w:rsidRDefault="004E425B" w:rsidP="00A64D60">
      <w:pPr>
        <w:tabs>
          <w:tab w:val="left" w:pos="2250"/>
        </w:tabs>
      </w:pPr>
      <w:r>
        <w:t>Chapter 1.25</w:t>
      </w:r>
    </w:p>
    <w:p w14:paraId="65735031" w14:textId="4249E0DE" w:rsidR="00D7183B" w:rsidRDefault="004E425B" w:rsidP="00A64D60">
      <w:pPr>
        <w:tabs>
          <w:tab w:val="left" w:pos="5325"/>
          <w:tab w:val="left" w:pos="6435"/>
        </w:tabs>
      </w:pPr>
      <w:r>
        <w:t xml:space="preserve">This function takes two matrices, a and b, multiplies </w:t>
      </w:r>
      <w:r w:rsidR="00D7183B">
        <w:t>adjacent cells from matrix a and matrix b.  This is done n times before moving onto the next index.  The algorithm is one for loop for the rows, another for loop for the columns, and then a third for loop is added to perform the multiplication n times.  This yields a final big-</w:t>
      </w:r>
      <w:proofErr w:type="spellStart"/>
      <w:r w:rsidR="00D7183B">
        <w:t>ohh</w:t>
      </w:r>
      <w:proofErr w:type="spellEnd"/>
      <w:r w:rsidR="00D7183B">
        <w:t xml:space="preserve"> of O(n^3). </w:t>
      </w:r>
    </w:p>
    <w:p w14:paraId="1C21B763" w14:textId="77777777" w:rsidR="00201262" w:rsidRDefault="00201262" w:rsidP="00201262">
      <w:r>
        <w:t>The count variable was removed from the code for timed testing.</w:t>
      </w:r>
    </w:p>
    <w:p w14:paraId="315CFC17" w14:textId="7CD101BD" w:rsidR="00201262" w:rsidRDefault="00201262" w:rsidP="00A64D60">
      <w:pPr>
        <w:tabs>
          <w:tab w:val="left" w:pos="5325"/>
          <w:tab w:val="left" w:pos="6435"/>
        </w:tabs>
      </w:pPr>
      <w:r>
        <w:t>In my testing, I ran values from 10 to 200 in increments of 10.  With an O(n^3), I would expect the time plot to be cubic.  The data turned out to fit this assumption well.</w:t>
      </w:r>
      <w:r w:rsidR="00DD7BA0">
        <w:t xml:space="preserve">  </w:t>
      </w:r>
      <w:r w:rsidR="00D229D9">
        <w:t>The cubic function varies a little in the beginning while the n-values are low because of variation in other programs running on the system.  Once the program runs for longer n-values, the average is more accurate.</w:t>
      </w:r>
    </w:p>
    <w:p w14:paraId="0E3F8A0D" w14:textId="0DD1A078" w:rsidR="00B57BB4" w:rsidRDefault="00D229D9" w:rsidP="00A64D60">
      <w:pPr>
        <w:tabs>
          <w:tab w:val="left" w:pos="5325"/>
          <w:tab w:val="left" w:pos="6435"/>
        </w:tabs>
      </w:pPr>
      <w:bookmarkStart w:id="1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54862206" wp14:editId="0CADBD3D">
            <wp:simplePos x="0" y="0"/>
            <wp:positionH relativeFrom="margin">
              <wp:align>center</wp:align>
            </wp:positionH>
            <wp:positionV relativeFrom="paragraph">
              <wp:posOffset>22955</wp:posOffset>
            </wp:positionV>
            <wp:extent cx="4525645" cy="2838450"/>
            <wp:effectExtent l="0" t="0" r="8255" b="0"/>
            <wp:wrapTight wrapText="bothSides">
              <wp:wrapPolygon edited="0">
                <wp:start x="0" y="0"/>
                <wp:lineTo x="0" y="21455"/>
                <wp:lineTo x="21548" y="21455"/>
                <wp:lineTo x="21548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D90574E-82E6-400B-8E08-CAF5642A42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2A3D84CC" w14:textId="68C5F840" w:rsidR="00B57BB4" w:rsidRDefault="00B57BB4" w:rsidP="00A64D60">
      <w:pPr>
        <w:tabs>
          <w:tab w:val="left" w:pos="5325"/>
          <w:tab w:val="left" w:pos="6435"/>
        </w:tabs>
      </w:pPr>
    </w:p>
    <w:p w14:paraId="09B6F4A7" w14:textId="5616E23F" w:rsidR="00D7183B" w:rsidRDefault="00D7183B" w:rsidP="00A64D60">
      <w:pPr>
        <w:tabs>
          <w:tab w:val="left" w:pos="5325"/>
          <w:tab w:val="left" w:pos="6435"/>
        </w:tabs>
      </w:pPr>
      <w:r>
        <w:t xml:space="preserve"> </w:t>
      </w:r>
      <w:r w:rsidR="00A64D60">
        <w:tab/>
      </w:r>
    </w:p>
    <w:p w14:paraId="506320A8" w14:textId="36612D9D" w:rsidR="00B57BB4" w:rsidRDefault="00B57BB4"/>
    <w:p w14:paraId="491FA4E5" w14:textId="5E05BC42" w:rsidR="007D5013" w:rsidRDefault="007D5013"/>
    <w:p w14:paraId="1D140C5E" w14:textId="252B2434" w:rsidR="007D5013" w:rsidRDefault="007D5013"/>
    <w:p w14:paraId="03189F42" w14:textId="62A25B93" w:rsidR="007D5013" w:rsidRDefault="007D5013"/>
    <w:p w14:paraId="09A003E1" w14:textId="5AC18150" w:rsidR="007D5013" w:rsidRDefault="007D5013"/>
    <w:p w14:paraId="4C8ACB34" w14:textId="1A12D550" w:rsidR="007D5013" w:rsidRDefault="007D5013"/>
    <w:p w14:paraId="0970FC3F" w14:textId="4E89A62C" w:rsidR="007D5013" w:rsidRDefault="007D5013"/>
    <w:p w14:paraId="11B8C30C" w14:textId="2092F2E9" w:rsidR="007D5013" w:rsidRDefault="007D5013"/>
    <w:p w14:paraId="68C2B9D7" w14:textId="0EC1DABF" w:rsidR="007D5013" w:rsidRDefault="00D229D9">
      <w:r>
        <w:rPr>
          <w:noProof/>
        </w:rPr>
        <w:drawing>
          <wp:anchor distT="0" distB="0" distL="114300" distR="114300" simplePos="0" relativeHeight="251670528" behindDoc="1" locked="0" layoutInCell="1" allowOverlap="1" wp14:anchorId="6352B7C9" wp14:editId="3DF19D84">
            <wp:simplePos x="0" y="0"/>
            <wp:positionH relativeFrom="margin">
              <wp:align>center</wp:align>
            </wp:positionH>
            <wp:positionV relativeFrom="paragraph">
              <wp:posOffset>-245583</wp:posOffset>
            </wp:positionV>
            <wp:extent cx="4615295" cy="2743200"/>
            <wp:effectExtent l="0" t="0" r="13970" b="0"/>
            <wp:wrapTight wrapText="bothSides">
              <wp:wrapPolygon edited="0">
                <wp:start x="0" y="0"/>
                <wp:lineTo x="0" y="21450"/>
                <wp:lineTo x="21576" y="21450"/>
                <wp:lineTo x="21576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95376B1-4B6C-4B8F-AB97-9576F4D1C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50F42290" w14:textId="77777777" w:rsidR="00201262" w:rsidRDefault="00201262" w:rsidP="00201262"/>
    <w:p w14:paraId="4123CA23" w14:textId="2C7E925E" w:rsidR="00201262" w:rsidRDefault="00201262" w:rsidP="00201262"/>
    <w:p w14:paraId="6BFFADD1" w14:textId="7A89E4CF" w:rsidR="00201262" w:rsidRDefault="007D5013" w:rsidP="00201262">
      <w:r>
        <w:lastRenderedPageBreak/>
        <w:br w:type="page"/>
      </w:r>
      <w:r w:rsidR="0098139E">
        <w:rPr>
          <w:noProof/>
        </w:rPr>
        <w:object w:dxaOrig="1440" w:dyaOrig="1440" w14:anchorId="67042052">
          <v:shape id="_x0000_s1031" type="#_x0000_t75" style="position:absolute;margin-left:0;margin-top:15.5pt;width:463.15pt;height:409.45pt;z-index:251663360;mso-position-horizontal-relative:text;mso-position-vertical-relative:text" wrapcoords="-35 0 -35 21521 21600 21521 21600 0 -35 0">
            <v:imagedata r:id="rId16" o:title=""/>
            <w10:wrap type="tight"/>
          </v:shape>
          <o:OLEObject Type="Embed" ProgID="Excel.Sheet.12" ShapeID="_x0000_s1031" DrawAspect="Content" ObjectID="_1598015007" r:id="rId17"/>
        </w:object>
      </w:r>
    </w:p>
    <w:p w14:paraId="2E59B38C" w14:textId="16E04F7C" w:rsidR="00201262" w:rsidRDefault="00201262"/>
    <w:p w14:paraId="2DD8E9A2" w14:textId="4ABC2163" w:rsidR="00D7183B" w:rsidRDefault="00D7183B" w:rsidP="00201262">
      <w:r>
        <w:t>Chapter 1.26</w:t>
      </w:r>
    </w:p>
    <w:p w14:paraId="20E0302C" w14:textId="2C576A98" w:rsidR="00D7183B" w:rsidRDefault="00D7183B" w:rsidP="00A64D60">
      <w:pPr>
        <w:tabs>
          <w:tab w:val="left" w:pos="5325"/>
          <w:tab w:val="left" w:pos="6435"/>
        </w:tabs>
      </w:pPr>
      <w:r>
        <w:t xml:space="preserve">This function also performs a multiplication of two matrices.  </w:t>
      </w:r>
      <w:r w:rsidR="00983604">
        <w:t xml:space="preserve">More variables are passed into the function to define the matrices so that total cost function is based on all three of these variables.  The inner for loop will run </w:t>
      </w:r>
      <w:proofErr w:type="spellStart"/>
      <w:r w:rsidR="00983604">
        <w:t>mn</w:t>
      </w:r>
      <w:proofErr w:type="spellEnd"/>
      <w:r w:rsidR="00983604">
        <w:t>(n+1).  The middle for loop will run m(p+1).  The outer most for loop will run m times.  The final check that for loops perform gives them the +1.  The big-</w:t>
      </w:r>
      <w:proofErr w:type="spellStart"/>
      <w:r w:rsidR="00983604">
        <w:t>ohh</w:t>
      </w:r>
      <w:proofErr w:type="spellEnd"/>
      <w:r w:rsidR="00983604">
        <w:t xml:space="preserve"> analysis of this function will then be O(</w:t>
      </w:r>
      <w:proofErr w:type="spellStart"/>
      <w:r w:rsidR="00983604">
        <w:t>mpn</w:t>
      </w:r>
      <w:proofErr w:type="spellEnd"/>
      <w:r w:rsidR="00983604">
        <w:t>).</w:t>
      </w:r>
      <w:r w:rsidR="00201262">
        <w:br/>
      </w:r>
    </w:p>
    <w:p w14:paraId="69490BC8" w14:textId="33FF5064" w:rsidR="00494B29" w:rsidRDefault="00201262" w:rsidP="00201262">
      <w:r>
        <w:t>The count variable was removed from the code for timed testing.</w:t>
      </w:r>
    </w:p>
    <w:p w14:paraId="7D8564A8" w14:textId="3BA30617" w:rsidR="00201262" w:rsidRDefault="00201262" w:rsidP="00201262">
      <w:pPr>
        <w:tabs>
          <w:tab w:val="left" w:pos="5325"/>
          <w:tab w:val="left" w:pos="6435"/>
        </w:tabs>
      </w:pPr>
      <w:r>
        <w:t>In my testing, I ran values from 10 to 200 in increments of 10.  With an O(</w:t>
      </w:r>
      <w:proofErr w:type="spellStart"/>
      <w:r>
        <w:t>mnp</w:t>
      </w:r>
      <w:proofErr w:type="spellEnd"/>
      <w:r>
        <w:t>), I would expect the time plot to be close to cubic for square equal square matrices.  The data turned out to fit this assumption well.</w:t>
      </w:r>
    </w:p>
    <w:p w14:paraId="31450E77" w14:textId="715A825C" w:rsidR="00201262" w:rsidRDefault="00201262" w:rsidP="00A64D60">
      <w:pPr>
        <w:tabs>
          <w:tab w:val="left" w:pos="5325"/>
          <w:tab w:val="left" w:pos="643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93609F" wp14:editId="2C4D9C3D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4561416" cy="2743200"/>
            <wp:effectExtent l="0" t="0" r="10795" b="0"/>
            <wp:wrapTight wrapText="bothSides">
              <wp:wrapPolygon edited="0">
                <wp:start x="0" y="0"/>
                <wp:lineTo x="0" y="21450"/>
                <wp:lineTo x="21561" y="21450"/>
                <wp:lineTo x="21561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36E8689-4CCE-428C-96EF-585C66C09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5C50B96E" w14:textId="6ACDB9B7" w:rsidR="00201262" w:rsidRDefault="00201262" w:rsidP="00A64D60">
      <w:pPr>
        <w:tabs>
          <w:tab w:val="left" w:pos="5325"/>
          <w:tab w:val="left" w:pos="6435"/>
        </w:tabs>
      </w:pPr>
    </w:p>
    <w:p w14:paraId="6B36A2D5" w14:textId="2A11A8F6" w:rsidR="00201262" w:rsidRDefault="00201262" w:rsidP="00A64D60">
      <w:pPr>
        <w:tabs>
          <w:tab w:val="left" w:pos="5325"/>
          <w:tab w:val="left" w:pos="6435"/>
        </w:tabs>
      </w:pPr>
    </w:p>
    <w:p w14:paraId="028BA848" w14:textId="55356C91" w:rsidR="00C14481" w:rsidRDefault="00C14481" w:rsidP="00A64D60">
      <w:pPr>
        <w:tabs>
          <w:tab w:val="left" w:pos="5325"/>
          <w:tab w:val="left" w:pos="6435"/>
        </w:tabs>
      </w:pPr>
    </w:p>
    <w:p w14:paraId="5533A97A" w14:textId="77777777" w:rsidR="00C14481" w:rsidRPr="00C14481" w:rsidRDefault="00C14481" w:rsidP="00C14481"/>
    <w:p w14:paraId="3647101C" w14:textId="77777777" w:rsidR="00C14481" w:rsidRPr="00C14481" w:rsidRDefault="00C14481" w:rsidP="00C14481"/>
    <w:p w14:paraId="79AE32C5" w14:textId="02F5EB30" w:rsidR="00C14481" w:rsidRPr="00C14481" w:rsidRDefault="00C14481" w:rsidP="00C14481"/>
    <w:p w14:paraId="3D6B7A7B" w14:textId="77777777" w:rsidR="00C14481" w:rsidRPr="00C14481" w:rsidRDefault="00C14481" w:rsidP="00C14481"/>
    <w:p w14:paraId="336EEF2C" w14:textId="2454F509" w:rsidR="00C14481" w:rsidRPr="00C14481" w:rsidRDefault="00C14481" w:rsidP="00C14481"/>
    <w:p w14:paraId="7D92CBCA" w14:textId="21903F54" w:rsidR="00C14481" w:rsidRDefault="00C14481" w:rsidP="00C14481"/>
    <w:p w14:paraId="7EC329EF" w14:textId="35DA3349" w:rsidR="00201262" w:rsidRPr="00C14481" w:rsidRDefault="003E0855" w:rsidP="00C14481">
      <w:pPr>
        <w:tabs>
          <w:tab w:val="left" w:pos="3912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B08AF8" wp14:editId="44579DD4">
            <wp:simplePos x="0" y="0"/>
            <wp:positionH relativeFrom="margin">
              <wp:align>center</wp:align>
            </wp:positionH>
            <wp:positionV relativeFrom="paragraph">
              <wp:posOffset>-143633</wp:posOffset>
            </wp:positionV>
            <wp:extent cx="4620260" cy="2743200"/>
            <wp:effectExtent l="0" t="0" r="8890" b="0"/>
            <wp:wrapTight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283283D-F900-4689-B323-64D76CCE5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C14481">
        <w:tab/>
      </w:r>
    </w:p>
    <w:bookmarkStart w:id="2" w:name="_MON_1597854785"/>
    <w:bookmarkEnd w:id="2"/>
    <w:p w14:paraId="5E1389E2" w14:textId="25D82A30" w:rsidR="001B2274" w:rsidRPr="00A64D60" w:rsidRDefault="00F9135B" w:rsidP="00A64D60">
      <w:pPr>
        <w:tabs>
          <w:tab w:val="left" w:pos="5325"/>
          <w:tab w:val="left" w:pos="6435"/>
        </w:tabs>
      </w:pPr>
      <w:r>
        <w:object w:dxaOrig="9590" w:dyaOrig="6058" w14:anchorId="36E19079">
          <v:shape id="_x0000_i1028" type="#_x0000_t75" style="width:463.15pt;height:409.45pt" o:ole="">
            <v:imagedata r:id="rId20" o:title=""/>
          </v:shape>
          <o:OLEObject Type="Embed" ProgID="Excel.Sheet.12" ShapeID="_x0000_i1028" DrawAspect="Content" ObjectID="_1598015005" r:id="rId21"/>
        </w:object>
      </w:r>
      <w:r w:rsidR="00A64D60">
        <w:tab/>
      </w:r>
    </w:p>
    <w:sectPr w:rsidR="001B2274" w:rsidRPr="00A64D6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B83D" w14:textId="77777777" w:rsidR="0098139E" w:rsidRDefault="0098139E" w:rsidP="001B2274">
      <w:pPr>
        <w:spacing w:after="0" w:line="240" w:lineRule="auto"/>
      </w:pPr>
      <w:r>
        <w:separator/>
      </w:r>
    </w:p>
  </w:endnote>
  <w:endnote w:type="continuationSeparator" w:id="0">
    <w:p w14:paraId="33B4844B" w14:textId="77777777" w:rsidR="0098139E" w:rsidRDefault="0098139E" w:rsidP="001B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62234" w14:textId="77777777" w:rsidR="0098139E" w:rsidRDefault="0098139E" w:rsidP="001B2274">
      <w:pPr>
        <w:spacing w:after="0" w:line="240" w:lineRule="auto"/>
      </w:pPr>
      <w:r>
        <w:separator/>
      </w:r>
    </w:p>
  </w:footnote>
  <w:footnote w:type="continuationSeparator" w:id="0">
    <w:p w14:paraId="688C8230" w14:textId="77777777" w:rsidR="0098139E" w:rsidRDefault="0098139E" w:rsidP="001B2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8390" w14:textId="1DFB0D38" w:rsidR="001B2274" w:rsidRDefault="001B2274" w:rsidP="001B2274">
    <w:pPr>
      <w:pStyle w:val="Header"/>
      <w:jc w:val="right"/>
    </w:pPr>
    <w:r>
      <w:t>Jonah Kubath</w:t>
    </w:r>
  </w:p>
  <w:p w14:paraId="4336E234" w14:textId="475B3CAF" w:rsidR="001B2274" w:rsidRDefault="001B2274" w:rsidP="001B2274">
    <w:pPr>
      <w:pStyle w:val="Header"/>
      <w:jc w:val="right"/>
    </w:pPr>
    <w:r>
      <w:t>CS5310</w:t>
    </w:r>
  </w:p>
  <w:p w14:paraId="1233D9CC" w14:textId="7E5BD953" w:rsidR="001B2274" w:rsidRDefault="001B2274" w:rsidP="001B2274">
    <w:pPr>
      <w:pStyle w:val="Header"/>
      <w:jc w:val="right"/>
    </w:pPr>
    <w:r>
      <w:t>Chapter 1 #4 Algorithm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74"/>
    <w:rsid w:val="000E1408"/>
    <w:rsid w:val="00115A61"/>
    <w:rsid w:val="0014419A"/>
    <w:rsid w:val="00167430"/>
    <w:rsid w:val="001B2274"/>
    <w:rsid w:val="00201262"/>
    <w:rsid w:val="002B40D2"/>
    <w:rsid w:val="002E31B4"/>
    <w:rsid w:val="003E0855"/>
    <w:rsid w:val="0042172E"/>
    <w:rsid w:val="00436809"/>
    <w:rsid w:val="0044439C"/>
    <w:rsid w:val="00446E1F"/>
    <w:rsid w:val="00494B29"/>
    <w:rsid w:val="004B3D2A"/>
    <w:rsid w:val="004E425B"/>
    <w:rsid w:val="0057163C"/>
    <w:rsid w:val="007D5013"/>
    <w:rsid w:val="0084465F"/>
    <w:rsid w:val="0098139E"/>
    <w:rsid w:val="00983604"/>
    <w:rsid w:val="00A62320"/>
    <w:rsid w:val="00A64D60"/>
    <w:rsid w:val="00AA399E"/>
    <w:rsid w:val="00B57BB4"/>
    <w:rsid w:val="00BF41EC"/>
    <w:rsid w:val="00C14481"/>
    <w:rsid w:val="00D229D9"/>
    <w:rsid w:val="00D56C34"/>
    <w:rsid w:val="00D7183B"/>
    <w:rsid w:val="00D71D3A"/>
    <w:rsid w:val="00DD7BA0"/>
    <w:rsid w:val="00E53D72"/>
    <w:rsid w:val="00F061AC"/>
    <w:rsid w:val="00F715E7"/>
    <w:rsid w:val="00F9135B"/>
    <w:rsid w:val="00F95078"/>
    <w:rsid w:val="00FA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F6D164"/>
  <w15:chartTrackingRefBased/>
  <w15:docId w15:val="{2E6ED2B0-F680-4133-BF76-1EC55631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74"/>
  </w:style>
  <w:style w:type="paragraph" w:styleId="Footer">
    <w:name w:val="footer"/>
    <w:basedOn w:val="Normal"/>
    <w:link w:val="FooterChar"/>
    <w:uiPriority w:val="99"/>
    <w:unhideWhenUsed/>
    <w:rsid w:val="001B2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74"/>
  </w:style>
  <w:style w:type="table" w:styleId="TableGrid">
    <w:name w:val="Table Grid"/>
    <w:basedOn w:val="TableNormal"/>
    <w:uiPriority w:val="39"/>
    <w:rsid w:val="001B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1.xlsx"/><Relationship Id="rId18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3.xlsx"/><Relationship Id="rId7" Type="http://schemas.openxmlformats.org/officeDocument/2006/relationships/chart" Target="charts/chart2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6" Type="http://schemas.openxmlformats.org/officeDocument/2006/relationships/image" Target="media/image3.emf"/><Relationship Id="rId20" Type="http://schemas.openxmlformats.org/officeDocument/2006/relationships/image" Target="media/image4.emf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8.xml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chart" Target="charts/chart5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ob8\Desktop\CS5310_ch1_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Sheet1!$D$3:$D$27</c:f>
              <c:numCache>
                <c:formatCode>General</c:formatCode>
                <c:ptCount val="2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</c:numCache>
            </c:numRef>
          </c:xVal>
          <c:yVal>
            <c:numRef>
              <c:f>Sheet1!$E$3:$E$27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33</c:v>
                </c:pt>
                <c:pt idx="6">
                  <c:v>22</c:v>
                </c:pt>
                <c:pt idx="7">
                  <c:v>20</c:v>
                </c:pt>
                <c:pt idx="8">
                  <c:v>31</c:v>
                </c:pt>
                <c:pt idx="9">
                  <c:v>26</c:v>
                </c:pt>
                <c:pt idx="10">
                  <c:v>76</c:v>
                </c:pt>
                <c:pt idx="11">
                  <c:v>34</c:v>
                </c:pt>
                <c:pt idx="12">
                  <c:v>37</c:v>
                </c:pt>
                <c:pt idx="13">
                  <c:v>39</c:v>
                </c:pt>
                <c:pt idx="14">
                  <c:v>26</c:v>
                </c:pt>
                <c:pt idx="15">
                  <c:v>10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10</c:v>
                </c:pt>
                <c:pt idx="22">
                  <c:v>18</c:v>
                </c:pt>
                <c:pt idx="23">
                  <c:v>20</c:v>
                </c:pt>
                <c:pt idx="2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BA-4506-B3BC-E140C7DB1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172176"/>
        <c:axId val="609170208"/>
      </c:scatterChart>
      <c:valAx>
        <c:axId val="60917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170208"/>
        <c:crosses val="autoZero"/>
        <c:crossBetween val="midCat"/>
      </c:valAx>
      <c:valAx>
        <c:axId val="60917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1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</a:t>
            </a:r>
            <a:r>
              <a:rPr lang="en-US" baseline="0"/>
              <a:t>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Sheet1!$D$3:$D$27</c:f>
              <c:numCache>
                <c:formatCode>General</c:formatCode>
                <c:ptCount val="2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</c:numCache>
            </c:numRef>
          </c:cat>
          <c:val>
            <c:numRef>
              <c:f>Sheet1!$F$3:$F$27</c:f>
              <c:numCache>
                <c:formatCode>General</c:formatCode>
                <c:ptCount val="25"/>
                <c:pt idx="0">
                  <c:v>304</c:v>
                </c:pt>
                <c:pt idx="1">
                  <c:v>904</c:v>
                </c:pt>
                <c:pt idx="2">
                  <c:v>1504</c:v>
                </c:pt>
                <c:pt idx="3">
                  <c:v>2104</c:v>
                </c:pt>
                <c:pt idx="4">
                  <c:v>2704</c:v>
                </c:pt>
                <c:pt idx="5">
                  <c:v>3304</c:v>
                </c:pt>
                <c:pt idx="6">
                  <c:v>3904</c:v>
                </c:pt>
                <c:pt idx="7">
                  <c:v>4504</c:v>
                </c:pt>
                <c:pt idx="8">
                  <c:v>5104</c:v>
                </c:pt>
                <c:pt idx="9">
                  <c:v>5704</c:v>
                </c:pt>
                <c:pt idx="10">
                  <c:v>6304</c:v>
                </c:pt>
                <c:pt idx="11">
                  <c:v>6904</c:v>
                </c:pt>
                <c:pt idx="12">
                  <c:v>7504</c:v>
                </c:pt>
                <c:pt idx="13">
                  <c:v>8104</c:v>
                </c:pt>
                <c:pt idx="14">
                  <c:v>8704</c:v>
                </c:pt>
                <c:pt idx="15">
                  <c:v>9304</c:v>
                </c:pt>
                <c:pt idx="16">
                  <c:v>9904</c:v>
                </c:pt>
                <c:pt idx="17">
                  <c:v>10504</c:v>
                </c:pt>
                <c:pt idx="18">
                  <c:v>11104</c:v>
                </c:pt>
                <c:pt idx="19">
                  <c:v>11704</c:v>
                </c:pt>
                <c:pt idx="20">
                  <c:v>12304</c:v>
                </c:pt>
                <c:pt idx="21">
                  <c:v>12904</c:v>
                </c:pt>
                <c:pt idx="22">
                  <c:v>13504</c:v>
                </c:pt>
                <c:pt idx="23">
                  <c:v>14104</c:v>
                </c:pt>
                <c:pt idx="24">
                  <c:v>14704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6D-4DF4-B4F6-7BE1B2DA0CA1}"/>
            </c:ext>
          </c:extLst>
        </c:ser>
        <c:ser>
          <c:idx val="1"/>
          <c:order val="1"/>
          <c:tx>
            <c:v>Theoretical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Sheet1!$D$3:$D$27</c:f>
              <c:numCache>
                <c:formatCode>General</c:formatCode>
                <c:ptCount val="2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</c:numCache>
            </c:numRef>
          </c:cat>
          <c:val>
            <c:numRef>
              <c:f>Sheet1!$G$3:$G$27</c:f>
              <c:numCache>
                <c:formatCode>General</c:formatCode>
                <c:ptCount val="25"/>
                <c:pt idx="0">
                  <c:v>300</c:v>
                </c:pt>
                <c:pt idx="1">
                  <c:v>900</c:v>
                </c:pt>
                <c:pt idx="2">
                  <c:v>1500</c:v>
                </c:pt>
                <c:pt idx="3">
                  <c:v>2100</c:v>
                </c:pt>
                <c:pt idx="4">
                  <c:v>2700</c:v>
                </c:pt>
                <c:pt idx="5">
                  <c:v>3300</c:v>
                </c:pt>
                <c:pt idx="6">
                  <c:v>3900</c:v>
                </c:pt>
                <c:pt idx="7">
                  <c:v>4500</c:v>
                </c:pt>
                <c:pt idx="8">
                  <c:v>5100</c:v>
                </c:pt>
                <c:pt idx="9">
                  <c:v>5700</c:v>
                </c:pt>
                <c:pt idx="10">
                  <c:v>6300</c:v>
                </c:pt>
                <c:pt idx="11">
                  <c:v>6900</c:v>
                </c:pt>
                <c:pt idx="12">
                  <c:v>7500</c:v>
                </c:pt>
                <c:pt idx="13">
                  <c:v>8100</c:v>
                </c:pt>
                <c:pt idx="14">
                  <c:v>8700</c:v>
                </c:pt>
                <c:pt idx="15">
                  <c:v>9300</c:v>
                </c:pt>
                <c:pt idx="16">
                  <c:v>9900</c:v>
                </c:pt>
                <c:pt idx="17">
                  <c:v>10500</c:v>
                </c:pt>
                <c:pt idx="18">
                  <c:v>11100</c:v>
                </c:pt>
                <c:pt idx="19">
                  <c:v>11700</c:v>
                </c:pt>
                <c:pt idx="20">
                  <c:v>12300</c:v>
                </c:pt>
                <c:pt idx="21">
                  <c:v>12900</c:v>
                </c:pt>
                <c:pt idx="22">
                  <c:v>13500</c:v>
                </c:pt>
                <c:pt idx="23">
                  <c:v>14100</c:v>
                </c:pt>
                <c:pt idx="24">
                  <c:v>14700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6D-4DF4-B4F6-7BE1B2DA0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523513200"/>
        <c:axId val="523513528"/>
      </c:barChart>
      <c:catAx>
        <c:axId val="52351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13528"/>
        <c:crosses val="autoZero"/>
        <c:auto val="1"/>
        <c:lblAlgn val="ctr"/>
        <c:lblOffset val="100"/>
        <c:noMultiLvlLbl val="0"/>
      </c:catAx>
      <c:valAx>
        <c:axId val="5235135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1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Sheet1!$D$32:$D$51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Sheet1!$E$32:$E$51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19</c:v>
                </c:pt>
                <c:pt idx="4">
                  <c:v>28</c:v>
                </c:pt>
                <c:pt idx="5">
                  <c:v>40</c:v>
                </c:pt>
                <c:pt idx="6">
                  <c:v>55</c:v>
                </c:pt>
                <c:pt idx="7">
                  <c:v>74</c:v>
                </c:pt>
                <c:pt idx="8">
                  <c:v>59</c:v>
                </c:pt>
                <c:pt idx="9">
                  <c:v>15</c:v>
                </c:pt>
                <c:pt idx="10">
                  <c:v>17</c:v>
                </c:pt>
                <c:pt idx="11">
                  <c:v>29</c:v>
                </c:pt>
                <c:pt idx="12">
                  <c:v>54</c:v>
                </c:pt>
                <c:pt idx="13">
                  <c:v>16</c:v>
                </c:pt>
                <c:pt idx="14">
                  <c:v>10</c:v>
                </c:pt>
                <c:pt idx="15">
                  <c:v>11</c:v>
                </c:pt>
                <c:pt idx="16">
                  <c:v>16</c:v>
                </c:pt>
                <c:pt idx="17">
                  <c:v>14</c:v>
                </c:pt>
                <c:pt idx="18">
                  <c:v>41</c:v>
                </c:pt>
                <c:pt idx="19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6A-43DA-9A78-7671F1886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331584"/>
        <c:axId val="709329616"/>
      </c:scatterChart>
      <c:valAx>
        <c:axId val="709331584"/>
        <c:scaling>
          <c:orientation val="minMax"/>
          <c:max val="2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29616"/>
        <c:crosses val="autoZero"/>
        <c:crossBetween val="midCat"/>
        <c:majorUnit val="20"/>
        <c:minorUnit val="10"/>
      </c:valAx>
      <c:valAx>
        <c:axId val="70932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(ms)_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3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</a:t>
            </a:r>
            <a:r>
              <a:rPr lang="en-US" baseline="0"/>
              <a:t> vs Theoretical Steps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Sheet1!$D$32:$D$51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Sheet1!$F$32:$F$51</c:f>
              <c:numCache>
                <c:formatCode>General</c:formatCode>
                <c:ptCount val="20"/>
                <c:pt idx="0">
                  <c:v>241</c:v>
                </c:pt>
                <c:pt idx="1">
                  <c:v>881</c:v>
                </c:pt>
                <c:pt idx="2">
                  <c:v>1921</c:v>
                </c:pt>
                <c:pt idx="3">
                  <c:v>3361</c:v>
                </c:pt>
                <c:pt idx="4">
                  <c:v>5201</c:v>
                </c:pt>
                <c:pt idx="5">
                  <c:v>7441</c:v>
                </c:pt>
                <c:pt idx="6">
                  <c:v>10081</c:v>
                </c:pt>
                <c:pt idx="7">
                  <c:v>13121</c:v>
                </c:pt>
                <c:pt idx="8">
                  <c:v>16561</c:v>
                </c:pt>
                <c:pt idx="9">
                  <c:v>20401</c:v>
                </c:pt>
                <c:pt idx="10">
                  <c:v>24641</c:v>
                </c:pt>
                <c:pt idx="11">
                  <c:v>29281</c:v>
                </c:pt>
                <c:pt idx="12">
                  <c:v>34321</c:v>
                </c:pt>
                <c:pt idx="13">
                  <c:v>39761</c:v>
                </c:pt>
                <c:pt idx="14">
                  <c:v>45601</c:v>
                </c:pt>
                <c:pt idx="15">
                  <c:v>51841</c:v>
                </c:pt>
                <c:pt idx="16">
                  <c:v>58481</c:v>
                </c:pt>
                <c:pt idx="17">
                  <c:v>65521</c:v>
                </c:pt>
                <c:pt idx="18">
                  <c:v>72961</c:v>
                </c:pt>
                <c:pt idx="19">
                  <c:v>80801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BB-4F21-A97D-EF525ADB1433}"/>
            </c:ext>
          </c:extLst>
        </c:ser>
        <c:ser>
          <c:idx val="1"/>
          <c:order val="1"/>
          <c:tx>
            <c:v>Theoretical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Sheet1!$D$32:$D$51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Sheet1!$G$32:$G$51</c:f>
              <c:numCache>
                <c:formatCode>General</c:formatCode>
                <c:ptCount val="20"/>
                <c:pt idx="0">
                  <c:v>200</c:v>
                </c:pt>
                <c:pt idx="1">
                  <c:v>800</c:v>
                </c:pt>
                <c:pt idx="2">
                  <c:v>1800</c:v>
                </c:pt>
                <c:pt idx="3">
                  <c:v>3200</c:v>
                </c:pt>
                <c:pt idx="4">
                  <c:v>5000</c:v>
                </c:pt>
                <c:pt idx="5">
                  <c:v>7200</c:v>
                </c:pt>
                <c:pt idx="6">
                  <c:v>9800</c:v>
                </c:pt>
                <c:pt idx="7">
                  <c:v>12800</c:v>
                </c:pt>
                <c:pt idx="8">
                  <c:v>16200</c:v>
                </c:pt>
                <c:pt idx="9">
                  <c:v>20000</c:v>
                </c:pt>
                <c:pt idx="10">
                  <c:v>24200</c:v>
                </c:pt>
                <c:pt idx="11">
                  <c:v>28800</c:v>
                </c:pt>
                <c:pt idx="12">
                  <c:v>33800</c:v>
                </c:pt>
                <c:pt idx="13">
                  <c:v>39200</c:v>
                </c:pt>
                <c:pt idx="14">
                  <c:v>45000</c:v>
                </c:pt>
                <c:pt idx="15">
                  <c:v>51200</c:v>
                </c:pt>
                <c:pt idx="16">
                  <c:v>57800</c:v>
                </c:pt>
                <c:pt idx="17">
                  <c:v>64800</c:v>
                </c:pt>
                <c:pt idx="18">
                  <c:v>72200</c:v>
                </c:pt>
                <c:pt idx="19">
                  <c:v>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BB-4F21-A97D-EF525ADB1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03419544"/>
        <c:axId val="603419216"/>
      </c:barChart>
      <c:catAx>
        <c:axId val="60341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216"/>
        <c:crosses val="autoZero"/>
        <c:auto val="1"/>
        <c:lblAlgn val="ctr"/>
        <c:lblOffset val="100"/>
        <c:noMultiLvlLbl val="0"/>
      </c:catAx>
      <c:valAx>
        <c:axId val="6034192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Sheet1!$D$57:$D$76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Sheet1!$E$57:$E$76</c:f>
              <c:numCache>
                <c:formatCode>General</c:formatCode>
                <c:ptCount val="20"/>
                <c:pt idx="0">
                  <c:v>21</c:v>
                </c:pt>
                <c:pt idx="1">
                  <c:v>166</c:v>
                </c:pt>
                <c:pt idx="2">
                  <c:v>172</c:v>
                </c:pt>
                <c:pt idx="3">
                  <c:v>157</c:v>
                </c:pt>
                <c:pt idx="4">
                  <c:v>307</c:v>
                </c:pt>
                <c:pt idx="5">
                  <c:v>266</c:v>
                </c:pt>
                <c:pt idx="6">
                  <c:v>340</c:v>
                </c:pt>
                <c:pt idx="7">
                  <c:v>623</c:v>
                </c:pt>
                <c:pt idx="8">
                  <c:v>898</c:v>
                </c:pt>
                <c:pt idx="9">
                  <c:v>1186</c:v>
                </c:pt>
                <c:pt idx="10">
                  <c:v>1561</c:v>
                </c:pt>
                <c:pt idx="11">
                  <c:v>2041</c:v>
                </c:pt>
                <c:pt idx="12">
                  <c:v>2570</c:v>
                </c:pt>
                <c:pt idx="13">
                  <c:v>3188</c:v>
                </c:pt>
                <c:pt idx="14">
                  <c:v>3945</c:v>
                </c:pt>
                <c:pt idx="15">
                  <c:v>4824</c:v>
                </c:pt>
                <c:pt idx="16">
                  <c:v>5880</c:v>
                </c:pt>
                <c:pt idx="17">
                  <c:v>6873</c:v>
                </c:pt>
                <c:pt idx="18">
                  <c:v>8049</c:v>
                </c:pt>
                <c:pt idx="19">
                  <c:v>9573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DE-4FDF-9A54-FFB6F49CB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331584"/>
        <c:axId val="709329616"/>
      </c:scatterChart>
      <c:valAx>
        <c:axId val="709331584"/>
        <c:scaling>
          <c:orientation val="minMax"/>
          <c:max val="2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29616"/>
        <c:crosses val="autoZero"/>
        <c:crossBetween val="midCat"/>
        <c:majorUnit val="20"/>
        <c:minorUnit val="10"/>
      </c:valAx>
      <c:valAx>
        <c:axId val="70932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3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vs Theoretical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Sheet1!$D$57:$D$76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Sheet1!$F$57:$F$76</c:f>
              <c:numCache>
                <c:formatCode>General</c:formatCode>
                <c:ptCount val="20"/>
                <c:pt idx="0">
                  <c:v>2321</c:v>
                </c:pt>
                <c:pt idx="1">
                  <c:v>17241</c:v>
                </c:pt>
                <c:pt idx="2">
                  <c:v>56761</c:v>
                </c:pt>
                <c:pt idx="3">
                  <c:v>132881</c:v>
                </c:pt>
                <c:pt idx="4">
                  <c:v>257601</c:v>
                </c:pt>
                <c:pt idx="5">
                  <c:v>442921</c:v>
                </c:pt>
                <c:pt idx="6">
                  <c:v>700841</c:v>
                </c:pt>
                <c:pt idx="7">
                  <c:v>1043361</c:v>
                </c:pt>
                <c:pt idx="8">
                  <c:v>1482481</c:v>
                </c:pt>
                <c:pt idx="9">
                  <c:v>2030201</c:v>
                </c:pt>
                <c:pt idx="10">
                  <c:v>2698521</c:v>
                </c:pt>
                <c:pt idx="11">
                  <c:v>3499441</c:v>
                </c:pt>
                <c:pt idx="12">
                  <c:v>4444961</c:v>
                </c:pt>
                <c:pt idx="13">
                  <c:v>5547081</c:v>
                </c:pt>
                <c:pt idx="14">
                  <c:v>6817801</c:v>
                </c:pt>
                <c:pt idx="15">
                  <c:v>8269121</c:v>
                </c:pt>
                <c:pt idx="16">
                  <c:v>9913041</c:v>
                </c:pt>
                <c:pt idx="17">
                  <c:v>11761561</c:v>
                </c:pt>
                <c:pt idx="18">
                  <c:v>13826681</c:v>
                </c:pt>
                <c:pt idx="19">
                  <c:v>16120401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0D-443D-A365-B193E83944C5}"/>
            </c:ext>
          </c:extLst>
        </c:ser>
        <c:ser>
          <c:idx val="1"/>
          <c:order val="1"/>
          <c:tx>
            <c:v>Theoretical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Sheet1!$D$57:$D$76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Sheet1!$G$57:$G$76</c:f>
              <c:numCache>
                <c:formatCode>General</c:formatCode>
                <c:ptCount val="20"/>
                <c:pt idx="0">
                  <c:v>2000</c:v>
                </c:pt>
                <c:pt idx="1">
                  <c:v>16000</c:v>
                </c:pt>
                <c:pt idx="2">
                  <c:v>54000</c:v>
                </c:pt>
                <c:pt idx="3">
                  <c:v>128000</c:v>
                </c:pt>
                <c:pt idx="4">
                  <c:v>250000</c:v>
                </c:pt>
                <c:pt idx="5">
                  <c:v>432000</c:v>
                </c:pt>
                <c:pt idx="6">
                  <c:v>686000</c:v>
                </c:pt>
                <c:pt idx="7">
                  <c:v>1024000</c:v>
                </c:pt>
                <c:pt idx="8">
                  <c:v>1458000</c:v>
                </c:pt>
                <c:pt idx="9">
                  <c:v>2000000</c:v>
                </c:pt>
                <c:pt idx="10">
                  <c:v>2662000</c:v>
                </c:pt>
                <c:pt idx="11">
                  <c:v>3456000</c:v>
                </c:pt>
                <c:pt idx="12">
                  <c:v>4394000</c:v>
                </c:pt>
                <c:pt idx="13">
                  <c:v>5488000</c:v>
                </c:pt>
                <c:pt idx="14">
                  <c:v>6750000</c:v>
                </c:pt>
                <c:pt idx="15">
                  <c:v>8192000</c:v>
                </c:pt>
                <c:pt idx="16">
                  <c:v>9826000</c:v>
                </c:pt>
                <c:pt idx="17">
                  <c:v>11664000</c:v>
                </c:pt>
                <c:pt idx="18">
                  <c:v>13718000</c:v>
                </c:pt>
                <c:pt idx="19">
                  <c:v>16000000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0D-443D-A365-B193E839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03419544"/>
        <c:axId val="603419216"/>
      </c:barChart>
      <c:catAx>
        <c:axId val="60341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216"/>
        <c:crosses val="autoZero"/>
        <c:auto val="1"/>
        <c:lblAlgn val="ctr"/>
        <c:lblOffset val="100"/>
        <c:noMultiLvlLbl val="0"/>
      </c:catAx>
      <c:valAx>
        <c:axId val="6034192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Sheet1!$D$80:$D$99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Sheet1!$E$80:$E$99</c:f>
              <c:numCache>
                <c:formatCode>General</c:formatCode>
                <c:ptCount val="20"/>
                <c:pt idx="0">
                  <c:v>20</c:v>
                </c:pt>
                <c:pt idx="1">
                  <c:v>157</c:v>
                </c:pt>
                <c:pt idx="2">
                  <c:v>170</c:v>
                </c:pt>
                <c:pt idx="3">
                  <c:v>171</c:v>
                </c:pt>
                <c:pt idx="4">
                  <c:v>331</c:v>
                </c:pt>
                <c:pt idx="5">
                  <c:v>133</c:v>
                </c:pt>
                <c:pt idx="6">
                  <c:v>416</c:v>
                </c:pt>
                <c:pt idx="7">
                  <c:v>598</c:v>
                </c:pt>
                <c:pt idx="8">
                  <c:v>912</c:v>
                </c:pt>
                <c:pt idx="9">
                  <c:v>1172</c:v>
                </c:pt>
                <c:pt idx="10">
                  <c:v>1499</c:v>
                </c:pt>
                <c:pt idx="11">
                  <c:v>1982</c:v>
                </c:pt>
                <c:pt idx="12">
                  <c:v>2506</c:v>
                </c:pt>
                <c:pt idx="13">
                  <c:v>3207</c:v>
                </c:pt>
                <c:pt idx="14">
                  <c:v>3963</c:v>
                </c:pt>
                <c:pt idx="15">
                  <c:v>4720</c:v>
                </c:pt>
                <c:pt idx="16">
                  <c:v>6585</c:v>
                </c:pt>
                <c:pt idx="17">
                  <c:v>6737</c:v>
                </c:pt>
                <c:pt idx="18">
                  <c:v>7788</c:v>
                </c:pt>
                <c:pt idx="19">
                  <c:v>9407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AD-4B14-ACBC-E634002C5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331584"/>
        <c:axId val="709329616"/>
      </c:scatterChart>
      <c:valAx>
        <c:axId val="709331584"/>
        <c:scaling>
          <c:orientation val="minMax"/>
          <c:max val="2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29616"/>
        <c:crosses val="autoZero"/>
        <c:crossBetween val="midCat"/>
        <c:majorUnit val="20"/>
        <c:minorUnit val="10"/>
      </c:valAx>
      <c:valAx>
        <c:axId val="70932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3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vs Theoretical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Sheet1!$D$80:$D$99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Sheet1!$F$80:$F$99</c:f>
              <c:numCache>
                <c:formatCode>General</c:formatCode>
                <c:ptCount val="20"/>
                <c:pt idx="0">
                  <c:v>2321</c:v>
                </c:pt>
                <c:pt idx="1">
                  <c:v>17241</c:v>
                </c:pt>
                <c:pt idx="2">
                  <c:v>56761</c:v>
                </c:pt>
                <c:pt idx="3">
                  <c:v>132881</c:v>
                </c:pt>
                <c:pt idx="4">
                  <c:v>257601</c:v>
                </c:pt>
                <c:pt idx="5">
                  <c:v>442921</c:v>
                </c:pt>
                <c:pt idx="6">
                  <c:v>700841</c:v>
                </c:pt>
                <c:pt idx="7">
                  <c:v>1043361</c:v>
                </c:pt>
                <c:pt idx="8">
                  <c:v>1482481</c:v>
                </c:pt>
                <c:pt idx="9">
                  <c:v>2030201</c:v>
                </c:pt>
                <c:pt idx="10">
                  <c:v>2698521</c:v>
                </c:pt>
                <c:pt idx="11">
                  <c:v>3499441</c:v>
                </c:pt>
                <c:pt idx="12">
                  <c:v>4444961</c:v>
                </c:pt>
                <c:pt idx="13">
                  <c:v>5547081</c:v>
                </c:pt>
                <c:pt idx="14">
                  <c:v>6817801</c:v>
                </c:pt>
                <c:pt idx="15">
                  <c:v>8269121</c:v>
                </c:pt>
                <c:pt idx="16">
                  <c:v>9913041</c:v>
                </c:pt>
                <c:pt idx="17">
                  <c:v>11761561</c:v>
                </c:pt>
                <c:pt idx="18">
                  <c:v>13826681</c:v>
                </c:pt>
                <c:pt idx="19">
                  <c:v>16120401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D8-47B0-80EE-F1FDCEEE3D0A}"/>
            </c:ext>
          </c:extLst>
        </c:ser>
        <c:ser>
          <c:idx val="1"/>
          <c:order val="1"/>
          <c:tx>
            <c:v>Theoretical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Sheet1!$D$80:$D$99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Sheet1!$G$80:$G$99</c:f>
              <c:numCache>
                <c:formatCode>General</c:formatCode>
                <c:ptCount val="20"/>
                <c:pt idx="0">
                  <c:v>2000</c:v>
                </c:pt>
                <c:pt idx="1">
                  <c:v>16000</c:v>
                </c:pt>
                <c:pt idx="2">
                  <c:v>54000</c:v>
                </c:pt>
                <c:pt idx="3">
                  <c:v>128000</c:v>
                </c:pt>
                <c:pt idx="4">
                  <c:v>250000</c:v>
                </c:pt>
                <c:pt idx="5">
                  <c:v>432000</c:v>
                </c:pt>
                <c:pt idx="6">
                  <c:v>686000</c:v>
                </c:pt>
                <c:pt idx="7">
                  <c:v>1024000</c:v>
                </c:pt>
                <c:pt idx="8">
                  <c:v>1458000</c:v>
                </c:pt>
                <c:pt idx="9">
                  <c:v>2000000</c:v>
                </c:pt>
                <c:pt idx="10">
                  <c:v>2662000</c:v>
                </c:pt>
                <c:pt idx="11">
                  <c:v>3456000</c:v>
                </c:pt>
                <c:pt idx="12">
                  <c:v>4394000</c:v>
                </c:pt>
                <c:pt idx="13">
                  <c:v>5488000</c:v>
                </c:pt>
                <c:pt idx="14">
                  <c:v>6750000</c:v>
                </c:pt>
                <c:pt idx="15">
                  <c:v>8192000</c:v>
                </c:pt>
                <c:pt idx="16">
                  <c:v>9826000</c:v>
                </c:pt>
                <c:pt idx="17">
                  <c:v>11664000</c:v>
                </c:pt>
                <c:pt idx="18">
                  <c:v>13718000</c:v>
                </c:pt>
                <c:pt idx="19">
                  <c:v>16000000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D8-47B0-80EE-F1FDCEEE3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03419544"/>
        <c:axId val="603419216"/>
      </c:barChart>
      <c:catAx>
        <c:axId val="60341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216"/>
        <c:crosses val="autoZero"/>
        <c:auto val="1"/>
        <c:lblAlgn val="ctr"/>
        <c:lblOffset val="100"/>
        <c:noMultiLvlLbl val="0"/>
      </c:catAx>
      <c:valAx>
        <c:axId val="6034192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41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Kubath</cp:lastModifiedBy>
  <cp:revision>18</cp:revision>
  <dcterms:created xsi:type="dcterms:W3CDTF">2018-09-05T22:25:00Z</dcterms:created>
  <dcterms:modified xsi:type="dcterms:W3CDTF">2018-09-09T20:17:00Z</dcterms:modified>
</cp:coreProperties>
</file>