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header1.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before="29" w:after="29"/>
        <w:jc w:val="left"/>
        <w:rPr/>
      </w:pPr>
      <w:r>
        <w:rPr>
          <w:rFonts w:ascii="Arial Rounded MT Bold" w:hAnsi="Arial Rounded MT Bold"/>
          <w:b w:val="false"/>
          <w:bCs w:val="false"/>
          <w:color w:val="CE181E"/>
          <w:sz w:val="30"/>
          <w:szCs w:val="30"/>
        </w:rPr>
        <w:t>Frequently Asked Questions</w:t>
      </w:r>
    </w:p>
    <w:p>
      <w:pPr>
        <w:pStyle w:val="Normal"/>
        <w:bidi w:val="0"/>
        <w:spacing w:before="29" w:after="29"/>
        <w:jc w:val="left"/>
        <w:rPr>
          <w:rFonts w:ascii="Arial Rounded MT Bold" w:hAnsi="Arial Rounded MT Bold"/>
          <w:color w:val="CE181E"/>
          <w:sz w:val="26"/>
          <w:szCs w:val="26"/>
        </w:rPr>
      </w:pPr>
      <w:r>
        <w:rPr>
          <w:rFonts w:ascii="Arial Rounded MT Bold" w:hAnsi="Arial Rounded MT Bold"/>
          <w:color w:val="CE181E"/>
          <w:sz w:val="26"/>
          <w:szCs w:val="26"/>
        </w:rPr>
        <w:t>Q1. What is required for the admission of my ward in</w:t>
      </w:r>
      <w:r>
        <w:rPr>
          <w:rFonts w:ascii="Arial Rounded MT Bold" w:hAnsi="Arial Rounded MT Bold"/>
          <w:color w:val="CE181E"/>
          <w:sz w:val="26"/>
          <w:szCs w:val="26"/>
        </w:rPr>
        <w:t>to</w:t>
      </w:r>
      <w:r>
        <w:rPr>
          <w:rFonts w:ascii="Arial Rounded MT Bold" w:hAnsi="Arial Rounded MT Bold"/>
          <w:color w:val="CE181E"/>
          <w:sz w:val="26"/>
          <w:szCs w:val="26"/>
        </w:rPr>
        <w:t xml:space="preserve"> SIS?</w:t>
      </w:r>
    </w:p>
    <w:p>
      <w:pPr>
        <w:pStyle w:val="Normal"/>
        <w:bidi w:val="0"/>
        <w:spacing w:before="29" w:after="29"/>
        <w:jc w:val="left"/>
        <w:rPr/>
      </w:pPr>
      <w:r>
        <w:rPr/>
        <w:t>To be admitted into SIS parents/guardians of the ward must first fill their ward’s admission form and include a recent passport sized picture. For parents who would like their ward(s) to enroll into Pre-school (i.e. Creche, Nursery and Kindergarten),in addition to the above listed items, a photocopy of their ward’s weighing card’s immunization column is required for the admission process.</w:t>
      </w:r>
    </w:p>
    <w:p>
      <w:pPr>
        <w:pStyle w:val="Normal"/>
        <w:bidi w:val="0"/>
        <w:spacing w:before="29" w:after="29"/>
        <w:jc w:val="left"/>
        <w:rPr>
          <w:rFonts w:ascii="Arial Rounded MT Bold" w:hAnsi="Arial Rounded MT Bold"/>
          <w:color w:val="CE181E"/>
          <w:sz w:val="26"/>
          <w:szCs w:val="26"/>
        </w:rPr>
      </w:pPr>
      <w:r>
        <w:rPr>
          <w:rFonts w:ascii="Arial Rounded MT Bold" w:hAnsi="Arial Rounded MT Bold"/>
          <w:color w:val="CE181E"/>
          <w:sz w:val="26"/>
          <w:szCs w:val="26"/>
        </w:rPr>
        <w:t>Q2. Does SIS charge an admission fee and how much is it?</w:t>
      </w:r>
    </w:p>
    <w:p>
      <w:pPr>
        <w:pStyle w:val="Normal"/>
        <w:bidi w:val="0"/>
        <w:spacing w:before="29" w:after="29"/>
        <w:jc w:val="left"/>
        <w:rPr/>
      </w:pPr>
      <w:r>
        <w:rPr/>
        <w:t xml:space="preserve">There is an admission fee to paid upon submission of the completed admission form for admission into Pre-school. However, this fee is lower compared to most schools in the same </w:t>
      </w:r>
      <w:r>
        <w:rPr>
          <w:b/>
          <w:bCs/>
        </w:rPr>
        <w:t>Category A.</w:t>
      </w:r>
      <w:r>
        <w:rPr/>
        <w:t xml:space="preserve"> </w:t>
      </w:r>
    </w:p>
    <w:p>
      <w:pPr>
        <w:pStyle w:val="Normal"/>
        <w:bidi w:val="0"/>
        <w:spacing w:before="29" w:after="29"/>
        <w:jc w:val="left"/>
        <w:rPr/>
      </w:pPr>
      <w:r>
        <w:rPr/>
        <w:t xml:space="preserve">Parents/Guardians who seek for admission for their ward(s) into Primary school classes 1-3 would not required to pay any admission fees. </w:t>
      </w:r>
    </w:p>
    <w:p>
      <w:pPr>
        <w:pStyle w:val="Normal"/>
        <w:bidi w:val="0"/>
        <w:spacing w:before="29" w:after="29"/>
        <w:jc w:val="left"/>
        <w:rPr/>
      </w:pPr>
      <w:r>
        <w:rPr>
          <w:rFonts w:ascii="Arial Rounded MT Bold" w:hAnsi="Arial Rounded MT Bold"/>
          <w:color w:val="CE181E"/>
          <w:sz w:val="26"/>
          <w:szCs w:val="26"/>
        </w:rPr>
        <w:t>Q3. Is there an entrance exam for ward before being enrolled at SIS?</w:t>
      </w:r>
    </w:p>
    <w:p>
      <w:pPr>
        <w:pStyle w:val="Normal"/>
        <w:bidi w:val="0"/>
        <w:spacing w:before="29" w:after="29"/>
        <w:jc w:val="left"/>
        <w:rPr/>
      </w:pPr>
      <w:r>
        <w:rPr/>
        <w:t xml:space="preserve">Wards are tested before being enrolled at SIS. Although, a child’s age might suggest the class he/she should be in, a test is conducted to find his strength, weakness and overall performance before he is placed into a class/ stage. This is performed from Nursery 2 upwards. Children found in lower stages a tested verbally and practically. </w:t>
      </w:r>
    </w:p>
    <w:p>
      <w:pPr>
        <w:pStyle w:val="Normal"/>
        <w:bidi w:val="0"/>
        <w:spacing w:before="29" w:after="29"/>
        <w:jc w:val="left"/>
        <w:rPr>
          <w:rFonts w:ascii="Arial Rounded MT Bold" w:hAnsi="Arial Rounded MT Bold"/>
          <w:color w:val="CE181E"/>
          <w:sz w:val="26"/>
          <w:szCs w:val="26"/>
        </w:rPr>
      </w:pPr>
      <w:r>
        <w:rPr>
          <w:rFonts w:ascii="Arial Rounded MT Bold" w:hAnsi="Arial Rounded MT Bold"/>
          <w:color w:val="CE181E"/>
          <w:sz w:val="26"/>
          <w:szCs w:val="26"/>
        </w:rPr>
        <w:t>Q4. How much does tuition cost?</w:t>
      </w:r>
    </w:p>
    <w:p>
      <w:pPr>
        <w:pStyle w:val="Normal"/>
        <w:bidi w:val="0"/>
        <w:spacing w:before="29" w:after="29"/>
        <w:jc w:val="left"/>
        <w:rPr/>
      </w:pPr>
      <w:r>
        <w:rPr/>
        <w:t xml:space="preserve">Tuition fees at SIS are reasonably priced compared to other </w:t>
      </w:r>
      <w:r>
        <w:rPr>
          <w:b/>
          <w:bCs/>
        </w:rPr>
        <w:t xml:space="preserve">Category A </w:t>
      </w:r>
      <w:r>
        <w:rPr/>
        <w:t>schools. Further enquiries can be made at the school’s premises.</w:t>
      </w:r>
    </w:p>
    <w:p>
      <w:pPr>
        <w:pStyle w:val="Normal"/>
        <w:bidi w:val="0"/>
        <w:spacing w:before="29" w:after="29"/>
        <w:jc w:val="left"/>
        <w:rPr>
          <w:rFonts w:ascii="Arial Rounded MT Bold" w:hAnsi="Arial Rounded MT Bold"/>
          <w:color w:val="CE181E"/>
          <w:sz w:val="26"/>
          <w:szCs w:val="26"/>
        </w:rPr>
      </w:pPr>
      <w:r>
        <w:rPr>
          <w:rFonts w:ascii="Arial Rounded MT Bold" w:hAnsi="Arial Rounded MT Bold"/>
          <w:color w:val="CE181E"/>
          <w:sz w:val="26"/>
          <w:szCs w:val="26"/>
        </w:rPr>
        <w:t>Q5. What teaching style and curriculum is used in SIS?</w:t>
      </w:r>
    </w:p>
    <w:p>
      <w:pPr>
        <w:pStyle w:val="Normal"/>
        <w:bidi w:val="0"/>
        <w:spacing w:before="29" w:after="29"/>
        <w:jc w:val="left"/>
        <w:rPr/>
      </w:pPr>
      <w:r>
        <w:rPr/>
        <w:t>SIS uses the Montessori approach to education implemented by qualified and experienced educators and professionals. This style emphasizes child involvement, independence and self development. However, this is blended with the Ghana Education Service syllabus with a few elements from the British Education System. Subjects taught include ICT and French.</w:t>
      </w:r>
    </w:p>
    <w:p>
      <w:pPr>
        <w:pStyle w:val="Normal"/>
        <w:bidi w:val="0"/>
        <w:spacing w:before="29" w:after="29"/>
        <w:jc w:val="left"/>
        <w:rPr>
          <w:rFonts w:ascii="Arial Rounded MT Bold" w:hAnsi="Arial Rounded MT Bold"/>
          <w:color w:val="CE181E"/>
          <w:sz w:val="26"/>
          <w:szCs w:val="26"/>
        </w:rPr>
      </w:pPr>
      <w:r>
        <w:rPr>
          <w:rFonts w:ascii="Arial Rounded MT Bold" w:hAnsi="Arial Rounded MT Bold"/>
          <w:color w:val="CE181E"/>
          <w:sz w:val="26"/>
          <w:szCs w:val="26"/>
        </w:rPr>
        <w:t xml:space="preserve">Q6. When should my ward report to school and when can I pick him/her up? </w:t>
      </w:r>
    </w:p>
    <w:p>
      <w:pPr>
        <w:pStyle w:val="Normal"/>
        <w:bidi w:val="0"/>
        <w:spacing w:before="29" w:after="29"/>
        <w:jc w:val="left"/>
        <w:rPr/>
      </w:pPr>
      <w:r>
        <w:rPr/>
        <w:t>Ward(s) should report to school as 7:30 am. School closes at 3:30 pm.</w:t>
      </w:r>
    </w:p>
    <w:p>
      <w:pPr>
        <w:pStyle w:val="Normal"/>
        <w:bidi w:val="0"/>
        <w:spacing w:before="29" w:after="29"/>
        <w:jc w:val="left"/>
        <w:rPr>
          <w:rFonts w:ascii="Arial Rounded MT Bold" w:hAnsi="Arial Rounded MT Bold"/>
          <w:color w:val="CE181E"/>
          <w:sz w:val="26"/>
          <w:szCs w:val="26"/>
        </w:rPr>
      </w:pPr>
      <w:r>
        <w:rPr>
          <w:rFonts w:ascii="Arial Rounded MT Bold" w:hAnsi="Arial Rounded MT Bold"/>
          <w:color w:val="CE181E"/>
          <w:sz w:val="26"/>
          <w:szCs w:val="26"/>
        </w:rPr>
        <w:t>Q7. Can we bring our wards earlier than the school’s reporting time?</w:t>
      </w:r>
    </w:p>
    <w:p>
      <w:pPr>
        <w:pStyle w:val="Normal"/>
        <w:bidi w:val="0"/>
        <w:spacing w:before="29" w:after="29"/>
        <w:jc w:val="left"/>
        <w:rPr/>
      </w:pPr>
      <w:r>
        <w:rPr/>
        <w:t xml:space="preserve">Parents can drop off their ward(s) on the school’s premises earlier than the school’s official reporting time as some members of staff, including the Matron, are resident on the school’s premises and would receive your ward with a warm-heart. </w:t>
      </w:r>
    </w:p>
    <w:p>
      <w:pPr>
        <w:pStyle w:val="Normal"/>
        <w:bidi w:val="0"/>
        <w:spacing w:before="29" w:after="29"/>
        <w:jc w:val="left"/>
        <w:rPr>
          <w:rFonts w:ascii="Arial Rounded MT Bold" w:hAnsi="Arial Rounded MT Bold"/>
          <w:color w:val="CE181E"/>
          <w:sz w:val="26"/>
          <w:szCs w:val="26"/>
        </w:rPr>
      </w:pPr>
      <w:r>
        <w:rPr>
          <w:rFonts w:ascii="Arial Rounded MT Bold" w:hAnsi="Arial Rounded MT Bold"/>
          <w:color w:val="CE181E"/>
          <w:sz w:val="26"/>
          <w:szCs w:val="26"/>
        </w:rPr>
        <w:t>Q8. Can we pick up our wards later than the school’s closing time?</w:t>
      </w:r>
    </w:p>
    <w:p>
      <w:pPr>
        <w:pStyle w:val="Normal"/>
        <w:bidi w:val="0"/>
        <w:spacing w:before="29" w:after="29"/>
        <w:jc w:val="left"/>
        <w:rPr/>
      </w:pPr>
      <w:r>
        <w:rPr/>
        <w:t>When the school closes parents and guardians have till 5:00 pm to pick up their wards. However, parents who pick up the ward(s) after would be charged a fee of 5 Cedis.</w:t>
      </w:r>
    </w:p>
    <w:p>
      <w:pPr>
        <w:pStyle w:val="Normal"/>
        <w:bidi w:val="0"/>
        <w:spacing w:before="29" w:after="29"/>
        <w:jc w:val="left"/>
        <w:rPr/>
      </w:pPr>
      <w:r>
        <w:rPr>
          <w:rFonts w:ascii="Arial Rounded MT Bold" w:hAnsi="Arial Rounded MT Bold"/>
          <w:color w:val="CE181E"/>
          <w:sz w:val="26"/>
          <w:szCs w:val="26"/>
        </w:rPr>
        <w:t>Q9. Does SIS provide a commuter service for her students?</w:t>
      </w:r>
    </w:p>
    <w:p>
      <w:pPr>
        <w:pStyle w:val="Normal"/>
        <w:bidi w:val="0"/>
        <w:spacing w:before="29" w:after="29"/>
        <w:jc w:val="left"/>
        <w:rPr/>
      </w:pPr>
      <w:r>
        <w:rPr/>
        <w:t>SIS provides a commuter bus service that pickups and drops of wards at home at a reasonable fee.</w:t>
      </w:r>
    </w:p>
    <w:p>
      <w:pPr>
        <w:pStyle w:val="Normal"/>
        <w:bidi w:val="0"/>
        <w:spacing w:before="29" w:after="29"/>
        <w:jc w:val="left"/>
        <w:rPr/>
      </w:pPr>
      <w:r>
        <w:rPr>
          <w:rFonts w:ascii="Arial Rounded MT Bold" w:hAnsi="Arial Rounded MT Bold"/>
          <w:color w:val="CE181E"/>
          <w:sz w:val="26"/>
          <w:szCs w:val="26"/>
        </w:rPr>
        <w:t>Q10. What do I need to know about feeding at the SIS?</w:t>
      </w:r>
    </w:p>
    <w:p>
      <w:pPr>
        <w:pStyle w:val="Normal"/>
        <w:bidi w:val="0"/>
        <w:spacing w:before="29" w:after="29"/>
        <w:jc w:val="left"/>
        <w:rPr/>
      </w:pPr>
      <w:r>
        <w:rPr/>
        <w:t xml:space="preserve">Feeding at SIS is quite flexible. Paying for feeding is not compulsory and parents/guardians who decided to provide their own meals from home may choose to do so. However, the menu and meals provided by parents/guardians should be the same as that provided by the school. This is necessary as our wards tend to compare their meals. </w:t>
      </w:r>
    </w:p>
    <w:p>
      <w:pPr>
        <w:pStyle w:val="Normal"/>
        <w:bidi w:val="0"/>
        <w:spacing w:before="29" w:after="29"/>
        <w:jc w:val="left"/>
        <w:rPr/>
      </w:pPr>
      <w:r>
        <w:rPr/>
        <w:t xml:space="preserve">Food served at the school are balanced diets with no repetition of a meal during the week. Our wards are feed breakfast and lunch and meals include, for breakfast, </w:t>
      </w:r>
    </w:p>
    <w:p>
      <w:pPr>
        <w:pStyle w:val="Normal"/>
        <w:numPr>
          <w:ilvl w:val="0"/>
          <w:numId w:val="1"/>
        </w:numPr>
        <w:bidi w:val="0"/>
        <w:spacing w:before="29" w:after="29"/>
        <w:jc w:val="left"/>
        <w:rPr/>
      </w:pPr>
      <w:r>
        <w:rPr/>
        <w:t>Oats, with a choice of biscuits or bread and Margarine with Ideal milk.</w:t>
      </w:r>
    </w:p>
    <w:p>
      <w:pPr>
        <w:pStyle w:val="Normal"/>
        <w:numPr>
          <w:ilvl w:val="0"/>
          <w:numId w:val="1"/>
        </w:numPr>
        <w:bidi w:val="0"/>
        <w:spacing w:before="29" w:after="29"/>
        <w:jc w:val="left"/>
        <w:rPr/>
      </w:pPr>
      <w:r>
        <w:rPr/>
        <w:t>Hausa porridge with bread and ideal milk</w:t>
      </w:r>
    </w:p>
    <w:p>
      <w:pPr>
        <w:pStyle w:val="Normal"/>
        <w:numPr>
          <w:ilvl w:val="0"/>
          <w:numId w:val="1"/>
        </w:numPr>
        <w:bidi w:val="0"/>
        <w:spacing w:before="29" w:after="29"/>
        <w:jc w:val="left"/>
        <w:rPr/>
      </w:pPr>
      <w:r>
        <w:rPr/>
        <w:t>Wheat porridge with biscuit or bread with milk</w:t>
      </w:r>
    </w:p>
    <w:p>
      <w:pPr>
        <w:pStyle w:val="Normal"/>
        <w:bidi w:val="0"/>
        <w:spacing w:before="29" w:after="29"/>
        <w:jc w:val="left"/>
        <w:rPr/>
      </w:pPr>
      <w:r>
        <w:rPr/>
        <w:t xml:space="preserve">For lunch a typical menu for the week may include, </w:t>
      </w:r>
    </w:p>
    <w:p>
      <w:pPr>
        <w:pStyle w:val="Normal"/>
        <w:numPr>
          <w:ilvl w:val="0"/>
          <w:numId w:val="2"/>
        </w:numPr>
        <w:bidi w:val="0"/>
        <w:spacing w:before="29" w:after="29"/>
        <w:jc w:val="left"/>
        <w:rPr/>
      </w:pPr>
      <w:r>
        <w:rPr/>
        <w:t>Banku and Okro soup</w:t>
      </w:r>
    </w:p>
    <w:p>
      <w:pPr>
        <w:pStyle w:val="Normal"/>
        <w:numPr>
          <w:ilvl w:val="0"/>
          <w:numId w:val="2"/>
        </w:numPr>
        <w:bidi w:val="0"/>
        <w:spacing w:before="29" w:after="29"/>
        <w:jc w:val="left"/>
        <w:rPr/>
      </w:pPr>
      <w:r>
        <w:rPr/>
        <w:t>Waakye with Boiled Egg and gravy</w:t>
      </w:r>
    </w:p>
    <w:p>
      <w:pPr>
        <w:pStyle w:val="Normal"/>
        <w:numPr>
          <w:ilvl w:val="0"/>
          <w:numId w:val="2"/>
        </w:numPr>
        <w:bidi w:val="0"/>
        <w:spacing w:before="29" w:after="29"/>
        <w:jc w:val="left"/>
        <w:rPr/>
      </w:pPr>
      <w:r>
        <w:rPr/>
        <w:t xml:space="preserve">Jollof rice with chicken </w:t>
      </w:r>
    </w:p>
    <w:p>
      <w:pPr>
        <w:pStyle w:val="Normal"/>
        <w:numPr>
          <w:ilvl w:val="0"/>
          <w:numId w:val="2"/>
        </w:numPr>
        <w:bidi w:val="0"/>
        <w:spacing w:before="29" w:after="29"/>
        <w:jc w:val="left"/>
        <w:rPr/>
      </w:pPr>
      <w:r>
        <w:rPr/>
        <w:t>Omotuo with Groundnut soup</w:t>
      </w:r>
    </w:p>
    <w:p>
      <w:pPr>
        <w:pStyle w:val="Normal"/>
        <w:numPr>
          <w:ilvl w:val="0"/>
          <w:numId w:val="2"/>
        </w:numPr>
        <w:bidi w:val="0"/>
        <w:spacing w:before="29" w:after="29"/>
        <w:jc w:val="left"/>
        <w:rPr/>
      </w:pPr>
      <w:r>
        <w:rPr/>
        <w:t>Boiled yam with garden eggs or kontomire stew. For the younger ones, the boiled yam is mashed.</w:t>
      </w:r>
    </w:p>
    <w:p>
      <w:pPr>
        <w:pStyle w:val="Normal"/>
        <w:bidi w:val="0"/>
        <w:spacing w:before="29" w:after="29"/>
        <w:jc w:val="left"/>
        <w:rPr/>
      </w:pPr>
      <w:r>
        <w:rPr/>
        <w:t>If plantain is in season, our wards take our delicious plantain with beans stew however, plain rice with vegetable stew and eggs is a popular alternative.</w:t>
      </w:r>
    </w:p>
    <w:p>
      <w:pPr>
        <w:pStyle w:val="Normal"/>
        <w:bidi w:val="0"/>
        <w:spacing w:before="29" w:after="29"/>
        <w:jc w:val="left"/>
        <w:rPr/>
      </w:pPr>
      <w:r>
        <w:rPr>
          <w:rFonts w:ascii="Arial Rounded MT Bold" w:hAnsi="Arial Rounded MT Bold"/>
          <w:color w:val="CE181E"/>
          <w:sz w:val="26"/>
          <w:szCs w:val="26"/>
        </w:rPr>
        <w:t xml:space="preserve">Q11. Can parents/ guardians provide/sow their own school uniforms? </w:t>
      </w:r>
    </w:p>
    <w:p>
      <w:pPr>
        <w:pStyle w:val="Normal"/>
        <w:bidi w:val="0"/>
        <w:spacing w:before="29" w:after="29"/>
        <w:jc w:val="left"/>
        <w:rPr/>
      </w:pPr>
      <w:r>
        <w:rPr/>
        <w:t>School uniforms are strictly provided by the school and parents/guardians may not sow their own.</w:t>
      </w:r>
    </w:p>
    <w:p>
      <w:pPr>
        <w:pStyle w:val="Normal"/>
        <w:bidi w:val="0"/>
        <w:spacing w:before="29" w:after="29"/>
        <w:jc w:val="left"/>
        <w:rPr/>
      </w:pPr>
      <w:r>
        <w:rPr>
          <w:rFonts w:ascii="Arial Rounded MT Bold" w:hAnsi="Arial Rounded MT Bold"/>
          <w:color w:val="CE181E"/>
          <w:sz w:val="26"/>
          <w:szCs w:val="26"/>
        </w:rPr>
        <w:t>Q12. Is Phonics taught at the Pre-School level?</w:t>
      </w:r>
    </w:p>
    <w:p>
      <w:pPr>
        <w:pStyle w:val="Normal"/>
        <w:bidi w:val="0"/>
        <w:spacing w:before="29" w:after="29"/>
        <w:jc w:val="left"/>
        <w:rPr/>
      </w:pPr>
      <w:r>
        <w:rPr/>
        <w:t>The school teaches Phonics at both Pre-School and Lower Primary levels. In addition, other fundamental subjects such as Verbal and Analytic reasoning are taught in Lower Primary to help improve and maintain our wards mental ability and reasoning.</w:t>
      </w:r>
    </w:p>
    <w:p>
      <w:pPr>
        <w:pStyle w:val="Normal"/>
        <w:bidi w:val="0"/>
        <w:spacing w:before="29" w:after="29"/>
        <w:jc w:val="left"/>
        <w:rPr/>
      </w:pPr>
      <w:r>
        <w:rPr>
          <w:rFonts w:ascii="Arial Rounded MT Bold" w:hAnsi="Arial Rounded MT Bold"/>
          <w:color w:val="CE181E"/>
          <w:sz w:val="26"/>
          <w:szCs w:val="26"/>
        </w:rPr>
        <w:t>Q13. What about UCMASS, do you do that also?</w:t>
      </w:r>
    </w:p>
    <w:p>
      <w:pPr>
        <w:pStyle w:val="Normal"/>
        <w:bidi w:val="0"/>
        <w:spacing w:before="29" w:after="29"/>
        <w:jc w:val="left"/>
        <w:rPr/>
      </w:pPr>
      <w:r>
        <w:rPr/>
        <w:t xml:space="preserve">The school recently introduced the UCMASS program and has plans of making the school one of the best centres for UCMASS education in the Municipality. </w:t>
      </w:r>
    </w:p>
    <w:p>
      <w:pPr>
        <w:pStyle w:val="Normal"/>
        <w:bidi w:val="0"/>
        <w:spacing w:before="29" w:after="29"/>
        <w:jc w:val="left"/>
        <w:rPr/>
      </w:pPr>
      <w:r>
        <w:rPr>
          <w:rFonts w:ascii="Arial Rounded MT Bold" w:hAnsi="Arial Rounded MT Bold"/>
          <w:color w:val="CE181E"/>
          <w:sz w:val="26"/>
          <w:szCs w:val="26"/>
        </w:rPr>
        <w:t>Q14. How does SIS fare with education outside the classroom?</w:t>
      </w:r>
    </w:p>
    <w:p>
      <w:pPr>
        <w:pStyle w:val="Normal"/>
        <w:bidi w:val="0"/>
        <w:spacing w:before="29" w:after="29"/>
        <w:jc w:val="left"/>
        <w:rPr/>
      </w:pPr>
      <w:r>
        <w:rPr/>
        <w:t xml:space="preserve">SIS has introduced a few extra curricula activities outside the classroom. These include an inter-class spelling competition. </w:t>
      </w:r>
    </w:p>
    <w:p>
      <w:pPr>
        <w:pStyle w:val="Normal"/>
        <w:bidi w:val="0"/>
        <w:spacing w:before="29" w:after="29"/>
        <w:jc w:val="left"/>
        <w:rPr/>
      </w:pPr>
      <w:r>
        <w:rPr/>
        <w:t>Also, clubs and societies have been included on the Timetable. These activities which are currently being rolled out include Sports Clubs, Drama and literary societies, Language Clubs, Computer Club, Music and Art  club and last but not least a Math Club. Wards are rotated in the clubs during their first year in Lower Primary till their strengths and interests are observed and developed.</w:t>
      </w:r>
    </w:p>
    <w:p>
      <w:pPr>
        <w:pStyle w:val="Normal"/>
        <w:bidi w:val="0"/>
        <w:spacing w:before="29" w:after="29"/>
        <w:jc w:val="left"/>
        <w:rPr/>
      </w:pPr>
      <w:r>
        <w:rPr>
          <w:rFonts w:ascii="Arial Rounded MT Bold" w:hAnsi="Arial Rounded MT Bold"/>
          <w:color w:val="CE181E"/>
          <w:sz w:val="26"/>
          <w:szCs w:val="26"/>
        </w:rPr>
        <w:t>Q15. What makes SIS unique?</w:t>
      </w:r>
    </w:p>
    <w:p>
      <w:pPr>
        <w:pStyle w:val="Normal"/>
        <w:bidi w:val="0"/>
        <w:spacing w:before="29" w:after="29"/>
        <w:jc w:val="left"/>
        <w:rPr/>
      </w:pPr>
      <w:r>
        <w:rPr/>
        <w:t>Springland International School is a</w:t>
      </w:r>
      <w:r>
        <w:rPr>
          <w:b/>
          <w:bCs/>
        </w:rPr>
        <w:t xml:space="preserve"> Category A</w:t>
      </w:r>
      <w:r>
        <w:rPr/>
        <w:t xml:space="preserve"> school with a strong Christian foundation.  The school has clean and properly maintained environment with a well equipped playground. Both teaching and non-teaching staff are professional with the approach and create a conducive atmosphere through the cooperation of students, staff and parent(s)/guardian(s). </w:t>
      </w:r>
    </w:p>
    <w:p>
      <w:pPr>
        <w:pStyle w:val="Normal"/>
        <w:bidi w:val="0"/>
        <w:spacing w:before="29" w:after="29"/>
        <w:jc w:val="left"/>
        <w:rPr/>
      </w:pPr>
      <w:r>
        <w:rPr/>
        <w:t xml:space="preserve">Also, birthdays could be celebrated at school premises with the assistance or solely by staff at parents’ request. </w:t>
      </w:r>
    </w:p>
    <w:p>
      <w:pPr>
        <w:pStyle w:val="Normal"/>
        <w:bidi w:val="0"/>
        <w:spacing w:before="29" w:after="29"/>
        <w:jc w:val="left"/>
        <w:rPr/>
      </w:pPr>
      <w:r>
        <w:rPr/>
        <w:t>Once every month are wards are weighed by qualified and licensed weighing nurses at the school’s premises.  give them the necessary injections relieving parents/guardian the hustle of making time during the work.</w:t>
      </w:r>
    </w:p>
    <w:p>
      <w:pPr>
        <w:pStyle w:val="Normal"/>
        <w:bidi w:val="0"/>
        <w:spacing w:before="29" w:after="29"/>
        <w:jc w:val="left"/>
        <w:rPr/>
      </w:pPr>
      <w:r>
        <w:rPr/>
        <w:t>Finally, a graduation ceremony is held for KG2 pupils going to Class One.</w:t>
      </w:r>
    </w:p>
    <w:p>
      <w:pPr>
        <w:pStyle w:val="Normal"/>
        <w:bidi w:val="0"/>
        <w:spacing w:before="29" w:after="29"/>
        <w:jc w:val="left"/>
        <w:rPr/>
      </w:pPr>
      <w:r>
        <w:rPr/>
      </w:r>
    </w:p>
    <w:sectPr>
      <w:headerReference w:type="default" r:id="rId2"/>
      <w:footerReference w:type="default" r:id="rId3"/>
      <w:type w:val="nextPage"/>
      <w:pgSz w:w="12240" w:h="15840"/>
      <w:pgMar w:left="1134" w:right="486" w:header="180" w:top="1880" w:footer="3" w:bottom="102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Rounded MT Bold">
    <w:charset w:val="00"/>
    <w:family w:val="roman"/>
    <w:pitch w:val="variable"/>
  </w:font>
  <w:font w:name="Calibri">
    <w:altName w:val="sans-serif"/>
    <w:charset w:val="00"/>
    <w:family w:val="roman"/>
    <w:pitch w:val="variable"/>
  </w:font>
  <w:font w:name="Calibri">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tabs>
        <w:tab w:val="center" w:pos="5310" w:leader="none"/>
        <w:tab w:val="right" w:pos="10620" w:leader="none"/>
      </w:tabs>
      <w:ind w:left="-720" w:right="0" w:hanging="0"/>
      <w:jc w:val="center"/>
      <w:rPr>
        <w:rFonts w:ascii="Calibri" w:hAnsi="Calibri"/>
        <w:b/>
        <w:b/>
        <w:bCs/>
        <w:color w:val="00864B"/>
        <w:sz w:val="30"/>
        <w:szCs w:val="30"/>
      </w:rPr>
    </w:pPr>
    <w:r>
      <w:rPr>
        <w:rFonts w:ascii="Calibri" w:hAnsi="Calibri"/>
        <w:b/>
        <w:bCs/>
        <w:color w:val="00864B"/>
        <w:sz w:val="30"/>
        <w:szCs w:val="30"/>
      </w:rPr>
      <w:t>“</w:t>
    </w:r>
    <w:r>
      <w:rPr>
        <w:rFonts w:ascii="Calibri" w:hAnsi="Calibri"/>
        <w:b/>
        <w:bCs/>
        <w:color w:val="00864B"/>
        <w:sz w:val="30"/>
        <w:szCs w:val="30"/>
      </w:rPr>
      <w:t xml:space="preserve">Every great man was once a child.” </w:t>
    </w:r>
  </w:p>
  <w:p>
    <w:pPr>
      <w:pStyle w:val="Footer"/>
      <w:jc w:val="right"/>
      <w:rPr>
        <w:rFonts w:ascii="Calibri" w:hAnsi="Calibri"/>
        <w:b/>
        <w:b/>
        <w:bCs/>
        <w:i/>
        <w:i/>
        <w:iCs/>
        <w:color w:val="00864B"/>
      </w:rPr>
    </w:pPr>
    <w:r>
      <w:rPr>
        <w:rFonts w:ascii="Calibri" w:hAnsi="Calibri"/>
        <w:b/>
        <w:bCs/>
        <w:i/>
        <w:iCs/>
        <w:color w:val="00864B"/>
      </w:rPr>
      <w:t>Rev. Mrs. Charity Kudalor</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ind w:left="0" w:right="-89" w:hanging="0"/>
      <w:jc w:val="right"/>
      <w:rPr>
        <w:rFonts w:ascii="Calibri;sans-serif" w:hAnsi="Calibri;sans-serif"/>
        <w:b/>
        <w:b/>
        <w:bCs/>
        <w:i w:val="false"/>
        <w:i w:val="false"/>
        <w:caps w:val="false"/>
        <w:smallCaps w:val="false"/>
        <w:color w:val="007733"/>
        <w:spacing w:val="0"/>
        <w:sz w:val="22"/>
        <w:szCs w:val="22"/>
      </w:rPr>
    </w:pPr>
    <w:r>
      <w:drawing>
        <wp:anchor behindDoc="1" distT="0" distB="0" distL="0" distR="0" simplePos="0" locked="0" layoutInCell="1" allowOverlap="1" relativeHeight="3">
          <wp:simplePos x="0" y="0"/>
          <wp:positionH relativeFrom="column">
            <wp:posOffset>-542290</wp:posOffset>
          </wp:positionH>
          <wp:positionV relativeFrom="paragraph">
            <wp:posOffset>57150</wp:posOffset>
          </wp:positionV>
          <wp:extent cx="1867535" cy="621030"/>
          <wp:effectExtent l="0" t="0" r="0" b="0"/>
          <wp:wrapSquare wrapText="largest"/>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1"/>
                  <a:stretch>
                    <a:fillRect/>
                  </a:stretch>
                </pic:blipFill>
                <pic:spPr bwMode="auto">
                  <a:xfrm>
                    <a:off x="0" y="0"/>
                    <a:ext cx="1867535" cy="621030"/>
                  </a:xfrm>
                  <a:prstGeom prst="rect">
                    <a:avLst/>
                  </a:prstGeom>
                </pic:spPr>
              </pic:pic>
            </a:graphicData>
          </a:graphic>
        </wp:anchor>
      </w:drawing>
    </w:r>
    <w:r>
      <w:rPr>
        <w:rFonts w:ascii="Calibri;sans-serif" w:hAnsi="Calibri;sans-serif"/>
        <w:b/>
        <w:bCs/>
        <w:i w:val="false"/>
        <w:caps w:val="false"/>
        <w:smallCaps w:val="false"/>
        <w:color w:val="007733"/>
        <w:spacing w:val="0"/>
        <w:sz w:val="22"/>
        <w:szCs w:val="22"/>
      </w:rPr>
      <w:t>P</w:t>
    </w:r>
    <w:r>
      <w:rPr>
        <w:rFonts w:ascii="Calibri;sans-serif" w:hAnsi="Calibri;sans-serif"/>
        <w:b/>
        <w:bCs/>
        <w:i w:val="false"/>
        <w:caps w:val="false"/>
        <w:smallCaps w:val="false"/>
        <w:color w:val="007733"/>
        <w:spacing w:val="0"/>
        <w:sz w:val="22"/>
        <w:szCs w:val="22"/>
      </w:rPr>
      <w:t>lot No. E20, Klagon</w:t>
    </w:r>
  </w:p>
  <w:p>
    <w:pPr>
      <w:pStyle w:val="Normal"/>
      <w:spacing w:lineRule="auto" w:line="240" w:before="0" w:after="0"/>
      <w:ind w:left="0" w:right="-89" w:hanging="0"/>
      <w:jc w:val="right"/>
      <w:rPr>
        <w:rFonts w:ascii="Calibri;sans-serif" w:hAnsi="Calibri;sans-serif"/>
        <w:b/>
        <w:b/>
        <w:bCs/>
        <w:i w:val="false"/>
        <w:i w:val="false"/>
        <w:caps w:val="false"/>
        <w:smallCaps w:val="false"/>
        <w:color w:val="007733"/>
        <w:spacing w:val="0"/>
        <w:sz w:val="22"/>
        <w:szCs w:val="22"/>
      </w:rPr>
    </w:pPr>
    <w:r>
      <w:rPr>
        <w:rFonts w:ascii="Calibri;sans-serif" w:hAnsi="Calibri;sans-serif"/>
        <w:b/>
        <w:bCs/>
        <w:i w:val="false"/>
        <w:caps w:val="false"/>
        <w:smallCaps w:val="false"/>
        <w:color w:val="007733"/>
        <w:spacing w:val="0"/>
        <w:sz w:val="22"/>
        <w:szCs w:val="22"/>
      </w:rPr>
      <w:t>P. O. BOX SK 1936,</w:t>
    </w:r>
  </w:p>
  <w:p>
    <w:pPr>
      <w:pStyle w:val="Normal"/>
      <w:spacing w:lineRule="auto" w:line="240" w:before="0" w:after="0"/>
      <w:ind w:left="0" w:right="-89" w:hanging="0"/>
      <w:jc w:val="right"/>
      <w:rPr>
        <w:rFonts w:ascii="Calibri;sans-serif" w:hAnsi="Calibri;sans-serif"/>
        <w:b/>
        <w:b/>
        <w:bCs/>
        <w:i w:val="false"/>
        <w:i w:val="false"/>
        <w:caps w:val="false"/>
        <w:smallCaps w:val="false"/>
        <w:color w:val="007733"/>
        <w:spacing w:val="0"/>
        <w:sz w:val="22"/>
        <w:szCs w:val="22"/>
      </w:rPr>
    </w:pPr>
    <w:r>
      <w:rPr>
        <w:rFonts w:ascii="Calibri;sans-serif" w:hAnsi="Calibri;sans-serif"/>
        <w:b/>
        <w:bCs/>
        <w:i w:val="false"/>
        <w:caps w:val="false"/>
        <w:smallCaps w:val="false"/>
        <w:color w:val="007733"/>
        <w:spacing w:val="0"/>
        <w:sz w:val="22"/>
        <w:szCs w:val="22"/>
      </w:rPr>
      <w:t>Sakumono, Tema</w:t>
    </w:r>
  </w:p>
  <w:p>
    <w:pPr>
      <w:pStyle w:val="Normal"/>
      <w:spacing w:lineRule="auto" w:line="240" w:before="0" w:after="0"/>
      <w:ind w:left="0" w:right="-89" w:hanging="0"/>
      <w:jc w:val="right"/>
      <w:rPr>
        <w:rFonts w:ascii="Calibri;sans-serif" w:hAnsi="Calibri;sans-serif"/>
        <w:b/>
        <w:b/>
        <w:bCs/>
        <w:i w:val="false"/>
        <w:i w:val="false"/>
        <w:caps w:val="false"/>
        <w:smallCaps w:val="false"/>
        <w:color w:val="007733"/>
        <w:spacing w:val="0"/>
        <w:sz w:val="22"/>
        <w:szCs w:val="22"/>
      </w:rPr>
    </w:pPr>
    <w:r>
      <w:rPr>
        <w:rFonts w:ascii="Calibri;sans-serif" w:hAnsi="Calibri;sans-serif"/>
        <w:b/>
        <w:bCs/>
        <w:i w:val="false"/>
        <w:caps w:val="false"/>
        <w:smallCaps w:val="false"/>
        <w:color w:val="007733"/>
        <w:spacing w:val="0"/>
        <w:sz w:val="22"/>
        <w:szCs w:val="22"/>
      </w:rPr>
      <w:t>Ghana Post GPS: GT-280-8309</w:t>
    </w:r>
  </w:p>
  <w:p>
    <w:pPr>
      <w:pStyle w:val="Normal"/>
      <w:spacing w:lineRule="auto" w:line="240" w:before="0" w:after="0"/>
      <w:ind w:left="-900" w:right="-89" w:hanging="0"/>
      <w:jc w:val="left"/>
      <w:rPr/>
    </w:pPr>
    <w:r>
      <w:rPr>
        <w:rFonts w:ascii="Calibri;sans-serif" w:hAnsi="Calibri;sans-serif"/>
        <w:b/>
        <w:bCs/>
        <w:i w:val="false"/>
        <w:caps w:val="false"/>
        <w:smallCaps w:val="false"/>
        <w:color w:val="007733"/>
        <w:spacing w:val="0"/>
        <w:sz w:val="22"/>
        <w:szCs w:val="22"/>
        <w:u w:val="none"/>
      </w:rPr>
      <w:t xml:space="preserve">Website: </w:t>
    </w:r>
    <w:r>
      <w:rPr>
        <w:rFonts w:ascii="Calibri;sans-serif" w:hAnsi="Calibri;sans-serif"/>
        <w:b w:val="false"/>
        <w:bCs w:val="false"/>
        <w:i w:val="false"/>
        <w:caps w:val="false"/>
        <w:smallCaps w:val="false"/>
        <w:color w:val="007733"/>
        <w:spacing w:val="0"/>
        <w:sz w:val="22"/>
        <w:szCs w:val="22"/>
        <w:u w:val="none"/>
      </w:rPr>
      <w:t xml:space="preserve">springlandschools.com         </w:t>
    </w:r>
    <w:r>
      <w:rPr>
        <w:rFonts w:ascii="Calibri;sans-serif" w:hAnsi="Calibri;sans-serif"/>
        <w:b/>
        <w:bCs/>
        <w:i w:val="false"/>
        <w:caps w:val="false"/>
        <w:smallCaps w:val="false"/>
        <w:color w:val="007733"/>
        <w:spacing w:val="0"/>
        <w:sz w:val="22"/>
        <w:szCs w:val="22"/>
        <w:u w:val="none"/>
      </w:rPr>
      <w:t xml:space="preserve">     Email:</w:t>
    </w:r>
    <w:r>
      <w:rPr>
        <w:rFonts w:ascii="Calibri;sans-serif" w:hAnsi="Calibri;sans-serif"/>
        <w:b w:val="false"/>
        <w:bCs w:val="false"/>
        <w:i w:val="false"/>
        <w:caps w:val="false"/>
        <w:smallCaps w:val="false"/>
        <w:color w:val="007733"/>
        <w:spacing w:val="0"/>
        <w:sz w:val="22"/>
        <w:szCs w:val="22"/>
        <w:u w:val="none"/>
      </w:rPr>
      <w:t xml:space="preserve"> </w:t>
    </w:r>
    <w:r>
      <w:rPr>
        <w:rFonts w:ascii="Calibri;sans-serif" w:hAnsi="Calibri;sans-serif"/>
        <w:b w:val="false"/>
        <w:bCs w:val="false"/>
        <w:i w:val="false"/>
        <w:caps w:val="false"/>
        <w:smallCaps w:val="false"/>
        <w:color w:val="007733"/>
        <w:spacing w:val="0"/>
        <w:sz w:val="22"/>
        <w:szCs w:val="22"/>
        <w:u w:val="none"/>
      </w:rPr>
      <w:t>info@springlandschools</w:t>
    </w:r>
    <w:hyperlink r:id="rId2">
      <w:r>
        <w:rPr>
          <w:rStyle w:val="InternetLink"/>
          <w:rFonts w:ascii="Calibri;sans-serif" w:hAnsi="Calibri;sans-serif"/>
          <w:b w:val="false"/>
          <w:bCs w:val="false"/>
          <w:i w:val="false"/>
          <w:caps w:val="false"/>
          <w:smallCaps w:val="false"/>
          <w:color w:val="007733"/>
          <w:spacing w:val="0"/>
          <w:sz w:val="22"/>
          <w:szCs w:val="22"/>
          <w:u w:val="none"/>
        </w:rPr>
        <w:t>.com</w:t>
      </w:r>
    </w:hyperlink>
    <w:r>
      <w:rPr>
        <w:rFonts w:ascii="Calibri;sans-serif" w:hAnsi="Calibri;sans-serif"/>
        <w:b/>
        <w:bCs/>
        <w:i w:val="false"/>
        <w:caps w:val="false"/>
        <w:smallCaps w:val="false"/>
        <w:color w:val="007733"/>
        <w:spacing w:val="0"/>
        <w:sz w:val="22"/>
        <w:szCs w:val="22"/>
        <w:u w:val="none"/>
      </w:rPr>
      <w:t xml:space="preserve">             Contacts: </w:t>
    </w:r>
    <w:r>
      <w:rPr>
        <w:rFonts w:ascii="Calibri;sans-serif" w:hAnsi="Calibri;sans-serif"/>
        <w:b w:val="false"/>
        <w:bCs w:val="false"/>
        <w:i w:val="false"/>
        <w:caps w:val="false"/>
        <w:smallCaps w:val="false"/>
        <w:color w:val="007733"/>
        <w:spacing w:val="0"/>
        <w:sz w:val="22"/>
        <w:szCs w:val="22"/>
        <w:u w:val="none"/>
      </w:rPr>
      <w:t>+233 (0)50 040 4505/(0)27 712 2420</w:t>
    </w:r>
  </w:p>
  <w:p>
    <w:pPr>
      <w:pStyle w:val="Normal"/>
      <w:spacing w:lineRule="auto" w:line="240" w:before="0" w:after="0"/>
      <w:ind w:left="0" w:right="-89" w:hanging="0"/>
      <w:jc w:val="right"/>
      <w:rPr>
        <w:rFonts w:ascii="Calibri;sans-serif" w:hAnsi="Calibri;sans-serif"/>
        <w:b w:val="false"/>
        <w:b w:val="false"/>
        <w:i w:val="false"/>
        <w:i w:val="false"/>
        <w:caps w:val="false"/>
        <w:smallCaps w:val="false"/>
        <w:color w:val="007733"/>
        <w:spacing w:val="0"/>
        <w:u w:val="none"/>
      </w:rPr>
    </w:pPr>
    <w:r>
      <w:rPr>
        <w:rFonts w:ascii="Calibri;sans-serif" w:hAnsi="Calibri;sans-serif"/>
        <w:b w:val="false"/>
        <w:i w:val="false"/>
        <w:caps w:val="false"/>
        <w:smallCaps w:val="false"/>
        <w:color w:val="007733"/>
        <w:spacing w:val="0"/>
        <w:u w:val="none"/>
      </w:rPr>
      <mc:AlternateContent>
        <mc:Choice Requires="wps">
          <w:drawing>
            <wp:anchor behindDoc="1" distT="0" distB="0" distL="0" distR="0" simplePos="0" locked="0" layoutInCell="1" allowOverlap="1" relativeHeight="5">
              <wp:simplePos x="0" y="0"/>
              <wp:positionH relativeFrom="column">
                <wp:posOffset>-703580</wp:posOffset>
              </wp:positionH>
              <wp:positionV relativeFrom="paragraph">
                <wp:posOffset>36195</wp:posOffset>
              </wp:positionV>
              <wp:extent cx="7729220" cy="1905"/>
              <wp:effectExtent l="0" t="0" r="0" b="0"/>
              <wp:wrapNone/>
              <wp:docPr id="2" name="Shape1"/>
              <a:graphic xmlns:a="http://schemas.openxmlformats.org/drawingml/2006/main">
                <a:graphicData uri="http://schemas.microsoft.com/office/word/2010/wordprocessingShape">
                  <wps:wsp>
                    <wps:cNvSpPr/>
                    <wps:spPr>
                      <a:xfrm>
                        <a:off x="0" y="0"/>
                        <a:ext cx="7728480" cy="0"/>
                      </a:xfrm>
                      <a:prstGeom prst="line">
                        <a:avLst/>
                      </a:prstGeom>
                      <a:ln w="18360">
                        <a:solidFill>
                          <a:srgbClr val="00864b"/>
                        </a:solidFill>
                        <a:round/>
                      </a:ln>
                    </wps:spPr>
                    <wps:style>
                      <a:lnRef idx="0"/>
                      <a:fillRef idx="0"/>
                      <a:effectRef idx="0"/>
                      <a:fontRef idx="minor"/>
                    </wps:style>
                    <wps:bodyPr/>
                  </wps:wsp>
                </a:graphicData>
              </a:graphic>
            </wp:anchor>
          </w:drawing>
        </mc:Choice>
        <mc:Fallback>
          <w:pict>
            <v:line id="shape_0" from="-55.45pt,2.8pt" to="553.05pt,2.8pt" ID="Shape1" stroked="t" style="position:absolute">
              <v:stroke color="#00864b" weight="18360" joinstyle="round" endcap="flat"/>
              <v:fill o:detectmouseclick="t" on="false"/>
            </v:line>
          </w:pict>
        </mc:Fallback>
      </mc:AlternateContent>
      <mc:AlternateContent>
        <mc:Choice Requires="wps">
          <w:drawing>
            <wp:anchor behindDoc="1" distT="0" distB="0" distL="0" distR="0" simplePos="0" locked="0" layoutInCell="1" allowOverlap="1" relativeHeight="7">
              <wp:simplePos x="0" y="0"/>
              <wp:positionH relativeFrom="column">
                <wp:posOffset>-692785</wp:posOffset>
              </wp:positionH>
              <wp:positionV relativeFrom="paragraph">
                <wp:posOffset>8636635</wp:posOffset>
              </wp:positionV>
              <wp:extent cx="7672070" cy="1905"/>
              <wp:effectExtent l="0" t="0" r="0" b="0"/>
              <wp:wrapNone/>
              <wp:docPr id="3" name="Shape1"/>
              <a:graphic xmlns:a="http://schemas.openxmlformats.org/drawingml/2006/main">
                <a:graphicData uri="http://schemas.microsoft.com/office/word/2010/wordprocessingShape">
                  <wps:wsp>
                    <wps:cNvSpPr/>
                    <wps:spPr>
                      <a:xfrm>
                        <a:off x="0" y="0"/>
                        <a:ext cx="7671600" cy="0"/>
                      </a:xfrm>
                      <a:prstGeom prst="line">
                        <a:avLst/>
                      </a:prstGeom>
                      <a:ln w="18360">
                        <a:solidFill>
                          <a:srgbClr val="00864b"/>
                        </a:solidFill>
                        <a:round/>
                      </a:ln>
                    </wps:spPr>
                    <wps:style>
                      <a:lnRef idx="0"/>
                      <a:fillRef idx="0"/>
                      <a:effectRef idx="0"/>
                      <a:fontRef idx="minor"/>
                    </wps:style>
                    <wps:bodyPr/>
                  </wps:wsp>
                </a:graphicData>
              </a:graphic>
            </wp:anchor>
          </w:drawing>
        </mc:Choice>
        <mc:Fallback>
          <w:pict>
            <v:line id="shape_0" from="-54.6pt,680pt" to="549.4pt,680pt" ID="Shape1" stroked="t" style="position:absolute">
              <v:stroke color="#00864b" weight="18360" joinstyle="round" endcap="flat"/>
              <v:fill o:detectmouseclick="t" on="false"/>
            </v:lin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Lucida Sans"/>
      <w:color w:val="00000A"/>
      <w:kern w:val="2"/>
      <w:sz w:val="24"/>
      <w:szCs w:val="24"/>
      <w:lang w:val="en-US"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Footer">
    <w:name w:val="Footer"/>
    <w:basedOn w:val="Normal"/>
    <w:pPr>
      <w:suppressLineNumbers/>
      <w:tabs>
        <w:tab w:val="center" w:pos="5310" w:leader="none"/>
        <w:tab w:val="right" w:pos="10620" w:leader="none"/>
      </w:tabs>
    </w:pPr>
    <w:rPr/>
  </w:style>
  <w:style w:type="paragraph" w:styleId="Header">
    <w:name w:val="Header"/>
    <w:basedOn w:val="Normal"/>
    <w:pPr>
      <w:suppressLineNumbers/>
      <w:tabs>
        <w:tab w:val="center" w:pos="5310" w:leader="none"/>
        <w:tab w:val="right" w:pos="10620" w:leader="none"/>
      </w:tabs>
    </w:pPr>
    <w:rPr/>
  </w:style>
  <w:style w:type="paragraph" w:styleId="HorizontalLine">
    <w:name w:val="Horizontal Line"/>
    <w:basedOn w:val="Normal"/>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hyperlink" Target="mailto:SpringlandInternationalgh@gmail.com" TargetMode="External"/>
</Relationships>
</file>

<file path=docProps/app.xml><?xml version="1.0" encoding="utf-8"?>
<Properties xmlns="http://schemas.openxmlformats.org/officeDocument/2006/extended-properties" xmlns:vt="http://schemas.openxmlformats.org/officeDocument/2006/docPropsVTypes">
  <Template/>
  <TotalTime>424</TotalTime>
  <Application>LibreOffice/5.4.0.3$Windows_X86_64 LibreOffice_project/7556cbc6811c9d992f4064ab9287069087d7f62c</Application>
  <Pages>2</Pages>
  <Words>1002</Words>
  <Characters>5097</Characters>
  <CharactersWithSpaces>6080</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2019-05-09T10:33:37Z</dcterms:created>
  <dc:creator/>
  <dc:description/>
  <dc:language>en-US</dc:language>
  <cp:lastModifiedBy/>
  <dcterms:modified xsi:type="dcterms:W3CDTF">2019-05-13T13:00:08Z</dcterms:modified>
  <cp:revision>93</cp:revision>
  <dc:subject/>
  <dc:title/>
</cp:coreProperties>
</file>