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619C" w:rsidRPr="005E3084" w:rsidRDefault="0006619C" w:rsidP="0006619C">
      <w:pPr>
        <w:spacing w:line="240" w:lineRule="auto"/>
        <w:rPr>
          <w:rFonts w:eastAsia="Calibri Light" w:cstheme="minorHAnsi"/>
          <w:color w:val="000000" w:themeColor="text1"/>
          <w:lang w:val="en-US"/>
        </w:rPr>
      </w:pPr>
      <w:r w:rsidRPr="005E3084">
        <w:rPr>
          <w:rStyle w:val="Overskrift1Tegn"/>
          <w:rFonts w:eastAsia="Calibri Light" w:cstheme="minorHAnsi"/>
          <w:lang w:val="en-US"/>
        </w:rPr>
        <w:t xml:space="preserve">Person detection and </w:t>
      </w:r>
      <w:r>
        <w:rPr>
          <w:rStyle w:val="Overskrift1Tegn"/>
          <w:rFonts w:eastAsia="Calibri Light" w:cstheme="minorHAnsi"/>
          <w:lang w:val="en-US"/>
        </w:rPr>
        <w:t>event</w:t>
      </w:r>
      <w:r w:rsidRPr="005E3084">
        <w:rPr>
          <w:rStyle w:val="Overskrift1Tegn"/>
          <w:rFonts w:eastAsia="Calibri Light" w:cstheme="minorHAnsi"/>
          <w:lang w:val="en-US"/>
        </w:rPr>
        <w:t xml:space="preserve"> recognition from videos in </w:t>
      </w:r>
      <w:proofErr w:type="spellStart"/>
      <w:r w:rsidRPr="005E3084">
        <w:rPr>
          <w:rStyle w:val="Overskrift1Tegn"/>
          <w:rFonts w:eastAsia="Calibri Light" w:cstheme="minorHAnsi"/>
          <w:lang w:val="en-US"/>
        </w:rPr>
        <w:t>SimMan</w:t>
      </w:r>
      <w:proofErr w:type="spellEnd"/>
      <w:r w:rsidRPr="005E3084">
        <w:rPr>
          <w:rStyle w:val="Overskrift1Tegn"/>
          <w:rFonts w:eastAsia="Calibri Light" w:cstheme="minorHAnsi"/>
          <w:lang w:val="en-US"/>
        </w:rPr>
        <w:t xml:space="preserve"> 3G simulations – Simulated conscience</w:t>
      </w:r>
      <w:r w:rsidRPr="005E3084">
        <w:rPr>
          <w:rFonts w:eastAsia="Calibri Light" w:cstheme="minorHAnsi"/>
          <w:color w:val="000000" w:themeColor="text1"/>
          <w:lang w:val="en-US"/>
        </w:rPr>
        <w:t xml:space="preserve"> </w:t>
      </w:r>
    </w:p>
    <w:p w:rsidR="0006619C" w:rsidRPr="005E3084" w:rsidRDefault="0006619C" w:rsidP="0006619C">
      <w:pPr>
        <w:spacing w:line="240" w:lineRule="auto"/>
        <w:rPr>
          <w:rFonts w:eastAsia="Calibri Light" w:cstheme="minorHAnsi"/>
          <w:color w:val="000000" w:themeColor="text1"/>
          <w:lang w:val="en-US"/>
        </w:rPr>
      </w:pPr>
      <w:r w:rsidRPr="005E3084">
        <w:rPr>
          <w:rFonts w:cstheme="minorHAnsi"/>
          <w:noProof/>
        </w:rPr>
        <w:drawing>
          <wp:anchor distT="0" distB="0" distL="114300" distR="114300" simplePos="0" relativeHeight="251659264" behindDoc="0" locked="0" layoutInCell="1" allowOverlap="1" wp14:anchorId="62EF9EEE" wp14:editId="1DB0FD56">
            <wp:simplePos x="0" y="0"/>
            <wp:positionH relativeFrom="margin">
              <wp:align>left</wp:align>
            </wp:positionH>
            <wp:positionV relativeFrom="paragraph">
              <wp:posOffset>255592</wp:posOffset>
            </wp:positionV>
            <wp:extent cx="1905000" cy="2543175"/>
            <wp:effectExtent l="0" t="0" r="0" b="9525"/>
            <wp:wrapSquare wrapText="bothSides"/>
            <wp:docPr id="451427197" name="Picture 451427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427197"/>
                    <pic:cNvPicPr/>
                  </pic:nvPicPr>
                  <pic:blipFill>
                    <a:blip r:embed="rId5">
                      <a:extLst>
                        <a:ext uri="{28A0092B-C50C-407E-A947-70E740481C1C}">
                          <a14:useLocalDpi xmlns:a14="http://schemas.microsoft.com/office/drawing/2010/main" val="0"/>
                        </a:ext>
                      </a:extLst>
                    </a:blip>
                    <a:stretch>
                      <a:fillRect/>
                    </a:stretch>
                  </pic:blipFill>
                  <pic:spPr>
                    <a:xfrm>
                      <a:off x="0" y="0"/>
                      <a:ext cx="1905000" cy="2543175"/>
                    </a:xfrm>
                    <a:prstGeom prst="rect">
                      <a:avLst/>
                    </a:prstGeom>
                  </pic:spPr>
                </pic:pic>
              </a:graphicData>
            </a:graphic>
            <wp14:sizeRelH relativeFrom="page">
              <wp14:pctWidth>0</wp14:pctWidth>
            </wp14:sizeRelH>
            <wp14:sizeRelV relativeFrom="page">
              <wp14:pctHeight>0</wp14:pctHeight>
            </wp14:sizeRelV>
          </wp:anchor>
        </w:drawing>
      </w:r>
    </w:p>
    <w:p w:rsidR="0006619C" w:rsidRPr="005E3084" w:rsidRDefault="0006619C" w:rsidP="0006619C">
      <w:pPr>
        <w:rPr>
          <w:rFonts w:eastAsia="Calibri Light" w:cstheme="minorHAnsi"/>
          <w:color w:val="000000" w:themeColor="text1"/>
          <w:lang w:val="en-US"/>
        </w:rPr>
      </w:pPr>
      <w:proofErr w:type="spellStart"/>
      <w:r w:rsidRPr="005E3084">
        <w:rPr>
          <w:rFonts w:eastAsia="Calibri Light" w:cstheme="minorHAnsi"/>
          <w:color w:val="000000" w:themeColor="text1"/>
          <w:lang w:val="en-US"/>
        </w:rPr>
        <w:t>SimMan</w:t>
      </w:r>
      <w:proofErr w:type="spellEnd"/>
      <w:r w:rsidRPr="005E3084">
        <w:rPr>
          <w:rFonts w:eastAsia="Calibri Light" w:cstheme="minorHAnsi"/>
          <w:color w:val="000000" w:themeColor="text1"/>
          <w:lang w:val="en-US"/>
        </w:rPr>
        <w:t xml:space="preserve"> 3G is a high-fidelity patient simulator used to train teams in treating medical emergencies and trauma. The training done on this product help save the lives of trauma victims, COVID-19 patients, and many others every day. The installed base of </w:t>
      </w:r>
      <w:proofErr w:type="spellStart"/>
      <w:r w:rsidRPr="005E3084">
        <w:rPr>
          <w:rFonts w:eastAsia="Calibri Light" w:cstheme="minorHAnsi"/>
          <w:color w:val="000000" w:themeColor="text1"/>
          <w:lang w:val="en-US"/>
        </w:rPr>
        <w:t>SimMan</w:t>
      </w:r>
      <w:proofErr w:type="spellEnd"/>
      <w:r w:rsidRPr="005E3084">
        <w:rPr>
          <w:rFonts w:eastAsia="Calibri Light" w:cstheme="minorHAnsi"/>
          <w:color w:val="000000" w:themeColor="text1"/>
          <w:lang w:val="en-US"/>
        </w:rPr>
        <w:t xml:space="preserve"> is over 10 000 simulators. The simulator already contains microphones, speakers, an on-board computer and network connection. The control system is moving to the cloud. To improve the quality and realism of the training we aim at making the simulators more realistic both in appearance and responses. A key element in assessing a patient’s consciousness is the eye movement. An alert and conscious patient will naturally follow people and their movements in the environment. In addition. we want the simulator to respond realistically to clinical procedures involving eye movement, e.g. “follow my finger with your eyes”.</w:t>
      </w:r>
      <w:r>
        <w:rPr>
          <w:rFonts w:eastAsia="Calibri Light" w:cstheme="minorHAnsi"/>
          <w:color w:val="000000" w:themeColor="text1"/>
          <w:lang w:val="en-US"/>
        </w:rPr>
        <w:t xml:space="preserve"> </w:t>
      </w:r>
    </w:p>
    <w:p w:rsidR="0006619C" w:rsidRPr="005E3084" w:rsidRDefault="0006619C" w:rsidP="0006619C">
      <w:pPr>
        <w:spacing w:line="240" w:lineRule="auto"/>
        <w:rPr>
          <w:rFonts w:eastAsia="Calibri Light" w:cstheme="minorHAnsi"/>
          <w:color w:val="000000" w:themeColor="text1"/>
          <w:lang w:val="en-US"/>
        </w:rPr>
      </w:pPr>
    </w:p>
    <w:p w:rsidR="0006619C" w:rsidRDefault="0006619C" w:rsidP="0006619C">
      <w:pPr>
        <w:spacing w:line="240" w:lineRule="auto"/>
        <w:rPr>
          <w:rFonts w:eastAsia="Calibri Light" w:cstheme="minorHAnsi"/>
          <w:color w:val="000000" w:themeColor="text1"/>
          <w:lang w:val="en-US"/>
        </w:rPr>
      </w:pPr>
      <w:r w:rsidRPr="005E3084">
        <w:rPr>
          <w:rFonts w:cstheme="minorHAnsi"/>
          <w:noProof/>
        </w:rPr>
        <w:drawing>
          <wp:anchor distT="0" distB="0" distL="114300" distR="114300" simplePos="0" relativeHeight="251660288" behindDoc="0" locked="0" layoutInCell="1" allowOverlap="1" wp14:anchorId="29F37CCC" wp14:editId="7D076C8E">
            <wp:simplePos x="0" y="0"/>
            <wp:positionH relativeFrom="margin">
              <wp:align>right</wp:align>
            </wp:positionH>
            <wp:positionV relativeFrom="paragraph">
              <wp:posOffset>6539</wp:posOffset>
            </wp:positionV>
            <wp:extent cx="2533650" cy="17716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2533650" cy="1771650"/>
                    </a:xfrm>
                    <a:prstGeom prst="rect">
                      <a:avLst/>
                    </a:prstGeom>
                  </pic:spPr>
                </pic:pic>
              </a:graphicData>
            </a:graphic>
            <wp14:sizeRelH relativeFrom="page">
              <wp14:pctWidth>0</wp14:pctWidth>
            </wp14:sizeRelH>
            <wp14:sizeRelV relativeFrom="page">
              <wp14:pctHeight>0</wp14:pctHeight>
            </wp14:sizeRelV>
          </wp:anchor>
        </w:drawing>
      </w:r>
      <w:r>
        <w:rPr>
          <w:rFonts w:eastAsia="Calibri Light" w:cstheme="minorHAnsi"/>
          <w:color w:val="000000" w:themeColor="text1"/>
          <w:lang w:val="en-US"/>
        </w:rPr>
        <w:t xml:space="preserve">Off-the-shelf low-complexity object detection networks can perform real-time object detection on images from a video stream. An example of such a network is SSD </w:t>
      </w:r>
      <w:proofErr w:type="spellStart"/>
      <w:r>
        <w:rPr>
          <w:rFonts w:eastAsia="Calibri Light" w:cstheme="minorHAnsi"/>
          <w:color w:val="000000" w:themeColor="text1"/>
          <w:lang w:val="en-US"/>
        </w:rPr>
        <w:t>MobileNet</w:t>
      </w:r>
      <w:proofErr w:type="spellEnd"/>
      <w:r>
        <w:rPr>
          <w:rFonts w:eastAsia="Calibri Light" w:cstheme="minorHAnsi"/>
          <w:color w:val="000000" w:themeColor="text1"/>
          <w:lang w:val="en-US"/>
        </w:rPr>
        <w:t xml:space="preserve"> [1] which can run on smartphones and TensorFlow Lite [2, 3]. SSD </w:t>
      </w:r>
      <w:proofErr w:type="spellStart"/>
      <w:r>
        <w:rPr>
          <w:rFonts w:eastAsia="Calibri Light" w:cstheme="minorHAnsi"/>
          <w:color w:val="000000" w:themeColor="text1"/>
          <w:lang w:val="en-US"/>
        </w:rPr>
        <w:t>MobileNet</w:t>
      </w:r>
      <w:proofErr w:type="spellEnd"/>
      <w:r>
        <w:rPr>
          <w:rFonts w:eastAsia="Calibri Light" w:cstheme="minorHAnsi"/>
          <w:color w:val="000000" w:themeColor="text1"/>
          <w:lang w:val="en-US"/>
        </w:rPr>
        <w:t xml:space="preserve"> is a Convolutional Neural Network (CNN) pre-trained on a large image dataset which can be further adapted and trained to recognize specific object classes. </w:t>
      </w:r>
    </w:p>
    <w:p w:rsidR="0006619C" w:rsidRPr="00092BD4" w:rsidRDefault="0006619C" w:rsidP="0006619C">
      <w:pPr>
        <w:spacing w:line="240" w:lineRule="auto"/>
        <w:rPr>
          <w:rFonts w:eastAsia="Calibri Light" w:cstheme="minorHAnsi"/>
          <w:color w:val="000000" w:themeColor="text1"/>
          <w:lang w:val="en-US"/>
        </w:rPr>
      </w:pPr>
      <w:r w:rsidRPr="005E3084">
        <w:rPr>
          <w:rFonts w:eastAsia="Calibri Light" w:cstheme="minorHAnsi"/>
          <w:color w:val="000000" w:themeColor="text1"/>
          <w:lang w:val="en-US"/>
        </w:rPr>
        <w:t xml:space="preserve"> The </w:t>
      </w:r>
      <w:r>
        <w:rPr>
          <w:rFonts w:eastAsia="Calibri Light" w:cstheme="minorHAnsi"/>
          <w:color w:val="000000" w:themeColor="text1"/>
          <w:lang w:val="en-US"/>
        </w:rPr>
        <w:t>Bachelor</w:t>
      </w:r>
      <w:r w:rsidRPr="005E3084">
        <w:rPr>
          <w:rFonts w:eastAsia="Calibri Light" w:cstheme="minorHAnsi"/>
          <w:color w:val="000000" w:themeColor="text1"/>
          <w:lang w:val="en-US"/>
        </w:rPr>
        <w:t xml:space="preserve"> project will include:</w:t>
      </w:r>
    </w:p>
    <w:p w:rsidR="0006619C" w:rsidRDefault="0006619C" w:rsidP="0006619C">
      <w:pPr>
        <w:pStyle w:val="Listeavsnitt"/>
        <w:numPr>
          <w:ilvl w:val="0"/>
          <w:numId w:val="1"/>
        </w:numPr>
        <w:spacing w:line="240" w:lineRule="auto"/>
        <w:rPr>
          <w:rFonts w:eastAsia="Calibri Light" w:cstheme="minorHAnsi"/>
          <w:color w:val="000000" w:themeColor="text1"/>
          <w:lang w:val="en-US"/>
        </w:rPr>
      </w:pPr>
      <w:r>
        <w:rPr>
          <w:noProof/>
        </w:rPr>
        <w:drawing>
          <wp:anchor distT="0" distB="0" distL="114300" distR="114300" simplePos="0" relativeHeight="251661312" behindDoc="0" locked="0" layoutInCell="1" allowOverlap="1" wp14:anchorId="20DC8A9C" wp14:editId="47BE4270">
            <wp:simplePos x="0" y="0"/>
            <wp:positionH relativeFrom="margin">
              <wp:align>right</wp:align>
            </wp:positionH>
            <wp:positionV relativeFrom="paragraph">
              <wp:posOffset>197485</wp:posOffset>
            </wp:positionV>
            <wp:extent cx="2523490" cy="2445385"/>
            <wp:effectExtent l="0" t="0" r="0" b="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3490" cy="2445385"/>
                    </a:xfrm>
                    <a:prstGeom prst="rect">
                      <a:avLst/>
                    </a:prstGeom>
                  </pic:spPr>
                </pic:pic>
              </a:graphicData>
            </a:graphic>
            <wp14:sizeRelH relativeFrom="page">
              <wp14:pctWidth>0</wp14:pctWidth>
            </wp14:sizeRelH>
            <wp14:sizeRelV relativeFrom="page">
              <wp14:pctHeight>0</wp14:pctHeight>
            </wp14:sizeRelV>
          </wp:anchor>
        </w:drawing>
      </w:r>
      <w:r>
        <w:rPr>
          <w:rFonts w:eastAsia="Calibri Light" w:cstheme="minorHAnsi"/>
          <w:color w:val="000000" w:themeColor="text1"/>
          <w:lang w:val="en-US"/>
        </w:rPr>
        <w:t xml:space="preserve">A </w:t>
      </w:r>
      <w:proofErr w:type="spellStart"/>
      <w:r>
        <w:rPr>
          <w:rFonts w:eastAsia="Calibri Light" w:cstheme="minorHAnsi"/>
          <w:color w:val="000000" w:themeColor="text1"/>
          <w:lang w:val="en-US"/>
        </w:rPr>
        <w:t>SimMan</w:t>
      </w:r>
      <w:proofErr w:type="spellEnd"/>
      <w:r>
        <w:rPr>
          <w:rFonts w:eastAsia="Calibri Light" w:cstheme="minorHAnsi"/>
          <w:color w:val="000000" w:themeColor="text1"/>
          <w:lang w:val="en-US"/>
        </w:rPr>
        <w:t xml:space="preserve"> conscience simulator which can recognize and track people and a pen/finger in a «follow my finger” eye-test.</w:t>
      </w:r>
    </w:p>
    <w:p w:rsidR="0006619C" w:rsidRDefault="0006619C" w:rsidP="0006619C">
      <w:pPr>
        <w:pStyle w:val="Listeavsnitt"/>
        <w:numPr>
          <w:ilvl w:val="0"/>
          <w:numId w:val="1"/>
        </w:numPr>
        <w:spacing w:line="240" w:lineRule="auto"/>
        <w:rPr>
          <w:rFonts w:eastAsia="Calibri Light" w:cstheme="minorHAnsi"/>
          <w:color w:val="000000" w:themeColor="text1"/>
          <w:lang w:val="en-US"/>
        </w:rPr>
      </w:pPr>
      <w:r>
        <w:rPr>
          <w:rFonts w:eastAsia="Calibri Light" w:cstheme="minorHAnsi"/>
          <w:color w:val="000000" w:themeColor="text1"/>
          <w:lang w:val="en-US"/>
        </w:rPr>
        <w:t xml:space="preserve">Train an object detector to detect objects like </w:t>
      </w:r>
      <w:r w:rsidRPr="00092BD4">
        <w:rPr>
          <w:rFonts w:eastAsia="Calibri Light" w:cstheme="minorHAnsi"/>
          <w:i/>
          <w:iCs/>
          <w:color w:val="000000" w:themeColor="text1"/>
          <w:lang w:val="en-US"/>
        </w:rPr>
        <w:t>people</w:t>
      </w:r>
      <w:r>
        <w:rPr>
          <w:rFonts w:eastAsia="Calibri Light" w:cstheme="minorHAnsi"/>
          <w:color w:val="000000" w:themeColor="text1"/>
          <w:lang w:val="en-US"/>
        </w:rPr>
        <w:t xml:space="preserve"> and a close-up </w:t>
      </w:r>
      <w:r w:rsidRPr="00092BD4">
        <w:rPr>
          <w:rFonts w:eastAsia="Calibri Light" w:cstheme="minorHAnsi"/>
          <w:i/>
          <w:iCs/>
          <w:color w:val="000000" w:themeColor="text1"/>
          <w:lang w:val="en-US"/>
        </w:rPr>
        <w:t>finger</w:t>
      </w:r>
      <w:r>
        <w:rPr>
          <w:rFonts w:eastAsia="Calibri Light" w:cstheme="minorHAnsi"/>
          <w:i/>
          <w:iCs/>
          <w:color w:val="000000" w:themeColor="text1"/>
          <w:lang w:val="en-US"/>
        </w:rPr>
        <w:t>/pen</w:t>
      </w:r>
      <w:r>
        <w:rPr>
          <w:rFonts w:eastAsia="Calibri Light" w:cstheme="minorHAnsi"/>
          <w:color w:val="000000" w:themeColor="text1"/>
          <w:lang w:val="en-US"/>
        </w:rPr>
        <w:t>.</w:t>
      </w:r>
    </w:p>
    <w:p w:rsidR="0006619C" w:rsidRDefault="0006619C" w:rsidP="0006619C">
      <w:pPr>
        <w:pStyle w:val="Listeavsnitt"/>
        <w:numPr>
          <w:ilvl w:val="1"/>
          <w:numId w:val="1"/>
        </w:numPr>
        <w:spacing w:line="240" w:lineRule="auto"/>
        <w:rPr>
          <w:rFonts w:eastAsia="Calibri Light" w:cstheme="minorHAnsi"/>
          <w:color w:val="000000" w:themeColor="text1"/>
          <w:lang w:val="en-US"/>
        </w:rPr>
      </w:pPr>
      <w:r w:rsidRPr="00092BD4">
        <w:rPr>
          <w:rFonts w:eastAsia="Calibri Light" w:cstheme="minorHAnsi"/>
          <w:color w:val="000000" w:themeColor="text1"/>
          <w:lang w:val="en-US"/>
        </w:rPr>
        <w:t xml:space="preserve">Utilize low complexity existing object detector, such as SSD </w:t>
      </w:r>
      <w:proofErr w:type="spellStart"/>
      <w:r w:rsidRPr="00092BD4">
        <w:rPr>
          <w:rFonts w:eastAsia="Calibri Light" w:cstheme="minorHAnsi"/>
          <w:color w:val="000000" w:themeColor="text1"/>
          <w:lang w:val="en-US"/>
        </w:rPr>
        <w:t>Mobile</w:t>
      </w:r>
      <w:r>
        <w:rPr>
          <w:rFonts w:eastAsia="Calibri Light" w:cstheme="minorHAnsi"/>
          <w:color w:val="000000" w:themeColor="text1"/>
          <w:lang w:val="en-US"/>
        </w:rPr>
        <w:t>N</w:t>
      </w:r>
      <w:r w:rsidRPr="00092BD4">
        <w:rPr>
          <w:rFonts w:eastAsia="Calibri Light" w:cstheme="minorHAnsi"/>
          <w:color w:val="000000" w:themeColor="text1"/>
          <w:lang w:val="en-US"/>
        </w:rPr>
        <w:t>et</w:t>
      </w:r>
      <w:proofErr w:type="spellEnd"/>
      <w:r w:rsidRPr="00092BD4">
        <w:rPr>
          <w:rFonts w:eastAsia="Calibri Light" w:cstheme="minorHAnsi"/>
          <w:color w:val="000000" w:themeColor="text1"/>
          <w:lang w:val="en-US"/>
        </w:rPr>
        <w:t xml:space="preserve"> and further train the detector for the </w:t>
      </w:r>
      <w:proofErr w:type="gramStart"/>
      <w:r w:rsidRPr="00092BD4">
        <w:rPr>
          <w:rFonts w:eastAsia="Calibri Light" w:cstheme="minorHAnsi"/>
          <w:color w:val="000000" w:themeColor="text1"/>
          <w:lang w:val="en-US"/>
        </w:rPr>
        <w:t>classes</w:t>
      </w:r>
      <w:proofErr w:type="gramEnd"/>
      <w:r>
        <w:rPr>
          <w:rFonts w:eastAsia="Calibri Light" w:cstheme="minorHAnsi"/>
          <w:color w:val="000000" w:themeColor="text1"/>
          <w:lang w:val="en-US"/>
        </w:rPr>
        <w:t xml:space="preserve"> </w:t>
      </w:r>
      <w:r w:rsidRPr="00092BD4">
        <w:rPr>
          <w:rFonts w:eastAsia="Calibri Light" w:cstheme="minorHAnsi"/>
          <w:i/>
          <w:iCs/>
          <w:color w:val="000000" w:themeColor="text1"/>
          <w:lang w:val="en-US"/>
        </w:rPr>
        <w:t>person</w:t>
      </w:r>
      <w:r>
        <w:rPr>
          <w:rFonts w:eastAsia="Calibri Light" w:cstheme="minorHAnsi"/>
          <w:color w:val="000000" w:themeColor="text1"/>
          <w:lang w:val="en-US"/>
        </w:rPr>
        <w:t xml:space="preserve"> and </w:t>
      </w:r>
      <w:r w:rsidRPr="00092BD4">
        <w:rPr>
          <w:rFonts w:eastAsia="Calibri Light" w:cstheme="minorHAnsi"/>
          <w:i/>
          <w:iCs/>
          <w:color w:val="000000" w:themeColor="text1"/>
          <w:lang w:val="en-US"/>
        </w:rPr>
        <w:t>finger</w:t>
      </w:r>
      <w:r>
        <w:rPr>
          <w:rFonts w:eastAsia="Calibri Light" w:cstheme="minorHAnsi"/>
          <w:i/>
          <w:iCs/>
          <w:color w:val="000000" w:themeColor="text1"/>
          <w:lang w:val="en-US"/>
        </w:rPr>
        <w:t>/pen</w:t>
      </w:r>
      <w:r>
        <w:rPr>
          <w:rFonts w:eastAsia="Calibri Light" w:cstheme="minorHAnsi"/>
          <w:color w:val="000000" w:themeColor="text1"/>
          <w:lang w:val="en-US"/>
        </w:rPr>
        <w:t>.</w:t>
      </w:r>
      <w:r w:rsidRPr="00092BD4">
        <w:rPr>
          <w:rFonts w:eastAsia="Calibri Light" w:cstheme="minorHAnsi"/>
          <w:color w:val="000000" w:themeColor="text1"/>
          <w:lang w:val="en-US"/>
        </w:rPr>
        <w:t xml:space="preserve"> </w:t>
      </w:r>
    </w:p>
    <w:p w:rsidR="0006619C" w:rsidRPr="00092BD4" w:rsidRDefault="0006619C" w:rsidP="0006619C">
      <w:pPr>
        <w:pStyle w:val="Listeavsnitt"/>
        <w:numPr>
          <w:ilvl w:val="1"/>
          <w:numId w:val="1"/>
        </w:numPr>
        <w:spacing w:line="240" w:lineRule="auto"/>
        <w:rPr>
          <w:rFonts w:eastAsia="Calibri Light" w:cstheme="minorHAnsi"/>
          <w:color w:val="000000" w:themeColor="text1"/>
          <w:lang w:val="en-US"/>
        </w:rPr>
      </w:pPr>
      <w:r>
        <w:rPr>
          <w:rFonts w:eastAsia="Calibri Light" w:cstheme="minorHAnsi"/>
          <w:color w:val="000000" w:themeColor="text1"/>
          <w:lang w:val="en-US"/>
        </w:rPr>
        <w:t>Use MATLAB or Python/TensorFlow.</w:t>
      </w:r>
    </w:p>
    <w:p w:rsidR="0006619C" w:rsidRDefault="0006619C" w:rsidP="0006619C">
      <w:pPr>
        <w:pStyle w:val="Listeavsnitt"/>
        <w:numPr>
          <w:ilvl w:val="0"/>
          <w:numId w:val="1"/>
        </w:numPr>
        <w:spacing w:line="240" w:lineRule="auto"/>
        <w:rPr>
          <w:rFonts w:eastAsia="Calibri Light" w:cstheme="minorHAnsi"/>
          <w:color w:val="000000" w:themeColor="text1"/>
          <w:lang w:val="en-US"/>
        </w:rPr>
      </w:pPr>
      <w:r>
        <w:rPr>
          <w:rFonts w:eastAsia="Calibri Light" w:cstheme="minorHAnsi"/>
          <w:color w:val="000000" w:themeColor="text1"/>
          <w:lang w:val="en-US"/>
        </w:rPr>
        <w:t xml:space="preserve">Develop an eye-focus system which convert object detection outputs, </w:t>
      </w:r>
      <w:proofErr w:type="spellStart"/>
      <w:r>
        <w:rPr>
          <w:rFonts w:eastAsia="Calibri Light" w:cstheme="minorHAnsi"/>
          <w:color w:val="000000" w:themeColor="text1"/>
          <w:lang w:val="en-US"/>
        </w:rPr>
        <w:t>i.e</w:t>
      </w:r>
      <w:proofErr w:type="spellEnd"/>
      <w:r>
        <w:rPr>
          <w:rFonts w:eastAsia="Calibri Light" w:cstheme="minorHAnsi"/>
          <w:color w:val="000000" w:themeColor="text1"/>
          <w:lang w:val="en-US"/>
        </w:rPr>
        <w:t xml:space="preserve"> image pixel coordinates, to where the </w:t>
      </w:r>
      <w:proofErr w:type="spellStart"/>
      <w:r>
        <w:rPr>
          <w:rFonts w:eastAsia="Calibri Light" w:cstheme="minorHAnsi"/>
          <w:color w:val="000000" w:themeColor="text1"/>
          <w:lang w:val="en-US"/>
        </w:rPr>
        <w:t>SimMan</w:t>
      </w:r>
      <w:proofErr w:type="spellEnd"/>
      <w:r>
        <w:rPr>
          <w:rFonts w:eastAsia="Calibri Light" w:cstheme="minorHAnsi"/>
          <w:color w:val="000000" w:themeColor="text1"/>
          <w:lang w:val="en-US"/>
        </w:rPr>
        <w:t xml:space="preserve"> eyes should focus.</w:t>
      </w:r>
    </w:p>
    <w:p w:rsidR="0006619C" w:rsidRDefault="0006619C" w:rsidP="0006619C">
      <w:pPr>
        <w:pStyle w:val="Listeavsnitt"/>
        <w:numPr>
          <w:ilvl w:val="1"/>
          <w:numId w:val="1"/>
        </w:numPr>
        <w:spacing w:line="240" w:lineRule="auto"/>
        <w:rPr>
          <w:rFonts w:eastAsia="Calibri Light" w:cstheme="minorHAnsi"/>
          <w:color w:val="000000" w:themeColor="text1"/>
          <w:lang w:val="en-US"/>
        </w:rPr>
      </w:pPr>
      <w:r>
        <w:rPr>
          <w:rFonts w:eastAsia="Calibri Light" w:cstheme="minorHAnsi"/>
          <w:color w:val="000000" w:themeColor="text1"/>
          <w:lang w:val="en-US"/>
        </w:rPr>
        <w:t>Involves camera calibration [4] and to convert image coordinates to eye-coordinates, i.e. where should the eyes focus in order to have eye-contact with the health care provider.</w:t>
      </w:r>
    </w:p>
    <w:p w:rsidR="0006619C" w:rsidRDefault="0006619C" w:rsidP="0006619C">
      <w:pPr>
        <w:pStyle w:val="Listeavsnitt"/>
        <w:numPr>
          <w:ilvl w:val="0"/>
          <w:numId w:val="1"/>
        </w:numPr>
        <w:spacing w:line="240" w:lineRule="auto"/>
        <w:rPr>
          <w:rFonts w:eastAsia="Calibri Light" w:cstheme="minorHAnsi"/>
          <w:color w:val="000000" w:themeColor="text1"/>
          <w:lang w:val="en-US"/>
        </w:rPr>
      </w:pPr>
      <w:r>
        <w:rPr>
          <w:rFonts w:eastAsia="Calibri Light" w:cstheme="minorHAnsi"/>
          <w:color w:val="000000" w:themeColor="text1"/>
          <w:lang w:val="en-US"/>
        </w:rPr>
        <w:lastRenderedPageBreak/>
        <w:t>Combine the object detector and the eye-focus system and visualize how the eyes would move when people are moving, or the follow-my-finger test is performed.</w:t>
      </w:r>
    </w:p>
    <w:p w:rsidR="0006619C" w:rsidRDefault="0006619C" w:rsidP="0006619C">
      <w:pPr>
        <w:pStyle w:val="Listeavsnitt"/>
        <w:numPr>
          <w:ilvl w:val="1"/>
          <w:numId w:val="1"/>
        </w:numPr>
        <w:spacing w:line="240" w:lineRule="auto"/>
        <w:rPr>
          <w:rFonts w:eastAsia="Calibri Light" w:cstheme="minorHAnsi"/>
          <w:color w:val="000000" w:themeColor="text1"/>
          <w:lang w:val="en-US"/>
        </w:rPr>
      </w:pPr>
      <w:r w:rsidRPr="00984C8D">
        <w:rPr>
          <w:rFonts w:eastAsia="Calibri Light" w:cstheme="minorHAnsi"/>
          <w:color w:val="000000" w:themeColor="text1"/>
          <w:lang w:val="en-US"/>
        </w:rPr>
        <w:t xml:space="preserve">Visualization can be performed by plotting in </w:t>
      </w:r>
      <w:r>
        <w:rPr>
          <w:rFonts w:eastAsia="Calibri Light" w:cstheme="minorHAnsi"/>
          <w:color w:val="000000" w:themeColor="text1"/>
          <w:lang w:val="en-US"/>
        </w:rPr>
        <w:t>MATLAB</w:t>
      </w:r>
      <w:r w:rsidRPr="00984C8D">
        <w:rPr>
          <w:rFonts w:eastAsia="Calibri Light" w:cstheme="minorHAnsi"/>
          <w:color w:val="000000" w:themeColor="text1"/>
          <w:lang w:val="en-US"/>
        </w:rPr>
        <w:t xml:space="preserve"> or Python</w:t>
      </w:r>
      <w:r>
        <w:rPr>
          <w:rFonts w:eastAsia="Calibri Light" w:cstheme="minorHAnsi"/>
          <w:color w:val="000000" w:themeColor="text1"/>
          <w:lang w:val="en-US"/>
        </w:rPr>
        <w:t>.</w:t>
      </w:r>
    </w:p>
    <w:p w:rsidR="0006619C" w:rsidRPr="00984C8D" w:rsidRDefault="0006619C" w:rsidP="0006619C">
      <w:pPr>
        <w:pStyle w:val="Listeavsnitt"/>
        <w:spacing w:line="240" w:lineRule="auto"/>
        <w:ind w:left="1440"/>
        <w:rPr>
          <w:rFonts w:eastAsia="Calibri Light" w:cstheme="minorHAnsi"/>
          <w:color w:val="000000" w:themeColor="text1"/>
          <w:lang w:val="en-US"/>
        </w:rPr>
      </w:pPr>
    </w:p>
    <w:p w:rsidR="0006619C" w:rsidRPr="00984C8D" w:rsidRDefault="0006619C" w:rsidP="0006619C">
      <w:pPr>
        <w:spacing w:line="240" w:lineRule="auto"/>
        <w:rPr>
          <w:rFonts w:eastAsia="Calibri Light" w:cstheme="minorHAnsi"/>
          <w:color w:val="000000" w:themeColor="text1"/>
          <w:lang w:val="en-US"/>
        </w:rPr>
      </w:pPr>
      <w:r w:rsidRPr="00984C8D">
        <w:rPr>
          <w:rFonts w:eastAsia="Calibri Light" w:cstheme="minorHAnsi"/>
          <w:color w:val="000000" w:themeColor="text1"/>
          <w:lang w:val="en-US"/>
        </w:rPr>
        <w:t>Advisor: Karl Skretting and Øyvind Meinich-Bache</w:t>
      </w:r>
      <w:r w:rsidRPr="00984C8D">
        <w:rPr>
          <w:rFonts w:eastAsia="Calibri Light" w:cstheme="minorHAnsi"/>
          <w:color w:val="000000" w:themeColor="text1"/>
          <w:lang w:val="en-US"/>
        </w:rPr>
        <w:br/>
        <w:t>Academic responsible: Karl Skretting</w:t>
      </w:r>
    </w:p>
    <w:p w:rsidR="0006619C" w:rsidRDefault="0006619C" w:rsidP="0006619C">
      <w:pPr>
        <w:spacing w:line="240" w:lineRule="auto"/>
        <w:rPr>
          <w:rFonts w:eastAsia="Calibri Light" w:cstheme="minorHAnsi"/>
          <w:color w:val="000000" w:themeColor="text1"/>
          <w:lang w:val="en-US"/>
        </w:rPr>
      </w:pPr>
      <w:r w:rsidRPr="005E3084">
        <w:rPr>
          <w:rFonts w:eastAsia="Calibri Light" w:cstheme="minorHAnsi"/>
          <w:color w:val="000000" w:themeColor="text1"/>
          <w:lang w:val="en-US"/>
        </w:rPr>
        <w:t>Industrial partner:</w:t>
      </w:r>
      <w:r>
        <w:rPr>
          <w:rFonts w:eastAsia="Calibri Light" w:cstheme="minorHAnsi"/>
          <w:color w:val="000000" w:themeColor="text1"/>
          <w:lang w:val="en-US"/>
        </w:rPr>
        <w:br/>
      </w:r>
      <w:hyperlink r:id="rId8">
        <w:r w:rsidRPr="005E3084">
          <w:rPr>
            <w:rStyle w:val="Hyperkobling"/>
            <w:rFonts w:eastAsia="Calibri Light" w:cstheme="minorHAnsi"/>
            <w:color w:val="000000" w:themeColor="text1"/>
            <w:lang w:val="en-US"/>
          </w:rPr>
          <w:t>Laerdal Medical</w:t>
        </w:r>
      </w:hyperlink>
    </w:p>
    <w:p w:rsidR="0006619C" w:rsidRPr="007A2E2E" w:rsidRDefault="0006619C" w:rsidP="0006619C">
      <w:pPr>
        <w:spacing w:beforeAutospacing="1" w:afterAutospacing="1" w:line="240" w:lineRule="auto"/>
        <w:rPr>
          <w:rFonts w:eastAsia="Calibri Light" w:cstheme="minorHAnsi"/>
          <w:color w:val="000000" w:themeColor="text1"/>
          <w:lang w:val="en-US"/>
        </w:rPr>
      </w:pPr>
      <w:r w:rsidRPr="005E3084">
        <w:rPr>
          <w:rFonts w:eastAsia="Calibri Light" w:cstheme="minorHAnsi"/>
          <w:color w:val="000000" w:themeColor="text1"/>
          <w:lang w:val="en-US"/>
        </w:rPr>
        <w:t>Recommended prerequisites:</w:t>
      </w:r>
      <w:r w:rsidRPr="005E3084">
        <w:rPr>
          <w:rFonts w:eastAsia="Calibri Light" w:cstheme="minorHAnsi"/>
          <w:i/>
          <w:iCs/>
          <w:color w:val="000000" w:themeColor="text1"/>
          <w:lang w:val="en-US"/>
        </w:rPr>
        <w:t xml:space="preserve"> </w:t>
      </w:r>
      <w:r>
        <w:rPr>
          <w:rFonts w:eastAsia="Calibri Light" w:cstheme="minorHAnsi"/>
          <w:i/>
          <w:iCs/>
          <w:color w:val="000000" w:themeColor="text1"/>
          <w:lang w:val="en-US"/>
        </w:rPr>
        <w:br/>
      </w:r>
      <w:proofErr w:type="spellStart"/>
      <w:r w:rsidRPr="007A2E2E">
        <w:rPr>
          <w:rFonts w:eastAsia="Calibri Light" w:cstheme="minorHAnsi"/>
          <w:color w:val="000000" w:themeColor="text1"/>
          <w:lang w:val="en-US"/>
        </w:rPr>
        <w:t>Bildefangst</w:t>
      </w:r>
      <w:proofErr w:type="spellEnd"/>
      <w:r w:rsidRPr="007A2E2E">
        <w:rPr>
          <w:rFonts w:eastAsia="Calibri Light" w:cstheme="minorHAnsi"/>
          <w:color w:val="000000" w:themeColor="text1"/>
          <w:lang w:val="en-US"/>
        </w:rPr>
        <w:t xml:space="preserve">/Image acquisition </w:t>
      </w:r>
      <w:r w:rsidRPr="007A2E2E">
        <w:rPr>
          <w:rFonts w:eastAsia="Calibri Light" w:cstheme="minorHAnsi"/>
          <w:color w:val="000000" w:themeColor="text1"/>
          <w:lang w:val="en-US"/>
        </w:rPr>
        <w:br/>
        <w:t>Good programming skills</w:t>
      </w:r>
      <w:r w:rsidRPr="007A2E2E">
        <w:rPr>
          <w:rFonts w:eastAsia="Calibri Light" w:cstheme="minorHAnsi"/>
          <w:color w:val="000000" w:themeColor="text1"/>
          <w:lang w:val="en-US"/>
        </w:rPr>
        <w:br/>
        <w:t>Preferably some experience with DNN</w:t>
      </w:r>
    </w:p>
    <w:p w:rsidR="0006619C" w:rsidRDefault="0006619C" w:rsidP="0006619C">
      <w:pPr>
        <w:spacing w:beforeAutospacing="1" w:afterAutospacing="1" w:line="240" w:lineRule="auto"/>
        <w:rPr>
          <w:rFonts w:eastAsia="Calibri Light" w:cstheme="minorHAnsi"/>
          <w:color w:val="000000" w:themeColor="text1"/>
          <w:lang w:val="en-US"/>
        </w:rPr>
      </w:pPr>
      <w:r>
        <w:rPr>
          <w:rFonts w:eastAsia="Calibri Light" w:cstheme="minorHAnsi"/>
          <w:color w:val="000000" w:themeColor="text1"/>
          <w:lang w:val="en-US"/>
        </w:rPr>
        <w:t>Language requirements</w:t>
      </w:r>
      <w:r w:rsidRPr="007A2E2E">
        <w:rPr>
          <w:rFonts w:eastAsia="Calibri Light" w:cstheme="minorHAnsi"/>
          <w:color w:val="000000" w:themeColor="text1"/>
          <w:lang w:val="en-US"/>
        </w:rPr>
        <w:t>:</w:t>
      </w:r>
      <w:r w:rsidRPr="007A2E2E">
        <w:rPr>
          <w:rFonts w:eastAsia="Calibri Light" w:cstheme="minorHAnsi"/>
          <w:color w:val="000000" w:themeColor="text1"/>
          <w:lang w:val="en-US"/>
        </w:rPr>
        <w:br/>
      </w:r>
      <w:r>
        <w:rPr>
          <w:rFonts w:eastAsia="Calibri Light" w:cstheme="minorHAnsi"/>
          <w:color w:val="000000" w:themeColor="text1"/>
          <w:lang w:val="en-US"/>
        </w:rPr>
        <w:t>Thesis can be written in both N</w:t>
      </w:r>
      <w:r w:rsidRPr="007A2E2E">
        <w:rPr>
          <w:rFonts w:eastAsia="Calibri Light" w:cstheme="minorHAnsi"/>
          <w:color w:val="000000" w:themeColor="text1"/>
          <w:lang w:val="en-US"/>
        </w:rPr>
        <w:t>orwegian and English</w:t>
      </w:r>
    </w:p>
    <w:p w:rsidR="0006619C" w:rsidRDefault="0006619C" w:rsidP="0006619C">
      <w:pPr>
        <w:rPr>
          <w:rStyle w:val="Hyperkobling"/>
          <w:rFonts w:eastAsia="Calibri Light" w:cstheme="minorHAnsi"/>
          <w:color w:val="000000" w:themeColor="text1"/>
          <w:lang w:val="en-US"/>
        </w:rPr>
      </w:pPr>
      <w:proofErr w:type="gramStart"/>
      <w:r w:rsidRPr="005E3084">
        <w:rPr>
          <w:rFonts w:eastAsia="Calibri Light" w:cstheme="minorHAnsi"/>
          <w:color w:val="000000" w:themeColor="text1"/>
          <w:lang w:val="en-US"/>
        </w:rPr>
        <w:t>Contact :</w:t>
      </w:r>
      <w:proofErr w:type="gramEnd"/>
      <w:r w:rsidRPr="005E3084">
        <w:rPr>
          <w:rFonts w:eastAsia="Calibri Light" w:cstheme="minorHAnsi"/>
          <w:color w:val="000000" w:themeColor="text1"/>
          <w:lang w:val="en-US"/>
        </w:rPr>
        <w:t xml:space="preserve"> </w:t>
      </w:r>
      <w:hyperlink r:id="rId9">
        <w:r w:rsidRPr="005E3084">
          <w:rPr>
            <w:rStyle w:val="Hyperkobling"/>
            <w:rFonts w:eastAsia="Calibri Light" w:cstheme="minorHAnsi"/>
            <w:color w:val="000000" w:themeColor="text1"/>
            <w:lang w:val="en-US"/>
          </w:rPr>
          <w:t>oyvind.meinich-bache@uis.no</w:t>
        </w:r>
      </w:hyperlink>
    </w:p>
    <w:p w:rsidR="0006619C" w:rsidRPr="007A2E2E" w:rsidRDefault="0006619C" w:rsidP="0006619C">
      <w:pPr>
        <w:spacing w:beforeAutospacing="1" w:afterAutospacing="1" w:line="240" w:lineRule="auto"/>
        <w:rPr>
          <w:rFonts w:eastAsia="Calibri Light" w:cstheme="minorHAnsi"/>
          <w:color w:val="000000" w:themeColor="text1"/>
          <w:lang w:val="en-US"/>
        </w:rPr>
      </w:pPr>
    </w:p>
    <w:p w:rsidR="0006619C" w:rsidRPr="005E3084" w:rsidRDefault="0006619C" w:rsidP="0006619C">
      <w:pPr>
        <w:spacing w:beforeAutospacing="1" w:afterAutospacing="1" w:line="240" w:lineRule="auto"/>
        <w:rPr>
          <w:rFonts w:eastAsia="Calibri Light" w:cstheme="minorHAnsi"/>
          <w:color w:val="000000" w:themeColor="text1"/>
          <w:lang w:val="en-US"/>
        </w:rPr>
      </w:pPr>
      <w:r>
        <w:rPr>
          <w:rFonts w:eastAsia="Calibri Light" w:cstheme="minorHAnsi"/>
          <w:color w:val="000000" w:themeColor="text1"/>
          <w:lang w:val="en-US"/>
        </w:rPr>
        <w:t xml:space="preserve">[1] </w:t>
      </w:r>
      <w:hyperlink r:id="rId10" w:history="1">
        <w:r w:rsidRPr="00745243">
          <w:rPr>
            <w:rStyle w:val="Hyperkobling"/>
            <w:rFonts w:eastAsia="Calibri Light" w:cstheme="minorHAnsi"/>
            <w:lang w:val="en-US"/>
          </w:rPr>
          <w:t>https://github.com/EdjeElectronics/TensorFlow-Lite-Object-Detection-on-Android-and-Raspberry-Pi</w:t>
        </w:r>
      </w:hyperlink>
      <w:r>
        <w:rPr>
          <w:rFonts w:eastAsia="Calibri Light" w:cstheme="minorHAnsi"/>
          <w:color w:val="000000" w:themeColor="text1"/>
          <w:lang w:val="en-US"/>
        </w:rPr>
        <w:br/>
        <w:t xml:space="preserve">[2] </w:t>
      </w:r>
      <w:hyperlink r:id="rId11" w:history="1">
        <w:r w:rsidRPr="00745243">
          <w:rPr>
            <w:rStyle w:val="Hyperkobling"/>
            <w:rFonts w:eastAsia="Calibri Light" w:cstheme="minorHAnsi"/>
            <w:lang w:val="en-US"/>
          </w:rPr>
          <w:t>https://www.tensorflow.org/lite/models/object_detection/overview</w:t>
        </w:r>
      </w:hyperlink>
      <w:r>
        <w:rPr>
          <w:rFonts w:eastAsia="Calibri Light" w:cstheme="minorHAnsi"/>
          <w:color w:val="000000" w:themeColor="text1"/>
          <w:lang w:val="en-US"/>
        </w:rPr>
        <w:br/>
        <w:t xml:space="preserve">[3] </w:t>
      </w:r>
      <w:hyperlink r:id="rId12" w:history="1">
        <w:r w:rsidRPr="00745243">
          <w:rPr>
            <w:rStyle w:val="Hyperkobling"/>
            <w:rFonts w:eastAsia="Calibri Light" w:cstheme="minorHAnsi"/>
            <w:lang w:val="en-US"/>
          </w:rPr>
          <w:t>https://www.youtube.com/watch?v=caldx99aAeA</w:t>
        </w:r>
      </w:hyperlink>
      <w:r>
        <w:rPr>
          <w:rFonts w:eastAsia="Calibri Light" w:cstheme="minorHAnsi"/>
          <w:color w:val="000000" w:themeColor="text1"/>
          <w:lang w:val="en-US"/>
        </w:rPr>
        <w:br/>
        <w:t xml:space="preserve">[4] </w:t>
      </w:r>
      <w:r w:rsidRPr="00092BD4">
        <w:rPr>
          <w:rFonts w:eastAsia="Calibri Light" w:cstheme="minorHAnsi"/>
          <w:color w:val="000000" w:themeColor="text1"/>
          <w:lang w:val="en-US"/>
        </w:rPr>
        <w:t>https://se.mathworks.com/help/vision/ug/single-camera-calibrator-app.html</w:t>
      </w:r>
    </w:p>
    <w:p w:rsidR="0006619C" w:rsidRPr="0006619C" w:rsidRDefault="0006619C">
      <w:pPr>
        <w:rPr>
          <w:lang w:val="en-US"/>
        </w:rPr>
      </w:pPr>
      <w:bookmarkStart w:id="0" w:name="_GoBack"/>
      <w:bookmarkEnd w:id="0"/>
    </w:p>
    <w:sectPr w:rsidR="0006619C" w:rsidRPr="000661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C4F28"/>
    <w:multiLevelType w:val="hybridMultilevel"/>
    <w:tmpl w:val="99FCD7A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9C"/>
    <w:rsid w:val="000661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F4FAF-268F-42BC-A44B-849227142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19C"/>
  </w:style>
  <w:style w:type="paragraph" w:styleId="Overskrift1">
    <w:name w:val="heading 1"/>
    <w:basedOn w:val="Normal"/>
    <w:next w:val="Normal"/>
    <w:link w:val="Overskrift1Tegn"/>
    <w:uiPriority w:val="9"/>
    <w:qFormat/>
    <w:rsid w:val="000661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6619C"/>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06619C"/>
    <w:pPr>
      <w:ind w:left="720"/>
      <w:contextualSpacing/>
    </w:pPr>
  </w:style>
  <w:style w:type="character" w:styleId="Hyperkobling">
    <w:name w:val="Hyperlink"/>
    <w:basedOn w:val="Standardskriftforavsnitt"/>
    <w:uiPriority w:val="99"/>
    <w:unhideWhenUsed/>
    <w:rsid w:val="000661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erdal.com/n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youtube.com/watch?v=caldx99aAe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tensorflow.org/lite/models/object_detection/overview" TargetMode="External"/><Relationship Id="rId5" Type="http://schemas.openxmlformats.org/officeDocument/2006/relationships/image" Target="media/image1.jpg"/><Relationship Id="rId10" Type="http://schemas.openxmlformats.org/officeDocument/2006/relationships/hyperlink" Target="https://github.com/EdjeElectronics/TensorFlow-Lite-Object-Detection-on-Android-and-Raspberry-Pi" TargetMode="External"/><Relationship Id="rId4" Type="http://schemas.openxmlformats.org/officeDocument/2006/relationships/webSettings" Target="webSettings.xml"/><Relationship Id="rId9" Type="http://schemas.openxmlformats.org/officeDocument/2006/relationships/hyperlink" Target="mailto:oyvind.meinich-bache@uis.no"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2809</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Universitetet i Stavanger</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Øyvind Meinich-Bache</dc:creator>
  <cp:keywords/>
  <dc:description/>
  <cp:lastModifiedBy>Øyvind Meinich-Bache</cp:lastModifiedBy>
  <cp:revision>1</cp:revision>
  <dcterms:created xsi:type="dcterms:W3CDTF">2020-10-12T12:38:00Z</dcterms:created>
  <dcterms:modified xsi:type="dcterms:W3CDTF">2020-10-12T12:38:00Z</dcterms:modified>
</cp:coreProperties>
</file>