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4EF80D" w14:textId="77777777" w:rsidR="0097249B" w:rsidRDefault="0097249B" w:rsidP="0097249B">
      <w:pPr>
        <w:pStyle w:val="Header"/>
        <w:jc w:val="center"/>
        <w:rPr>
          <w:b/>
          <w:sz w:val="24"/>
        </w:rPr>
      </w:pPr>
    </w:p>
    <w:p w14:paraId="4BE8A2C8" w14:textId="77777777" w:rsidR="0097249B" w:rsidRDefault="0097249B" w:rsidP="0097249B">
      <w:pPr>
        <w:pStyle w:val="Header"/>
        <w:jc w:val="center"/>
        <w:rPr>
          <w:b/>
          <w:sz w:val="24"/>
        </w:rPr>
      </w:pPr>
    </w:p>
    <w:p w14:paraId="0B2700CE" w14:textId="77777777" w:rsidR="0097249B" w:rsidRDefault="0097249B" w:rsidP="0097249B">
      <w:pPr>
        <w:pStyle w:val="Header"/>
        <w:jc w:val="center"/>
        <w:rPr>
          <w:b/>
          <w:sz w:val="24"/>
        </w:rPr>
      </w:pPr>
    </w:p>
    <w:p w14:paraId="7EE730D8" w14:textId="5FA8447D" w:rsidR="0097249B" w:rsidRDefault="0097249B" w:rsidP="0097249B">
      <w:pPr>
        <w:pStyle w:val="Header"/>
        <w:jc w:val="center"/>
        <w:rPr>
          <w:b/>
          <w:sz w:val="24"/>
        </w:rPr>
      </w:pPr>
    </w:p>
    <w:p w14:paraId="55585310" w14:textId="38777CFB" w:rsidR="0097249B" w:rsidRDefault="0097249B" w:rsidP="0097249B">
      <w:pPr>
        <w:pStyle w:val="Header"/>
        <w:jc w:val="center"/>
        <w:rPr>
          <w:b/>
          <w:sz w:val="24"/>
        </w:rPr>
      </w:pPr>
    </w:p>
    <w:p w14:paraId="5B027FCD" w14:textId="09EDB46B" w:rsidR="0097249B" w:rsidRDefault="0097249B" w:rsidP="0097249B">
      <w:pPr>
        <w:pStyle w:val="Header"/>
        <w:jc w:val="center"/>
        <w:rPr>
          <w:b/>
          <w:sz w:val="24"/>
        </w:rPr>
      </w:pPr>
    </w:p>
    <w:p w14:paraId="7F2F1148" w14:textId="77777777" w:rsidR="0097249B" w:rsidRDefault="0097249B" w:rsidP="0097249B">
      <w:pPr>
        <w:pStyle w:val="Header"/>
        <w:jc w:val="center"/>
        <w:rPr>
          <w:b/>
          <w:sz w:val="24"/>
        </w:rPr>
      </w:pPr>
    </w:p>
    <w:p w14:paraId="554E937A" w14:textId="77777777" w:rsidR="0097249B" w:rsidRDefault="0097249B" w:rsidP="0097249B">
      <w:pPr>
        <w:pStyle w:val="Header"/>
        <w:jc w:val="center"/>
        <w:rPr>
          <w:b/>
          <w:sz w:val="24"/>
        </w:rPr>
      </w:pPr>
    </w:p>
    <w:p w14:paraId="3F44D474" w14:textId="77777777" w:rsidR="0097249B" w:rsidRDefault="0097249B" w:rsidP="0097249B">
      <w:pPr>
        <w:pStyle w:val="Header"/>
        <w:jc w:val="center"/>
        <w:rPr>
          <w:b/>
          <w:sz w:val="24"/>
        </w:rPr>
      </w:pPr>
    </w:p>
    <w:p w14:paraId="37DD8CFD" w14:textId="2A0570C9" w:rsidR="0097249B" w:rsidRPr="0097249B" w:rsidRDefault="0097249B" w:rsidP="0097249B">
      <w:pPr>
        <w:pStyle w:val="Header"/>
        <w:jc w:val="center"/>
        <w:rPr>
          <w:b/>
          <w:sz w:val="24"/>
        </w:rPr>
      </w:pPr>
      <w:r w:rsidRPr="0097249B">
        <w:rPr>
          <w:b/>
          <w:sz w:val="24"/>
        </w:rPr>
        <w:t xml:space="preserve">Procedure for Preparing </w:t>
      </w:r>
      <w:r w:rsidR="00F73485">
        <w:rPr>
          <w:b/>
          <w:sz w:val="24"/>
        </w:rPr>
        <w:t xml:space="preserve">a </w:t>
      </w:r>
      <w:proofErr w:type="spellStart"/>
      <w:r w:rsidR="00F73485">
        <w:rPr>
          <w:b/>
          <w:sz w:val="24"/>
        </w:rPr>
        <w:t>PLCnext</w:t>
      </w:r>
      <w:proofErr w:type="spellEnd"/>
      <w:r w:rsidR="00F73485">
        <w:rPr>
          <w:b/>
          <w:sz w:val="24"/>
        </w:rPr>
        <w:t xml:space="preserve"> Runtime-based Device for a Node Application</w:t>
      </w:r>
    </w:p>
    <w:p w14:paraId="2FA7E92F" w14:textId="5D3DD661" w:rsidR="0097249B" w:rsidRDefault="0097249B" w:rsidP="0097249B">
      <w:pPr>
        <w:pStyle w:val="Header"/>
        <w:jc w:val="center"/>
      </w:pPr>
    </w:p>
    <w:p w14:paraId="28563FF3" w14:textId="0FE018A9" w:rsidR="0097249B" w:rsidRDefault="0097249B" w:rsidP="0097249B">
      <w:pPr>
        <w:pStyle w:val="Header"/>
        <w:jc w:val="center"/>
      </w:pPr>
    </w:p>
    <w:p w14:paraId="231EB488" w14:textId="77777777" w:rsidR="0097249B" w:rsidRDefault="0097249B" w:rsidP="0097249B">
      <w:pPr>
        <w:pStyle w:val="Header"/>
        <w:jc w:val="center"/>
      </w:pPr>
    </w:p>
    <w:p w14:paraId="1496A22C" w14:textId="797C7D3D" w:rsidR="0097249B" w:rsidRDefault="0097249B" w:rsidP="0097249B">
      <w:pPr>
        <w:pStyle w:val="Header"/>
        <w:jc w:val="center"/>
      </w:pPr>
      <w:r>
        <w:t>Author: J. Kustan</w:t>
      </w:r>
    </w:p>
    <w:p w14:paraId="71D827B5" w14:textId="5D8027D4" w:rsidR="0097249B" w:rsidRDefault="0097249B" w:rsidP="0097249B">
      <w:pPr>
        <w:pStyle w:val="Header"/>
        <w:jc w:val="center"/>
      </w:pPr>
      <w:r>
        <w:t xml:space="preserve">Firmware Version: </w:t>
      </w:r>
      <w:r w:rsidR="00F73485">
        <w:t>2020.6.1</w:t>
      </w:r>
    </w:p>
    <w:p w14:paraId="47FE53B7" w14:textId="4E97430D" w:rsidR="009C7DDA" w:rsidRDefault="009C7DDA" w:rsidP="00971260">
      <w:pPr>
        <w:rPr>
          <w:b/>
        </w:rPr>
      </w:pPr>
    </w:p>
    <w:p w14:paraId="1BF42C8E" w14:textId="015E0D78" w:rsidR="0097249B" w:rsidRDefault="0097249B" w:rsidP="00971260">
      <w:pPr>
        <w:rPr>
          <w:b/>
        </w:rPr>
      </w:pPr>
    </w:p>
    <w:p w14:paraId="10376BD2" w14:textId="697CA9E0" w:rsidR="0097249B" w:rsidRDefault="0097249B" w:rsidP="00971260">
      <w:pPr>
        <w:rPr>
          <w:b/>
        </w:rPr>
      </w:pPr>
    </w:p>
    <w:p w14:paraId="6E8DE4E4" w14:textId="5492FBF5" w:rsidR="0097249B" w:rsidRDefault="0097249B" w:rsidP="00971260">
      <w:pPr>
        <w:rPr>
          <w:b/>
        </w:rPr>
      </w:pPr>
    </w:p>
    <w:p w14:paraId="25D8CD08" w14:textId="093E7C62" w:rsidR="0097249B" w:rsidRDefault="0097249B" w:rsidP="00971260">
      <w:pPr>
        <w:rPr>
          <w:b/>
        </w:rPr>
      </w:pPr>
    </w:p>
    <w:p w14:paraId="3D36723A" w14:textId="6CC8DE81" w:rsidR="0097249B" w:rsidRDefault="0097249B" w:rsidP="00971260">
      <w:pPr>
        <w:rPr>
          <w:b/>
        </w:rPr>
      </w:pPr>
    </w:p>
    <w:p w14:paraId="710CE6FB" w14:textId="17062F96" w:rsidR="0097249B" w:rsidRDefault="0097249B" w:rsidP="00971260">
      <w:pPr>
        <w:rPr>
          <w:b/>
        </w:rPr>
      </w:pPr>
    </w:p>
    <w:p w14:paraId="635C3F78" w14:textId="64FBBE5A" w:rsidR="0097249B" w:rsidRDefault="0097249B" w:rsidP="00971260">
      <w:pPr>
        <w:rPr>
          <w:b/>
        </w:rPr>
      </w:pPr>
    </w:p>
    <w:p w14:paraId="28C261C8" w14:textId="442DFC63" w:rsidR="0097249B" w:rsidRDefault="0097249B" w:rsidP="00971260">
      <w:pPr>
        <w:rPr>
          <w:b/>
        </w:rPr>
      </w:pPr>
    </w:p>
    <w:p w14:paraId="33384DCA" w14:textId="120D0079" w:rsidR="0097249B" w:rsidRDefault="0097249B" w:rsidP="00971260">
      <w:pPr>
        <w:rPr>
          <w:b/>
        </w:rPr>
      </w:pPr>
    </w:p>
    <w:p w14:paraId="17D7DD61" w14:textId="4F548749" w:rsidR="0097249B" w:rsidRDefault="0097249B" w:rsidP="00971260">
      <w:pPr>
        <w:rPr>
          <w:b/>
        </w:rPr>
      </w:pPr>
    </w:p>
    <w:p w14:paraId="78D6EC6F" w14:textId="68395442" w:rsidR="0097249B" w:rsidRDefault="0097249B" w:rsidP="00971260">
      <w:pPr>
        <w:rPr>
          <w:b/>
        </w:rPr>
      </w:pPr>
    </w:p>
    <w:p w14:paraId="2DBA5053" w14:textId="46D483CE" w:rsidR="0097249B" w:rsidRDefault="0097249B" w:rsidP="0097249B">
      <w:pPr>
        <w:tabs>
          <w:tab w:val="left" w:pos="3360"/>
        </w:tabs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530"/>
        <w:gridCol w:w="6475"/>
      </w:tblGrid>
      <w:tr w:rsidR="0097249B" w14:paraId="4F95601F" w14:textId="77777777" w:rsidTr="006460DE">
        <w:tc>
          <w:tcPr>
            <w:tcW w:w="9350" w:type="dxa"/>
            <w:gridSpan w:val="3"/>
          </w:tcPr>
          <w:p w14:paraId="78CF9BB5" w14:textId="4C23D2D9" w:rsidR="0097249B" w:rsidRDefault="0097249B" w:rsidP="0097249B">
            <w:pPr>
              <w:rPr>
                <w:b/>
              </w:rPr>
            </w:pPr>
            <w:r>
              <w:rPr>
                <w:b/>
              </w:rPr>
              <w:t>Revision History</w:t>
            </w:r>
          </w:p>
        </w:tc>
      </w:tr>
      <w:tr w:rsidR="0097249B" w14:paraId="6CFE34EE" w14:textId="77777777" w:rsidTr="0097249B">
        <w:tc>
          <w:tcPr>
            <w:tcW w:w="1345" w:type="dxa"/>
          </w:tcPr>
          <w:p w14:paraId="3095585C" w14:textId="2DC12B33" w:rsidR="0097249B" w:rsidRPr="0097249B" w:rsidRDefault="0097249B" w:rsidP="0097249B">
            <w:pPr>
              <w:jc w:val="center"/>
            </w:pPr>
            <w:r w:rsidRPr="0097249B">
              <w:t>V0_1</w:t>
            </w:r>
          </w:p>
        </w:tc>
        <w:tc>
          <w:tcPr>
            <w:tcW w:w="1530" w:type="dxa"/>
          </w:tcPr>
          <w:p w14:paraId="6C6B85C1" w14:textId="6E58A58C" w:rsidR="0097249B" w:rsidRPr="0097249B" w:rsidRDefault="0097249B" w:rsidP="0097249B">
            <w:pPr>
              <w:jc w:val="center"/>
            </w:pPr>
            <w:r>
              <w:t>6-3-19</w:t>
            </w:r>
          </w:p>
        </w:tc>
        <w:tc>
          <w:tcPr>
            <w:tcW w:w="6475" w:type="dxa"/>
          </w:tcPr>
          <w:p w14:paraId="73F73020" w14:textId="4C8C70DC" w:rsidR="0097249B" w:rsidRPr="0097249B" w:rsidRDefault="0097249B" w:rsidP="00971260">
            <w:r>
              <w:t>Original submission.</w:t>
            </w:r>
          </w:p>
        </w:tc>
      </w:tr>
      <w:tr w:rsidR="0097249B" w14:paraId="18663461" w14:textId="77777777" w:rsidTr="0097249B">
        <w:tc>
          <w:tcPr>
            <w:tcW w:w="1345" w:type="dxa"/>
          </w:tcPr>
          <w:p w14:paraId="0843B525" w14:textId="726E607E" w:rsidR="0097249B" w:rsidRPr="0097249B" w:rsidRDefault="0097249B" w:rsidP="0097249B">
            <w:pPr>
              <w:jc w:val="center"/>
            </w:pPr>
            <w:r>
              <w:t>V0_2</w:t>
            </w:r>
          </w:p>
        </w:tc>
        <w:tc>
          <w:tcPr>
            <w:tcW w:w="1530" w:type="dxa"/>
          </w:tcPr>
          <w:p w14:paraId="288908D6" w14:textId="230BE9A5" w:rsidR="0097249B" w:rsidRPr="0097249B" w:rsidRDefault="0097249B" w:rsidP="0097249B">
            <w:pPr>
              <w:jc w:val="center"/>
            </w:pPr>
            <w:r>
              <w:t>6-4-19</w:t>
            </w:r>
          </w:p>
        </w:tc>
        <w:tc>
          <w:tcPr>
            <w:tcW w:w="6475" w:type="dxa"/>
          </w:tcPr>
          <w:p w14:paraId="2C24BCA8" w14:textId="0A7CA4C8" w:rsidR="0097249B" w:rsidRPr="0097249B" w:rsidRDefault="0097249B" w:rsidP="00971260">
            <w:r>
              <w:t>Updated clock sync procedure.</w:t>
            </w:r>
          </w:p>
        </w:tc>
      </w:tr>
      <w:tr w:rsidR="00AA7407" w14:paraId="3A54E8ED" w14:textId="77777777" w:rsidTr="0097249B">
        <w:tc>
          <w:tcPr>
            <w:tcW w:w="1345" w:type="dxa"/>
          </w:tcPr>
          <w:p w14:paraId="197F50CA" w14:textId="5610EF3F" w:rsidR="00AA7407" w:rsidRDefault="00AA7407" w:rsidP="0097249B">
            <w:pPr>
              <w:jc w:val="center"/>
            </w:pPr>
            <w:r>
              <w:t>V0_2b</w:t>
            </w:r>
          </w:p>
        </w:tc>
        <w:tc>
          <w:tcPr>
            <w:tcW w:w="1530" w:type="dxa"/>
          </w:tcPr>
          <w:p w14:paraId="444B118D" w14:textId="3F97E3EE" w:rsidR="00AA7407" w:rsidRDefault="00AA7407" w:rsidP="0097249B">
            <w:pPr>
              <w:jc w:val="center"/>
            </w:pPr>
            <w:r>
              <w:t>9-4-19</w:t>
            </w:r>
          </w:p>
        </w:tc>
        <w:tc>
          <w:tcPr>
            <w:tcW w:w="6475" w:type="dxa"/>
          </w:tcPr>
          <w:p w14:paraId="0EED2298" w14:textId="42AF33FB" w:rsidR="00AA7407" w:rsidRDefault="00AA7407" w:rsidP="00971260">
            <w:r>
              <w:t>Added highlights to min requirements for Azure via Node.js.</w:t>
            </w:r>
          </w:p>
        </w:tc>
      </w:tr>
      <w:tr w:rsidR="00D456D4" w14:paraId="2AA29D24" w14:textId="77777777" w:rsidTr="0097249B">
        <w:tc>
          <w:tcPr>
            <w:tcW w:w="1345" w:type="dxa"/>
          </w:tcPr>
          <w:p w14:paraId="643C8587" w14:textId="2BD2A5C3" w:rsidR="00D456D4" w:rsidRDefault="00D456D4" w:rsidP="0097249B">
            <w:pPr>
              <w:jc w:val="center"/>
            </w:pPr>
            <w:r>
              <w:t>V0_2c</w:t>
            </w:r>
          </w:p>
        </w:tc>
        <w:tc>
          <w:tcPr>
            <w:tcW w:w="1530" w:type="dxa"/>
          </w:tcPr>
          <w:p w14:paraId="00DB70FA" w14:textId="0BE835A1" w:rsidR="00D456D4" w:rsidRDefault="005F0DC7" w:rsidP="0097249B">
            <w:pPr>
              <w:jc w:val="center"/>
            </w:pPr>
            <w:r>
              <w:t>2-20-20</w:t>
            </w:r>
          </w:p>
        </w:tc>
        <w:tc>
          <w:tcPr>
            <w:tcW w:w="6475" w:type="dxa"/>
          </w:tcPr>
          <w:p w14:paraId="7D89CDA1" w14:textId="004538D8" w:rsidR="00D456D4" w:rsidRDefault="005F0DC7" w:rsidP="00971260">
            <w:r>
              <w:t>Updated for FW 2020.0.</w:t>
            </w:r>
          </w:p>
        </w:tc>
      </w:tr>
      <w:tr w:rsidR="002575D3" w14:paraId="26F91316" w14:textId="77777777" w:rsidTr="0097249B">
        <w:tc>
          <w:tcPr>
            <w:tcW w:w="1345" w:type="dxa"/>
          </w:tcPr>
          <w:p w14:paraId="7AF0567F" w14:textId="2B725F5B" w:rsidR="002575D3" w:rsidRDefault="002575D3" w:rsidP="0097249B">
            <w:pPr>
              <w:jc w:val="center"/>
            </w:pPr>
            <w:r>
              <w:t>V0_2d</w:t>
            </w:r>
          </w:p>
        </w:tc>
        <w:tc>
          <w:tcPr>
            <w:tcW w:w="1530" w:type="dxa"/>
          </w:tcPr>
          <w:p w14:paraId="71332D03" w14:textId="55FD4B7D" w:rsidR="002575D3" w:rsidRDefault="002575D3" w:rsidP="0097249B">
            <w:pPr>
              <w:jc w:val="center"/>
            </w:pPr>
            <w:r>
              <w:t>11-6-20</w:t>
            </w:r>
          </w:p>
        </w:tc>
        <w:tc>
          <w:tcPr>
            <w:tcW w:w="6475" w:type="dxa"/>
          </w:tcPr>
          <w:p w14:paraId="5352B510" w14:textId="7399B197" w:rsidR="002575D3" w:rsidRDefault="002575D3" w:rsidP="00971260">
            <w:r>
              <w:t>Added instructions to check and update firmware versions.</w:t>
            </w:r>
          </w:p>
        </w:tc>
      </w:tr>
      <w:tr w:rsidR="008253FC" w14:paraId="5A44D915" w14:textId="77777777" w:rsidTr="0097249B">
        <w:tc>
          <w:tcPr>
            <w:tcW w:w="1345" w:type="dxa"/>
          </w:tcPr>
          <w:p w14:paraId="327B6C76" w14:textId="273B36CF" w:rsidR="008253FC" w:rsidRDefault="008253FC" w:rsidP="0097249B">
            <w:pPr>
              <w:jc w:val="center"/>
            </w:pPr>
            <w:r>
              <w:t>V0_2e</w:t>
            </w:r>
          </w:p>
        </w:tc>
        <w:tc>
          <w:tcPr>
            <w:tcW w:w="1530" w:type="dxa"/>
          </w:tcPr>
          <w:p w14:paraId="43FCACA8" w14:textId="71749A69" w:rsidR="008253FC" w:rsidRDefault="008253FC" w:rsidP="0097249B">
            <w:pPr>
              <w:jc w:val="center"/>
            </w:pPr>
            <w:r>
              <w:t>1-6-21</w:t>
            </w:r>
          </w:p>
        </w:tc>
        <w:tc>
          <w:tcPr>
            <w:tcW w:w="6475" w:type="dxa"/>
          </w:tcPr>
          <w:p w14:paraId="4F786EF0" w14:textId="4B255977" w:rsidR="008253FC" w:rsidRDefault="008253FC" w:rsidP="00971260">
            <w:r>
              <w:t xml:space="preserve">Updated </w:t>
            </w:r>
            <w:r w:rsidR="000F02AD">
              <w:t xml:space="preserve">Package Manager and </w:t>
            </w:r>
            <w:r>
              <w:t>Nginx Web Server config instructions.</w:t>
            </w:r>
          </w:p>
        </w:tc>
      </w:tr>
      <w:tr w:rsidR="00A10272" w14:paraId="43BC38C1" w14:textId="77777777" w:rsidTr="0097249B">
        <w:tc>
          <w:tcPr>
            <w:tcW w:w="1345" w:type="dxa"/>
          </w:tcPr>
          <w:p w14:paraId="5741D730" w14:textId="7FE270CC" w:rsidR="00A10272" w:rsidRDefault="00A10272" w:rsidP="0097249B">
            <w:pPr>
              <w:jc w:val="center"/>
            </w:pPr>
            <w:r>
              <w:t>V0_2f</w:t>
            </w:r>
          </w:p>
        </w:tc>
        <w:tc>
          <w:tcPr>
            <w:tcW w:w="1530" w:type="dxa"/>
          </w:tcPr>
          <w:p w14:paraId="13E93A10" w14:textId="1FA30C5E" w:rsidR="00A10272" w:rsidRDefault="00A10272" w:rsidP="0097249B">
            <w:pPr>
              <w:jc w:val="center"/>
            </w:pPr>
            <w:r>
              <w:t>1-7-21</w:t>
            </w:r>
          </w:p>
        </w:tc>
        <w:tc>
          <w:tcPr>
            <w:tcW w:w="6475" w:type="dxa"/>
          </w:tcPr>
          <w:p w14:paraId="75652152" w14:textId="1E5CC0E3" w:rsidR="00A10272" w:rsidRDefault="00A10272" w:rsidP="00971260">
            <w:r>
              <w:t>Updated clock sync instructions.</w:t>
            </w:r>
          </w:p>
        </w:tc>
      </w:tr>
      <w:tr w:rsidR="00E04501" w14:paraId="375A8F66" w14:textId="77777777" w:rsidTr="0097249B">
        <w:tc>
          <w:tcPr>
            <w:tcW w:w="1345" w:type="dxa"/>
          </w:tcPr>
          <w:p w14:paraId="069177B3" w14:textId="729612B1" w:rsidR="00E04501" w:rsidRDefault="00E04501" w:rsidP="0097249B">
            <w:pPr>
              <w:jc w:val="center"/>
            </w:pPr>
            <w:r>
              <w:t>V0_3</w:t>
            </w:r>
          </w:p>
        </w:tc>
        <w:tc>
          <w:tcPr>
            <w:tcW w:w="1530" w:type="dxa"/>
          </w:tcPr>
          <w:p w14:paraId="15A9CB9F" w14:textId="234EFF59" w:rsidR="00E04501" w:rsidRDefault="00E04501" w:rsidP="0097249B">
            <w:pPr>
              <w:jc w:val="center"/>
            </w:pPr>
            <w:r>
              <w:t>2-2-21</w:t>
            </w:r>
          </w:p>
        </w:tc>
        <w:tc>
          <w:tcPr>
            <w:tcW w:w="6475" w:type="dxa"/>
          </w:tcPr>
          <w:p w14:paraId="2DF55214" w14:textId="6BFE57AC" w:rsidR="00E04501" w:rsidRDefault="00E04501" w:rsidP="00971260">
            <w:r>
              <w:t>Updated doc to pertain to any Node app.</w:t>
            </w:r>
            <w:r w:rsidR="00933AA5">
              <w:t xml:space="preserve"> Removed PEG specifics.</w:t>
            </w:r>
            <w:bookmarkStart w:id="0" w:name="_GoBack"/>
            <w:bookmarkEnd w:id="0"/>
          </w:p>
        </w:tc>
      </w:tr>
    </w:tbl>
    <w:p w14:paraId="1FF4E1D1" w14:textId="77777777" w:rsidR="0097249B" w:rsidRDefault="0097249B" w:rsidP="00971260">
      <w:pPr>
        <w:rPr>
          <w:b/>
        </w:rPr>
      </w:pPr>
    </w:p>
    <w:p w14:paraId="29BDCB65" w14:textId="61D14C74" w:rsidR="00971260" w:rsidRPr="00971260" w:rsidRDefault="00971260" w:rsidP="00971260">
      <w:pPr>
        <w:rPr>
          <w:b/>
        </w:rPr>
      </w:pPr>
      <w:r w:rsidRPr="002C5202">
        <w:rPr>
          <w:b/>
          <w:highlight w:val="yellow"/>
        </w:rPr>
        <w:lastRenderedPageBreak/>
        <w:t>Root Access</w:t>
      </w:r>
    </w:p>
    <w:p w14:paraId="713097C9" w14:textId="7BD7EB7A" w:rsidR="00971260" w:rsidRDefault="00971260" w:rsidP="00971260">
      <w:r>
        <w:t xml:space="preserve">In </w:t>
      </w:r>
      <w:r w:rsidRPr="00971260">
        <w:rPr>
          <w:i/>
        </w:rPr>
        <w:t>/</w:t>
      </w:r>
      <w:proofErr w:type="spellStart"/>
      <w:r w:rsidRPr="00971260">
        <w:rPr>
          <w:i/>
        </w:rPr>
        <w:t>etc</w:t>
      </w:r>
      <w:proofErr w:type="spellEnd"/>
      <w:r w:rsidRPr="00971260">
        <w:rPr>
          <w:i/>
        </w:rPr>
        <w:t>/</w:t>
      </w:r>
      <w:proofErr w:type="spellStart"/>
      <w:r w:rsidRPr="00971260">
        <w:rPr>
          <w:i/>
        </w:rPr>
        <w:t>ssh</w:t>
      </w:r>
      <w:proofErr w:type="spellEnd"/>
      <w:r w:rsidRPr="00971260">
        <w:rPr>
          <w:i/>
        </w:rPr>
        <w:t>/</w:t>
      </w:r>
      <w:r>
        <w:t xml:space="preserve"> @ file </w:t>
      </w:r>
      <w:proofErr w:type="spellStart"/>
      <w:r w:rsidRPr="00971260">
        <w:rPr>
          <w:i/>
        </w:rPr>
        <w:t>sshd_config</w:t>
      </w:r>
      <w:proofErr w:type="spellEnd"/>
      <w:r>
        <w:t>, uncomment line "</w:t>
      </w:r>
      <w:proofErr w:type="spellStart"/>
      <w:r w:rsidR="003D7577">
        <w:t>P</w:t>
      </w:r>
      <w:r>
        <w:t>ermit</w:t>
      </w:r>
      <w:r w:rsidR="003D7577">
        <w:t>R</w:t>
      </w:r>
      <w:r>
        <w:t>oot</w:t>
      </w:r>
      <w:r w:rsidR="003D7577">
        <w:t>Login</w:t>
      </w:r>
      <w:proofErr w:type="spellEnd"/>
      <w:r>
        <w:t xml:space="preserve"> yes". This will allow </w:t>
      </w:r>
      <w:proofErr w:type="spellStart"/>
      <w:r w:rsidR="00DD4FCE">
        <w:t>ssh</w:t>
      </w:r>
      <w:proofErr w:type="spellEnd"/>
      <w:r>
        <w:t xml:space="preserve"> as root again.</w:t>
      </w:r>
      <w:r w:rsidR="00873FAA">
        <w:t xml:space="preserve"> Root will be required for many of the operations below. If this procedure is giving you trouble, just login as admin and </w:t>
      </w:r>
      <w:proofErr w:type="spellStart"/>
      <w:r w:rsidR="00873FAA" w:rsidRPr="00873FAA">
        <w:rPr>
          <w:i/>
        </w:rPr>
        <w:t>su</w:t>
      </w:r>
      <w:proofErr w:type="spellEnd"/>
      <w:r w:rsidR="00873FAA" w:rsidRPr="00873FAA">
        <w:rPr>
          <w:i/>
        </w:rPr>
        <w:t xml:space="preserve"> root</w:t>
      </w:r>
      <w:r w:rsidR="00873FAA">
        <w:rPr>
          <w:i/>
        </w:rPr>
        <w:t xml:space="preserve"> </w:t>
      </w:r>
      <w:r w:rsidR="00873FAA">
        <w:t xml:space="preserve">(assuming you already gave the root user a password via </w:t>
      </w:r>
      <w:proofErr w:type="spellStart"/>
      <w:r w:rsidR="00873FAA" w:rsidRPr="00873FAA">
        <w:rPr>
          <w:i/>
        </w:rPr>
        <w:t>sudo</w:t>
      </w:r>
      <w:proofErr w:type="spellEnd"/>
      <w:r w:rsidR="00873FAA" w:rsidRPr="00873FAA">
        <w:rPr>
          <w:i/>
        </w:rPr>
        <w:t xml:space="preserve"> passwd root</w:t>
      </w:r>
      <w:r w:rsidR="00873FAA">
        <w:t>).</w:t>
      </w:r>
    </w:p>
    <w:p w14:paraId="46F8646A" w14:textId="77777777" w:rsidR="00161271" w:rsidRDefault="00161271" w:rsidP="00971260">
      <w:pPr>
        <w:rPr>
          <w:b/>
        </w:rPr>
      </w:pPr>
    </w:p>
    <w:p w14:paraId="703BFFC4" w14:textId="739C1C58" w:rsidR="00971260" w:rsidRDefault="00610C2B" w:rsidP="00971260">
      <w:pPr>
        <w:rPr>
          <w:b/>
        </w:rPr>
      </w:pPr>
      <w:r w:rsidRPr="00610C2B">
        <w:rPr>
          <w:b/>
        </w:rPr>
        <w:t>Firmware Version</w:t>
      </w:r>
      <w:r w:rsidR="00161271">
        <w:rPr>
          <w:b/>
        </w:rPr>
        <w:t xml:space="preserve"> (</w:t>
      </w:r>
      <w:hyperlink r:id="rId7" w:history="1">
        <w:r w:rsidR="00161271" w:rsidRPr="00161271">
          <w:rPr>
            <w:rStyle w:val="Hyperlink"/>
            <w:b/>
          </w:rPr>
          <w:t>firmware repo</w:t>
        </w:r>
      </w:hyperlink>
      <w:r w:rsidR="00161271">
        <w:rPr>
          <w:b/>
        </w:rPr>
        <w:t>)</w:t>
      </w:r>
    </w:p>
    <w:p w14:paraId="24A53261" w14:textId="1AD9AC5C" w:rsidR="00610C2B" w:rsidRDefault="00610C2B" w:rsidP="00971260">
      <w:r>
        <w:t xml:space="preserve">To check for the current firmware version of the </w:t>
      </w:r>
      <w:proofErr w:type="spellStart"/>
      <w:r>
        <w:t>PLCnext</w:t>
      </w:r>
      <w:proofErr w:type="spellEnd"/>
      <w:r>
        <w:t xml:space="preserve"> device, in </w:t>
      </w:r>
      <w:r w:rsidR="00161271" w:rsidRPr="00161271">
        <w:rPr>
          <w:i/>
        </w:rPr>
        <w:t>/</w:t>
      </w:r>
      <w:proofErr w:type="spellStart"/>
      <w:r w:rsidR="00161271" w:rsidRPr="00161271">
        <w:rPr>
          <w:i/>
        </w:rPr>
        <w:t>etc</w:t>
      </w:r>
      <w:proofErr w:type="spellEnd"/>
      <w:r w:rsidR="00161271" w:rsidRPr="00161271">
        <w:rPr>
          <w:i/>
        </w:rPr>
        <w:t>/</w:t>
      </w:r>
      <w:proofErr w:type="spellStart"/>
      <w:r w:rsidR="00161271" w:rsidRPr="00161271">
        <w:rPr>
          <w:i/>
        </w:rPr>
        <w:t>plcnext</w:t>
      </w:r>
      <w:proofErr w:type="spellEnd"/>
      <w:r w:rsidR="00161271">
        <w:t>:</w:t>
      </w:r>
    </w:p>
    <w:p w14:paraId="2BB6167F" w14:textId="253D55F6" w:rsidR="00161271" w:rsidRPr="00161271" w:rsidRDefault="00161271" w:rsidP="00971260">
      <w:pPr>
        <w:rPr>
          <w:i/>
        </w:rPr>
      </w:pPr>
      <w:r>
        <w:tab/>
      </w:r>
      <w:r w:rsidRPr="00161271">
        <w:rPr>
          <w:i/>
        </w:rPr>
        <w:t xml:space="preserve">cat </w:t>
      </w:r>
      <w:proofErr w:type="spellStart"/>
      <w:r w:rsidRPr="00161271">
        <w:rPr>
          <w:i/>
        </w:rPr>
        <w:t>arpversion</w:t>
      </w:r>
      <w:proofErr w:type="spellEnd"/>
    </w:p>
    <w:p w14:paraId="29BCB961" w14:textId="037804C8" w:rsidR="00610C2B" w:rsidRDefault="00161271" w:rsidP="00971260">
      <w:r>
        <w:t>To update the firmware, run the .exe from the latest firmware download to extract the</w:t>
      </w:r>
      <w:r w:rsidRPr="00161271">
        <w:rPr>
          <w:rFonts w:cstheme="minorHAnsi"/>
        </w:rPr>
        <w:t xml:space="preserve"> </w:t>
      </w:r>
      <w:proofErr w:type="gramStart"/>
      <w:r w:rsidRPr="00161271">
        <w:rPr>
          <w:rFonts w:cstheme="minorHAnsi"/>
          <w:i/>
        </w:rPr>
        <w:t>*.</w:t>
      </w:r>
      <w:proofErr w:type="spellStart"/>
      <w:r w:rsidRPr="00161271">
        <w:rPr>
          <w:rFonts w:cstheme="minorHAnsi"/>
          <w:i/>
        </w:rPr>
        <w:t>raucb</w:t>
      </w:r>
      <w:proofErr w:type="spellEnd"/>
      <w:proofErr w:type="gramEnd"/>
      <w:r w:rsidRPr="00161271">
        <w:rPr>
          <w:rFonts w:cstheme="minorHAnsi"/>
        </w:rPr>
        <w:t xml:space="preserve"> </w:t>
      </w:r>
      <w:r>
        <w:t xml:space="preserve">file. Copy the </w:t>
      </w:r>
      <w:proofErr w:type="gramStart"/>
      <w:r w:rsidRPr="00161271">
        <w:rPr>
          <w:rFonts w:cstheme="minorHAnsi"/>
          <w:i/>
        </w:rPr>
        <w:t>*.</w:t>
      </w:r>
      <w:proofErr w:type="spellStart"/>
      <w:r w:rsidRPr="00161271">
        <w:rPr>
          <w:rFonts w:cstheme="minorHAnsi"/>
          <w:i/>
        </w:rPr>
        <w:t>raucb</w:t>
      </w:r>
      <w:proofErr w:type="spellEnd"/>
      <w:proofErr w:type="gramEnd"/>
      <w:r>
        <w:t xml:space="preserve"> file to the </w:t>
      </w:r>
      <w:r w:rsidRPr="002575D3">
        <w:rPr>
          <w:i/>
        </w:rPr>
        <w:t>/opt/</w:t>
      </w:r>
      <w:proofErr w:type="spellStart"/>
      <w:r w:rsidRPr="002575D3">
        <w:rPr>
          <w:i/>
        </w:rPr>
        <w:t>plcnext</w:t>
      </w:r>
      <w:proofErr w:type="spellEnd"/>
      <w:r>
        <w:t xml:space="preserve"> directory. From the </w:t>
      </w:r>
      <w:r w:rsidRPr="002575D3">
        <w:rPr>
          <w:i/>
        </w:rPr>
        <w:t>/opt/</w:t>
      </w:r>
      <w:proofErr w:type="spellStart"/>
      <w:r w:rsidRPr="002575D3">
        <w:rPr>
          <w:i/>
        </w:rPr>
        <w:t>plcnext</w:t>
      </w:r>
      <w:proofErr w:type="spellEnd"/>
      <w:r>
        <w:t xml:space="preserve"> directory, run the script to start the update:</w:t>
      </w:r>
    </w:p>
    <w:p w14:paraId="2E5C162B" w14:textId="028C38B0" w:rsidR="00161271" w:rsidRPr="002575D3" w:rsidRDefault="00161271" w:rsidP="00971260">
      <w:pPr>
        <w:rPr>
          <w:i/>
        </w:rPr>
      </w:pPr>
      <w:r>
        <w:tab/>
      </w:r>
      <w:proofErr w:type="spellStart"/>
      <w:r w:rsidRPr="002575D3">
        <w:rPr>
          <w:i/>
        </w:rPr>
        <w:t>sudo</w:t>
      </w:r>
      <w:proofErr w:type="spellEnd"/>
      <w:r w:rsidRPr="002575D3">
        <w:rPr>
          <w:i/>
        </w:rPr>
        <w:t xml:space="preserve"> update-axcf</w:t>
      </w:r>
      <w:r w:rsidR="002575D3" w:rsidRPr="002575D3">
        <w:rPr>
          <w:i/>
        </w:rPr>
        <w:t>xx52</w:t>
      </w:r>
    </w:p>
    <w:p w14:paraId="492389DF" w14:textId="77777777" w:rsidR="00161271" w:rsidRDefault="00161271" w:rsidP="00971260"/>
    <w:p w14:paraId="48CFE4E2" w14:textId="77777777" w:rsidR="00971260" w:rsidRPr="00DD4FCE" w:rsidRDefault="00971260" w:rsidP="00971260">
      <w:pPr>
        <w:rPr>
          <w:b/>
        </w:rPr>
      </w:pPr>
      <w:r w:rsidRPr="00971260">
        <w:rPr>
          <w:b/>
        </w:rPr>
        <w:t>Package Manager</w:t>
      </w:r>
      <w:r w:rsidR="00DD4FCE">
        <w:rPr>
          <w:b/>
        </w:rPr>
        <w:t xml:space="preserve"> </w:t>
      </w:r>
      <w:r>
        <w:t>(</w:t>
      </w:r>
      <w:hyperlink r:id="rId8" w:history="1">
        <w:r w:rsidRPr="00CA6B4E">
          <w:rPr>
            <w:rStyle w:val="Hyperlink"/>
          </w:rPr>
          <w:t>http://ipkg.nslu2-linux.org/optware-ng/buildroot-armeabihf/Packages.html</w:t>
        </w:r>
      </w:hyperlink>
      <w:r>
        <w:t xml:space="preserve">) </w:t>
      </w:r>
    </w:p>
    <w:p w14:paraId="6A8C947B" w14:textId="77777777" w:rsidR="00971260" w:rsidRPr="00971260" w:rsidRDefault="00971260" w:rsidP="00971260">
      <w:pPr>
        <w:ind w:left="720"/>
        <w:rPr>
          <w:i/>
        </w:rPr>
      </w:pPr>
      <w:proofErr w:type="spellStart"/>
      <w:r w:rsidRPr="00971260">
        <w:rPr>
          <w:i/>
        </w:rPr>
        <w:t>wget</w:t>
      </w:r>
      <w:proofErr w:type="spellEnd"/>
      <w:r w:rsidRPr="00971260">
        <w:rPr>
          <w:i/>
        </w:rPr>
        <w:t xml:space="preserve"> -O - http://ipkg.nslu2-linux.org/optware-ng/bootstrap/buildroot-armeabihf-bootstrap.sh | </w:t>
      </w:r>
      <w:proofErr w:type="spellStart"/>
      <w:r w:rsidRPr="00971260">
        <w:rPr>
          <w:i/>
        </w:rPr>
        <w:t>sh</w:t>
      </w:r>
      <w:proofErr w:type="spellEnd"/>
    </w:p>
    <w:p w14:paraId="2E291F7B" w14:textId="3B1E766F" w:rsidR="00971260" w:rsidRDefault="00971260" w:rsidP="009C7DDA">
      <w:pPr>
        <w:ind w:left="720"/>
      </w:pPr>
      <w:r w:rsidRPr="00971260">
        <w:rPr>
          <w:i/>
        </w:rPr>
        <w:t>export PATH=$PATH:/opt/bin:/opt/</w:t>
      </w:r>
      <w:proofErr w:type="spellStart"/>
      <w:r w:rsidRPr="00971260">
        <w:rPr>
          <w:i/>
        </w:rPr>
        <w:t>sbin</w:t>
      </w:r>
      <w:proofErr w:type="spellEnd"/>
      <w:r>
        <w:t xml:space="preserve"> </w:t>
      </w:r>
      <w:r w:rsidRPr="00DD4FCE">
        <w:rPr>
          <w:color w:val="FF0000"/>
        </w:rPr>
        <w:t>(</w:t>
      </w:r>
      <w:r w:rsidR="009C7DDA">
        <w:rPr>
          <w:color w:val="FF0000"/>
        </w:rPr>
        <w:t>P</w:t>
      </w:r>
      <w:r w:rsidRPr="00DD4FCE">
        <w:rPr>
          <w:color w:val="FF0000"/>
        </w:rPr>
        <w:t>ath is not retained after reboot</w:t>
      </w:r>
      <w:r w:rsidR="009C7DDA">
        <w:rPr>
          <w:color w:val="FF0000"/>
        </w:rPr>
        <w:t>. Need to add own profile instructions.</w:t>
      </w:r>
      <w:r w:rsidR="000F02AD">
        <w:rPr>
          <w:color w:val="FF0000"/>
        </w:rPr>
        <w:t xml:space="preserve"> For PEG, use: </w:t>
      </w:r>
      <w:r w:rsidR="000F02AD" w:rsidRPr="000F02AD">
        <w:rPr>
          <w:i/>
          <w:color w:val="FF0000"/>
        </w:rPr>
        <w:t>source ~/.</w:t>
      </w:r>
      <w:proofErr w:type="spellStart"/>
      <w:r w:rsidR="000F02AD" w:rsidRPr="000F02AD">
        <w:rPr>
          <w:i/>
          <w:color w:val="FF0000"/>
        </w:rPr>
        <w:t>bash_profile</w:t>
      </w:r>
      <w:proofErr w:type="spellEnd"/>
      <w:r w:rsidRPr="00DD4FCE">
        <w:rPr>
          <w:color w:val="FF0000"/>
        </w:rPr>
        <w:t>)</w:t>
      </w:r>
      <w:r w:rsidR="000F02AD">
        <w:rPr>
          <w:color w:val="FF0000"/>
        </w:rPr>
        <w:t>.</w:t>
      </w:r>
    </w:p>
    <w:p w14:paraId="7AA981A1" w14:textId="77777777" w:rsidR="00971260" w:rsidRPr="00971260" w:rsidRDefault="00971260" w:rsidP="00971260">
      <w:pPr>
        <w:rPr>
          <w:i/>
        </w:rPr>
      </w:pPr>
      <w:r>
        <w:tab/>
      </w:r>
      <w:r w:rsidRPr="00971260">
        <w:rPr>
          <w:i/>
        </w:rPr>
        <w:t>/opt/bin/</w:t>
      </w:r>
      <w:proofErr w:type="spellStart"/>
      <w:r w:rsidRPr="00971260">
        <w:rPr>
          <w:i/>
        </w:rPr>
        <w:t>ipkg</w:t>
      </w:r>
      <w:proofErr w:type="spellEnd"/>
      <w:r w:rsidRPr="00971260">
        <w:rPr>
          <w:i/>
        </w:rPr>
        <w:t xml:space="preserve"> update</w:t>
      </w:r>
    </w:p>
    <w:p w14:paraId="53DEF66C" w14:textId="77777777" w:rsidR="00971260" w:rsidRPr="00971260" w:rsidRDefault="00971260" w:rsidP="00971260">
      <w:pPr>
        <w:rPr>
          <w:i/>
        </w:rPr>
      </w:pPr>
      <w:r w:rsidRPr="00971260">
        <w:rPr>
          <w:i/>
        </w:rPr>
        <w:tab/>
        <w:t>/opt/bin/</w:t>
      </w:r>
      <w:proofErr w:type="spellStart"/>
      <w:r w:rsidRPr="00971260">
        <w:rPr>
          <w:i/>
        </w:rPr>
        <w:t>ipkg</w:t>
      </w:r>
      <w:proofErr w:type="spellEnd"/>
      <w:r w:rsidRPr="00971260">
        <w:rPr>
          <w:i/>
        </w:rPr>
        <w:t xml:space="preserve"> list</w:t>
      </w:r>
    </w:p>
    <w:p w14:paraId="799A493F" w14:textId="77777777" w:rsidR="002B2C3B" w:rsidRDefault="002B2C3B" w:rsidP="00971260"/>
    <w:p w14:paraId="449C0A32" w14:textId="77777777" w:rsidR="00971260" w:rsidRDefault="00971260" w:rsidP="00971260">
      <w:pPr>
        <w:rPr>
          <w:b/>
        </w:rPr>
      </w:pPr>
      <w:r w:rsidRPr="002C5202">
        <w:rPr>
          <w:b/>
          <w:highlight w:val="yellow"/>
        </w:rPr>
        <w:t>Node JS</w:t>
      </w:r>
    </w:p>
    <w:p w14:paraId="313FE82C" w14:textId="77777777" w:rsidR="00243EFF" w:rsidRPr="00243EFF" w:rsidRDefault="00243EFF" w:rsidP="00971260">
      <w:r w:rsidRPr="00243EFF">
        <w:t>Install node:</w:t>
      </w:r>
    </w:p>
    <w:p w14:paraId="7BBAA8D0" w14:textId="77777777" w:rsidR="00971260" w:rsidRPr="00971260" w:rsidRDefault="00971260" w:rsidP="00971260">
      <w:pPr>
        <w:ind w:firstLine="720"/>
        <w:rPr>
          <w:i/>
        </w:rPr>
      </w:pPr>
      <w:proofErr w:type="spellStart"/>
      <w:r w:rsidRPr="00971260">
        <w:rPr>
          <w:i/>
        </w:rPr>
        <w:t>ipkg</w:t>
      </w:r>
      <w:proofErr w:type="spellEnd"/>
      <w:r w:rsidRPr="00971260">
        <w:rPr>
          <w:i/>
        </w:rPr>
        <w:t xml:space="preserve"> install node</w:t>
      </w:r>
    </w:p>
    <w:p w14:paraId="42EB22AE" w14:textId="77777777" w:rsidR="00971260" w:rsidRDefault="00971260" w:rsidP="00971260"/>
    <w:p w14:paraId="00C06223" w14:textId="5B3EB178" w:rsidR="00E00764" w:rsidRDefault="00E00764" w:rsidP="00E00764">
      <w:r>
        <w:t>Change NTP server to sync clocks. Any external token-based connection will not function without synchronized clocks! In /</w:t>
      </w:r>
      <w:proofErr w:type="spellStart"/>
      <w:r>
        <w:t>etc</w:t>
      </w:r>
      <w:proofErr w:type="spellEnd"/>
      <w:r>
        <w:t xml:space="preserve"> @ </w:t>
      </w:r>
      <w:proofErr w:type="spellStart"/>
      <w:r>
        <w:t>ntp.conf</w:t>
      </w:r>
      <w:proofErr w:type="spellEnd"/>
      <w:r>
        <w:t>, add:</w:t>
      </w:r>
    </w:p>
    <w:p w14:paraId="6AF00C4A" w14:textId="1BFE8D57" w:rsidR="00E00764" w:rsidRDefault="00E00764" w:rsidP="00E00764">
      <w:r>
        <w:tab/>
      </w:r>
      <w:r w:rsidRPr="00E00764">
        <w:rPr>
          <w:i/>
        </w:rPr>
        <w:t>server &lt;server name</w:t>
      </w:r>
      <w:r>
        <w:rPr>
          <w:i/>
        </w:rPr>
        <w:t>/</w:t>
      </w:r>
      <w:proofErr w:type="spellStart"/>
      <w:r>
        <w:rPr>
          <w:i/>
        </w:rPr>
        <w:t>ip</w:t>
      </w:r>
      <w:proofErr w:type="spellEnd"/>
      <w:r w:rsidRPr="00E00764">
        <w:rPr>
          <w:i/>
        </w:rPr>
        <w:t>&gt;</w:t>
      </w:r>
      <w:r>
        <w:t xml:space="preserve"> (for example, time.google.com)</w:t>
      </w:r>
    </w:p>
    <w:p w14:paraId="0F8115A1" w14:textId="77777777" w:rsidR="00A10272" w:rsidRPr="00E00764" w:rsidRDefault="00A10272" w:rsidP="00E00764">
      <w:pPr>
        <w:rPr>
          <w:i/>
        </w:rPr>
      </w:pPr>
    </w:p>
    <w:p w14:paraId="4DA93E42" w14:textId="333BB720" w:rsidR="001D0A9D" w:rsidRDefault="001D0A9D" w:rsidP="00971260">
      <w:r>
        <w:t xml:space="preserve">To initiate a </w:t>
      </w:r>
      <w:r w:rsidR="00A10272">
        <w:t>synchronization</w:t>
      </w:r>
      <w:r>
        <w:t xml:space="preserve"> </w:t>
      </w:r>
      <w:r w:rsidR="00A10272">
        <w:t>to a remote server:</w:t>
      </w:r>
    </w:p>
    <w:p w14:paraId="523654B4" w14:textId="77777777" w:rsidR="00A10272" w:rsidRPr="00A10272" w:rsidRDefault="00A10272" w:rsidP="00A10272">
      <w:pPr>
        <w:spacing w:after="0" w:line="240" w:lineRule="auto"/>
        <w:ind w:firstLine="720"/>
        <w:rPr>
          <w:rFonts w:ascii="Calibri" w:eastAsia="Times New Roman" w:hAnsi="Calibri" w:cs="Calibri"/>
          <w:i/>
        </w:rPr>
      </w:pPr>
      <w:r w:rsidRPr="00A10272">
        <w:rPr>
          <w:rFonts w:ascii="Calibri" w:eastAsia="Times New Roman" w:hAnsi="Calibri" w:cs="Calibri"/>
          <w:i/>
        </w:rPr>
        <w:t>date -s "$(curl -s --head http://google.com | grep ^Date: | sed 's/Date: //g')"</w:t>
      </w:r>
    </w:p>
    <w:p w14:paraId="14ED1E38" w14:textId="7C0EE502" w:rsidR="00A10272" w:rsidRDefault="00A10272" w:rsidP="00971260"/>
    <w:p w14:paraId="627473F6" w14:textId="084149CF" w:rsidR="00A10272" w:rsidRDefault="00A10272" w:rsidP="00971260">
      <w:r>
        <w:lastRenderedPageBreak/>
        <w:t xml:space="preserve">It is also possible to synchronize the PLC’s clock to your computers clock using the </w:t>
      </w:r>
      <w:proofErr w:type="spellStart"/>
      <w:r>
        <w:t>PLCnext</w:t>
      </w:r>
      <w:proofErr w:type="spellEnd"/>
      <w:r>
        <w:t xml:space="preserve"> Engineering tool.</w:t>
      </w:r>
    </w:p>
    <w:p w14:paraId="4BB93A4E" w14:textId="77777777" w:rsidR="00A10272" w:rsidRDefault="00A10272" w:rsidP="00971260"/>
    <w:p w14:paraId="3AB9EDC9" w14:textId="77777777" w:rsidR="00971260" w:rsidRDefault="00971260" w:rsidP="00971260">
      <w:r>
        <w:t>Update NPM &amp; Node:</w:t>
      </w:r>
    </w:p>
    <w:p w14:paraId="09E41229" w14:textId="77777777" w:rsidR="00971260" w:rsidRPr="00971260" w:rsidRDefault="00971260" w:rsidP="00971260">
      <w:pPr>
        <w:ind w:firstLine="720"/>
        <w:rPr>
          <w:i/>
        </w:rPr>
      </w:pPr>
      <w:proofErr w:type="spellStart"/>
      <w:r w:rsidRPr="00971260">
        <w:rPr>
          <w:i/>
        </w:rPr>
        <w:t>npm</w:t>
      </w:r>
      <w:proofErr w:type="spellEnd"/>
      <w:r w:rsidRPr="00971260">
        <w:rPr>
          <w:i/>
        </w:rPr>
        <w:t xml:space="preserve"> install </w:t>
      </w:r>
      <w:proofErr w:type="spellStart"/>
      <w:r w:rsidRPr="00971260">
        <w:rPr>
          <w:i/>
        </w:rPr>
        <w:t>npm@latest</w:t>
      </w:r>
      <w:proofErr w:type="spellEnd"/>
      <w:r w:rsidRPr="00971260">
        <w:rPr>
          <w:i/>
        </w:rPr>
        <w:t xml:space="preserve"> -g</w:t>
      </w:r>
    </w:p>
    <w:p w14:paraId="0D997614" w14:textId="77777777" w:rsidR="00971260" w:rsidRPr="00971260" w:rsidRDefault="00971260" w:rsidP="00971260">
      <w:pPr>
        <w:ind w:firstLine="720"/>
        <w:rPr>
          <w:i/>
        </w:rPr>
      </w:pPr>
      <w:proofErr w:type="spellStart"/>
      <w:r w:rsidRPr="00971260">
        <w:rPr>
          <w:i/>
        </w:rPr>
        <w:t>npm</w:t>
      </w:r>
      <w:proofErr w:type="spellEnd"/>
      <w:r w:rsidRPr="00971260">
        <w:rPr>
          <w:i/>
        </w:rPr>
        <w:t xml:space="preserve"> cache </w:t>
      </w:r>
      <w:proofErr w:type="gramStart"/>
      <w:r w:rsidRPr="00971260">
        <w:rPr>
          <w:i/>
        </w:rPr>
        <w:t>clean -f</w:t>
      </w:r>
      <w:proofErr w:type="gramEnd"/>
    </w:p>
    <w:p w14:paraId="5353A62C" w14:textId="77777777" w:rsidR="00971260" w:rsidRPr="00971260" w:rsidRDefault="00971260" w:rsidP="00971260">
      <w:pPr>
        <w:ind w:firstLine="720"/>
        <w:rPr>
          <w:i/>
        </w:rPr>
      </w:pPr>
      <w:proofErr w:type="spellStart"/>
      <w:r w:rsidRPr="00971260">
        <w:rPr>
          <w:i/>
        </w:rPr>
        <w:t>npm</w:t>
      </w:r>
      <w:proofErr w:type="spellEnd"/>
      <w:r w:rsidRPr="00971260">
        <w:rPr>
          <w:i/>
        </w:rPr>
        <w:t xml:space="preserve"> install -g n</w:t>
      </w:r>
    </w:p>
    <w:p w14:paraId="4B1AB5B5" w14:textId="77777777" w:rsidR="00971260" w:rsidRPr="00847D18" w:rsidRDefault="00971260" w:rsidP="00971260">
      <w:pPr>
        <w:ind w:firstLine="720"/>
      </w:pPr>
      <w:r w:rsidRPr="00971260">
        <w:rPr>
          <w:i/>
        </w:rPr>
        <w:t>n stable</w:t>
      </w:r>
      <w:r w:rsidR="00847D18">
        <w:rPr>
          <w:i/>
        </w:rPr>
        <w:t xml:space="preserve"> </w:t>
      </w:r>
      <w:r w:rsidR="00847D18">
        <w:t>(or desired version instead of stable</w:t>
      </w:r>
      <w:r w:rsidR="00243EFF">
        <w:t>, for example: ‘10.16.0’)</w:t>
      </w:r>
    </w:p>
    <w:p w14:paraId="5AB9C4C8" w14:textId="77777777" w:rsidR="00971260" w:rsidRDefault="00971260" w:rsidP="00971260">
      <w:pPr>
        <w:ind w:firstLine="720"/>
      </w:pPr>
    </w:p>
    <w:p w14:paraId="753A8758" w14:textId="743DEA5A" w:rsidR="00971260" w:rsidRDefault="00971260" w:rsidP="00971260">
      <w:r>
        <w:t>Reboot to start</w:t>
      </w:r>
      <w:r w:rsidR="00873FAA">
        <w:t xml:space="preserve"> the</w:t>
      </w:r>
      <w:r>
        <w:t xml:space="preserve"> node daemon.</w:t>
      </w:r>
    </w:p>
    <w:p w14:paraId="3A746EEE" w14:textId="77777777" w:rsidR="009A2572" w:rsidRDefault="009A2572" w:rsidP="00971260"/>
    <w:p w14:paraId="4C5D1B9C" w14:textId="1533AB0E" w:rsidR="009A2572" w:rsidRDefault="009A2572" w:rsidP="00971260">
      <w:pPr>
        <w:rPr>
          <w:b/>
        </w:rPr>
      </w:pPr>
      <w:r w:rsidRPr="009A2572">
        <w:rPr>
          <w:b/>
        </w:rPr>
        <w:t>PM2</w:t>
      </w:r>
    </w:p>
    <w:p w14:paraId="7A35FE84" w14:textId="63B303B0" w:rsidR="009A2572" w:rsidRPr="009A2572" w:rsidRDefault="009A2572" w:rsidP="00971260">
      <w:r>
        <w:t>Install PM2:</w:t>
      </w:r>
    </w:p>
    <w:p w14:paraId="064C9A8E" w14:textId="5B644AA3" w:rsidR="00E04501" w:rsidRDefault="009A2572" w:rsidP="002B2C3B">
      <w:pPr>
        <w:ind w:firstLine="720"/>
        <w:rPr>
          <w:i/>
        </w:rPr>
      </w:pPr>
      <w:proofErr w:type="spellStart"/>
      <w:r w:rsidRPr="009A2572">
        <w:rPr>
          <w:i/>
        </w:rPr>
        <w:t>npm</w:t>
      </w:r>
      <w:proofErr w:type="spellEnd"/>
      <w:r w:rsidRPr="009A2572">
        <w:rPr>
          <w:i/>
        </w:rPr>
        <w:t xml:space="preserve"> install pm2 -g</w:t>
      </w:r>
    </w:p>
    <w:p w14:paraId="319038B7" w14:textId="77777777" w:rsidR="002B2C3B" w:rsidRPr="002B2C3B" w:rsidRDefault="002B2C3B" w:rsidP="002B2C3B">
      <w:pPr>
        <w:ind w:firstLine="720"/>
        <w:rPr>
          <w:i/>
        </w:rPr>
      </w:pPr>
    </w:p>
    <w:p w14:paraId="7C874737" w14:textId="6B0EF6B2" w:rsidR="009A2572" w:rsidRDefault="009A2572" w:rsidP="009A2572">
      <w:proofErr w:type="spellStart"/>
      <w:r>
        <w:t>Daemonize</w:t>
      </w:r>
      <w:proofErr w:type="spellEnd"/>
      <w:r>
        <w:t xml:space="preserve"> application. PM2 will monitor and keep this application alive forever:</w:t>
      </w:r>
    </w:p>
    <w:p w14:paraId="381AFBE2" w14:textId="125F8441" w:rsidR="009A2572" w:rsidRPr="009A2572" w:rsidRDefault="009A2572" w:rsidP="009A2572">
      <w:pPr>
        <w:rPr>
          <w:i/>
        </w:rPr>
      </w:pPr>
      <w:r>
        <w:tab/>
      </w:r>
      <w:r w:rsidRPr="009A2572">
        <w:rPr>
          <w:i/>
        </w:rPr>
        <w:t>pm2 start &lt;</w:t>
      </w:r>
      <w:proofErr w:type="spellStart"/>
      <w:r w:rsidRPr="009A2572">
        <w:rPr>
          <w:i/>
        </w:rPr>
        <w:t>appName</w:t>
      </w:r>
      <w:proofErr w:type="spellEnd"/>
      <w:r w:rsidRPr="009A2572">
        <w:rPr>
          <w:i/>
        </w:rPr>
        <w:t>&gt;.</w:t>
      </w:r>
      <w:proofErr w:type="spellStart"/>
      <w:r w:rsidRPr="009A2572">
        <w:rPr>
          <w:i/>
        </w:rPr>
        <w:t>js</w:t>
      </w:r>
      <w:proofErr w:type="spellEnd"/>
    </w:p>
    <w:p w14:paraId="3698ADB8" w14:textId="40AE0585" w:rsidR="009A2572" w:rsidRDefault="009A2572" w:rsidP="009A2572"/>
    <w:p w14:paraId="6F16836C" w14:textId="5D140D44" w:rsidR="009A2572" w:rsidRDefault="009A2572" w:rsidP="009A2572">
      <w:r>
        <w:t>Basic commands to operate PM2</w:t>
      </w:r>
      <w:r w:rsidR="00F73485">
        <w:t xml:space="preserve"> (see </w:t>
      </w:r>
      <w:hyperlink r:id="rId9" w:history="1">
        <w:r w:rsidR="00F73485" w:rsidRPr="00613C59">
          <w:rPr>
            <w:rStyle w:val="Hyperlink"/>
          </w:rPr>
          <w:t>https://www.npmjs.com/package/pm2</w:t>
        </w:r>
      </w:hyperlink>
      <w:r w:rsidR="00F73485">
        <w:t xml:space="preserve"> for a more complete list)</w:t>
      </w:r>
      <w:r>
        <w:t>:</w:t>
      </w:r>
    </w:p>
    <w:p w14:paraId="578C2E65" w14:textId="46F1ECC0" w:rsidR="009A2572" w:rsidRPr="00F73485" w:rsidRDefault="009A2572" w:rsidP="009A2572">
      <w:pPr>
        <w:pStyle w:val="ListParagraph"/>
        <w:numPr>
          <w:ilvl w:val="0"/>
          <w:numId w:val="1"/>
        </w:numPr>
        <w:rPr>
          <w:i/>
        </w:rPr>
      </w:pPr>
      <w:r w:rsidRPr="00F73485">
        <w:rPr>
          <w:i/>
        </w:rPr>
        <w:t>pm2 list</w:t>
      </w:r>
    </w:p>
    <w:p w14:paraId="6E62BDCA" w14:textId="0B46CA4F" w:rsidR="009A2572" w:rsidRPr="00F73485" w:rsidRDefault="009A2572" w:rsidP="009A2572">
      <w:pPr>
        <w:pStyle w:val="ListParagraph"/>
        <w:numPr>
          <w:ilvl w:val="0"/>
          <w:numId w:val="1"/>
        </w:numPr>
        <w:rPr>
          <w:i/>
        </w:rPr>
      </w:pPr>
      <w:r w:rsidRPr="00F73485">
        <w:rPr>
          <w:i/>
        </w:rPr>
        <w:t>pm2 stop</w:t>
      </w:r>
    </w:p>
    <w:p w14:paraId="2F36DBBA" w14:textId="6AD17049" w:rsidR="009A2572" w:rsidRPr="00F73485" w:rsidRDefault="009A2572" w:rsidP="009A2572">
      <w:pPr>
        <w:pStyle w:val="ListParagraph"/>
        <w:numPr>
          <w:ilvl w:val="0"/>
          <w:numId w:val="1"/>
        </w:numPr>
        <w:rPr>
          <w:i/>
        </w:rPr>
      </w:pPr>
      <w:r w:rsidRPr="00F73485">
        <w:rPr>
          <w:i/>
        </w:rPr>
        <w:t>pm2 restart</w:t>
      </w:r>
    </w:p>
    <w:p w14:paraId="06A61911" w14:textId="0BECA9CB" w:rsidR="009A2572" w:rsidRPr="00F73485" w:rsidRDefault="009A2572" w:rsidP="009A2572">
      <w:pPr>
        <w:pStyle w:val="ListParagraph"/>
        <w:numPr>
          <w:ilvl w:val="0"/>
          <w:numId w:val="1"/>
        </w:numPr>
        <w:rPr>
          <w:i/>
        </w:rPr>
      </w:pPr>
      <w:r w:rsidRPr="00F73485">
        <w:rPr>
          <w:i/>
        </w:rPr>
        <w:t>pm2 delete</w:t>
      </w:r>
    </w:p>
    <w:p w14:paraId="0972FE46" w14:textId="77777777" w:rsidR="006915E7" w:rsidRDefault="006915E7" w:rsidP="00971260">
      <w:pPr>
        <w:rPr>
          <w:b/>
        </w:rPr>
      </w:pPr>
    </w:p>
    <w:p w14:paraId="61673C25" w14:textId="06546BDF" w:rsidR="00C968BE" w:rsidRDefault="00C968BE" w:rsidP="00971260">
      <w:pPr>
        <w:rPr>
          <w:b/>
        </w:rPr>
      </w:pPr>
      <w:r w:rsidRPr="00C968BE">
        <w:rPr>
          <w:b/>
        </w:rPr>
        <w:t>Git</w:t>
      </w:r>
    </w:p>
    <w:p w14:paraId="6FBAF026" w14:textId="3F6E4F0B" w:rsidR="002B2C3B" w:rsidRPr="002B2C3B" w:rsidRDefault="002B2C3B" w:rsidP="00971260">
      <w:r w:rsidRPr="002B2C3B">
        <w:t>Install Git:</w:t>
      </w:r>
    </w:p>
    <w:p w14:paraId="507B36F9" w14:textId="77777777" w:rsidR="00C968BE" w:rsidRPr="00971260" w:rsidRDefault="00C968BE" w:rsidP="00C968BE">
      <w:pPr>
        <w:ind w:firstLine="720"/>
        <w:rPr>
          <w:i/>
        </w:rPr>
      </w:pPr>
      <w:proofErr w:type="spellStart"/>
      <w:r w:rsidRPr="00971260">
        <w:rPr>
          <w:i/>
        </w:rPr>
        <w:t>ipkg</w:t>
      </w:r>
      <w:proofErr w:type="spellEnd"/>
      <w:r w:rsidRPr="00971260">
        <w:rPr>
          <w:i/>
        </w:rPr>
        <w:t xml:space="preserve"> install </w:t>
      </w:r>
      <w:r>
        <w:rPr>
          <w:i/>
        </w:rPr>
        <w:t>git</w:t>
      </w:r>
    </w:p>
    <w:p w14:paraId="21F8DF00" w14:textId="77777777" w:rsidR="00DD4FCE" w:rsidRPr="00DD4FCE" w:rsidRDefault="00DD4FCE" w:rsidP="00971260">
      <w:r w:rsidRPr="00DD4FCE">
        <w:t xml:space="preserve">In </w:t>
      </w:r>
      <w:r w:rsidRPr="00DD4FCE">
        <w:rPr>
          <w:i/>
        </w:rPr>
        <w:t>/opt</w:t>
      </w:r>
      <w:r w:rsidRPr="00DD4FCE">
        <w:t>:</w:t>
      </w:r>
      <w:r w:rsidR="00C968BE" w:rsidRPr="00DD4FCE">
        <w:tab/>
      </w:r>
    </w:p>
    <w:p w14:paraId="638FD618" w14:textId="77777777" w:rsidR="00C968BE" w:rsidRDefault="00C968BE" w:rsidP="00DD4FCE">
      <w:pPr>
        <w:ind w:firstLine="720"/>
        <w:rPr>
          <w:i/>
        </w:rPr>
      </w:pPr>
      <w:r w:rsidRPr="00C968BE">
        <w:rPr>
          <w:i/>
        </w:rPr>
        <w:t xml:space="preserve">git clone &lt;repo </w:t>
      </w:r>
      <w:proofErr w:type="spellStart"/>
      <w:r w:rsidRPr="00C968BE">
        <w:rPr>
          <w:i/>
        </w:rPr>
        <w:t>url</w:t>
      </w:r>
      <w:proofErr w:type="spellEnd"/>
      <w:r w:rsidRPr="00C968BE">
        <w:rPr>
          <w:i/>
        </w:rPr>
        <w:t>&gt;</w:t>
      </w:r>
    </w:p>
    <w:p w14:paraId="2015416B" w14:textId="3DCC2675" w:rsidR="00DD4FCE" w:rsidRPr="00DD4FCE" w:rsidRDefault="00DD4FCE" w:rsidP="00DD4FCE">
      <w:r>
        <w:t xml:space="preserve">In </w:t>
      </w:r>
      <w:r w:rsidR="002034CA">
        <w:t xml:space="preserve">the </w:t>
      </w:r>
      <w:r>
        <w:t>cloned repo</w:t>
      </w:r>
      <w:r w:rsidR="002034CA">
        <w:t xml:space="preserve"> directory</w:t>
      </w:r>
      <w:r>
        <w:t xml:space="preserve">, to install </w:t>
      </w:r>
      <w:r w:rsidR="007D7102">
        <w:t xml:space="preserve">all </w:t>
      </w:r>
      <w:r>
        <w:t>app dependencies</w:t>
      </w:r>
      <w:r w:rsidR="0014697D">
        <w:t xml:space="preserve"> (</w:t>
      </w:r>
      <w:proofErr w:type="spellStart"/>
      <w:proofErr w:type="gramStart"/>
      <w:r w:rsidR="0014697D">
        <w:t>package.json</w:t>
      </w:r>
      <w:proofErr w:type="spellEnd"/>
      <w:proofErr w:type="gramEnd"/>
      <w:r w:rsidR="0014697D">
        <w:t xml:space="preserve"> contents)</w:t>
      </w:r>
      <w:r>
        <w:t>:</w:t>
      </w:r>
    </w:p>
    <w:p w14:paraId="1CE5518E" w14:textId="458A89CB" w:rsidR="00C968BE" w:rsidRDefault="00DD4FCE" w:rsidP="002B2C3B">
      <w:pPr>
        <w:ind w:firstLine="720"/>
        <w:rPr>
          <w:i/>
        </w:rPr>
      </w:pPr>
      <w:proofErr w:type="spellStart"/>
      <w:r w:rsidRPr="00971260">
        <w:rPr>
          <w:i/>
        </w:rPr>
        <w:lastRenderedPageBreak/>
        <w:t>npm</w:t>
      </w:r>
      <w:proofErr w:type="spellEnd"/>
      <w:r w:rsidRPr="00971260">
        <w:rPr>
          <w:i/>
        </w:rPr>
        <w:t xml:space="preserve"> install</w:t>
      </w:r>
    </w:p>
    <w:p w14:paraId="1D429204" w14:textId="77777777" w:rsidR="002B2C3B" w:rsidRPr="00C968BE" w:rsidRDefault="002B2C3B" w:rsidP="00971260">
      <w:pPr>
        <w:rPr>
          <w:i/>
        </w:rPr>
      </w:pPr>
    </w:p>
    <w:p w14:paraId="24766404" w14:textId="77777777" w:rsidR="00971260" w:rsidRPr="00971260" w:rsidRDefault="00971260" w:rsidP="00971260">
      <w:pPr>
        <w:rPr>
          <w:b/>
        </w:rPr>
      </w:pPr>
      <w:r w:rsidRPr="00971260">
        <w:rPr>
          <w:b/>
        </w:rPr>
        <w:t>MySQL</w:t>
      </w:r>
      <w:r w:rsidR="00DD4FCE">
        <w:rPr>
          <w:b/>
        </w:rPr>
        <w:t xml:space="preserve"> </w:t>
      </w:r>
      <w:r w:rsidR="00DD4FCE" w:rsidRPr="00382F9E">
        <w:t>(if you</w:t>
      </w:r>
      <w:r w:rsidR="00382F9E" w:rsidRPr="00382F9E">
        <w:t>r app uses a</w:t>
      </w:r>
      <w:r w:rsidR="00382F9E">
        <w:t>n SQL</w:t>
      </w:r>
      <w:r w:rsidR="00382F9E" w:rsidRPr="00382F9E">
        <w:t xml:space="preserve"> database)</w:t>
      </w:r>
    </w:p>
    <w:p w14:paraId="6CE7C677" w14:textId="77777777" w:rsidR="00971260" w:rsidRDefault="00971260" w:rsidP="00971260">
      <w:pPr>
        <w:ind w:firstLine="720"/>
        <w:rPr>
          <w:i/>
        </w:rPr>
      </w:pPr>
      <w:proofErr w:type="spellStart"/>
      <w:r w:rsidRPr="00971260">
        <w:rPr>
          <w:i/>
        </w:rPr>
        <w:t>ipkg</w:t>
      </w:r>
      <w:proofErr w:type="spellEnd"/>
      <w:r w:rsidRPr="00971260">
        <w:rPr>
          <w:i/>
        </w:rPr>
        <w:t xml:space="preserve"> install </w:t>
      </w:r>
      <w:proofErr w:type="spellStart"/>
      <w:r w:rsidRPr="00971260">
        <w:rPr>
          <w:i/>
        </w:rPr>
        <w:t>mysql</w:t>
      </w:r>
      <w:proofErr w:type="spellEnd"/>
    </w:p>
    <w:p w14:paraId="12B5BB58" w14:textId="77777777" w:rsidR="00382F9E" w:rsidRPr="00971260" w:rsidRDefault="00382F9E" w:rsidP="00971260">
      <w:pPr>
        <w:ind w:firstLine="720"/>
        <w:rPr>
          <w:i/>
        </w:rPr>
      </w:pPr>
    </w:p>
    <w:p w14:paraId="60E0D909" w14:textId="77777777" w:rsidR="00382F9E" w:rsidRDefault="00382F9E" w:rsidP="00382F9E">
      <w:r>
        <w:t xml:space="preserve">The </w:t>
      </w:r>
      <w:proofErr w:type="spellStart"/>
      <w:r>
        <w:t>mySQL</w:t>
      </w:r>
      <w:proofErr w:type="spellEnd"/>
      <w:r>
        <w:t xml:space="preserve"> daemon will start listening on port 0 unless the following is done before running:</w:t>
      </w:r>
    </w:p>
    <w:p w14:paraId="2CF325B5" w14:textId="77777777" w:rsidR="00382F9E" w:rsidRDefault="00382F9E" w:rsidP="00382F9E">
      <w:pPr>
        <w:ind w:firstLine="720"/>
      </w:pPr>
      <w:r>
        <w:t xml:space="preserve">in </w:t>
      </w:r>
      <w:r w:rsidRPr="00971260">
        <w:rPr>
          <w:i/>
        </w:rPr>
        <w:t>/opt/</w:t>
      </w:r>
      <w:proofErr w:type="spellStart"/>
      <w:r w:rsidRPr="00971260">
        <w:rPr>
          <w:i/>
        </w:rPr>
        <w:t>etc</w:t>
      </w:r>
      <w:proofErr w:type="spellEnd"/>
      <w:r w:rsidRPr="00971260">
        <w:rPr>
          <w:i/>
        </w:rPr>
        <w:t>/</w:t>
      </w:r>
      <w:r>
        <w:t xml:space="preserve"> @ file </w:t>
      </w:r>
      <w:proofErr w:type="spellStart"/>
      <w:r w:rsidRPr="00971260">
        <w:rPr>
          <w:i/>
        </w:rPr>
        <w:t>my.cnf</w:t>
      </w:r>
      <w:proofErr w:type="spellEnd"/>
      <w:r>
        <w:t>, comment out "skip-networking".</w:t>
      </w:r>
    </w:p>
    <w:p w14:paraId="06FA58C4" w14:textId="77777777" w:rsidR="00382F9E" w:rsidRDefault="00382F9E" w:rsidP="00971260"/>
    <w:p w14:paraId="4D2BF9AB" w14:textId="77777777" w:rsidR="00971260" w:rsidRDefault="00382F9E" w:rsidP="00971260">
      <w:r>
        <w:t xml:space="preserve">To start the </w:t>
      </w:r>
      <w:proofErr w:type="spellStart"/>
      <w:r>
        <w:t>mysqld</w:t>
      </w:r>
      <w:proofErr w:type="spellEnd"/>
      <w:r>
        <w:t xml:space="preserve"> daemon:</w:t>
      </w:r>
    </w:p>
    <w:p w14:paraId="2B16043E" w14:textId="77777777" w:rsidR="00382F9E" w:rsidRDefault="00382F9E" w:rsidP="00971260">
      <w:r>
        <w:tab/>
        <w:t>(/opt/bin</w:t>
      </w:r>
      <w:proofErr w:type="gramStart"/>
      <w:r>
        <w:t>; .</w:t>
      </w:r>
      <w:proofErr w:type="gramEnd"/>
      <w:r>
        <w:t>/</w:t>
      </w:r>
      <w:proofErr w:type="spellStart"/>
      <w:r>
        <w:t>mysqld</w:t>
      </w:r>
      <w:proofErr w:type="spellEnd"/>
      <w:r>
        <w:t>)</w:t>
      </w:r>
    </w:p>
    <w:p w14:paraId="06AD8050" w14:textId="77777777" w:rsidR="00382F9E" w:rsidRDefault="00382F9E" w:rsidP="00971260">
      <w:r>
        <w:t>Login:</w:t>
      </w:r>
    </w:p>
    <w:p w14:paraId="492042F8" w14:textId="77777777" w:rsidR="00382F9E" w:rsidRPr="00382F9E" w:rsidRDefault="00382F9E" w:rsidP="00971260">
      <w:pPr>
        <w:rPr>
          <w:i/>
        </w:rPr>
      </w:pPr>
      <w:r>
        <w:tab/>
      </w:r>
      <w:proofErr w:type="spellStart"/>
      <w:r w:rsidRPr="00382F9E">
        <w:rPr>
          <w:i/>
        </w:rPr>
        <w:t>mysql</w:t>
      </w:r>
      <w:proofErr w:type="spellEnd"/>
      <w:r w:rsidRPr="00382F9E">
        <w:rPr>
          <w:i/>
        </w:rPr>
        <w:t xml:space="preserve"> -u root -p [enter]</w:t>
      </w:r>
    </w:p>
    <w:p w14:paraId="75B60FFD" w14:textId="77777777" w:rsidR="00382F9E" w:rsidRDefault="00382F9E" w:rsidP="00971260">
      <w:r>
        <w:tab/>
      </w:r>
      <w:r w:rsidRPr="00382F9E">
        <w:rPr>
          <w:i/>
        </w:rPr>
        <w:t>[enter]</w:t>
      </w:r>
      <w:r>
        <w:t xml:space="preserve"> (no root password by default)</w:t>
      </w:r>
    </w:p>
    <w:p w14:paraId="64904C54" w14:textId="77777777" w:rsidR="00382F9E" w:rsidRDefault="00382F9E" w:rsidP="00971260"/>
    <w:p w14:paraId="0ECD1041" w14:textId="77777777" w:rsidR="00971260" w:rsidRDefault="00382F9E" w:rsidP="00971260">
      <w:r>
        <w:t>To import a DB schema, first c</w:t>
      </w:r>
      <w:r w:rsidR="00971260">
        <w:t xml:space="preserve">reate </w:t>
      </w:r>
      <w:r>
        <w:t xml:space="preserve">a placeholder </w:t>
      </w:r>
      <w:r w:rsidR="00971260">
        <w:t>DB:</w:t>
      </w:r>
    </w:p>
    <w:p w14:paraId="6BF54A01" w14:textId="77777777" w:rsidR="00971260" w:rsidRPr="00971260" w:rsidRDefault="00971260" w:rsidP="00971260">
      <w:pPr>
        <w:ind w:firstLine="720"/>
        <w:rPr>
          <w:i/>
        </w:rPr>
      </w:pPr>
      <w:r w:rsidRPr="00971260">
        <w:rPr>
          <w:i/>
        </w:rPr>
        <w:t>create database &lt;</w:t>
      </w:r>
      <w:proofErr w:type="spellStart"/>
      <w:r w:rsidRPr="00971260">
        <w:rPr>
          <w:i/>
        </w:rPr>
        <w:t>db_name</w:t>
      </w:r>
      <w:proofErr w:type="spellEnd"/>
      <w:r w:rsidRPr="00971260">
        <w:rPr>
          <w:i/>
        </w:rPr>
        <w:t>&gt;;</w:t>
      </w:r>
    </w:p>
    <w:p w14:paraId="3C24F1A3" w14:textId="77777777" w:rsidR="00971260" w:rsidRDefault="00971260" w:rsidP="00971260"/>
    <w:p w14:paraId="7056DBFE" w14:textId="77777777" w:rsidR="00971260" w:rsidRDefault="00971260" w:rsidP="00971260">
      <w:r>
        <w:t xml:space="preserve">Import </w:t>
      </w:r>
      <w:r w:rsidR="00382F9E">
        <w:t xml:space="preserve">the </w:t>
      </w:r>
      <w:r>
        <w:t>DB</w:t>
      </w:r>
      <w:r w:rsidR="00382F9E">
        <w:t xml:space="preserve"> export into the placeholder DB</w:t>
      </w:r>
      <w:r>
        <w:t>:</w:t>
      </w:r>
    </w:p>
    <w:p w14:paraId="4A293A47" w14:textId="05DB34F0" w:rsidR="00971260" w:rsidRPr="002B2C3B" w:rsidRDefault="00971260" w:rsidP="002B2C3B">
      <w:pPr>
        <w:ind w:firstLine="720"/>
        <w:rPr>
          <w:i/>
        </w:rPr>
      </w:pPr>
      <w:proofErr w:type="spellStart"/>
      <w:r w:rsidRPr="00971260">
        <w:rPr>
          <w:i/>
        </w:rPr>
        <w:t>mysql</w:t>
      </w:r>
      <w:proofErr w:type="spellEnd"/>
      <w:r w:rsidRPr="00971260">
        <w:rPr>
          <w:i/>
        </w:rPr>
        <w:t xml:space="preserve"> -u root -p </w:t>
      </w:r>
      <w:proofErr w:type="spellStart"/>
      <w:r w:rsidRPr="00971260">
        <w:rPr>
          <w:i/>
        </w:rPr>
        <w:t>azure_demo</w:t>
      </w:r>
      <w:proofErr w:type="spellEnd"/>
      <w:r w:rsidRPr="00971260">
        <w:rPr>
          <w:i/>
        </w:rPr>
        <w:t xml:space="preserve"> &lt; &lt;</w:t>
      </w:r>
      <w:proofErr w:type="spellStart"/>
      <w:r w:rsidRPr="00971260">
        <w:rPr>
          <w:i/>
        </w:rPr>
        <w:t>db_name</w:t>
      </w:r>
      <w:proofErr w:type="spellEnd"/>
      <w:r w:rsidRPr="00971260">
        <w:rPr>
          <w:i/>
        </w:rPr>
        <w:t>&gt;.</w:t>
      </w:r>
      <w:proofErr w:type="spellStart"/>
      <w:r w:rsidRPr="00971260">
        <w:rPr>
          <w:i/>
        </w:rPr>
        <w:t>sql</w:t>
      </w:r>
      <w:proofErr w:type="spellEnd"/>
      <w:r w:rsidRPr="00971260">
        <w:rPr>
          <w:i/>
        </w:rPr>
        <w:t>;</w:t>
      </w:r>
    </w:p>
    <w:p w14:paraId="4D1C3343" w14:textId="77777777" w:rsidR="009C7DDA" w:rsidRDefault="009C7DDA" w:rsidP="00971260">
      <w:pPr>
        <w:rPr>
          <w:b/>
        </w:rPr>
      </w:pPr>
    </w:p>
    <w:p w14:paraId="5DE23D3D" w14:textId="173AAA90" w:rsidR="00971260" w:rsidRDefault="00971260" w:rsidP="00971260">
      <w:pPr>
        <w:rPr>
          <w:b/>
        </w:rPr>
      </w:pPr>
      <w:r w:rsidRPr="002C5202">
        <w:rPr>
          <w:b/>
          <w:highlight w:val="yellow"/>
        </w:rPr>
        <w:t>Nginx Web Server</w:t>
      </w:r>
      <w:r w:rsidR="009A2572">
        <w:rPr>
          <w:b/>
        </w:rPr>
        <w:t xml:space="preserve"> </w:t>
      </w:r>
      <w:r w:rsidR="009A2572" w:rsidRPr="009A2572">
        <w:rPr>
          <w:b/>
          <w:color w:val="FF0000"/>
        </w:rPr>
        <w:t>(update w/ new conf build</w:t>
      </w:r>
      <w:r w:rsidR="009A2572">
        <w:rPr>
          <w:b/>
          <w:color w:val="FF0000"/>
        </w:rPr>
        <w:t xml:space="preserve"> for FW 2020+</w:t>
      </w:r>
      <w:r w:rsidR="009A2572" w:rsidRPr="009A2572">
        <w:rPr>
          <w:b/>
          <w:color w:val="FF0000"/>
        </w:rPr>
        <w:t>)</w:t>
      </w:r>
    </w:p>
    <w:p w14:paraId="4B54420C" w14:textId="77777777" w:rsidR="00971260" w:rsidRDefault="00382F9E" w:rsidP="00971260">
      <w:r>
        <w:t>Node will require a reverse proxy in order to serve a node-based web interface. I</w:t>
      </w:r>
      <w:r w:rsidR="00971260">
        <w:t xml:space="preserve">n </w:t>
      </w:r>
      <w:r w:rsidR="00971260" w:rsidRPr="00971260">
        <w:rPr>
          <w:i/>
        </w:rPr>
        <w:t>/</w:t>
      </w:r>
      <w:proofErr w:type="spellStart"/>
      <w:r w:rsidR="00971260" w:rsidRPr="00971260">
        <w:rPr>
          <w:i/>
        </w:rPr>
        <w:t>etc</w:t>
      </w:r>
      <w:proofErr w:type="spellEnd"/>
      <w:r w:rsidR="00971260" w:rsidRPr="00971260">
        <w:rPr>
          <w:i/>
        </w:rPr>
        <w:t>/</w:t>
      </w:r>
      <w:proofErr w:type="spellStart"/>
      <w:r w:rsidR="00971260" w:rsidRPr="00971260">
        <w:rPr>
          <w:i/>
        </w:rPr>
        <w:t>nginx</w:t>
      </w:r>
      <w:proofErr w:type="spellEnd"/>
      <w:r w:rsidR="00971260" w:rsidRPr="00971260">
        <w:rPr>
          <w:i/>
        </w:rPr>
        <w:t>/</w:t>
      </w:r>
      <w:r w:rsidR="00971260">
        <w:t xml:space="preserve"> @ file </w:t>
      </w:r>
      <w:proofErr w:type="spellStart"/>
      <w:r w:rsidR="00971260" w:rsidRPr="00971260">
        <w:rPr>
          <w:i/>
        </w:rPr>
        <w:t>nginx.conf</w:t>
      </w:r>
      <w:proofErr w:type="spellEnd"/>
      <w:r w:rsidR="00971260">
        <w:t>, under server, add the location (with your apps port number):</w:t>
      </w:r>
    </w:p>
    <w:p w14:paraId="7A76ADFB" w14:textId="77777777" w:rsidR="00971260" w:rsidRDefault="00971260" w:rsidP="00971260"/>
    <w:p w14:paraId="35FD7E67" w14:textId="77777777" w:rsidR="00971260" w:rsidRDefault="00971260" w:rsidP="00971260">
      <w:r>
        <w:tab/>
        <w:t>location / {</w:t>
      </w:r>
    </w:p>
    <w:p w14:paraId="58E717F3" w14:textId="77777777" w:rsidR="00971260" w:rsidRDefault="00971260" w:rsidP="00971260">
      <w:r>
        <w:tab/>
      </w:r>
      <w:r>
        <w:tab/>
        <w:t>proxy_pass  http://localhost:3010;</w:t>
      </w:r>
    </w:p>
    <w:p w14:paraId="348E99A6" w14:textId="77777777" w:rsidR="00971260" w:rsidRDefault="00971260" w:rsidP="00971260">
      <w:r>
        <w:tab/>
      </w:r>
      <w:r>
        <w:tab/>
        <w:t>proxy_http_version 1.1;</w:t>
      </w:r>
    </w:p>
    <w:p w14:paraId="5DA93D02" w14:textId="77777777" w:rsidR="00971260" w:rsidRDefault="00971260" w:rsidP="00971260">
      <w:r>
        <w:tab/>
      </w:r>
      <w:r>
        <w:tab/>
        <w:t>proxy_set_header Upgrade $http_upgrade;</w:t>
      </w:r>
    </w:p>
    <w:p w14:paraId="40966F69" w14:textId="77777777" w:rsidR="00971260" w:rsidRDefault="00971260" w:rsidP="00971260">
      <w:r>
        <w:tab/>
      </w:r>
      <w:r>
        <w:tab/>
        <w:t>proxy_set_header Connection 'upgrade';</w:t>
      </w:r>
    </w:p>
    <w:p w14:paraId="663CE862" w14:textId="77777777" w:rsidR="00971260" w:rsidRDefault="00971260" w:rsidP="00971260">
      <w:r>
        <w:lastRenderedPageBreak/>
        <w:tab/>
      </w:r>
      <w:r>
        <w:tab/>
        <w:t>proxy_set_header Host $host;</w:t>
      </w:r>
    </w:p>
    <w:p w14:paraId="49ABDE41" w14:textId="77777777" w:rsidR="00971260" w:rsidRDefault="00971260" w:rsidP="00971260">
      <w:r>
        <w:tab/>
      </w:r>
      <w:r>
        <w:tab/>
        <w:t>proxy_cache_bypass $http_upgrade;</w:t>
      </w:r>
    </w:p>
    <w:p w14:paraId="617A379B" w14:textId="27B1B8EA" w:rsidR="00971260" w:rsidRDefault="00971260" w:rsidP="00971260">
      <w:r>
        <w:tab/>
        <w:t>}</w:t>
      </w:r>
    </w:p>
    <w:p w14:paraId="680FB608" w14:textId="3DC7469E" w:rsidR="0072580E" w:rsidRPr="0072580E" w:rsidRDefault="0072580E" w:rsidP="00971260"/>
    <w:p w14:paraId="20ED02F4" w14:textId="1D9353DA" w:rsidR="0072580E" w:rsidRPr="0072580E" w:rsidRDefault="0072580E" w:rsidP="00971260">
      <w:r w:rsidRPr="0072580E">
        <w:t>There will likely already be an existing rule for the ‘/’ location, such as:</w:t>
      </w:r>
    </w:p>
    <w:p w14:paraId="18056B78" w14:textId="22F8A6F3" w:rsidR="0072580E" w:rsidRPr="0072580E" w:rsidRDefault="0072580E" w:rsidP="00971260"/>
    <w:p w14:paraId="5C66A1D9" w14:textId="77777777" w:rsidR="0072580E" w:rsidRPr="0072580E" w:rsidRDefault="0072580E" w:rsidP="0072580E">
      <w:pPr>
        <w:ind w:firstLine="720"/>
      </w:pPr>
      <w:r w:rsidRPr="0072580E">
        <w:t>location / {</w:t>
      </w:r>
    </w:p>
    <w:p w14:paraId="2AC17C39" w14:textId="4B8B766F" w:rsidR="0072580E" w:rsidRPr="0072580E" w:rsidRDefault="0072580E" w:rsidP="0072580E">
      <w:r w:rsidRPr="0072580E">
        <w:t xml:space="preserve">            </w:t>
      </w:r>
      <w:r w:rsidRPr="0072580E">
        <w:tab/>
      </w:r>
      <w:r w:rsidRPr="0072580E">
        <w:tab/>
        <w:t>include   /</w:t>
      </w:r>
      <w:proofErr w:type="spellStart"/>
      <w:r w:rsidRPr="0072580E">
        <w:t>etc</w:t>
      </w:r>
      <w:proofErr w:type="spellEnd"/>
      <w:r w:rsidRPr="0072580E">
        <w:t>/</w:t>
      </w:r>
      <w:proofErr w:type="spellStart"/>
      <w:r w:rsidRPr="0072580E">
        <w:t>plcnext</w:t>
      </w:r>
      <w:proofErr w:type="spellEnd"/>
      <w:r w:rsidRPr="0072580E">
        <w:t>/device/Services/</w:t>
      </w:r>
      <w:proofErr w:type="spellStart"/>
      <w:r w:rsidRPr="0072580E">
        <w:t>Ehmi</w:t>
      </w:r>
      <w:proofErr w:type="spellEnd"/>
      <w:r w:rsidRPr="0072580E">
        <w:t>/</w:t>
      </w:r>
      <w:proofErr w:type="spellStart"/>
      <w:r w:rsidRPr="0072580E">
        <w:t>nginx_ehmi_location</w:t>
      </w:r>
      <w:proofErr w:type="spellEnd"/>
      <w:r w:rsidRPr="0072580E">
        <w:t>*.conf;</w:t>
      </w:r>
    </w:p>
    <w:p w14:paraId="5BC7569F" w14:textId="30BAFF7E" w:rsidR="0072580E" w:rsidRPr="0072580E" w:rsidRDefault="0072580E" w:rsidP="0072580E">
      <w:r w:rsidRPr="0072580E">
        <w:t xml:space="preserve">            </w:t>
      </w:r>
      <w:r w:rsidRPr="0072580E">
        <w:tab/>
      </w:r>
      <w:r w:rsidRPr="0072580E">
        <w:tab/>
        <w:t>location /favicon. {</w:t>
      </w:r>
    </w:p>
    <w:p w14:paraId="10E85B05" w14:textId="0812562A" w:rsidR="0072580E" w:rsidRPr="0072580E" w:rsidRDefault="0072580E" w:rsidP="0072580E">
      <w:r w:rsidRPr="0072580E">
        <w:tab/>
      </w:r>
      <w:r w:rsidRPr="0072580E">
        <w:tab/>
      </w:r>
      <w:r w:rsidRPr="0072580E">
        <w:tab/>
        <w:t># ensure no redirect when reading this in parallel with index.html</w:t>
      </w:r>
    </w:p>
    <w:p w14:paraId="0952E948" w14:textId="6D9CBAE6" w:rsidR="0072580E" w:rsidRPr="0072580E" w:rsidRDefault="0072580E" w:rsidP="0072580E">
      <w:pPr>
        <w:ind w:left="720" w:hanging="720"/>
      </w:pPr>
      <w:r w:rsidRPr="0072580E">
        <w:t xml:space="preserve">                </w:t>
      </w:r>
      <w:r w:rsidRPr="0072580E">
        <w:tab/>
      </w:r>
      <w:r w:rsidRPr="0072580E">
        <w:tab/>
      </w:r>
      <w:proofErr w:type="spellStart"/>
      <w:r w:rsidRPr="0072580E">
        <w:t>try_files</w:t>
      </w:r>
      <w:proofErr w:type="spellEnd"/>
      <w:r w:rsidRPr="0072580E">
        <w:t xml:space="preserve"> $</w:t>
      </w:r>
      <w:proofErr w:type="spellStart"/>
      <w:r w:rsidRPr="0072580E">
        <w:t>uri</w:t>
      </w:r>
      <w:proofErr w:type="spellEnd"/>
      <w:r w:rsidRPr="0072580E">
        <w:t xml:space="preserve"> =404;</w:t>
      </w:r>
      <w:r w:rsidRPr="0072580E">
        <w:tab/>
      </w:r>
    </w:p>
    <w:p w14:paraId="4F3F682D" w14:textId="12E2B7D7" w:rsidR="0072580E" w:rsidRPr="0072580E" w:rsidRDefault="0072580E" w:rsidP="0072580E">
      <w:r w:rsidRPr="0072580E">
        <w:t xml:space="preserve">            </w:t>
      </w:r>
      <w:r w:rsidRPr="0072580E">
        <w:tab/>
      </w:r>
      <w:r w:rsidRPr="0072580E">
        <w:tab/>
        <w:t>}</w:t>
      </w:r>
    </w:p>
    <w:p w14:paraId="4E8C6F52" w14:textId="66F9CB31" w:rsidR="0072580E" w:rsidRPr="0072580E" w:rsidRDefault="0072580E" w:rsidP="0072580E">
      <w:r w:rsidRPr="0072580E">
        <w:t xml:space="preserve">           </w:t>
      </w:r>
      <w:r w:rsidRPr="0072580E">
        <w:tab/>
      </w:r>
      <w:r w:rsidRPr="0072580E">
        <w:tab/>
        <w:t xml:space="preserve"> </w:t>
      </w:r>
      <w:proofErr w:type="spellStart"/>
      <w:r w:rsidRPr="0072580E">
        <w:t>try_files</w:t>
      </w:r>
      <w:proofErr w:type="spellEnd"/>
      <w:r w:rsidRPr="0072580E">
        <w:t xml:space="preserve"> $</w:t>
      </w:r>
      <w:proofErr w:type="spellStart"/>
      <w:r w:rsidRPr="0072580E">
        <w:t>uri</w:t>
      </w:r>
      <w:proofErr w:type="spellEnd"/>
      <w:r w:rsidRPr="0072580E">
        <w:t xml:space="preserve"> $</w:t>
      </w:r>
      <w:proofErr w:type="spellStart"/>
      <w:r w:rsidRPr="0072580E">
        <w:t>uri</w:t>
      </w:r>
      <w:proofErr w:type="spellEnd"/>
      <w:r w:rsidRPr="0072580E">
        <w:t>/index.html /redirect;</w:t>
      </w:r>
    </w:p>
    <w:p w14:paraId="7C9788FB" w14:textId="2C3C042E" w:rsidR="0072580E" w:rsidRPr="0072580E" w:rsidRDefault="0072580E" w:rsidP="0072580E">
      <w:r w:rsidRPr="0072580E">
        <w:t xml:space="preserve">            </w:t>
      </w:r>
      <w:r w:rsidRPr="0072580E">
        <w:tab/>
      </w:r>
      <w:r w:rsidRPr="0072580E">
        <w:tab/>
      </w:r>
      <w:proofErr w:type="spellStart"/>
      <w:r w:rsidRPr="0072580E">
        <w:t>add_header</w:t>
      </w:r>
      <w:proofErr w:type="spellEnd"/>
      <w:r w:rsidRPr="0072580E">
        <w:t xml:space="preserve"> X-Frame-Options SAMEORIGIN;</w:t>
      </w:r>
    </w:p>
    <w:p w14:paraId="38296F47" w14:textId="15792B36" w:rsidR="0072580E" w:rsidRPr="0072580E" w:rsidRDefault="0072580E" w:rsidP="0072580E">
      <w:r w:rsidRPr="0072580E">
        <w:t xml:space="preserve">       </w:t>
      </w:r>
      <w:r w:rsidRPr="0072580E">
        <w:tab/>
        <w:t xml:space="preserve"> }</w:t>
      </w:r>
    </w:p>
    <w:p w14:paraId="57CB2A6E" w14:textId="77777777" w:rsidR="0072580E" w:rsidRDefault="0072580E" w:rsidP="00DD4FCE">
      <w:r>
        <w:t xml:space="preserve">If that is that case, the old ‘/’ must be replaced with the new one. The user will still be able to access factory web-based management via </w:t>
      </w:r>
      <w:r w:rsidRPr="0072580E">
        <w:rPr>
          <w:i/>
        </w:rPr>
        <w:t>https://&lt;ip address&gt;/</w:t>
      </w:r>
      <w:proofErr w:type="spellStart"/>
      <w:r w:rsidRPr="0072580E">
        <w:rPr>
          <w:i/>
        </w:rPr>
        <w:t>wbm</w:t>
      </w:r>
      <w:proofErr w:type="spellEnd"/>
      <w:r>
        <w:t>.</w:t>
      </w:r>
    </w:p>
    <w:p w14:paraId="149DC6A0" w14:textId="77777777" w:rsidR="0072580E" w:rsidRDefault="0072580E" w:rsidP="00DD4FCE"/>
    <w:p w14:paraId="28B426E7" w14:textId="7FFB6D14" w:rsidR="00FD5451" w:rsidRPr="0072580E" w:rsidRDefault="0072580E" w:rsidP="00DD4FCE">
      <w:r>
        <w:t xml:space="preserve">The result of this configuration will serve your web interface when navigating to the PLC’s IP address in a web browser (as opposed to the factory default). Due to this, it may be considered best practice to put a link to the factory web interface on your landing page </w:t>
      </w:r>
      <w:proofErr w:type="gramStart"/>
      <w:r>
        <w:t>in the event that</w:t>
      </w:r>
      <w:proofErr w:type="gramEnd"/>
      <w:r>
        <w:t xml:space="preserve"> the user requires it.</w:t>
      </w:r>
    </w:p>
    <w:sectPr w:rsidR="00FD5451" w:rsidRPr="007258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48C5DB" w14:textId="77777777" w:rsidR="00E65E06" w:rsidRDefault="00E65E06" w:rsidP="009C7DDA">
      <w:pPr>
        <w:spacing w:after="0" w:line="240" w:lineRule="auto"/>
      </w:pPr>
      <w:r>
        <w:separator/>
      </w:r>
    </w:p>
  </w:endnote>
  <w:endnote w:type="continuationSeparator" w:id="0">
    <w:p w14:paraId="21ABC699" w14:textId="77777777" w:rsidR="00E65E06" w:rsidRDefault="00E65E06" w:rsidP="009C7D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54AB26" w14:textId="77777777" w:rsidR="00E65E06" w:rsidRDefault="00E65E06" w:rsidP="009C7DDA">
      <w:pPr>
        <w:spacing w:after="0" w:line="240" w:lineRule="auto"/>
      </w:pPr>
      <w:r>
        <w:separator/>
      </w:r>
    </w:p>
  </w:footnote>
  <w:footnote w:type="continuationSeparator" w:id="0">
    <w:p w14:paraId="4A9E86B0" w14:textId="77777777" w:rsidR="00E65E06" w:rsidRDefault="00E65E06" w:rsidP="009C7D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44395B"/>
    <w:multiLevelType w:val="hybridMultilevel"/>
    <w:tmpl w:val="289C7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260"/>
    <w:rsid w:val="000F02AD"/>
    <w:rsid w:val="0014697D"/>
    <w:rsid w:val="00161271"/>
    <w:rsid w:val="001D0A9D"/>
    <w:rsid w:val="002034CA"/>
    <w:rsid w:val="00243EFF"/>
    <w:rsid w:val="002575D3"/>
    <w:rsid w:val="002B2C3B"/>
    <w:rsid w:val="002C5202"/>
    <w:rsid w:val="0030612D"/>
    <w:rsid w:val="00382F9E"/>
    <w:rsid w:val="003D7577"/>
    <w:rsid w:val="0044572B"/>
    <w:rsid w:val="0058402E"/>
    <w:rsid w:val="00591F4C"/>
    <w:rsid w:val="005F0DC7"/>
    <w:rsid w:val="00610C2B"/>
    <w:rsid w:val="006915E7"/>
    <w:rsid w:val="006C2876"/>
    <w:rsid w:val="0072355E"/>
    <w:rsid w:val="0072580E"/>
    <w:rsid w:val="007D7102"/>
    <w:rsid w:val="008253FC"/>
    <w:rsid w:val="00847D18"/>
    <w:rsid w:val="00873FAA"/>
    <w:rsid w:val="00933AA5"/>
    <w:rsid w:val="00971260"/>
    <w:rsid w:val="0097249B"/>
    <w:rsid w:val="009A2572"/>
    <w:rsid w:val="009C7DDA"/>
    <w:rsid w:val="00A10272"/>
    <w:rsid w:val="00A9230B"/>
    <w:rsid w:val="00AA7407"/>
    <w:rsid w:val="00AD5922"/>
    <w:rsid w:val="00C7405D"/>
    <w:rsid w:val="00C968BE"/>
    <w:rsid w:val="00CF3740"/>
    <w:rsid w:val="00D456D4"/>
    <w:rsid w:val="00DD4FCE"/>
    <w:rsid w:val="00E00764"/>
    <w:rsid w:val="00E04501"/>
    <w:rsid w:val="00E65E06"/>
    <w:rsid w:val="00E92145"/>
    <w:rsid w:val="00F73485"/>
    <w:rsid w:val="00FE4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E9F0D"/>
  <w15:chartTrackingRefBased/>
  <w15:docId w15:val="{18F314D3-E6E3-4E55-8C9B-EA297B90C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12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126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C7D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7DDA"/>
  </w:style>
  <w:style w:type="paragraph" w:styleId="Footer">
    <w:name w:val="footer"/>
    <w:basedOn w:val="Normal"/>
    <w:link w:val="FooterChar"/>
    <w:uiPriority w:val="99"/>
    <w:unhideWhenUsed/>
    <w:rsid w:val="009C7D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7DDA"/>
  </w:style>
  <w:style w:type="table" w:styleId="TableGrid">
    <w:name w:val="Table Grid"/>
    <w:basedOn w:val="TableNormal"/>
    <w:uiPriority w:val="39"/>
    <w:rsid w:val="009724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16127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A2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901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1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pkg.nslu2-linux.org/optware-ng/buildroot-armeabihf/Package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hoenixcontact.com/online/portal/us/pxc/product_detail_page/!ut/p/z1/3Vdbb9owGP0r7IFH40ucGCbtgaYM2lEKBVqSl8hxHJout4YApb9-DlD1sjVoQkhbIkuxre873zmOj-VAG86gHfNVMOd5kMQ8VGPLNpzJ2aTTGRIDX4_0M3RxrpudPr3BvQGBt9CGds5daOGiFwZuxrMNtJYLGRcTaeBBi1BEicGKceIPTfMHtIaAYIApQNu0PMhDCS0zifMsCUOZ1UCtPTNr32sE60QNXhDuSvm0FVg53V0--uRpo8P5dmlIG-8DSkqMZexMx85wZk7H0FKEmEO6GOEexVfXNyOKRv1uazQe90xT1-DdKpBrOI2TLFLfY7xdU1EsqjSo5JpwgddiElDhEuBSJoDOmnqL-NzDksMeOlChT46scAAenxT-HJ0W_tjFuSzdLFe08Ffw8Phot6Et1OaXTzmcFdapo7V06-g-ieQBjrdox-o3572aMpNCBiuZKaSCfpZ4S5Gfy5wH4eIil9HFe4t-tGzq-VHiyX12sgiKs-EdlhpPCuq7OSF-fvS3ggh5PF_y-VZOuSBSNUG4aoK0agkaI1Q1QaRqgnDVBFXNQ92qeahbtS3Xrdqh0GX_nSA1scwCaKVPAiQCBIqCt2XzVZX-9lJZXRsDN2qsRdRADRXa2BdzdrFOWoAduDpGPFDdfeKijsJgkW8TVX_YN2MV7-RS3MdJmMw3jkiiNIllnC-cV_515DPmI-kiQDhDgCKhgabBWoB5PqE6ksTw3AO3hUv2-SUaG9LnmEggPaLgGcaAoxYFTV26LhLcb2r4APwZPS28cVL4m9PCs9MuDtNPCj84ln3571efHuOhNBQlHkr_1kNpFDW1ooHpDD1Q63K1Xk_8yHSb-9dGe55I9_lNayJtn7NrzmCgr962fzBhAGxXn0fOVUf7w2vR_vILWMEYHw!!/?uri=pxc-iframe-integration:firmwaredownload&amp;prodid=240426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npmjs.com/package/pm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887</Words>
  <Characters>5056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Phoenix Contact</Company>
  <LinksUpToDate>false</LinksUpToDate>
  <CharactersWithSpaces>5932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Kustan</dc:creator>
  <cp:keywords/>
  <dc:description/>
  <cp:lastModifiedBy>Jake Kustan</cp:lastModifiedBy>
  <cp:revision>3</cp:revision>
  <dcterms:created xsi:type="dcterms:W3CDTF">2021-02-02T18:29:00Z</dcterms:created>
  <dcterms:modified xsi:type="dcterms:W3CDTF">2021-03-11T13:37:00Z</dcterms:modified>
</cp:coreProperties>
</file>