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6">
      <w:pPr>
        <w:pStyle w:val="Title"/>
        <w:keepNext w:val="0"/>
        <w:keepLines w:val="0"/>
        <w:widowControl w:val="0"/>
        <w:spacing w:after="0" w:before="180" w:line="259" w:lineRule="auto"/>
        <w:ind w:left="100" w:firstLine="0"/>
        <w:jc w:val="center"/>
        <w:rPr>
          <w:b w:val="1"/>
          <w:color w:val="212121"/>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180" w:line="259" w:lineRule="auto"/>
        <w:ind w:left="100" w:firstLine="0"/>
        <w:jc w:val="center"/>
        <w:rPr>
          <w:b w:val="1"/>
          <w:color w:val="212121"/>
          <w:sz w:val="36"/>
          <w:szCs w:val="36"/>
        </w:rPr>
      </w:pPr>
      <w:r w:rsidDel="00000000" w:rsidR="00000000" w:rsidRPr="00000000">
        <w:rPr>
          <w:b w:val="1"/>
          <w:color w:val="212121"/>
          <w:sz w:val="36"/>
          <w:szCs w:val="36"/>
          <w:rtl w:val="0"/>
        </w:rPr>
        <w:t xml:space="preserve">Risk Management Plan for DHAEI: New Branch Office in Brampton</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By James Kuzhilaparambil</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pStyle w:val="Title"/>
        <w:keepNext w:val="0"/>
        <w:keepLines w:val="0"/>
        <w:widowControl w:val="0"/>
        <w:spacing w:after="0" w:before="180" w:line="259" w:lineRule="auto"/>
        <w:ind w:left="100" w:firstLine="0"/>
        <w:rPr/>
      </w:pPr>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0D">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0E">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0F">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10">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11">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432" w:line="240" w:lineRule="auto"/>
        <w:ind w:left="100" w:firstLine="0"/>
        <w:rPr>
          <w:b w:val="1"/>
          <w:sz w:val="22"/>
          <w:szCs w:val="22"/>
        </w:rPr>
      </w:pPr>
      <w:r w:rsidDel="00000000" w:rsidR="00000000" w:rsidRPr="00000000">
        <w:rPr>
          <w:rtl w:val="0"/>
        </w:rPr>
      </w:r>
    </w:p>
    <w:p w:rsidR="00000000" w:rsidDel="00000000" w:rsidP="00000000" w:rsidRDefault="00000000" w:rsidRPr="00000000" w14:paraId="00000013">
      <w:pPr>
        <w:pStyle w:val="Heading1"/>
        <w:keepNext w:val="0"/>
        <w:keepLines w:val="0"/>
        <w:widowControl w:val="0"/>
        <w:spacing w:after="0" w:before="432" w:line="240" w:lineRule="auto"/>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EXECUTIVE SUMMARY…………………………………………………………………………………...3</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RISK ASSESSMENT AND RISK TREATMENT METHODOLOGY………………………………...…3</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RISK ASSESSMENT…………………………………………………………………………….….3</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ab/>
        <w:t xml:space="preserve">RISK ASSESSMENT PROCESS……………………………………………………….….3</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ab/>
        <w:tab/>
        <w:t xml:space="preserve">ASSETS, VULNERABILITIES, AND THREATS………………………………………....5</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ab/>
        <w:tab/>
        <w:t xml:space="preserve">DETERMINING THE RISK OWNERS…………………………………………………..…7</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ab/>
        <w:tab/>
        <w:t xml:space="preserve">IMPACT AND LIKELIHOOD…………………………………………………………….…11</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ab/>
        <w:tab/>
        <w:t xml:space="preserve">RISK ACCEPTANCE CRITERIA……………………………………………………..…...14</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ab/>
        <w:t xml:space="preserve">RISK TREATMENT………………………………………………………………………….………14</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REFERENCES……………………………………………………………………………………………….21</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APPENDIX…………………………………………………………………………………………………….25</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widowControl w:val="0"/>
        <w:jc w:val="both"/>
        <w:rPr/>
      </w:pPr>
      <w:r w:rsidDel="00000000" w:rsidR="00000000" w:rsidRPr="00000000">
        <w:rPr>
          <w:rtl w:val="0"/>
        </w:rPr>
        <w:t xml:space="preserve">The purpose of this document is to define the methodology for assessment and treatment of information risks in DHA Enterprise Incorporated’s (DHAEI) plan to open a new branch office in Brampton, and to define the acceptable level of risk according to the ISO/IEC 27001 standard.</w:t>
      </w:r>
    </w:p>
    <w:p w:rsidR="00000000" w:rsidDel="00000000" w:rsidP="00000000" w:rsidRDefault="00000000" w:rsidRPr="00000000" w14:paraId="0000003F">
      <w:pPr>
        <w:widowControl w:val="0"/>
        <w:jc w:val="both"/>
        <w:rPr/>
      </w:pPr>
      <w:r w:rsidDel="00000000" w:rsidR="00000000" w:rsidRPr="00000000">
        <w:rPr>
          <w:rtl w:val="0"/>
        </w:rPr>
      </w:r>
    </w:p>
    <w:p w:rsidR="00000000" w:rsidDel="00000000" w:rsidP="00000000" w:rsidRDefault="00000000" w:rsidRPr="00000000" w14:paraId="00000040">
      <w:pPr>
        <w:widowControl w:val="0"/>
        <w:jc w:val="both"/>
        <w:rPr/>
      </w:pPr>
      <w:r w:rsidDel="00000000" w:rsidR="00000000" w:rsidRPr="00000000">
        <w:rPr>
          <w:rtl w:val="0"/>
        </w:rPr>
        <w:t xml:space="preserve">Risk Assessment and Risk Treatment are applied to all assets used within the organization that are involved or will be involved in the creation of the Brampton branch office or which could have an impact on information security within the ISMS related to the branch creation.</w:t>
      </w:r>
    </w:p>
    <w:p w:rsidR="00000000" w:rsidDel="00000000" w:rsidP="00000000" w:rsidRDefault="00000000" w:rsidRPr="00000000" w14:paraId="00000041">
      <w:pPr>
        <w:widowControl w:val="0"/>
        <w:jc w:val="both"/>
        <w:rPr/>
      </w:pPr>
      <w:r w:rsidDel="00000000" w:rsidR="00000000" w:rsidRPr="00000000">
        <w:rPr>
          <w:rtl w:val="0"/>
        </w:rPr>
      </w:r>
    </w:p>
    <w:p w:rsidR="00000000" w:rsidDel="00000000" w:rsidP="00000000" w:rsidRDefault="00000000" w:rsidRPr="00000000" w14:paraId="00000042">
      <w:pPr>
        <w:widowControl w:val="0"/>
        <w:jc w:val="both"/>
        <w:rPr/>
      </w:pPr>
      <w:r w:rsidDel="00000000" w:rsidR="00000000" w:rsidRPr="00000000">
        <w:rPr>
          <w:rtl w:val="0"/>
        </w:rPr>
        <w:t xml:space="preserve">Users of this document are all employees of DHAEI who take part in Risk Assessment and Risk Treatment.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RISK ASSESSMENT AND RISK TREATMENT METHODOLOGY</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ab/>
        <w:t xml:space="preserve">RISK ASSESSMENT</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ab/>
        <w:tab/>
        <w:t xml:space="preserve">RISK ASSESSMENT PROCESS</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ind w:left="1440" w:firstLine="0"/>
        <w:jc w:val="both"/>
        <w:rPr>
          <w:color w:val="212529"/>
          <w:highlight w:val="white"/>
        </w:rPr>
      </w:pPr>
      <w:r w:rsidDel="00000000" w:rsidR="00000000" w:rsidRPr="00000000">
        <w:rPr>
          <w:color w:val="212529"/>
          <w:highlight w:val="white"/>
          <w:rtl w:val="0"/>
        </w:rPr>
        <w:t xml:space="preserve">We will divide the methodology in two: we first do </w:t>
      </w:r>
      <w:r w:rsidDel="00000000" w:rsidR="00000000" w:rsidRPr="00000000">
        <w:rPr>
          <w:b w:val="1"/>
          <w:color w:val="212529"/>
          <w:highlight w:val="white"/>
          <w:rtl w:val="0"/>
        </w:rPr>
        <w:t xml:space="preserve">Risk Assessment</w:t>
      </w:r>
      <w:r w:rsidDel="00000000" w:rsidR="00000000" w:rsidRPr="00000000">
        <w:rPr>
          <w:color w:val="212529"/>
          <w:highlight w:val="white"/>
          <w:rtl w:val="0"/>
        </w:rPr>
        <w:t xml:space="preserve">, then </w:t>
      </w:r>
      <w:r w:rsidDel="00000000" w:rsidR="00000000" w:rsidRPr="00000000">
        <w:rPr>
          <w:b w:val="1"/>
          <w:color w:val="212529"/>
          <w:highlight w:val="white"/>
          <w:rtl w:val="0"/>
        </w:rPr>
        <w:t xml:space="preserve">Risk Treatment</w:t>
      </w:r>
      <w:r w:rsidDel="00000000" w:rsidR="00000000" w:rsidRPr="00000000">
        <w:rPr>
          <w:color w:val="212529"/>
          <w:highlight w:val="white"/>
          <w:rtl w:val="0"/>
        </w:rPr>
        <w:t xml:space="preserve"> or Management. This method is easy to frame mentally and logically.</w:t>
      </w:r>
    </w:p>
    <w:p w:rsidR="00000000" w:rsidDel="00000000" w:rsidP="00000000" w:rsidRDefault="00000000" w:rsidRPr="00000000" w14:paraId="0000004C">
      <w:pPr>
        <w:widowControl w:val="0"/>
        <w:ind w:left="1440" w:firstLine="0"/>
        <w:jc w:val="both"/>
        <w:rPr>
          <w:color w:val="212529"/>
          <w:highlight w:val="white"/>
        </w:rPr>
      </w:pPr>
      <w:r w:rsidDel="00000000" w:rsidR="00000000" w:rsidRPr="00000000">
        <w:rPr>
          <w:rtl w:val="0"/>
        </w:rPr>
      </w:r>
    </w:p>
    <w:p w:rsidR="00000000" w:rsidDel="00000000" w:rsidP="00000000" w:rsidRDefault="00000000" w:rsidRPr="00000000" w14:paraId="0000004D">
      <w:pPr>
        <w:widowControl w:val="0"/>
        <w:ind w:left="1440" w:firstLine="0"/>
        <w:jc w:val="both"/>
        <w:rPr>
          <w:color w:val="212529"/>
          <w:highlight w:val="white"/>
        </w:rPr>
      </w:pPr>
      <w:r w:rsidDel="00000000" w:rsidR="00000000" w:rsidRPr="00000000">
        <w:rPr>
          <w:color w:val="212529"/>
          <w:highlight w:val="white"/>
          <w:rtl w:val="0"/>
        </w:rPr>
        <w:t xml:space="preserve">A Cyber Security </w:t>
      </w:r>
      <w:r w:rsidDel="00000000" w:rsidR="00000000" w:rsidRPr="00000000">
        <w:rPr>
          <w:b w:val="1"/>
          <w:color w:val="212529"/>
          <w:highlight w:val="white"/>
          <w:rtl w:val="0"/>
        </w:rPr>
        <w:t xml:space="preserve">Risk Assessment</w:t>
      </w:r>
      <w:r w:rsidDel="00000000" w:rsidR="00000000" w:rsidRPr="00000000">
        <w:rPr>
          <w:color w:val="212529"/>
          <w:highlight w:val="white"/>
          <w:rtl w:val="0"/>
        </w:rPr>
        <w:t xml:space="preserve"> identifies risks to an organization’s IT infrastructure, including information, systems, and networks. As a result of identifying these risks, the organization can take required action to mitigate or reduce these risks. Most importantly, a Risk Assessment helps an organization work on a plan to respond and recover from a cyber attack.</w:t>
      </w:r>
    </w:p>
    <w:p w:rsidR="00000000" w:rsidDel="00000000" w:rsidP="00000000" w:rsidRDefault="00000000" w:rsidRPr="00000000" w14:paraId="0000004E">
      <w:pPr>
        <w:widowControl w:val="0"/>
        <w:ind w:left="1440" w:firstLine="0"/>
        <w:jc w:val="both"/>
        <w:rPr/>
      </w:pPr>
      <w:r w:rsidDel="00000000" w:rsidR="00000000" w:rsidRPr="00000000">
        <w:rPr>
          <w:rtl w:val="0"/>
        </w:rPr>
      </w:r>
    </w:p>
    <w:p w:rsidR="00000000" w:rsidDel="00000000" w:rsidP="00000000" w:rsidRDefault="00000000" w:rsidRPr="00000000" w14:paraId="0000004F">
      <w:pPr>
        <w:widowControl w:val="0"/>
        <w:ind w:left="1440" w:firstLine="0"/>
        <w:jc w:val="both"/>
        <w:rPr>
          <w:color w:val="212529"/>
          <w:highlight w:val="white"/>
        </w:rPr>
      </w:pPr>
      <w:r w:rsidDel="00000000" w:rsidR="00000000" w:rsidRPr="00000000">
        <w:rPr>
          <w:color w:val="212529"/>
          <w:highlight w:val="white"/>
          <w:rtl w:val="0"/>
        </w:rPr>
        <w:t xml:space="preserve">A Cyber Security Risk Assessment has three key phases: </w:t>
      </w:r>
      <w:r w:rsidDel="00000000" w:rsidR="00000000" w:rsidRPr="00000000">
        <w:rPr>
          <w:b w:val="1"/>
          <w:color w:val="212529"/>
          <w:highlight w:val="white"/>
          <w:rtl w:val="0"/>
        </w:rPr>
        <w:t xml:space="preserve">Risk Identification</w:t>
      </w:r>
      <w:r w:rsidDel="00000000" w:rsidR="00000000" w:rsidRPr="00000000">
        <w:rPr>
          <w:color w:val="212529"/>
          <w:highlight w:val="white"/>
          <w:rtl w:val="0"/>
        </w:rPr>
        <w:t xml:space="preserve">, </w:t>
      </w:r>
      <w:r w:rsidDel="00000000" w:rsidR="00000000" w:rsidRPr="00000000">
        <w:rPr>
          <w:b w:val="1"/>
          <w:color w:val="212529"/>
          <w:highlight w:val="white"/>
          <w:rtl w:val="0"/>
        </w:rPr>
        <w:t xml:space="preserve">Risk Analysis</w:t>
      </w:r>
      <w:r w:rsidDel="00000000" w:rsidR="00000000" w:rsidRPr="00000000">
        <w:rPr>
          <w:color w:val="212529"/>
          <w:highlight w:val="white"/>
          <w:rtl w:val="0"/>
        </w:rPr>
        <w:t xml:space="preserve">, and </w:t>
      </w:r>
      <w:r w:rsidDel="00000000" w:rsidR="00000000" w:rsidRPr="00000000">
        <w:rPr>
          <w:b w:val="1"/>
          <w:color w:val="212529"/>
          <w:highlight w:val="white"/>
          <w:rtl w:val="0"/>
        </w:rPr>
        <w:t xml:space="preserve">Risk Evaluation</w:t>
      </w:r>
      <w:r w:rsidDel="00000000" w:rsidR="00000000" w:rsidRPr="00000000">
        <w:rPr>
          <w:color w:val="212529"/>
          <w:highlight w:val="white"/>
          <w:rtl w:val="0"/>
        </w:rPr>
        <w:t xml:space="preserve">.</w:t>
      </w:r>
    </w:p>
    <w:p w:rsidR="00000000" w:rsidDel="00000000" w:rsidP="00000000" w:rsidRDefault="00000000" w:rsidRPr="00000000" w14:paraId="00000050">
      <w:pPr>
        <w:widowControl w:val="0"/>
        <w:ind w:left="1440" w:firstLine="0"/>
        <w:jc w:val="both"/>
        <w:rPr>
          <w:color w:val="212529"/>
          <w:highlight w:val="white"/>
        </w:rPr>
      </w:pPr>
      <w:r w:rsidDel="00000000" w:rsidR="00000000" w:rsidRPr="00000000">
        <w:rPr>
          <w:rtl w:val="0"/>
        </w:rPr>
      </w:r>
    </w:p>
    <w:p w:rsidR="00000000" w:rsidDel="00000000" w:rsidP="00000000" w:rsidRDefault="00000000" w:rsidRPr="00000000" w14:paraId="00000051">
      <w:pPr>
        <w:widowControl w:val="0"/>
        <w:shd w:fill="ffffff" w:val="clear"/>
        <w:spacing w:after="240" w:lineRule="auto"/>
        <w:ind w:left="1440" w:firstLine="0"/>
        <w:jc w:val="both"/>
        <w:rPr>
          <w:color w:val="212529"/>
        </w:rPr>
      </w:pPr>
      <w:r w:rsidDel="00000000" w:rsidR="00000000" w:rsidRPr="00000000">
        <w:rPr>
          <w:b w:val="1"/>
          <w:color w:val="212529"/>
          <w:rtl w:val="0"/>
        </w:rPr>
        <w:t xml:space="preserve">Risk Identification</w:t>
      </w:r>
      <w:r w:rsidDel="00000000" w:rsidR="00000000" w:rsidRPr="00000000">
        <w:rPr>
          <w:color w:val="212529"/>
          <w:rtl w:val="0"/>
        </w:rPr>
        <w:t xml:space="preserve">: This is the first stage of the risk assessment process; at this stage, we identify assets (people, process, and technology), threats, existing controls, and vulnerabilities.</w:t>
      </w:r>
    </w:p>
    <w:p w:rsidR="00000000" w:rsidDel="00000000" w:rsidP="00000000" w:rsidRDefault="00000000" w:rsidRPr="00000000" w14:paraId="00000052">
      <w:pPr>
        <w:widowControl w:val="0"/>
        <w:shd w:fill="ffffff" w:val="clear"/>
        <w:spacing w:after="240" w:lineRule="auto"/>
        <w:ind w:left="1440" w:firstLine="0"/>
        <w:jc w:val="both"/>
        <w:rPr>
          <w:color w:val="212529"/>
        </w:rPr>
      </w:pPr>
      <w:r w:rsidDel="00000000" w:rsidR="00000000" w:rsidRPr="00000000">
        <w:rPr>
          <w:b w:val="1"/>
          <w:color w:val="212529"/>
          <w:rtl w:val="0"/>
        </w:rPr>
        <w:t xml:space="preserve">Risk Analysis</w:t>
      </w:r>
      <w:r w:rsidDel="00000000" w:rsidR="00000000" w:rsidRPr="00000000">
        <w:rPr>
          <w:color w:val="212529"/>
          <w:rtl w:val="0"/>
        </w:rPr>
        <w:t xml:space="preserve">: In this stage, we assess impact and likelihood of risk and then calculate risk levels (based on impact and likelihood) by control.</w:t>
      </w:r>
    </w:p>
    <w:p w:rsidR="00000000" w:rsidDel="00000000" w:rsidP="00000000" w:rsidRDefault="00000000" w:rsidRPr="00000000" w14:paraId="00000053">
      <w:pPr>
        <w:widowControl w:val="0"/>
        <w:shd w:fill="ffffff" w:val="clear"/>
        <w:spacing w:after="240" w:lineRule="auto"/>
        <w:ind w:left="1440" w:firstLine="0"/>
        <w:jc w:val="both"/>
        <w:rPr>
          <w:color w:val="212529"/>
        </w:rPr>
      </w:pPr>
      <w:r w:rsidDel="00000000" w:rsidR="00000000" w:rsidRPr="00000000">
        <w:rPr>
          <w:b w:val="1"/>
          <w:color w:val="212529"/>
          <w:rtl w:val="0"/>
        </w:rPr>
        <w:t xml:space="preserve">Risk Evaluation</w:t>
      </w:r>
      <w:r w:rsidDel="00000000" w:rsidR="00000000" w:rsidRPr="00000000">
        <w:rPr>
          <w:color w:val="212529"/>
          <w:rtl w:val="0"/>
        </w:rPr>
        <w:t xml:space="preserve">: In the last and the final stage of Risk Assessment, we use the calculated risk levels to compare against risk evaluation criteria and risk acceptance criteria, and then draft recommendations to mitigate risks for those controls failing to meet acceptance criteria.</w:t>
      </w:r>
    </w:p>
    <w:p w:rsidR="00000000" w:rsidDel="00000000" w:rsidP="00000000" w:rsidRDefault="00000000" w:rsidRPr="00000000" w14:paraId="00000054">
      <w:pPr>
        <w:widowControl w:val="0"/>
        <w:shd w:fill="ffffff" w:val="clear"/>
        <w:spacing w:after="240" w:lineRule="auto"/>
        <w:ind w:left="1440" w:firstLine="0"/>
        <w:jc w:val="both"/>
        <w:rPr>
          <w:color w:val="212529"/>
        </w:rPr>
      </w:pPr>
      <w:r w:rsidDel="00000000" w:rsidR="00000000" w:rsidRPr="00000000">
        <w:rPr>
          <w:color w:val="212529"/>
          <w:rtl w:val="0"/>
        </w:rPr>
        <w:t xml:space="preserve">The case study says the creation of the Brampton branch office will include the following technical, security, and user requirements:</w:t>
      </w:r>
    </w:p>
    <w:p w:rsidR="00000000" w:rsidDel="00000000" w:rsidP="00000000" w:rsidRDefault="00000000" w:rsidRPr="00000000" w14:paraId="00000055">
      <w:pPr>
        <w:widowControl w:val="0"/>
        <w:shd w:fill="ffffff" w:val="clear"/>
        <w:spacing w:after="240" w:lineRule="auto"/>
        <w:ind w:left="1440" w:firstLine="0"/>
        <w:jc w:val="both"/>
        <w:rPr>
          <w:color w:val="212529"/>
        </w:rPr>
      </w:pPr>
      <w:r w:rsidDel="00000000" w:rsidR="00000000" w:rsidRPr="00000000">
        <w:rPr>
          <w:rtl w:val="0"/>
        </w:rPr>
      </w:r>
    </w:p>
    <w:p w:rsidR="00000000" w:rsidDel="00000000" w:rsidP="00000000" w:rsidRDefault="00000000" w:rsidRPr="00000000" w14:paraId="00000056">
      <w:pPr>
        <w:widowControl w:val="0"/>
        <w:shd w:fill="ffffff" w:val="clear"/>
        <w:spacing w:after="240" w:line="240" w:lineRule="auto"/>
        <w:ind w:left="1440" w:firstLine="0"/>
        <w:jc w:val="both"/>
        <w:rPr>
          <w:b w:val="1"/>
          <w:color w:val="212529"/>
        </w:rPr>
      </w:pPr>
      <w:r w:rsidDel="00000000" w:rsidR="00000000" w:rsidRPr="00000000">
        <w:rPr>
          <w:b w:val="1"/>
          <w:color w:val="212529"/>
          <w:rtl w:val="0"/>
        </w:rPr>
        <w:t xml:space="preserve">Technical Requirements</w:t>
      </w:r>
    </w:p>
    <w:p w:rsidR="00000000" w:rsidDel="00000000" w:rsidP="00000000" w:rsidRDefault="00000000" w:rsidRPr="00000000" w14:paraId="00000057">
      <w:pPr>
        <w:widowControl w:val="0"/>
        <w:shd w:fill="ffffff" w:val="clear"/>
        <w:spacing w:after="240" w:lineRule="auto"/>
        <w:ind w:left="1440" w:firstLine="0"/>
        <w:jc w:val="both"/>
        <w:rPr/>
      </w:pPr>
      <w:r w:rsidDel="00000000" w:rsidR="00000000" w:rsidRPr="00000000">
        <w:rPr>
          <w:rtl w:val="0"/>
        </w:rPr>
        <w:t xml:space="preserve">Ensure that all company-issued computers receive all updates that have been approved for release by the technology department.</w:t>
      </w:r>
    </w:p>
    <w:p w:rsidR="00000000" w:rsidDel="00000000" w:rsidP="00000000" w:rsidRDefault="00000000" w:rsidRPr="00000000" w14:paraId="00000058">
      <w:pPr>
        <w:widowControl w:val="0"/>
        <w:shd w:fill="ffffff" w:val="clear"/>
        <w:spacing w:after="240" w:lineRule="auto"/>
        <w:ind w:left="1440" w:firstLine="0"/>
        <w:jc w:val="both"/>
        <w:rPr/>
      </w:pPr>
      <w:r w:rsidDel="00000000" w:rsidR="00000000" w:rsidRPr="00000000">
        <w:rPr>
          <w:rtl w:val="0"/>
        </w:rPr>
        <w:t xml:space="preserve">Minimize Internet bandwidth by providing internal computers with Microsoft updates via internal servers.</w:t>
      </w:r>
    </w:p>
    <w:p w:rsidR="00000000" w:rsidDel="00000000" w:rsidP="00000000" w:rsidRDefault="00000000" w:rsidRPr="00000000" w14:paraId="00000059">
      <w:pPr>
        <w:widowControl w:val="0"/>
        <w:shd w:fill="ffffff" w:val="clear"/>
        <w:spacing w:after="240" w:lineRule="auto"/>
        <w:ind w:left="1440" w:firstLine="0"/>
        <w:jc w:val="both"/>
        <w:rPr/>
      </w:pPr>
      <w:r w:rsidDel="00000000" w:rsidR="00000000" w:rsidRPr="00000000">
        <w:rPr>
          <w:rtl w:val="0"/>
        </w:rPr>
        <w:t xml:space="preserve">Minimize traffic across the VPN for remote users.</w:t>
      </w:r>
    </w:p>
    <w:p w:rsidR="00000000" w:rsidDel="00000000" w:rsidP="00000000" w:rsidRDefault="00000000" w:rsidRPr="00000000" w14:paraId="0000005A">
      <w:pPr>
        <w:widowControl w:val="0"/>
        <w:shd w:fill="ffffff" w:val="clear"/>
        <w:spacing w:after="240" w:lineRule="auto"/>
        <w:ind w:left="1440" w:firstLine="0"/>
        <w:jc w:val="both"/>
        <w:rPr/>
      </w:pPr>
      <w:r w:rsidDel="00000000" w:rsidR="00000000" w:rsidRPr="00000000">
        <w:rPr>
          <w:rtl w:val="0"/>
        </w:rPr>
        <w:t xml:space="preserve">Provide central monitoring of all servers.</w:t>
      </w:r>
    </w:p>
    <w:p w:rsidR="00000000" w:rsidDel="00000000" w:rsidP="00000000" w:rsidRDefault="00000000" w:rsidRPr="00000000" w14:paraId="0000005B">
      <w:pPr>
        <w:widowControl w:val="0"/>
        <w:shd w:fill="ffffff" w:val="clear"/>
        <w:spacing w:after="240" w:lineRule="auto"/>
        <w:ind w:left="1440" w:firstLine="0"/>
        <w:jc w:val="both"/>
        <w:rPr/>
      </w:pPr>
      <w:r w:rsidDel="00000000" w:rsidR="00000000" w:rsidRPr="00000000">
        <w:rPr>
          <w:rtl w:val="0"/>
        </w:rPr>
        <w:t xml:space="preserve">Generate an email whenever a hardware event occurs on any of the servers in the company.</w:t>
      </w:r>
    </w:p>
    <w:p w:rsidR="00000000" w:rsidDel="00000000" w:rsidP="00000000" w:rsidRDefault="00000000" w:rsidRPr="00000000" w14:paraId="0000005C">
      <w:pPr>
        <w:widowControl w:val="0"/>
        <w:shd w:fill="ffffff" w:val="clear"/>
        <w:spacing w:after="240" w:lineRule="auto"/>
        <w:ind w:left="1440" w:firstLine="0"/>
        <w:jc w:val="both"/>
        <w:rPr/>
      </w:pPr>
      <w:r w:rsidDel="00000000" w:rsidR="00000000" w:rsidRPr="00000000">
        <w:rPr>
          <w:rtl w:val="0"/>
        </w:rPr>
        <w:t xml:space="preserve">The support technicians located in the branch office must have the rights to perform all local maintenance on the branch office servers in their respective branches.</w:t>
      </w:r>
    </w:p>
    <w:p w:rsidR="00000000" w:rsidDel="00000000" w:rsidP="00000000" w:rsidRDefault="00000000" w:rsidRPr="00000000" w14:paraId="0000005D">
      <w:pPr>
        <w:widowControl w:val="0"/>
        <w:shd w:fill="ffffff" w:val="clear"/>
        <w:spacing w:after="240" w:lineRule="auto"/>
        <w:ind w:left="1440" w:firstLine="0"/>
        <w:jc w:val="both"/>
        <w:rPr/>
      </w:pPr>
      <w:r w:rsidDel="00000000" w:rsidR="00000000" w:rsidRPr="00000000">
        <w:rPr>
          <w:rtl w:val="0"/>
        </w:rPr>
        <w:t xml:space="preserve">The installation of the new Read-Only Domain Controller in the Brampton office must minimize active directory replication across the WAN link between Columbus, and the main office storage space to store user data must be minimized.</w:t>
      </w:r>
    </w:p>
    <w:p w:rsidR="00000000" w:rsidDel="00000000" w:rsidP="00000000" w:rsidRDefault="00000000" w:rsidRPr="00000000" w14:paraId="0000005E">
      <w:pPr>
        <w:widowControl w:val="0"/>
        <w:shd w:fill="ffffff" w:val="clear"/>
        <w:spacing w:after="240" w:lineRule="auto"/>
        <w:ind w:left="1440" w:firstLine="0"/>
        <w:jc w:val="both"/>
        <w:rPr/>
      </w:pPr>
      <w:r w:rsidDel="00000000" w:rsidR="00000000" w:rsidRPr="00000000">
        <w:rPr>
          <w:rtl w:val="0"/>
        </w:rPr>
        <w:t xml:space="preserve">All company-issued computers must be configured with Office 365.</w:t>
      </w:r>
    </w:p>
    <w:p w:rsidR="00000000" w:rsidDel="00000000" w:rsidP="00000000" w:rsidRDefault="00000000" w:rsidRPr="00000000" w14:paraId="0000005F">
      <w:pPr>
        <w:widowControl w:val="0"/>
        <w:shd w:fill="ffffff" w:val="clear"/>
        <w:spacing w:after="240" w:line="240" w:lineRule="auto"/>
        <w:ind w:left="1440" w:firstLine="0"/>
        <w:rPr>
          <w:b w:val="1"/>
          <w:color w:val="212529"/>
        </w:rPr>
      </w:pPr>
      <w:r w:rsidDel="00000000" w:rsidR="00000000" w:rsidRPr="00000000">
        <w:rPr>
          <w:b w:val="1"/>
          <w:color w:val="212529"/>
          <w:rtl w:val="0"/>
        </w:rPr>
        <w:t xml:space="preserve">Security Requirements</w:t>
      </w:r>
    </w:p>
    <w:p w:rsidR="00000000" w:rsidDel="00000000" w:rsidP="00000000" w:rsidRDefault="00000000" w:rsidRPr="00000000" w14:paraId="00000060">
      <w:pPr>
        <w:widowControl w:val="0"/>
        <w:shd w:fill="ffffff" w:val="clear"/>
        <w:spacing w:after="240" w:lineRule="auto"/>
        <w:ind w:left="1440" w:firstLine="0"/>
        <w:jc w:val="both"/>
        <w:rPr/>
      </w:pPr>
      <w:r w:rsidDel="00000000" w:rsidR="00000000" w:rsidRPr="00000000">
        <w:rPr>
          <w:rtl w:val="0"/>
        </w:rPr>
        <w:t xml:space="preserve">The branch office technicians should not have any rights to servers not located in their respective branch offices.</w:t>
      </w:r>
    </w:p>
    <w:p w:rsidR="00000000" w:rsidDel="00000000" w:rsidP="00000000" w:rsidRDefault="00000000" w:rsidRPr="00000000" w14:paraId="00000061">
      <w:pPr>
        <w:widowControl w:val="0"/>
        <w:shd w:fill="ffffff" w:val="clear"/>
        <w:spacing w:after="240" w:lineRule="auto"/>
        <w:ind w:left="1440" w:firstLine="0"/>
        <w:jc w:val="both"/>
        <w:rPr/>
      </w:pPr>
      <w:r w:rsidDel="00000000" w:rsidR="00000000" w:rsidRPr="00000000">
        <w:rPr>
          <w:rtl w:val="0"/>
        </w:rPr>
        <w:t xml:space="preserve">The installation of the new RODC in the Brampton office must not require any passwords or cached secrets to be stored outside of company servers.</w:t>
      </w:r>
    </w:p>
    <w:p w:rsidR="00000000" w:rsidDel="00000000" w:rsidP="00000000" w:rsidRDefault="00000000" w:rsidRPr="00000000" w14:paraId="00000062">
      <w:pPr>
        <w:widowControl w:val="0"/>
        <w:shd w:fill="ffffff" w:val="clear"/>
        <w:spacing w:after="240" w:lineRule="auto"/>
        <w:ind w:left="1440" w:firstLine="0"/>
        <w:jc w:val="both"/>
        <w:rPr/>
      </w:pPr>
      <w:r w:rsidDel="00000000" w:rsidR="00000000" w:rsidRPr="00000000">
        <w:rPr>
          <w:rtl w:val="0"/>
        </w:rPr>
        <w:t xml:space="preserve">Files stored on the company file servers must be protected in the event that a file server or the drives from any file server are stolen.</w:t>
      </w:r>
    </w:p>
    <w:p w:rsidR="00000000" w:rsidDel="00000000" w:rsidP="00000000" w:rsidRDefault="00000000" w:rsidRPr="00000000" w14:paraId="00000063">
      <w:pPr>
        <w:widowControl w:val="0"/>
        <w:shd w:fill="ffffff" w:val="clear"/>
        <w:spacing w:after="240" w:line="240" w:lineRule="auto"/>
        <w:rPr>
          <w:b w:val="1"/>
          <w:color w:val="212529"/>
        </w:rPr>
      </w:pPr>
      <w:r w:rsidDel="00000000" w:rsidR="00000000" w:rsidRPr="00000000">
        <w:rPr>
          <w:b w:val="1"/>
          <w:color w:val="212529"/>
          <w:rtl w:val="0"/>
        </w:rPr>
        <w:tab/>
        <w:tab/>
        <w:t xml:space="preserve">User Requirements</w:t>
      </w:r>
    </w:p>
    <w:p w:rsidR="00000000" w:rsidDel="00000000" w:rsidP="00000000" w:rsidRDefault="00000000" w:rsidRPr="00000000" w14:paraId="00000064">
      <w:pPr>
        <w:widowControl w:val="0"/>
        <w:shd w:fill="ffffff" w:val="clear"/>
        <w:spacing w:after="240" w:lineRule="auto"/>
        <w:ind w:left="1440" w:firstLine="0"/>
        <w:jc w:val="both"/>
        <w:rPr/>
      </w:pPr>
      <w:r w:rsidDel="00000000" w:rsidR="00000000" w:rsidRPr="00000000">
        <w:rPr>
          <w:rtl w:val="0"/>
        </w:rPr>
        <w:t xml:space="preserve">Users in the new branch office must access their data using mapped drives.</w:t>
      </w:r>
    </w:p>
    <w:p w:rsidR="00000000" w:rsidDel="00000000" w:rsidP="00000000" w:rsidRDefault="00000000" w:rsidRPr="00000000" w14:paraId="00000065">
      <w:pPr>
        <w:widowControl w:val="0"/>
        <w:shd w:fill="ffffff" w:val="clear"/>
        <w:spacing w:after="240" w:lineRule="auto"/>
        <w:ind w:left="1440" w:firstLine="0"/>
        <w:jc w:val="both"/>
        <w:rPr/>
      </w:pPr>
      <w:r w:rsidDel="00000000" w:rsidR="00000000" w:rsidRPr="00000000">
        <w:rPr>
          <w:rtl w:val="0"/>
        </w:rPr>
        <w:t xml:space="preserve">User drives should not need to be remapped when the data is moved from the main office file server to the branch office server.</w:t>
      </w:r>
    </w:p>
    <w:p w:rsidR="00000000" w:rsidDel="00000000" w:rsidP="00000000" w:rsidRDefault="00000000" w:rsidRPr="00000000" w14:paraId="00000066">
      <w:pPr>
        <w:widowControl w:val="0"/>
        <w:shd w:fill="ffffff" w:val="clear"/>
        <w:spacing w:after="240" w:lineRule="auto"/>
        <w:ind w:left="1440" w:firstLine="0"/>
        <w:jc w:val="both"/>
        <w:rPr/>
      </w:pPr>
      <w:r w:rsidDel="00000000" w:rsidR="00000000" w:rsidRPr="00000000">
        <w:rPr>
          <w:rtl w:val="0"/>
        </w:rPr>
        <w:t xml:space="preserve">In order to satisfy these three groups of requirements, we need to involve in the Risk Assessment and Risk Treatment phase executives, managers, and support staff who are or will be in the best position to list the risks, the threats and the controls that affect all information assets involved or will be involved in the creation of the Brampton branch office. We consider the following persons as needed for the analysis and review:</w:t>
      </w:r>
    </w:p>
    <w:p w:rsidR="00000000" w:rsidDel="00000000" w:rsidP="00000000" w:rsidRDefault="00000000" w:rsidRPr="00000000" w14:paraId="00000067">
      <w:pPr>
        <w:widowControl w:val="0"/>
        <w:shd w:fill="ffffff" w:val="clear"/>
        <w:spacing w:after="240" w:lineRule="auto"/>
        <w:ind w:left="1440" w:firstLine="0"/>
        <w:jc w:val="both"/>
        <w:rPr/>
      </w:pPr>
      <w:r w:rsidDel="00000000" w:rsidR="00000000" w:rsidRPr="00000000">
        <w:rPr>
          <w:rtl w:val="0"/>
        </w:rPr>
      </w:r>
    </w:p>
    <w:p w:rsidR="00000000" w:rsidDel="00000000" w:rsidP="00000000" w:rsidRDefault="00000000" w:rsidRPr="00000000" w14:paraId="00000068">
      <w:pPr>
        <w:widowControl w:val="0"/>
        <w:shd w:fill="ffffff" w:val="clear"/>
        <w:spacing w:after="240" w:line="240" w:lineRule="auto"/>
        <w:ind w:left="1440" w:firstLine="0"/>
        <w:jc w:val="both"/>
        <w:rPr/>
      </w:pPr>
      <w:r w:rsidDel="00000000" w:rsidR="00000000" w:rsidRPr="00000000">
        <w:rPr>
          <w:rtl w:val="0"/>
        </w:rPr>
        <w:t xml:space="preserve">Amanda Wilson, CIO</w:t>
      </w:r>
    </w:p>
    <w:p w:rsidR="00000000" w:rsidDel="00000000" w:rsidP="00000000" w:rsidRDefault="00000000" w:rsidRPr="00000000" w14:paraId="00000069">
      <w:pPr>
        <w:widowControl w:val="0"/>
        <w:shd w:fill="ffffff" w:val="clear"/>
        <w:spacing w:after="240" w:line="240" w:lineRule="auto"/>
        <w:ind w:left="1440" w:firstLine="0"/>
        <w:jc w:val="both"/>
        <w:rPr/>
      </w:pPr>
      <w:r w:rsidDel="00000000" w:rsidR="00000000" w:rsidRPr="00000000">
        <w:rPr>
          <w:rtl w:val="0"/>
        </w:rPr>
        <w:t xml:space="preserve">Paul Alexander, CISO</w:t>
      </w:r>
    </w:p>
    <w:p w:rsidR="00000000" w:rsidDel="00000000" w:rsidP="00000000" w:rsidRDefault="00000000" w:rsidRPr="00000000" w14:paraId="0000006A">
      <w:pPr>
        <w:widowControl w:val="0"/>
        <w:shd w:fill="ffffff" w:val="clear"/>
        <w:spacing w:after="240" w:line="240" w:lineRule="auto"/>
        <w:ind w:left="1440" w:firstLine="0"/>
        <w:jc w:val="both"/>
        <w:rPr/>
      </w:pPr>
      <w:r w:rsidDel="00000000" w:rsidR="00000000" w:rsidRPr="00000000">
        <w:rPr>
          <w:rtl w:val="0"/>
        </w:rPr>
        <w:t xml:space="preserve">William Freund, Manager, Systems</w:t>
      </w:r>
    </w:p>
    <w:p w:rsidR="00000000" w:rsidDel="00000000" w:rsidP="00000000" w:rsidRDefault="00000000" w:rsidRPr="00000000" w14:paraId="0000006B">
      <w:pPr>
        <w:widowControl w:val="0"/>
        <w:shd w:fill="ffffff" w:val="clear"/>
        <w:spacing w:after="240" w:line="240" w:lineRule="auto"/>
        <w:ind w:left="1440" w:firstLine="0"/>
        <w:jc w:val="both"/>
        <w:rPr/>
      </w:pPr>
      <w:r w:rsidDel="00000000" w:rsidR="00000000" w:rsidRPr="00000000">
        <w:rPr>
          <w:rtl w:val="0"/>
        </w:rPr>
        <w:t xml:space="preserve">Scotty Doohan, Manager, Applications</w:t>
      </w:r>
    </w:p>
    <w:p w:rsidR="00000000" w:rsidDel="00000000" w:rsidP="00000000" w:rsidRDefault="00000000" w:rsidRPr="00000000" w14:paraId="0000006C">
      <w:pPr>
        <w:widowControl w:val="0"/>
        <w:shd w:fill="ffffff" w:val="clear"/>
        <w:spacing w:after="240" w:line="240" w:lineRule="auto"/>
        <w:ind w:left="1440" w:firstLine="0"/>
        <w:jc w:val="both"/>
        <w:rPr/>
      </w:pPr>
      <w:r w:rsidDel="00000000" w:rsidR="00000000" w:rsidRPr="00000000">
        <w:rPr>
          <w:rtl w:val="0"/>
        </w:rPr>
        <w:t xml:space="preserve">Harold Fry, Security Technician</w:t>
      </w:r>
    </w:p>
    <w:p w:rsidR="00000000" w:rsidDel="00000000" w:rsidP="00000000" w:rsidRDefault="00000000" w:rsidRPr="00000000" w14:paraId="0000006D">
      <w:pPr>
        <w:widowControl w:val="0"/>
        <w:shd w:fill="ffffff" w:val="clear"/>
        <w:spacing w:after="240" w:line="240" w:lineRule="auto"/>
        <w:ind w:left="1440" w:firstLine="0"/>
        <w:jc w:val="both"/>
        <w:rPr/>
      </w:pPr>
      <w:r w:rsidDel="00000000" w:rsidR="00000000" w:rsidRPr="00000000">
        <w:rPr>
          <w:rtl w:val="0"/>
        </w:rPr>
        <w:t xml:space="preserve">Jonathan Jasper, Senior Systems Administrator</w:t>
      </w:r>
    </w:p>
    <w:p w:rsidR="00000000" w:rsidDel="00000000" w:rsidP="00000000" w:rsidRDefault="00000000" w:rsidRPr="00000000" w14:paraId="0000006E">
      <w:pPr>
        <w:widowControl w:val="0"/>
        <w:shd w:fill="ffffff" w:val="clear"/>
        <w:spacing w:after="240" w:line="240" w:lineRule="auto"/>
        <w:ind w:left="1440" w:firstLine="0"/>
        <w:jc w:val="both"/>
        <w:rPr/>
      </w:pPr>
      <w:r w:rsidDel="00000000" w:rsidR="00000000" w:rsidRPr="00000000">
        <w:rPr>
          <w:rtl w:val="0"/>
        </w:rPr>
        <w:t xml:space="preserve">Tina Mann, Senior Network Administrator</w:t>
      </w:r>
    </w:p>
    <w:p w:rsidR="00000000" w:rsidDel="00000000" w:rsidP="00000000" w:rsidRDefault="00000000" w:rsidRPr="00000000" w14:paraId="0000006F">
      <w:pPr>
        <w:widowControl w:val="0"/>
        <w:shd w:fill="ffffff" w:val="clear"/>
        <w:spacing w:after="240" w:line="240" w:lineRule="auto"/>
        <w:ind w:left="1440" w:firstLine="0"/>
        <w:jc w:val="both"/>
        <w:rPr/>
      </w:pPr>
      <w:r w:rsidDel="00000000" w:rsidR="00000000" w:rsidRPr="00000000">
        <w:rPr>
          <w:rtl w:val="0"/>
        </w:rPr>
        <w:t xml:space="preserve">Vincent DiSalvo, Network Architect</w:t>
      </w:r>
    </w:p>
    <w:p w:rsidR="00000000" w:rsidDel="00000000" w:rsidP="00000000" w:rsidRDefault="00000000" w:rsidRPr="00000000" w14:paraId="00000070">
      <w:pPr>
        <w:widowControl w:val="0"/>
        <w:shd w:fill="ffffff" w:val="clear"/>
        <w:spacing w:after="240" w:line="240" w:lineRule="auto"/>
        <w:ind w:left="1440" w:firstLine="0"/>
        <w:jc w:val="both"/>
        <w:rPr/>
      </w:pPr>
      <w:r w:rsidDel="00000000" w:rsidR="00000000" w:rsidRPr="00000000">
        <w:rPr>
          <w:rtl w:val="0"/>
        </w:rPr>
        <w:t xml:space="preserve">Robert Briscoe, Manager, Corporate Security</w:t>
      </w:r>
    </w:p>
    <w:p w:rsidR="00000000" w:rsidDel="00000000" w:rsidP="00000000" w:rsidRDefault="00000000" w:rsidRPr="00000000" w14:paraId="00000071">
      <w:pPr>
        <w:widowControl w:val="0"/>
        <w:ind w:left="1440" w:firstLine="0"/>
        <w:jc w:val="both"/>
        <w:rPr/>
      </w:pPr>
      <w:r w:rsidDel="00000000" w:rsidR="00000000" w:rsidRPr="00000000">
        <w:rPr>
          <w:rtl w:val="0"/>
        </w:rPr>
        <w:t xml:space="preserve">Risk Assessment is implemented through the </w:t>
      </w:r>
      <w:r w:rsidDel="00000000" w:rsidR="00000000" w:rsidRPr="00000000">
        <w:rPr>
          <w:b w:val="1"/>
          <w:rtl w:val="0"/>
        </w:rPr>
        <w:t xml:space="preserve">Risk Assessment Table</w:t>
      </w:r>
      <w:r w:rsidDel="00000000" w:rsidR="00000000" w:rsidRPr="00000000">
        <w:rPr>
          <w:rtl w:val="0"/>
        </w:rPr>
        <w:t xml:space="preserve">. The Risk Assessment process is coordinated by Mr. Harold Fry, Security Technician, reporting to Mr. Paul Alexander, CISO. The identification of threats and vulnerabilities is performed by </w:t>
      </w:r>
      <w:r w:rsidDel="00000000" w:rsidR="00000000" w:rsidRPr="00000000">
        <w:rPr>
          <w:b w:val="1"/>
          <w:rtl w:val="0"/>
        </w:rPr>
        <w:t xml:space="preserve">asset owners</w:t>
      </w:r>
      <w:r w:rsidDel="00000000" w:rsidR="00000000" w:rsidRPr="00000000">
        <w:rPr>
          <w:rtl w:val="0"/>
        </w:rPr>
        <w:t xml:space="preserve">, and assessment of consequences and likelihood is performed by </w:t>
      </w:r>
      <w:r w:rsidDel="00000000" w:rsidR="00000000" w:rsidRPr="00000000">
        <w:rPr>
          <w:b w:val="1"/>
          <w:rtl w:val="0"/>
        </w:rPr>
        <w:t xml:space="preserve">risk owners</w:t>
      </w:r>
      <w:r w:rsidDel="00000000" w:rsidR="00000000" w:rsidRPr="00000000">
        <w:rPr>
          <w:rtl w:val="0"/>
        </w:rPr>
        <w:t xml:space="preserve">. There may be instances where the asset owner and the risk owner are the same person.</w:t>
      </w:r>
    </w:p>
    <w:p w:rsidR="00000000" w:rsidDel="00000000" w:rsidP="00000000" w:rsidRDefault="00000000" w:rsidRPr="00000000" w14:paraId="00000072">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73">
      <w:pPr>
        <w:widowControl w:val="0"/>
        <w:spacing w:line="240" w:lineRule="auto"/>
        <w:ind w:left="1440" w:firstLine="0"/>
        <w:jc w:val="both"/>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ab/>
        <w:tab/>
        <w:t xml:space="preserve">ASSETS, VULNERABILITIES, AND THREATS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ind w:left="1440" w:firstLine="0"/>
        <w:jc w:val="both"/>
        <w:rPr/>
      </w:pPr>
      <w:r w:rsidDel="00000000" w:rsidR="00000000" w:rsidRPr="00000000">
        <w:rPr>
          <w:rtl w:val="0"/>
        </w:rPr>
        <w:t xml:space="preserve">We identify the following five (5) threats to DHAEI with respect to the new Brampton office.</w:t>
      </w:r>
    </w:p>
    <w:p w:rsidR="00000000" w:rsidDel="00000000" w:rsidP="00000000" w:rsidRDefault="00000000" w:rsidRPr="00000000" w14:paraId="00000077">
      <w:pPr>
        <w:ind w:left="1440" w:firstLine="0"/>
        <w:jc w:val="both"/>
        <w:rPr/>
      </w:pPr>
      <w:r w:rsidDel="00000000" w:rsidR="00000000" w:rsidRPr="00000000">
        <w:rPr>
          <w:rtl w:val="0"/>
        </w:rPr>
      </w:r>
    </w:p>
    <w:p w:rsidR="00000000" w:rsidDel="00000000" w:rsidP="00000000" w:rsidRDefault="00000000" w:rsidRPr="00000000" w14:paraId="00000078">
      <w:pPr>
        <w:ind w:left="1440" w:firstLine="0"/>
        <w:jc w:val="both"/>
        <w:rPr>
          <w:b w:val="1"/>
        </w:rPr>
      </w:pPr>
      <w:r w:rsidDel="00000000" w:rsidR="00000000" w:rsidRPr="00000000">
        <w:rPr>
          <w:b w:val="1"/>
          <w:rtl w:val="0"/>
        </w:rPr>
        <w:t xml:space="preserve">The Brampton File Server - Hardware Sabotage</w:t>
      </w:r>
    </w:p>
    <w:p w:rsidR="00000000" w:rsidDel="00000000" w:rsidP="00000000" w:rsidRDefault="00000000" w:rsidRPr="00000000" w14:paraId="00000079">
      <w:pPr>
        <w:ind w:left="1440" w:firstLine="0"/>
        <w:jc w:val="both"/>
        <w:rPr>
          <w:b w:val="1"/>
        </w:rPr>
      </w:pPr>
      <w:r w:rsidDel="00000000" w:rsidR="00000000" w:rsidRPr="00000000">
        <w:rPr>
          <w:rtl w:val="0"/>
        </w:rPr>
      </w:r>
    </w:p>
    <w:p w:rsidR="00000000" w:rsidDel="00000000" w:rsidP="00000000" w:rsidRDefault="00000000" w:rsidRPr="00000000" w14:paraId="0000007A">
      <w:pPr>
        <w:ind w:left="1440" w:firstLine="0"/>
        <w:jc w:val="both"/>
        <w:rPr/>
      </w:pPr>
      <w:r w:rsidDel="00000000" w:rsidR="00000000" w:rsidRPr="00000000">
        <w:rPr>
          <w:rtl w:val="0"/>
        </w:rPr>
        <w:t xml:space="preserve">It is possible for the Brampton File Server to be physically attacked, damaged or some of its components stolen if the physical security at the branch is inadequate. Key cards may not be properly configured or installed, the sign-in/sign-out procedures are not strictly enforced, or the file server itself is situated in an area that isn’t properly secured.</w:t>
      </w:r>
    </w:p>
    <w:p w:rsidR="00000000" w:rsidDel="00000000" w:rsidP="00000000" w:rsidRDefault="00000000" w:rsidRPr="00000000" w14:paraId="0000007B">
      <w:pPr>
        <w:ind w:left="1440" w:firstLine="0"/>
        <w:jc w:val="both"/>
        <w:rPr/>
      </w:pPr>
      <w:r w:rsidDel="00000000" w:rsidR="00000000" w:rsidRPr="00000000">
        <w:rPr>
          <w:rtl w:val="0"/>
        </w:rPr>
      </w:r>
    </w:p>
    <w:p w:rsidR="00000000" w:rsidDel="00000000" w:rsidP="00000000" w:rsidRDefault="00000000" w:rsidRPr="00000000" w14:paraId="0000007C">
      <w:pPr>
        <w:ind w:left="1440" w:firstLine="0"/>
        <w:jc w:val="both"/>
        <w:rPr>
          <w:b w:val="1"/>
        </w:rPr>
      </w:pPr>
      <w:r w:rsidDel="00000000" w:rsidR="00000000" w:rsidRPr="00000000">
        <w:rPr>
          <w:b w:val="1"/>
          <w:rtl w:val="0"/>
        </w:rPr>
        <w:t xml:space="preserve">The Windows 10 personal computers - Bypass Windows Lock Screen</w:t>
      </w:r>
    </w:p>
    <w:p w:rsidR="00000000" w:rsidDel="00000000" w:rsidP="00000000" w:rsidRDefault="00000000" w:rsidRPr="00000000" w14:paraId="0000007D">
      <w:pPr>
        <w:ind w:left="1440" w:firstLine="0"/>
        <w:jc w:val="both"/>
        <w:rPr>
          <w:b w:val="1"/>
        </w:rPr>
      </w:pPr>
      <w:r w:rsidDel="00000000" w:rsidR="00000000" w:rsidRPr="00000000">
        <w:rPr>
          <w:rtl w:val="0"/>
        </w:rPr>
      </w:r>
    </w:p>
    <w:p w:rsidR="00000000" w:rsidDel="00000000" w:rsidP="00000000" w:rsidRDefault="00000000" w:rsidRPr="00000000" w14:paraId="0000007E">
      <w:pPr>
        <w:ind w:left="1440" w:firstLine="0"/>
        <w:jc w:val="both"/>
        <w:rPr/>
      </w:pPr>
      <w:r w:rsidDel="00000000" w:rsidR="00000000" w:rsidRPr="00000000">
        <w:rPr>
          <w:rtl w:val="0"/>
        </w:rPr>
        <w:t xml:space="preserve">CVE-2019-9510 (</w:t>
      </w:r>
      <w:r w:rsidDel="00000000" w:rsidR="00000000" w:rsidRPr="00000000">
        <w:rPr>
          <w:i w:val="1"/>
          <w:rtl w:val="0"/>
        </w:rPr>
        <w:t xml:space="preserve">NVD - CVE-2019-9510</w:t>
      </w:r>
      <w:r w:rsidDel="00000000" w:rsidR="00000000" w:rsidRPr="00000000">
        <w:rPr>
          <w:rtl w:val="0"/>
        </w:rPr>
        <w:t xml:space="preserve">, n.d.) details an interesting Windows 10 vulnerability wherein a user who initially connects remotely can gain access to user sessions without needing to interact with the Windows lock screen. Should a network anomaly trigger a temporary Remote Desktop Protocol (RDP) disconnect, if Automatic Reconnection of the RDP session is enabled (the default) the session will be restored to an unlocked state. </w:t>
      </w:r>
      <w:r w:rsidDel="00000000" w:rsidR="00000000" w:rsidRPr="00000000">
        <w:rPr>
          <w:color w:val="333333"/>
          <w:highlight w:val="white"/>
          <w:rtl w:val="0"/>
        </w:rPr>
        <w:t xml:space="preserve">By interrupting network connectivity of a system, an attacker with access to a system being used as a Windows RDP client can gain access to a connected remote system, regardless of whether or not the remote system was locked.</w:t>
      </w:r>
      <w:r w:rsidDel="00000000" w:rsidR="00000000" w:rsidRPr="00000000">
        <w:rPr>
          <w:rtl w:val="0"/>
        </w:rPr>
      </w:r>
    </w:p>
    <w:p w:rsidR="00000000" w:rsidDel="00000000" w:rsidP="00000000" w:rsidRDefault="00000000" w:rsidRPr="00000000" w14:paraId="0000007F">
      <w:pPr>
        <w:ind w:left="1440" w:firstLine="0"/>
        <w:jc w:val="both"/>
        <w:rPr/>
      </w:pPr>
      <w:r w:rsidDel="00000000" w:rsidR="00000000" w:rsidRPr="00000000">
        <w:rPr>
          <w:rtl w:val="0"/>
        </w:rPr>
      </w:r>
    </w:p>
    <w:p w:rsidR="00000000" w:rsidDel="00000000" w:rsidP="00000000" w:rsidRDefault="00000000" w:rsidRPr="00000000" w14:paraId="00000080">
      <w:pPr>
        <w:ind w:left="1440" w:firstLine="0"/>
        <w:jc w:val="both"/>
        <w:rPr>
          <w:b w:val="1"/>
        </w:rPr>
      </w:pPr>
      <w:r w:rsidDel="00000000" w:rsidR="00000000" w:rsidRPr="00000000">
        <w:rPr>
          <w:b w:val="1"/>
          <w:rtl w:val="0"/>
        </w:rPr>
        <w:t xml:space="preserve">The Read-Only Domain Controller - Stolen Credentials</w:t>
      </w:r>
    </w:p>
    <w:p w:rsidR="00000000" w:rsidDel="00000000" w:rsidP="00000000" w:rsidRDefault="00000000" w:rsidRPr="00000000" w14:paraId="00000081">
      <w:pPr>
        <w:ind w:left="1440" w:firstLine="0"/>
        <w:jc w:val="both"/>
        <w:rPr/>
      </w:pPr>
      <w:r w:rsidDel="00000000" w:rsidR="00000000" w:rsidRPr="00000000">
        <w:rPr>
          <w:rtl w:val="0"/>
        </w:rPr>
      </w:r>
    </w:p>
    <w:p w:rsidR="00000000" w:rsidDel="00000000" w:rsidP="00000000" w:rsidRDefault="00000000" w:rsidRPr="00000000" w14:paraId="00000082">
      <w:pPr>
        <w:ind w:left="1440" w:firstLine="0"/>
        <w:jc w:val="both"/>
        <w:rPr>
          <w:highlight w:val="white"/>
        </w:rPr>
      </w:pPr>
      <w:r w:rsidDel="00000000" w:rsidR="00000000" w:rsidRPr="00000000">
        <w:rPr>
          <w:rtl w:val="0"/>
        </w:rPr>
        <w:t xml:space="preserve">The Read-Only Domain Controller holds all Active Directory accounts of all objects needed by the Brampton branch to fully function as a satellite office of DHAEI. Among others, these include user accounts, service accounts, printers, computer objects, and shared folders. A Windows domain controller can be compromised via a Tactic called Defense Evasion (</w:t>
      </w:r>
      <w:r w:rsidDel="00000000" w:rsidR="00000000" w:rsidRPr="00000000">
        <w:rPr>
          <w:i w:val="1"/>
          <w:rtl w:val="0"/>
        </w:rPr>
        <w:t xml:space="preserve">Defense Evasion, Tactic TA0005 - Enterprise</w:t>
      </w:r>
      <w:r w:rsidDel="00000000" w:rsidR="00000000" w:rsidRPr="00000000">
        <w:rPr>
          <w:rtl w:val="0"/>
        </w:rPr>
        <w:t xml:space="preserve">, 2018), and a Technique called Modify Authentication Process (</w:t>
      </w:r>
      <w:r w:rsidDel="00000000" w:rsidR="00000000" w:rsidRPr="00000000">
        <w:rPr>
          <w:i w:val="1"/>
          <w:rtl w:val="0"/>
        </w:rPr>
        <w:t xml:space="preserve">Modify Authentication Process, Technique T1556 - Enterprise</w:t>
      </w:r>
      <w:r w:rsidDel="00000000" w:rsidR="00000000" w:rsidRPr="00000000">
        <w:rPr>
          <w:rtl w:val="0"/>
        </w:rPr>
        <w:t xml:space="preserve">, n.d.). </w:t>
      </w:r>
      <w:r w:rsidDel="00000000" w:rsidR="00000000" w:rsidRPr="00000000">
        <w:rPr>
          <w:highlight w:val="white"/>
          <w:rtl w:val="0"/>
        </w:rPr>
        <w:t xml:space="preserve">Adversaries may modify authentication mechanisms and processes to access user credentials or enable otherwise unwarranted access to accounts. Compromised credentials or access may be used to bypass access controls placed on various resources on systems within the network and may even be used for persistent access to remote systems and externally available services, such as VPNs, Outlook Web Access and remote desktop. The attacker, though, has to be able to gain entry into the network first to be able to modify the authentication process. Using simple-to-crack passwords makes the exploit possible and easier.</w:t>
      </w:r>
    </w:p>
    <w:p w:rsidR="00000000" w:rsidDel="00000000" w:rsidP="00000000" w:rsidRDefault="00000000" w:rsidRPr="00000000" w14:paraId="00000083">
      <w:pPr>
        <w:ind w:left="1440" w:firstLine="0"/>
        <w:jc w:val="both"/>
        <w:rPr>
          <w:highlight w:val="white"/>
        </w:rPr>
      </w:pPr>
      <w:r w:rsidDel="00000000" w:rsidR="00000000" w:rsidRPr="00000000">
        <w:rPr>
          <w:rtl w:val="0"/>
        </w:rPr>
      </w:r>
    </w:p>
    <w:p w:rsidR="00000000" w:rsidDel="00000000" w:rsidP="00000000" w:rsidRDefault="00000000" w:rsidRPr="00000000" w14:paraId="00000084">
      <w:pPr>
        <w:ind w:left="1440" w:firstLine="0"/>
        <w:jc w:val="both"/>
        <w:rPr>
          <w:b w:val="1"/>
          <w:highlight w:val="white"/>
        </w:rPr>
      </w:pPr>
      <w:r w:rsidDel="00000000" w:rsidR="00000000" w:rsidRPr="00000000">
        <w:rPr>
          <w:b w:val="1"/>
          <w:highlight w:val="white"/>
          <w:rtl w:val="0"/>
        </w:rPr>
        <w:t xml:space="preserve">The Brampton Office Routers - DDoS Attack</w:t>
      </w:r>
    </w:p>
    <w:p w:rsidR="00000000" w:rsidDel="00000000" w:rsidP="00000000" w:rsidRDefault="00000000" w:rsidRPr="00000000" w14:paraId="00000085">
      <w:pPr>
        <w:ind w:left="1440" w:firstLine="0"/>
        <w:jc w:val="both"/>
        <w:rPr>
          <w:b w:val="1"/>
          <w:highlight w:val="white"/>
        </w:rPr>
      </w:pPr>
      <w:r w:rsidDel="00000000" w:rsidR="00000000" w:rsidRPr="00000000">
        <w:rPr>
          <w:rtl w:val="0"/>
        </w:rPr>
      </w:r>
    </w:p>
    <w:p w:rsidR="00000000" w:rsidDel="00000000" w:rsidP="00000000" w:rsidRDefault="00000000" w:rsidRPr="00000000" w14:paraId="00000086">
      <w:pPr>
        <w:ind w:left="1440" w:firstLine="0"/>
        <w:jc w:val="both"/>
        <w:rPr>
          <w:highlight w:val="white"/>
        </w:rPr>
      </w:pPr>
      <w:r w:rsidDel="00000000" w:rsidR="00000000" w:rsidRPr="00000000">
        <w:rPr>
          <w:highlight w:val="white"/>
          <w:rtl w:val="0"/>
        </w:rPr>
        <w:t xml:space="preserve">The WAN link to the brampton office will be expected to carry many kinds of data. These include application software updates from the WSUS server, Active Directory updates (unidirectionally), file and data access from the (eventual) Brampton File Server by remote users, and branch office Internet access. The routers controlling network traffic for this site can be compromised by a Tactic called Resource Development (</w:t>
      </w:r>
      <w:r w:rsidDel="00000000" w:rsidR="00000000" w:rsidRPr="00000000">
        <w:rPr>
          <w:i w:val="1"/>
          <w:highlight w:val="white"/>
          <w:rtl w:val="0"/>
        </w:rPr>
        <w:t xml:space="preserve">Resource Development, Tactic TA0042 - Enterprise</w:t>
      </w:r>
      <w:r w:rsidDel="00000000" w:rsidR="00000000" w:rsidRPr="00000000">
        <w:rPr>
          <w:highlight w:val="white"/>
          <w:rtl w:val="0"/>
        </w:rPr>
        <w:t xml:space="preserve">, 2020) and a Technique called Acquire Infrastructure (</w:t>
      </w:r>
      <w:r w:rsidDel="00000000" w:rsidR="00000000" w:rsidRPr="00000000">
        <w:rPr>
          <w:i w:val="1"/>
          <w:highlight w:val="white"/>
          <w:rtl w:val="0"/>
        </w:rPr>
        <w:t xml:space="preserve">Acquire Infrastructure: Botnet, Sub-Technique T1583.005 - Enterprise</w:t>
      </w:r>
      <w:r w:rsidDel="00000000" w:rsidR="00000000" w:rsidRPr="00000000">
        <w:rPr>
          <w:highlight w:val="white"/>
          <w:rtl w:val="0"/>
        </w:rPr>
        <w:t xml:space="preserve">, 2020). With enough botnets, an attacker can start a Distributed Denial of Service (DDoS) attack on the routers, crippling response of the routers and utilizing all the bandwidth to stop all network traffic. MITRE acknowledges that this type of attack cannot be easily mitigated.</w:t>
      </w:r>
    </w:p>
    <w:p w:rsidR="00000000" w:rsidDel="00000000" w:rsidP="00000000" w:rsidRDefault="00000000" w:rsidRPr="00000000" w14:paraId="00000087">
      <w:pPr>
        <w:ind w:left="1440" w:firstLine="0"/>
        <w:jc w:val="both"/>
        <w:rPr>
          <w:highlight w:val="white"/>
        </w:rPr>
      </w:pPr>
      <w:r w:rsidDel="00000000" w:rsidR="00000000" w:rsidRPr="00000000">
        <w:rPr>
          <w:rtl w:val="0"/>
        </w:rPr>
      </w:r>
    </w:p>
    <w:p w:rsidR="00000000" w:rsidDel="00000000" w:rsidP="00000000" w:rsidRDefault="00000000" w:rsidRPr="00000000" w14:paraId="00000088">
      <w:pPr>
        <w:ind w:left="1440" w:firstLine="0"/>
        <w:jc w:val="both"/>
        <w:rPr>
          <w:b w:val="1"/>
          <w:highlight w:val="white"/>
        </w:rPr>
      </w:pPr>
      <w:r w:rsidDel="00000000" w:rsidR="00000000" w:rsidRPr="00000000">
        <w:rPr>
          <w:b w:val="1"/>
          <w:highlight w:val="white"/>
          <w:rtl w:val="0"/>
        </w:rPr>
        <w:t xml:space="preserve">The Brampton File Server - Impersonation</w:t>
      </w:r>
    </w:p>
    <w:p w:rsidR="00000000" w:rsidDel="00000000" w:rsidP="00000000" w:rsidRDefault="00000000" w:rsidRPr="00000000" w14:paraId="00000089">
      <w:pPr>
        <w:ind w:left="1440" w:firstLine="0"/>
        <w:jc w:val="both"/>
        <w:rPr>
          <w:b w:val="1"/>
          <w:highlight w:val="white"/>
        </w:rPr>
      </w:pPr>
      <w:r w:rsidDel="00000000" w:rsidR="00000000" w:rsidRPr="00000000">
        <w:rPr>
          <w:rtl w:val="0"/>
        </w:rPr>
      </w:r>
    </w:p>
    <w:p w:rsidR="00000000" w:rsidDel="00000000" w:rsidP="00000000" w:rsidRDefault="00000000" w:rsidRPr="00000000" w14:paraId="0000008A">
      <w:pPr>
        <w:ind w:left="1440" w:firstLine="0"/>
        <w:jc w:val="both"/>
        <w:rPr>
          <w:highlight w:val="white"/>
        </w:rPr>
      </w:pPr>
      <w:r w:rsidDel="00000000" w:rsidR="00000000" w:rsidRPr="00000000">
        <w:rPr>
          <w:highlight w:val="white"/>
          <w:rtl w:val="0"/>
        </w:rPr>
        <w:t xml:space="preserve">The Brampton File Server needs to have the file sharing protocol SMB (Server Message Block) enabled so that the branch office users can define shares on their individual computers that point to the actual locations on the file server, without the need to refer to the actual locations. This introduces flexibility in accessing the files, especially since the data will initially reside not on the Brampton file server but on the main office file server (prior to being moved to the Brampton FS). SMB can be compromised via a Tactic called Lateral Movement (</w:t>
      </w:r>
      <w:r w:rsidDel="00000000" w:rsidR="00000000" w:rsidRPr="00000000">
        <w:rPr>
          <w:i w:val="1"/>
          <w:highlight w:val="white"/>
          <w:rtl w:val="0"/>
        </w:rPr>
        <w:t xml:space="preserve">Lateral Movement, Tactic TA0008 - Enterprise</w:t>
      </w:r>
      <w:r w:rsidDel="00000000" w:rsidR="00000000" w:rsidRPr="00000000">
        <w:rPr>
          <w:highlight w:val="white"/>
          <w:rtl w:val="0"/>
        </w:rPr>
        <w:t xml:space="preserve">, 2018) and a Technique called Remote Services (</w:t>
      </w:r>
      <w:r w:rsidDel="00000000" w:rsidR="00000000" w:rsidRPr="00000000">
        <w:rPr>
          <w:i w:val="1"/>
          <w:highlight w:val="white"/>
          <w:rtl w:val="0"/>
        </w:rPr>
        <w:t xml:space="preserve">Remote Services, Technique T1021 - Enterprise</w:t>
      </w:r>
      <w:r w:rsidDel="00000000" w:rsidR="00000000" w:rsidRPr="00000000">
        <w:rPr>
          <w:highlight w:val="white"/>
          <w:rtl w:val="0"/>
        </w:rPr>
        <w:t xml:space="preserve">, n.d.). Adversaries may use </w:t>
      </w:r>
      <w:hyperlink r:id="rId7">
        <w:r w:rsidDel="00000000" w:rsidR="00000000" w:rsidRPr="00000000">
          <w:rPr>
            <w:highlight w:val="white"/>
            <w:rtl w:val="0"/>
          </w:rPr>
          <w:t xml:space="preserve">Valid Accounts</w:t>
        </w:r>
      </w:hyperlink>
      <w:r w:rsidDel="00000000" w:rsidR="00000000" w:rsidRPr="00000000">
        <w:rPr>
          <w:highlight w:val="white"/>
          <w:rtl w:val="0"/>
        </w:rPr>
        <w:t xml:space="preserve"> to interact with a remote network share using SMB. The adversary may then perform actions as the logged-on user. Again, eschewing strong password rules contributes to this.</w:t>
      </w:r>
    </w:p>
    <w:p w:rsidR="00000000" w:rsidDel="00000000" w:rsidP="00000000" w:rsidRDefault="00000000" w:rsidRPr="00000000" w14:paraId="0000008B">
      <w:pPr>
        <w:ind w:left="1440" w:firstLine="0"/>
        <w:jc w:val="both"/>
        <w:rPr>
          <w:highlight w:val="white"/>
        </w:rPr>
      </w:pPr>
      <w:r w:rsidDel="00000000" w:rsidR="00000000" w:rsidRPr="00000000">
        <w:rPr>
          <w:rtl w:val="0"/>
        </w:rPr>
      </w:r>
    </w:p>
    <w:p w:rsidR="00000000" w:rsidDel="00000000" w:rsidP="00000000" w:rsidRDefault="00000000" w:rsidRPr="00000000" w14:paraId="0000008C">
      <w:pPr>
        <w:ind w:left="1440" w:firstLine="0"/>
        <w:jc w:val="both"/>
        <w:rPr>
          <w:highlight w:val="white"/>
        </w:rPr>
      </w:pPr>
      <w:r w:rsidDel="00000000" w:rsidR="00000000" w:rsidRPr="00000000">
        <w:rPr>
          <w:rtl w:val="0"/>
        </w:rPr>
      </w:r>
    </w:p>
    <w:p w:rsidR="00000000" w:rsidDel="00000000" w:rsidP="00000000" w:rsidRDefault="00000000" w:rsidRPr="00000000" w14:paraId="0000008D">
      <w:pPr>
        <w:ind w:left="1440" w:firstLine="0"/>
        <w:jc w:val="both"/>
        <w:rPr>
          <w:highlight w:val="white"/>
        </w:rPr>
      </w:pPr>
      <w:r w:rsidDel="00000000" w:rsidR="00000000" w:rsidRPr="00000000">
        <w:rPr>
          <w:highlight w:val="white"/>
          <w:rtl w:val="0"/>
        </w:rPr>
        <w:t xml:space="preserve">The asset owner of the Read-Only Domain Controller is Mr. Jonathan Jasper, Senior Systems Administrator.</w:t>
      </w:r>
    </w:p>
    <w:p w:rsidR="00000000" w:rsidDel="00000000" w:rsidP="00000000" w:rsidRDefault="00000000" w:rsidRPr="00000000" w14:paraId="0000008E">
      <w:pPr>
        <w:ind w:left="1440" w:firstLine="0"/>
        <w:jc w:val="both"/>
        <w:rPr/>
      </w:pPr>
      <w:r w:rsidDel="00000000" w:rsidR="00000000" w:rsidRPr="00000000">
        <w:rPr>
          <w:highlight w:val="white"/>
          <w:rtl w:val="0"/>
        </w:rPr>
        <w:t xml:space="preserve">The asset owner of the Brampton Office Routers is Ms. </w:t>
      </w:r>
      <w:r w:rsidDel="00000000" w:rsidR="00000000" w:rsidRPr="00000000">
        <w:rPr>
          <w:rtl w:val="0"/>
        </w:rPr>
        <w:t xml:space="preserve">Tina Mann, Senior Network Administrator.</w:t>
      </w:r>
    </w:p>
    <w:p w:rsidR="00000000" w:rsidDel="00000000" w:rsidP="00000000" w:rsidRDefault="00000000" w:rsidRPr="00000000" w14:paraId="0000008F">
      <w:pPr>
        <w:ind w:left="1440" w:firstLine="0"/>
        <w:jc w:val="both"/>
        <w:rPr>
          <w:highlight w:val="white"/>
        </w:rPr>
      </w:pPr>
      <w:r w:rsidDel="00000000" w:rsidR="00000000" w:rsidRPr="00000000">
        <w:rPr>
          <w:rtl w:val="0"/>
        </w:rPr>
        <w:t xml:space="preserve">The asset owner of the Brampton File Server is also </w:t>
      </w:r>
      <w:r w:rsidDel="00000000" w:rsidR="00000000" w:rsidRPr="00000000">
        <w:rPr>
          <w:highlight w:val="white"/>
          <w:rtl w:val="0"/>
        </w:rPr>
        <w:t xml:space="preserve">Mr. Jonathan Jasper, Senior Systems Administrator.</w:t>
      </w:r>
    </w:p>
    <w:p w:rsidR="00000000" w:rsidDel="00000000" w:rsidP="00000000" w:rsidRDefault="00000000" w:rsidRPr="00000000" w14:paraId="00000090">
      <w:pPr>
        <w:ind w:left="1440" w:firstLine="0"/>
        <w:jc w:val="both"/>
        <w:rPr>
          <w:highlight w:val="white"/>
        </w:rPr>
      </w:pPr>
      <w:r w:rsidDel="00000000" w:rsidR="00000000" w:rsidRPr="00000000">
        <w:rPr>
          <w:highlight w:val="white"/>
          <w:rtl w:val="0"/>
        </w:rPr>
        <w:t xml:space="preserve">The asset owner of the Windows 10 personal computer is the End User, or User, the individual who uses the computer for everyday work. We can say now that the End User or User will not be the asset risk owner, as the risk owner is the person tasked with managing the risk.</w:t>
      </w:r>
    </w:p>
    <w:p w:rsidR="00000000" w:rsidDel="00000000" w:rsidP="00000000" w:rsidRDefault="00000000" w:rsidRPr="00000000" w14:paraId="00000091">
      <w:pPr>
        <w:ind w:left="1440" w:firstLine="0"/>
        <w:jc w:val="both"/>
        <w:rPr>
          <w:highlight w:val="white"/>
        </w:rPr>
      </w:pPr>
      <w:r w:rsidDel="00000000" w:rsidR="00000000" w:rsidRPr="00000000">
        <w:rPr>
          <w:rtl w:val="0"/>
        </w:rPr>
      </w:r>
    </w:p>
    <w:p w:rsidR="00000000" w:rsidDel="00000000" w:rsidP="00000000" w:rsidRDefault="00000000" w:rsidRPr="00000000" w14:paraId="00000092">
      <w:pPr>
        <w:ind w:left="1440" w:firstLine="0"/>
        <w:jc w:val="both"/>
        <w:rPr/>
      </w:pPr>
      <w:r w:rsidDel="00000000" w:rsidR="00000000" w:rsidRPr="00000000">
        <w:rPr>
          <w:rtl w:val="0"/>
        </w:rPr>
        <w:t xml:space="preserve">Based on the information given, we are to choose three (3) main threats we expect DHAEI to face and the challenges we expect them to face while managing these threats. Critical to the choice is the need for the previously listed technical, security, and user requirements to be satisfied. We conclude that the following three (3) assets pose the most critical risks when creating the Brampton branch office:</w:t>
      </w:r>
    </w:p>
    <w:p w:rsidR="00000000" w:rsidDel="00000000" w:rsidP="00000000" w:rsidRDefault="00000000" w:rsidRPr="00000000" w14:paraId="00000093">
      <w:pPr>
        <w:ind w:left="1440" w:firstLine="0"/>
        <w:jc w:val="both"/>
        <w:rPr>
          <w:highlight w:val="white"/>
        </w:rPr>
      </w:pPr>
      <w:r w:rsidDel="00000000" w:rsidR="00000000" w:rsidRPr="00000000">
        <w:rPr>
          <w:rtl w:val="0"/>
        </w:rPr>
      </w:r>
    </w:p>
    <w:p w:rsidR="00000000" w:rsidDel="00000000" w:rsidP="00000000" w:rsidRDefault="00000000" w:rsidRPr="00000000" w14:paraId="00000094">
      <w:pPr>
        <w:ind w:left="1440" w:firstLine="0"/>
        <w:jc w:val="both"/>
        <w:rPr>
          <w:highlight w:val="white"/>
        </w:rPr>
      </w:pPr>
      <w:r w:rsidDel="00000000" w:rsidR="00000000" w:rsidRPr="00000000">
        <w:rPr>
          <w:highlight w:val="white"/>
          <w:rtl w:val="0"/>
        </w:rPr>
        <w:t xml:space="preserve">The Read-Only Domain Controller can be compromised to steal user credentials.</w:t>
      </w:r>
    </w:p>
    <w:p w:rsidR="00000000" w:rsidDel="00000000" w:rsidP="00000000" w:rsidRDefault="00000000" w:rsidRPr="00000000" w14:paraId="00000095">
      <w:pPr>
        <w:ind w:left="1440" w:firstLine="0"/>
        <w:jc w:val="both"/>
        <w:rPr>
          <w:highlight w:val="white"/>
        </w:rPr>
      </w:pPr>
      <w:r w:rsidDel="00000000" w:rsidR="00000000" w:rsidRPr="00000000">
        <w:rPr>
          <w:highlight w:val="white"/>
          <w:rtl w:val="0"/>
        </w:rPr>
        <w:t xml:space="preserve">The Brampton Office Routers can be compromised to start a DDoS attack.</w:t>
      </w:r>
    </w:p>
    <w:p w:rsidR="00000000" w:rsidDel="00000000" w:rsidP="00000000" w:rsidRDefault="00000000" w:rsidRPr="00000000" w14:paraId="00000096">
      <w:pPr>
        <w:ind w:left="1440" w:firstLine="0"/>
        <w:jc w:val="both"/>
        <w:rPr>
          <w:highlight w:val="white"/>
        </w:rPr>
      </w:pPr>
      <w:r w:rsidDel="00000000" w:rsidR="00000000" w:rsidRPr="00000000">
        <w:rPr>
          <w:highlight w:val="white"/>
          <w:rtl w:val="0"/>
        </w:rPr>
        <w:t xml:space="preserve">The Brampton File Server can be compromised to impersonate end users.</w:t>
      </w:r>
    </w:p>
    <w:p w:rsidR="00000000" w:rsidDel="00000000" w:rsidP="00000000" w:rsidRDefault="00000000" w:rsidRPr="00000000" w14:paraId="00000097">
      <w:pPr>
        <w:ind w:left="1440" w:firstLine="0"/>
        <w:jc w:val="both"/>
        <w:rPr>
          <w:highlight w:val="white"/>
        </w:rPr>
      </w:pPr>
      <w:r w:rsidDel="00000000" w:rsidR="00000000" w:rsidRPr="00000000">
        <w:rPr>
          <w:rtl w:val="0"/>
        </w:rPr>
      </w:r>
    </w:p>
    <w:p w:rsidR="00000000" w:rsidDel="00000000" w:rsidP="00000000" w:rsidRDefault="00000000" w:rsidRPr="00000000" w14:paraId="00000098">
      <w:pPr>
        <w:ind w:left="1440" w:firstLine="0"/>
        <w:jc w:val="both"/>
        <w:rPr>
          <w:highlight w:val="white"/>
        </w:rPr>
      </w:pPr>
      <w:r w:rsidDel="00000000" w:rsidR="00000000" w:rsidRPr="00000000">
        <w:rPr>
          <w:highlight w:val="white"/>
          <w:rtl w:val="0"/>
        </w:rPr>
        <w:t xml:space="preserve">Secondarily, the Brampton File Server can also be compromised through hardware sabotage. Lastly, the Windows 10 computers can be compromised by bypassing the Windows Lock Screen.</w:t>
      </w:r>
    </w:p>
    <w:p w:rsidR="00000000" w:rsidDel="00000000" w:rsidP="00000000" w:rsidRDefault="00000000" w:rsidRPr="00000000" w14:paraId="00000099">
      <w:pPr>
        <w:ind w:left="1440" w:firstLine="0"/>
        <w:jc w:val="both"/>
        <w:rPr>
          <w:highlight w:val="white"/>
        </w:rPr>
      </w:pPr>
      <w:r w:rsidDel="00000000" w:rsidR="00000000" w:rsidRPr="00000000">
        <w:rPr>
          <w:rtl w:val="0"/>
        </w:rPr>
      </w:r>
    </w:p>
    <w:p w:rsidR="00000000" w:rsidDel="00000000" w:rsidP="00000000" w:rsidRDefault="00000000" w:rsidRPr="00000000" w14:paraId="0000009A">
      <w:pPr>
        <w:ind w:left="1440" w:firstLine="0"/>
        <w:jc w:val="both"/>
        <w:rPr>
          <w:highlight w:val="white"/>
        </w:rPr>
      </w:pPr>
      <w:r w:rsidDel="00000000" w:rsidR="00000000" w:rsidRPr="00000000">
        <w:rPr>
          <w:rtl w:val="0"/>
        </w:rPr>
      </w:r>
    </w:p>
    <w:p w:rsidR="00000000" w:rsidDel="00000000" w:rsidP="00000000" w:rsidRDefault="00000000" w:rsidRPr="00000000" w14:paraId="0000009B">
      <w:pPr>
        <w:ind w:left="1440" w:firstLine="0"/>
        <w:jc w:val="both"/>
        <w:rPr>
          <w:b w:val="1"/>
          <w:sz w:val="24"/>
          <w:szCs w:val="24"/>
          <w:highlight w:val="white"/>
        </w:rPr>
      </w:pPr>
      <w:r w:rsidDel="00000000" w:rsidR="00000000" w:rsidRPr="00000000">
        <w:rPr>
          <w:b w:val="1"/>
          <w:sz w:val="24"/>
          <w:szCs w:val="24"/>
          <w:highlight w:val="white"/>
          <w:rtl w:val="0"/>
        </w:rPr>
        <w:t xml:space="preserve">DETERMINING THE RISK OWNERS</w:t>
      </w:r>
    </w:p>
    <w:p w:rsidR="00000000" w:rsidDel="00000000" w:rsidP="00000000" w:rsidRDefault="00000000" w:rsidRPr="00000000" w14:paraId="0000009C">
      <w:pPr>
        <w:ind w:left="1440" w:firstLine="0"/>
        <w:jc w:val="both"/>
        <w:rPr>
          <w:b w:val="1"/>
          <w:highlight w:val="white"/>
        </w:rPr>
      </w:pPr>
      <w:r w:rsidDel="00000000" w:rsidR="00000000" w:rsidRPr="00000000">
        <w:rPr>
          <w:rtl w:val="0"/>
        </w:rPr>
      </w:r>
    </w:p>
    <w:p w:rsidR="00000000" w:rsidDel="00000000" w:rsidP="00000000" w:rsidRDefault="00000000" w:rsidRPr="00000000" w14:paraId="0000009D">
      <w:pPr>
        <w:widowControl w:val="0"/>
        <w:spacing w:line="259" w:lineRule="auto"/>
        <w:ind w:left="1440" w:firstLine="0"/>
        <w:jc w:val="both"/>
        <w:rPr/>
      </w:pPr>
      <w:r w:rsidDel="00000000" w:rsidR="00000000" w:rsidRPr="00000000">
        <w:rPr>
          <w:rtl w:val="0"/>
        </w:rPr>
        <w:t xml:space="preserve">For each risk, a risk owner has to be identified: the person or organizational unit responsible for each risk. We can simplify the process and just assign the asset owner to be also the risk owner, except for the Windows 10 computers. In this case study we will assign the role of Windows 10 PC risk owner to the Senior System Administrator, who will be tasked with managing the attendant risk.</w:t>
      </w:r>
    </w:p>
    <w:p w:rsidR="00000000" w:rsidDel="00000000" w:rsidP="00000000" w:rsidRDefault="00000000" w:rsidRPr="00000000" w14:paraId="0000009E">
      <w:pPr>
        <w:widowControl w:val="0"/>
        <w:spacing w:line="259" w:lineRule="auto"/>
        <w:ind w:left="1440" w:firstLine="0"/>
        <w:jc w:val="both"/>
        <w:rPr/>
      </w:pPr>
      <w:r w:rsidDel="00000000" w:rsidR="00000000" w:rsidRPr="00000000">
        <w:rPr>
          <w:rtl w:val="0"/>
        </w:rPr>
      </w:r>
    </w:p>
    <w:p w:rsidR="00000000" w:rsidDel="00000000" w:rsidP="00000000" w:rsidRDefault="00000000" w:rsidRPr="00000000" w14:paraId="0000009F">
      <w:pPr>
        <w:widowControl w:val="0"/>
        <w:spacing w:line="259" w:lineRule="auto"/>
        <w:ind w:left="1440" w:firstLine="0"/>
        <w:jc w:val="both"/>
        <w:rPr/>
      </w:pPr>
      <w:r w:rsidDel="00000000" w:rsidR="00000000" w:rsidRPr="00000000">
        <w:rPr>
          <w:rtl w:val="0"/>
        </w:rPr>
        <w:t xml:space="preserve">However, the asset owner, if also the risk owner, may not stay as the risk owner for the entire life cycle of the asset. If the identified risk to the asset grows beyond the capacity, capability, or control of the initial owner, it may be escalated to a higher authority, one better able to manage the risk. This could involve transferring the responsibility to another level of management or department with more resources or expertise. A “chain of ownerships of risks” is created. The </w:t>
      </w:r>
      <w:r w:rsidDel="00000000" w:rsidR="00000000" w:rsidRPr="00000000">
        <w:rPr>
          <w:b w:val="1"/>
          <w:rtl w:val="0"/>
        </w:rPr>
        <w:t xml:space="preserve">chain of ownership of risks</w:t>
      </w:r>
      <w:r w:rsidDel="00000000" w:rsidR="00000000" w:rsidRPr="00000000">
        <w:rPr>
          <w:rtl w:val="0"/>
        </w:rPr>
        <w:t xml:space="preserve"> refers to the process of identifying who is responsible for managing and mitigating specific risks at various stages of a project or organizational process. This concept is crucial for ensuring that risks are actively managed by the right individuals or teams. The "ownership" indicates accountability for tracking, addressing, and controlling the risk to minimize its impact.</w:t>
      </w:r>
    </w:p>
    <w:p w:rsidR="00000000" w:rsidDel="00000000" w:rsidP="00000000" w:rsidRDefault="00000000" w:rsidRPr="00000000" w14:paraId="000000A0">
      <w:pPr>
        <w:widowControl w:val="0"/>
        <w:spacing w:line="259" w:lineRule="auto"/>
        <w:ind w:left="1440" w:firstLine="0"/>
        <w:jc w:val="both"/>
        <w:rPr/>
      </w:pPr>
      <w:r w:rsidDel="00000000" w:rsidR="00000000" w:rsidRPr="00000000">
        <w:rPr>
          <w:rtl w:val="0"/>
        </w:rPr>
      </w:r>
    </w:p>
    <w:p w:rsidR="00000000" w:rsidDel="00000000" w:rsidP="00000000" w:rsidRDefault="00000000" w:rsidRPr="00000000" w14:paraId="000000A1">
      <w:pPr>
        <w:widowControl w:val="0"/>
        <w:spacing w:line="259" w:lineRule="auto"/>
        <w:ind w:left="1440" w:firstLine="0"/>
        <w:jc w:val="both"/>
        <w:rPr/>
      </w:pPr>
      <w:r w:rsidDel="00000000" w:rsidR="00000000" w:rsidRPr="00000000">
        <w:rPr>
          <w:rtl w:val="0"/>
        </w:rPr>
      </w:r>
    </w:p>
    <w:p w:rsidR="00000000" w:rsidDel="00000000" w:rsidP="00000000" w:rsidRDefault="00000000" w:rsidRPr="00000000" w14:paraId="000000A2">
      <w:pPr>
        <w:widowControl w:val="0"/>
        <w:spacing w:line="259" w:lineRule="auto"/>
        <w:ind w:left="1440" w:firstLine="0"/>
        <w:jc w:val="both"/>
        <w:rPr/>
      </w:pPr>
      <w:r w:rsidDel="00000000" w:rsidR="00000000" w:rsidRPr="00000000">
        <w:rPr>
          <w:rtl w:val="0"/>
        </w:rPr>
        <w:t xml:space="preserve">Consider the following examples.</w:t>
      </w:r>
    </w:p>
    <w:p w:rsidR="00000000" w:rsidDel="00000000" w:rsidP="00000000" w:rsidRDefault="00000000" w:rsidRPr="00000000" w14:paraId="000000A3">
      <w:pPr>
        <w:widowControl w:val="0"/>
        <w:spacing w:line="259" w:lineRule="auto"/>
        <w:ind w:left="1440" w:firstLine="0"/>
        <w:jc w:val="both"/>
        <w:rPr/>
      </w:pPr>
      <w:r w:rsidDel="00000000" w:rsidR="00000000" w:rsidRPr="00000000">
        <w:rPr>
          <w:rtl w:val="0"/>
        </w:rPr>
      </w:r>
    </w:p>
    <w:p w:rsidR="00000000" w:rsidDel="00000000" w:rsidP="00000000" w:rsidRDefault="00000000" w:rsidRPr="00000000" w14:paraId="000000A4">
      <w:pPr>
        <w:widowControl w:val="0"/>
        <w:spacing w:line="259" w:lineRule="auto"/>
        <w:ind w:left="720" w:right="131" w:firstLine="720"/>
        <w:rPr>
          <w:b w:val="1"/>
        </w:rPr>
      </w:pPr>
      <w:r w:rsidDel="00000000" w:rsidR="00000000" w:rsidRPr="00000000">
        <w:rPr>
          <w:b w:val="1"/>
          <w:rtl w:val="0"/>
        </w:rPr>
        <w:t xml:space="preserve">Example 1: Consider the Brampton Read-Only Domain Controller</w:t>
      </w:r>
    </w:p>
    <w:p w:rsidR="00000000" w:rsidDel="00000000" w:rsidP="00000000" w:rsidRDefault="00000000" w:rsidRPr="00000000" w14:paraId="000000A5">
      <w:pPr>
        <w:widowControl w:val="0"/>
        <w:spacing w:after="240" w:before="240" w:lineRule="auto"/>
        <w:ind w:left="1440" w:firstLine="0"/>
        <w:rPr/>
      </w:pPr>
      <w:r w:rsidDel="00000000" w:rsidR="00000000" w:rsidRPr="00000000">
        <w:rPr>
          <w:rtl w:val="0"/>
        </w:rPr>
        <w:t xml:space="preserve">The Senior Systems Administrator, Jonathan, is responsible for maintaining the security and performance of this server.</w:t>
      </w:r>
    </w:p>
    <w:p w:rsidR="00000000" w:rsidDel="00000000" w:rsidP="00000000" w:rsidRDefault="00000000" w:rsidRPr="00000000" w14:paraId="000000A6">
      <w:pPr>
        <w:pStyle w:val="Heading4"/>
        <w:keepNext w:val="0"/>
        <w:keepLines w:val="0"/>
        <w:widowControl w:val="0"/>
        <w:spacing w:after="40" w:before="240" w:line="259" w:lineRule="auto"/>
        <w:ind w:left="820" w:right="131" w:firstLine="620"/>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Initial Risk Identification</w:t>
      </w:r>
    </w:p>
    <w:p w:rsidR="00000000" w:rsidDel="00000000" w:rsidP="00000000" w:rsidRDefault="00000000" w:rsidRPr="00000000" w14:paraId="000000A7">
      <w:pPr>
        <w:widowControl w:val="0"/>
        <w:spacing w:after="240" w:before="240" w:lineRule="auto"/>
        <w:ind w:left="1440" w:firstLine="0"/>
        <w:jc w:val="both"/>
        <w:rPr/>
      </w:pPr>
      <w:r w:rsidDel="00000000" w:rsidR="00000000" w:rsidRPr="00000000">
        <w:rPr>
          <w:rtl w:val="0"/>
        </w:rPr>
        <w:t xml:space="preserve">Jonathan identifies a security vulnerability in the DC software. Let’s assume that it is the vulnerability that allows the threat actor to steal user credentials. Jonathan patches the software and monitors the situation closely, minimizing the risk.</w:t>
      </w:r>
    </w:p>
    <w:p w:rsidR="00000000" w:rsidDel="00000000" w:rsidP="00000000" w:rsidRDefault="00000000" w:rsidRPr="00000000" w14:paraId="000000A8">
      <w:pPr>
        <w:widowControl w:val="0"/>
        <w:spacing w:after="240" w:before="240" w:lineRule="auto"/>
        <w:ind w:left="1440" w:firstLine="0"/>
        <w:jc w:val="both"/>
        <w:rPr>
          <w:b w:val="1"/>
        </w:rPr>
      </w:pPr>
      <w:r w:rsidDel="00000000" w:rsidR="00000000" w:rsidRPr="00000000">
        <w:rPr>
          <w:b w:val="1"/>
          <w:rtl w:val="0"/>
        </w:rPr>
        <w:t xml:space="preserve">Risk Ownership Assignment</w:t>
      </w:r>
    </w:p>
    <w:p w:rsidR="00000000" w:rsidDel="00000000" w:rsidP="00000000" w:rsidRDefault="00000000" w:rsidRPr="00000000" w14:paraId="000000A9">
      <w:pPr>
        <w:widowControl w:val="0"/>
        <w:spacing w:after="240" w:before="240" w:lineRule="auto"/>
        <w:ind w:left="1440" w:firstLine="0"/>
        <w:jc w:val="both"/>
        <w:rPr/>
      </w:pPr>
      <w:r w:rsidDel="00000000" w:rsidR="00000000" w:rsidRPr="00000000">
        <w:rPr>
          <w:rtl w:val="0"/>
        </w:rPr>
        <w:t xml:space="preserve">As the Senior Systems Administrator, Jonathan owns the risk of this specific vulnerability. He is responsible for implementing patches, monitoring for suspicious activity, and ensuring that the DC is secure.</w:t>
      </w:r>
    </w:p>
    <w:p w:rsidR="00000000" w:rsidDel="00000000" w:rsidP="00000000" w:rsidRDefault="00000000" w:rsidRPr="00000000" w14:paraId="000000AA">
      <w:pPr>
        <w:widowControl w:val="0"/>
        <w:spacing w:after="240" w:before="240" w:lineRule="auto"/>
        <w:ind w:left="1440" w:firstLine="0"/>
        <w:jc w:val="both"/>
        <w:rPr>
          <w:b w:val="1"/>
        </w:rPr>
      </w:pPr>
      <w:r w:rsidDel="00000000" w:rsidR="00000000" w:rsidRPr="00000000">
        <w:rPr>
          <w:b w:val="1"/>
          <w:rtl w:val="0"/>
        </w:rPr>
        <w:t xml:space="preserve">Escalation Trigger</w:t>
      </w:r>
    </w:p>
    <w:p w:rsidR="00000000" w:rsidDel="00000000" w:rsidP="00000000" w:rsidRDefault="00000000" w:rsidRPr="00000000" w14:paraId="000000AB">
      <w:pPr>
        <w:widowControl w:val="0"/>
        <w:spacing w:after="240" w:before="240" w:lineRule="auto"/>
        <w:ind w:left="1440" w:firstLine="0"/>
        <w:jc w:val="both"/>
        <w:rPr/>
      </w:pPr>
      <w:r w:rsidDel="00000000" w:rsidR="00000000" w:rsidRPr="00000000">
        <w:rPr>
          <w:rtl w:val="0"/>
        </w:rPr>
        <w:t xml:space="preserve">Despite Jonathan’s patching efforts, however, he notices unusual traffic patterns and detects that an attempted breach has occurred. This suggests that a sophisticated attack is underway, potentially from a group targeting the company’s servers. The scale and complexity of the attack are beyond Jonathan’s resources, and it may impact not only the domain controllers but also broader network security and customer trust.</w:t>
      </w:r>
    </w:p>
    <w:p w:rsidR="00000000" w:rsidDel="00000000" w:rsidP="00000000" w:rsidRDefault="00000000" w:rsidRPr="00000000" w14:paraId="000000AC">
      <w:pPr>
        <w:widowControl w:val="0"/>
        <w:spacing w:after="240" w:before="240" w:lineRule="auto"/>
        <w:ind w:left="1440" w:firstLine="0"/>
        <w:jc w:val="both"/>
        <w:rPr>
          <w:b w:val="1"/>
        </w:rPr>
      </w:pPr>
      <w:r w:rsidDel="00000000" w:rsidR="00000000" w:rsidRPr="00000000">
        <w:rPr>
          <w:b w:val="1"/>
          <w:rtl w:val="0"/>
        </w:rPr>
        <w:t xml:space="preserve">Risk Escalation</w:t>
      </w:r>
    </w:p>
    <w:p w:rsidR="00000000" w:rsidDel="00000000" w:rsidP="00000000" w:rsidRDefault="00000000" w:rsidRPr="00000000" w14:paraId="000000AD">
      <w:pPr>
        <w:widowControl w:val="0"/>
        <w:spacing w:after="240" w:before="240" w:lineRule="auto"/>
        <w:ind w:left="1440" w:firstLine="0"/>
        <w:jc w:val="both"/>
        <w:rPr/>
      </w:pPr>
      <w:r w:rsidDel="00000000" w:rsidR="00000000" w:rsidRPr="00000000">
        <w:rPr>
          <w:rtl w:val="0"/>
        </w:rPr>
        <w:t xml:space="preserve">Recognizing the severity of the situation, Jonathan escalates the risk to the CIO, Ms. Amanda Wilson. This is necessary because the potential breach could affect not only IT infrastructure but also customer data, compliance with regulations (such as GDPR), and the company’s reputation.</w:t>
      </w:r>
    </w:p>
    <w:p w:rsidR="00000000" w:rsidDel="00000000" w:rsidP="00000000" w:rsidRDefault="00000000" w:rsidRPr="00000000" w14:paraId="000000AE">
      <w:pPr>
        <w:widowControl w:val="0"/>
        <w:spacing w:after="240" w:before="240" w:lineRule="auto"/>
        <w:ind w:left="1440" w:firstLine="0"/>
        <w:jc w:val="both"/>
        <w:rPr>
          <w:b w:val="1"/>
        </w:rPr>
      </w:pPr>
      <w:r w:rsidDel="00000000" w:rsidR="00000000" w:rsidRPr="00000000">
        <w:rPr>
          <w:b w:val="1"/>
          <w:rtl w:val="0"/>
        </w:rPr>
        <w:t xml:space="preserve">Higher-Level Risk Management</w:t>
      </w:r>
    </w:p>
    <w:p w:rsidR="00000000" w:rsidDel="00000000" w:rsidP="00000000" w:rsidRDefault="00000000" w:rsidRPr="00000000" w14:paraId="000000AF">
      <w:pPr>
        <w:widowControl w:val="0"/>
        <w:spacing w:after="240" w:before="240" w:lineRule="auto"/>
        <w:ind w:left="1440" w:firstLine="0"/>
        <w:jc w:val="both"/>
        <w:rPr/>
      </w:pPr>
      <w:r w:rsidDel="00000000" w:rsidR="00000000" w:rsidRPr="00000000">
        <w:rPr>
          <w:rtl w:val="0"/>
        </w:rPr>
        <w:t xml:space="preserve">As the CIO, Amanda takes ownership of the escalated risk. She has the authority to coordinate a company-wide response. Amanda mobilizes the cybersecurity team to perform a full forensic analysis, engages third-party security experts to assist in mitigating the attack, and informs senior leadership about the situation.</w:t>
      </w:r>
    </w:p>
    <w:p w:rsidR="00000000" w:rsidDel="00000000" w:rsidP="00000000" w:rsidRDefault="00000000" w:rsidRPr="00000000" w14:paraId="000000B0">
      <w:pPr>
        <w:widowControl w:val="0"/>
        <w:spacing w:after="240" w:before="240" w:lineRule="auto"/>
        <w:ind w:left="1440" w:firstLine="0"/>
        <w:jc w:val="both"/>
        <w:rPr>
          <w:b w:val="1"/>
        </w:rPr>
      </w:pPr>
      <w:r w:rsidDel="00000000" w:rsidR="00000000" w:rsidRPr="00000000">
        <w:rPr>
          <w:b w:val="1"/>
          <w:rtl w:val="0"/>
        </w:rPr>
        <w:t xml:space="preserve">New Controls Implemented</w:t>
      </w:r>
    </w:p>
    <w:p w:rsidR="00000000" w:rsidDel="00000000" w:rsidP="00000000" w:rsidRDefault="00000000" w:rsidRPr="00000000" w14:paraId="000000B1">
      <w:pPr>
        <w:widowControl w:val="0"/>
        <w:spacing w:after="240" w:before="240" w:lineRule="auto"/>
        <w:ind w:left="1440" w:firstLine="0"/>
        <w:jc w:val="both"/>
        <w:rPr/>
      </w:pPr>
      <w:r w:rsidDel="00000000" w:rsidR="00000000" w:rsidRPr="00000000">
        <w:rPr>
          <w:rtl w:val="0"/>
        </w:rPr>
        <w:t xml:space="preserve">Amanda decides to temporarily take the domain controller offline to prevent further breaches while the issue is being investigated. She also ensures communication with legal and compliance teams to report the incident to regulatory authorities, if necessary, and begins preparing a customer communication plan in case data was compromised.</w:t>
      </w:r>
    </w:p>
    <w:p w:rsidR="00000000" w:rsidDel="00000000" w:rsidP="00000000" w:rsidRDefault="00000000" w:rsidRPr="00000000" w14:paraId="000000B2">
      <w:pPr>
        <w:widowControl w:val="0"/>
        <w:spacing w:after="240" w:before="240" w:lineRule="auto"/>
        <w:ind w:left="1440" w:firstLine="0"/>
        <w:jc w:val="both"/>
        <w:rPr/>
      </w:pPr>
      <w:r w:rsidDel="00000000" w:rsidR="00000000" w:rsidRPr="00000000">
        <w:rPr>
          <w:rtl w:val="0"/>
        </w:rPr>
        <w:t xml:space="preserve">In this example, the risk started at the Senior Systems Administrator level but escalated to the CIO when the severity of the situation became apparent. The CIO, with greater authority and resources, can deploy broader security measures, involve legal and compliance teams, and make high-stakes decisions to mitigate damage.</w:t>
      </w:r>
    </w:p>
    <w:p w:rsidR="00000000" w:rsidDel="00000000" w:rsidP="00000000" w:rsidRDefault="00000000" w:rsidRPr="00000000" w14:paraId="000000B3">
      <w:pPr>
        <w:widowControl w:val="0"/>
        <w:spacing w:after="240" w:before="240" w:line="259" w:lineRule="auto"/>
        <w:ind w:left="720" w:firstLine="720"/>
        <w:rPr>
          <w:b w:val="1"/>
        </w:rPr>
      </w:pPr>
      <w:r w:rsidDel="00000000" w:rsidR="00000000" w:rsidRPr="00000000">
        <w:rPr>
          <w:b w:val="1"/>
          <w:rtl w:val="0"/>
        </w:rPr>
        <w:t xml:space="preserve">Example 2: Consider the Brampton Office Routers</w:t>
      </w:r>
    </w:p>
    <w:p w:rsidR="00000000" w:rsidDel="00000000" w:rsidP="00000000" w:rsidRDefault="00000000" w:rsidRPr="00000000" w14:paraId="000000B4">
      <w:pPr>
        <w:widowControl w:val="0"/>
        <w:spacing w:after="240" w:before="240" w:lineRule="auto"/>
        <w:ind w:left="1440" w:firstLine="0"/>
        <w:jc w:val="both"/>
        <w:rPr/>
      </w:pPr>
      <w:r w:rsidDel="00000000" w:rsidR="00000000" w:rsidRPr="00000000">
        <w:rPr>
          <w:rtl w:val="0"/>
        </w:rPr>
        <w:t xml:space="preserve">Tina Mann, Senior Network Administrator, is responsible for maintaining the routers and ensuring network reliability.</w:t>
      </w:r>
    </w:p>
    <w:p w:rsidR="00000000" w:rsidDel="00000000" w:rsidP="00000000" w:rsidRDefault="00000000" w:rsidRPr="00000000" w14:paraId="000000B5">
      <w:pPr>
        <w:widowControl w:val="0"/>
        <w:spacing w:after="240" w:before="240" w:lineRule="auto"/>
        <w:ind w:left="1440" w:firstLine="0"/>
        <w:jc w:val="both"/>
        <w:rPr>
          <w:b w:val="1"/>
        </w:rPr>
      </w:pPr>
      <w:r w:rsidDel="00000000" w:rsidR="00000000" w:rsidRPr="00000000">
        <w:rPr>
          <w:b w:val="1"/>
          <w:rtl w:val="0"/>
        </w:rPr>
        <w:t xml:space="preserve">Initial Risk Identification</w:t>
      </w:r>
    </w:p>
    <w:p w:rsidR="00000000" w:rsidDel="00000000" w:rsidP="00000000" w:rsidRDefault="00000000" w:rsidRPr="00000000" w14:paraId="000000B6">
      <w:pPr>
        <w:widowControl w:val="0"/>
        <w:spacing w:after="240" w:before="240" w:lineRule="auto"/>
        <w:ind w:left="1440" w:firstLine="0"/>
        <w:jc w:val="both"/>
        <w:rPr/>
      </w:pPr>
      <w:r w:rsidDel="00000000" w:rsidR="00000000" w:rsidRPr="00000000">
        <w:rPr>
          <w:rtl w:val="0"/>
        </w:rPr>
        <w:t xml:space="preserve">Tina identifies that one of the core routers in the network is showing signs of intermittent failure. If the router goes down, it could cause connectivity issues for several branches, leading to disruptions in customer transactions and business operations. More importantly, it could lead to clients and customers being unable to access DHAEI’s servers and their own hosted applications, leading to lost revenue, complaints and reputational damage.</w:t>
      </w:r>
    </w:p>
    <w:p w:rsidR="00000000" w:rsidDel="00000000" w:rsidP="00000000" w:rsidRDefault="00000000" w:rsidRPr="00000000" w14:paraId="000000B7">
      <w:pPr>
        <w:widowControl w:val="0"/>
        <w:spacing w:after="240" w:before="240" w:lineRule="auto"/>
        <w:ind w:left="1440" w:firstLine="0"/>
        <w:jc w:val="both"/>
        <w:rPr>
          <w:b w:val="1"/>
        </w:rPr>
      </w:pPr>
      <w:r w:rsidDel="00000000" w:rsidR="00000000" w:rsidRPr="00000000">
        <w:rPr>
          <w:b w:val="1"/>
          <w:rtl w:val="0"/>
        </w:rPr>
        <w:t xml:space="preserve">Risk Ownership Assignment</w:t>
      </w:r>
    </w:p>
    <w:p w:rsidR="00000000" w:rsidDel="00000000" w:rsidP="00000000" w:rsidRDefault="00000000" w:rsidRPr="00000000" w14:paraId="000000B8">
      <w:pPr>
        <w:widowControl w:val="0"/>
        <w:spacing w:after="240" w:before="240" w:lineRule="auto"/>
        <w:ind w:left="1440" w:firstLine="0"/>
        <w:jc w:val="both"/>
        <w:rPr/>
      </w:pPr>
      <w:r w:rsidDel="00000000" w:rsidR="00000000" w:rsidRPr="00000000">
        <w:rPr>
          <w:rtl w:val="0"/>
        </w:rPr>
        <w:t xml:space="preserve">Tina takes ownership of the risk. She begins troubleshooting the router and schedules a maintenance window to replace it, ensuring minimal disruption to operations. At this stage, the risk is under control and within Tina’s ability to manage.</w:t>
      </w:r>
    </w:p>
    <w:p w:rsidR="00000000" w:rsidDel="00000000" w:rsidP="00000000" w:rsidRDefault="00000000" w:rsidRPr="00000000" w14:paraId="000000B9">
      <w:pPr>
        <w:widowControl w:val="0"/>
        <w:spacing w:after="240" w:before="240" w:lineRule="auto"/>
        <w:ind w:left="1440" w:firstLine="0"/>
        <w:jc w:val="both"/>
        <w:rPr>
          <w:b w:val="1"/>
        </w:rPr>
      </w:pPr>
      <w:r w:rsidDel="00000000" w:rsidR="00000000" w:rsidRPr="00000000">
        <w:rPr>
          <w:b w:val="1"/>
          <w:rtl w:val="0"/>
        </w:rPr>
        <w:t xml:space="preserve">Escalation Trigger</w:t>
      </w:r>
    </w:p>
    <w:p w:rsidR="00000000" w:rsidDel="00000000" w:rsidP="00000000" w:rsidRDefault="00000000" w:rsidRPr="00000000" w14:paraId="000000BA">
      <w:pPr>
        <w:widowControl w:val="0"/>
        <w:spacing w:after="240" w:before="240" w:lineRule="auto"/>
        <w:ind w:left="1440" w:firstLine="0"/>
        <w:jc w:val="both"/>
        <w:rPr/>
      </w:pPr>
      <w:r w:rsidDel="00000000" w:rsidR="00000000" w:rsidRPr="00000000">
        <w:rPr>
          <w:rtl w:val="0"/>
        </w:rPr>
        <w:t xml:space="preserve">Despite Tina’s efforts, the router experiences a critical failure before the scheduled maintenance. This causes a major outage that affects several branch offices and disrupts real-time financial transactions.The network disruption could also lead to potential regulatory non-compliance and customer dissatisfaction.</w:t>
      </w:r>
    </w:p>
    <w:p w:rsidR="00000000" w:rsidDel="00000000" w:rsidP="00000000" w:rsidRDefault="00000000" w:rsidRPr="00000000" w14:paraId="000000BB">
      <w:pPr>
        <w:widowControl w:val="0"/>
        <w:spacing w:after="240" w:before="240" w:lineRule="auto"/>
        <w:ind w:left="1440" w:firstLine="0"/>
        <w:jc w:val="both"/>
        <w:rPr/>
      </w:pPr>
      <w:r w:rsidDel="00000000" w:rsidR="00000000" w:rsidRPr="00000000">
        <w:rPr>
          <w:rtl w:val="0"/>
        </w:rPr>
        <w:t xml:space="preserve">The scale of the impact exceeds Tina’s ability to manage alone because it requires more resources to fix the outage quickly and manage external communications, including notifying regulatory bodies and affected customers.</w:t>
      </w:r>
    </w:p>
    <w:p w:rsidR="00000000" w:rsidDel="00000000" w:rsidP="00000000" w:rsidRDefault="00000000" w:rsidRPr="00000000" w14:paraId="000000BC">
      <w:pPr>
        <w:widowControl w:val="0"/>
        <w:spacing w:after="240" w:before="240" w:lineRule="auto"/>
        <w:ind w:left="1440" w:firstLine="0"/>
        <w:jc w:val="both"/>
        <w:rPr>
          <w:b w:val="1"/>
        </w:rPr>
      </w:pPr>
      <w:r w:rsidDel="00000000" w:rsidR="00000000" w:rsidRPr="00000000">
        <w:rPr>
          <w:b w:val="1"/>
          <w:rtl w:val="0"/>
        </w:rPr>
        <w:t xml:space="preserve">Risk Escalation</w:t>
      </w:r>
    </w:p>
    <w:p w:rsidR="00000000" w:rsidDel="00000000" w:rsidP="00000000" w:rsidRDefault="00000000" w:rsidRPr="00000000" w14:paraId="000000BD">
      <w:pPr>
        <w:widowControl w:val="0"/>
        <w:spacing w:after="240" w:before="240" w:lineRule="auto"/>
        <w:ind w:left="1440" w:firstLine="0"/>
        <w:jc w:val="both"/>
        <w:rPr/>
      </w:pPr>
      <w:r w:rsidDel="00000000" w:rsidR="00000000" w:rsidRPr="00000000">
        <w:rPr>
          <w:rtl w:val="0"/>
        </w:rPr>
        <w:t xml:space="preserve">Realizing the gravity of the situation, Tina escalates the risk to the CIO, Ms. Amanda Wilson. The outage now affects critical business functions, customer trust, and regulatory obligations, requiring higher-level decision-making and resources.</w:t>
      </w:r>
    </w:p>
    <w:p w:rsidR="00000000" w:rsidDel="00000000" w:rsidP="00000000" w:rsidRDefault="00000000" w:rsidRPr="00000000" w14:paraId="000000BE">
      <w:pPr>
        <w:widowControl w:val="0"/>
        <w:spacing w:after="240" w:before="240" w:lineRule="auto"/>
        <w:ind w:left="1440" w:firstLine="0"/>
        <w:jc w:val="both"/>
        <w:rPr>
          <w:b w:val="1"/>
        </w:rPr>
      </w:pPr>
      <w:r w:rsidDel="00000000" w:rsidR="00000000" w:rsidRPr="00000000">
        <w:rPr>
          <w:b w:val="1"/>
          <w:rtl w:val="0"/>
        </w:rPr>
        <w:t xml:space="preserve">Higher-Level Risk Management</w:t>
      </w:r>
    </w:p>
    <w:p w:rsidR="00000000" w:rsidDel="00000000" w:rsidP="00000000" w:rsidRDefault="00000000" w:rsidRPr="00000000" w14:paraId="000000BF">
      <w:pPr>
        <w:widowControl w:val="0"/>
        <w:spacing w:after="240" w:before="240" w:lineRule="auto"/>
        <w:ind w:left="1440" w:firstLine="0"/>
        <w:jc w:val="both"/>
        <w:rPr/>
      </w:pPr>
      <w:r w:rsidDel="00000000" w:rsidR="00000000" w:rsidRPr="00000000">
        <w:rPr>
          <w:rtl w:val="0"/>
        </w:rPr>
        <w:t xml:space="preserve">As the CIO, Amanda takes ownership of the escalated risk. She immediately assembles a cross-functional team, including the cybersecurity team (to ensure the issue isn’t security-related), legal (for regulatory reporting), and the business continuity team. Amanda also brings in external network specialists to expedite repairs and restore full network functionality as quickly as possible.</w:t>
      </w:r>
    </w:p>
    <w:p w:rsidR="00000000" w:rsidDel="00000000" w:rsidP="00000000" w:rsidRDefault="00000000" w:rsidRPr="00000000" w14:paraId="000000C0">
      <w:pPr>
        <w:pStyle w:val="Heading4"/>
        <w:keepNext w:val="0"/>
        <w:keepLines w:val="0"/>
        <w:widowControl w:val="0"/>
        <w:spacing w:after="40" w:before="240" w:lineRule="auto"/>
        <w:ind w:left="1440" w:firstLine="0"/>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New Controls Implemented</w:t>
      </w:r>
    </w:p>
    <w:p w:rsidR="00000000" w:rsidDel="00000000" w:rsidP="00000000" w:rsidRDefault="00000000" w:rsidRPr="00000000" w14:paraId="000000C1">
      <w:pPr>
        <w:widowControl w:val="0"/>
        <w:spacing w:after="240" w:before="240" w:lineRule="auto"/>
        <w:ind w:left="1440" w:firstLine="0"/>
        <w:jc w:val="both"/>
        <w:rPr/>
      </w:pPr>
      <w:r w:rsidDel="00000000" w:rsidR="00000000" w:rsidRPr="00000000">
        <w:rPr>
          <w:rtl w:val="0"/>
        </w:rPr>
        <w:t xml:space="preserve">Amanda authorizes the purchase of new, high-reliability routers to prevent future issues, allocates budget for redundant backup systems to minimize the chance of future network failures, and oversees the development of a more robust incident response plan. She also communicates with regulatory agencies and ensures that customers are informed about the outage and the company’s response.</w:t>
      </w:r>
    </w:p>
    <w:p w:rsidR="00000000" w:rsidDel="00000000" w:rsidP="00000000" w:rsidRDefault="00000000" w:rsidRPr="00000000" w14:paraId="000000C2">
      <w:pPr>
        <w:widowControl w:val="0"/>
        <w:spacing w:after="240" w:before="240" w:lineRule="auto"/>
        <w:ind w:left="1440" w:firstLine="0"/>
        <w:jc w:val="both"/>
        <w:rPr/>
      </w:pPr>
      <w:r w:rsidDel="00000000" w:rsidR="00000000" w:rsidRPr="00000000">
        <w:rPr>
          <w:rtl w:val="0"/>
        </w:rPr>
        <w:t xml:space="preserve">In this example, Tina, the network administrator, initially owned the risk and had plans to manage it, but when the </w:t>
      </w:r>
      <w:r w:rsidDel="00000000" w:rsidR="00000000" w:rsidRPr="00000000">
        <w:rPr>
          <w:b w:val="1"/>
          <w:rtl w:val="0"/>
        </w:rPr>
        <w:t xml:space="preserve">router failure escalated into a critical outage</w:t>
      </w:r>
      <w:r w:rsidDel="00000000" w:rsidR="00000000" w:rsidRPr="00000000">
        <w:rPr>
          <w:rtl w:val="0"/>
        </w:rPr>
        <w:t xml:space="preserve">, she had to escalate the issue to the CIO. The CIO, with greater authority and resources, could coordinate a comprehensive response involving multiple departments and external partners to mitigate the impact, restore services, and address compliance concerns.</w:t>
      </w:r>
    </w:p>
    <w:p w:rsidR="00000000" w:rsidDel="00000000" w:rsidP="00000000" w:rsidRDefault="00000000" w:rsidRPr="00000000" w14:paraId="000000C3">
      <w:pPr>
        <w:widowControl w:val="0"/>
        <w:spacing w:after="240" w:before="240" w:lineRule="auto"/>
        <w:ind w:left="1440" w:firstLine="0"/>
        <w:rPr>
          <w:b w:val="1"/>
        </w:rPr>
      </w:pPr>
      <w:r w:rsidDel="00000000" w:rsidR="00000000" w:rsidRPr="00000000">
        <w:rPr>
          <w:b w:val="1"/>
          <w:rtl w:val="0"/>
        </w:rPr>
        <w:t xml:space="preserve">Example 3: Consider the Brampton File Server</w:t>
      </w:r>
    </w:p>
    <w:p w:rsidR="00000000" w:rsidDel="00000000" w:rsidP="00000000" w:rsidRDefault="00000000" w:rsidRPr="00000000" w14:paraId="000000C4">
      <w:pPr>
        <w:widowControl w:val="0"/>
        <w:spacing w:after="240" w:before="240" w:lineRule="auto"/>
        <w:ind w:left="1440" w:firstLine="0"/>
        <w:rPr/>
      </w:pPr>
      <w:r w:rsidDel="00000000" w:rsidR="00000000" w:rsidRPr="00000000">
        <w:rPr>
          <w:rtl w:val="0"/>
        </w:rPr>
        <w:t xml:space="preserve">Jonathan, the Senior Systems Administrator, is responsible for maintaining the Brampton file server operating system, which is Windows Server 2019.</w:t>
      </w:r>
    </w:p>
    <w:p w:rsidR="00000000" w:rsidDel="00000000" w:rsidP="00000000" w:rsidRDefault="00000000" w:rsidRPr="00000000" w14:paraId="000000C5">
      <w:pPr>
        <w:pStyle w:val="Heading4"/>
        <w:keepNext w:val="0"/>
        <w:keepLines w:val="0"/>
        <w:widowControl w:val="0"/>
        <w:spacing w:after="40" w:before="240" w:lineRule="auto"/>
        <w:ind w:left="1440" w:firstLine="0"/>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Initial Risk Identification</w:t>
      </w:r>
    </w:p>
    <w:p w:rsidR="00000000" w:rsidDel="00000000" w:rsidP="00000000" w:rsidRDefault="00000000" w:rsidRPr="00000000" w14:paraId="000000C6">
      <w:pPr>
        <w:widowControl w:val="0"/>
        <w:spacing w:after="240" w:before="240" w:lineRule="auto"/>
        <w:ind w:left="1440" w:firstLine="0"/>
        <w:jc w:val="both"/>
        <w:rPr/>
      </w:pPr>
      <w:r w:rsidDel="00000000" w:rsidR="00000000" w:rsidRPr="00000000">
        <w:rPr>
          <w:rtl w:val="0"/>
        </w:rPr>
        <w:t xml:space="preserve">Jonathan notices that the Brampton file server is experiencing unusual system behavior, such as frequent crashes and sluggish response times. He also notices the presence of suspicious files and programs. He is concerned that if the server fails completely, the branch office users will not be able to access their data, affecting sales and customer experience.</w:t>
      </w:r>
    </w:p>
    <w:p w:rsidR="00000000" w:rsidDel="00000000" w:rsidP="00000000" w:rsidRDefault="00000000" w:rsidRPr="00000000" w14:paraId="000000C7">
      <w:pPr>
        <w:pStyle w:val="Heading4"/>
        <w:keepNext w:val="0"/>
        <w:keepLines w:val="0"/>
        <w:widowControl w:val="0"/>
        <w:spacing w:after="40" w:before="240" w:lineRule="auto"/>
        <w:ind w:left="1440" w:firstLine="0"/>
        <w:rPr>
          <w:b w:val="1"/>
          <w:color w:val="000000"/>
          <w:sz w:val="22"/>
          <w:szCs w:val="22"/>
        </w:rPr>
      </w:pPr>
      <w:bookmarkStart w:colFirst="0" w:colLast="0" w:name="_heading=h.3znysh7" w:id="3"/>
      <w:bookmarkEnd w:id="3"/>
      <w:r w:rsidDel="00000000" w:rsidR="00000000" w:rsidRPr="00000000">
        <w:rPr>
          <w:b w:val="1"/>
          <w:color w:val="000000"/>
          <w:sz w:val="22"/>
          <w:szCs w:val="22"/>
          <w:rtl w:val="0"/>
        </w:rPr>
        <w:t xml:space="preserve">Risk Ownership Assignment</w:t>
      </w:r>
    </w:p>
    <w:p w:rsidR="00000000" w:rsidDel="00000000" w:rsidP="00000000" w:rsidRDefault="00000000" w:rsidRPr="00000000" w14:paraId="000000C8">
      <w:pPr>
        <w:widowControl w:val="0"/>
        <w:spacing w:after="240" w:before="240" w:lineRule="auto"/>
        <w:ind w:left="1440" w:firstLine="0"/>
        <w:jc w:val="both"/>
        <w:rPr/>
      </w:pPr>
      <w:r w:rsidDel="00000000" w:rsidR="00000000" w:rsidRPr="00000000">
        <w:rPr>
          <w:rtl w:val="0"/>
        </w:rPr>
        <w:t xml:space="preserve">Jonathan takes ownership of the risk. He suspects that somehow the server became infected with malware, so he immediately disinfects the server using antivirus software. He also monitors the server closely to ensure it stays operational.</w:t>
      </w:r>
    </w:p>
    <w:p w:rsidR="00000000" w:rsidDel="00000000" w:rsidP="00000000" w:rsidRDefault="00000000" w:rsidRPr="00000000" w14:paraId="000000C9">
      <w:pPr>
        <w:pStyle w:val="Heading4"/>
        <w:keepNext w:val="0"/>
        <w:keepLines w:val="0"/>
        <w:widowControl w:val="0"/>
        <w:spacing w:after="40" w:before="240" w:lineRule="auto"/>
        <w:ind w:left="1440" w:firstLine="0"/>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Escalation Trigger</w:t>
      </w:r>
    </w:p>
    <w:p w:rsidR="00000000" w:rsidDel="00000000" w:rsidP="00000000" w:rsidRDefault="00000000" w:rsidRPr="00000000" w14:paraId="000000CA">
      <w:pPr>
        <w:widowControl w:val="0"/>
        <w:spacing w:after="240" w:before="240" w:lineRule="auto"/>
        <w:ind w:left="1440" w:firstLine="0"/>
        <w:jc w:val="both"/>
        <w:rPr/>
      </w:pPr>
      <w:r w:rsidDel="00000000" w:rsidR="00000000" w:rsidRPr="00000000">
        <w:rPr>
          <w:rtl w:val="0"/>
        </w:rPr>
        <w:t xml:space="preserve">A short time later, he gets reports from the branch office end users that their other file and application servers are also behaving erratically. The other servers then crash almost simultaneously. The outage causes significant financial losses, disrupts customer transactions, and damages the company’s reputation during a high-traffic period (such as during a flash sale or holiday season, for instance).</w:t>
      </w:r>
    </w:p>
    <w:p w:rsidR="00000000" w:rsidDel="00000000" w:rsidP="00000000" w:rsidRDefault="00000000" w:rsidRPr="00000000" w14:paraId="000000CB">
      <w:pPr>
        <w:widowControl w:val="0"/>
        <w:spacing w:after="240" w:before="240" w:lineRule="auto"/>
        <w:ind w:left="1440" w:firstLine="0"/>
        <w:jc w:val="both"/>
        <w:rPr/>
      </w:pPr>
      <w:r w:rsidDel="00000000" w:rsidR="00000000" w:rsidRPr="00000000">
        <w:rPr>
          <w:rtl w:val="0"/>
        </w:rPr>
        <w:t xml:space="preserve">Given the scale of the outage and the potential impact on business operations, Jonathan realizes that the issue is beyond his capacity to manage alone. The loss of business and customer dissatisfaction requires immediate high-level intervention and a broader company response.</w:t>
      </w:r>
    </w:p>
    <w:p w:rsidR="00000000" w:rsidDel="00000000" w:rsidP="00000000" w:rsidRDefault="00000000" w:rsidRPr="00000000" w14:paraId="000000CC">
      <w:pPr>
        <w:pStyle w:val="Heading4"/>
        <w:keepNext w:val="0"/>
        <w:keepLines w:val="0"/>
        <w:widowControl w:val="0"/>
        <w:spacing w:after="40" w:before="240" w:lineRule="auto"/>
        <w:ind w:left="1440" w:firstLine="0"/>
        <w:rPr>
          <w:b w:val="1"/>
          <w:color w:val="000000"/>
          <w:sz w:val="22"/>
          <w:szCs w:val="22"/>
        </w:rPr>
      </w:pPr>
      <w:bookmarkStart w:colFirst="0" w:colLast="0" w:name="_heading=h.tyjcwt" w:id="5"/>
      <w:bookmarkEnd w:id="5"/>
      <w:r w:rsidDel="00000000" w:rsidR="00000000" w:rsidRPr="00000000">
        <w:rPr>
          <w:b w:val="1"/>
          <w:color w:val="000000"/>
          <w:sz w:val="22"/>
          <w:szCs w:val="22"/>
          <w:rtl w:val="0"/>
        </w:rPr>
        <w:t xml:space="preserve">Risk Escalation</w:t>
      </w:r>
    </w:p>
    <w:p w:rsidR="00000000" w:rsidDel="00000000" w:rsidP="00000000" w:rsidRDefault="00000000" w:rsidRPr="00000000" w14:paraId="000000CD">
      <w:pPr>
        <w:widowControl w:val="0"/>
        <w:spacing w:after="240" w:before="240" w:lineRule="auto"/>
        <w:ind w:left="1440" w:firstLine="0"/>
        <w:jc w:val="both"/>
        <w:rPr/>
      </w:pPr>
      <w:r w:rsidDel="00000000" w:rsidR="00000000" w:rsidRPr="00000000">
        <w:rPr>
          <w:rtl w:val="0"/>
        </w:rPr>
        <w:t xml:space="preserve">Jonathan escalates the risk to the CIO, Ms. Amanda Wilson, as the downtime could severely impact the company’s revenue, customer loyalty, and legal obligations (e.g., for online sales guarantees). The situation requires decisions beyond technical fixes, such as managing the financial and reputational impact.</w:t>
      </w:r>
    </w:p>
    <w:p w:rsidR="00000000" w:rsidDel="00000000" w:rsidP="00000000" w:rsidRDefault="00000000" w:rsidRPr="00000000" w14:paraId="000000CE">
      <w:pPr>
        <w:pStyle w:val="Heading4"/>
        <w:keepNext w:val="0"/>
        <w:keepLines w:val="0"/>
        <w:widowControl w:val="0"/>
        <w:spacing w:after="40" w:before="240" w:lineRule="auto"/>
        <w:ind w:left="1440" w:firstLine="0"/>
        <w:rPr>
          <w:b w:val="1"/>
          <w:color w:val="000000"/>
          <w:sz w:val="22"/>
          <w:szCs w:val="22"/>
        </w:rPr>
      </w:pPr>
      <w:bookmarkStart w:colFirst="0" w:colLast="0" w:name="_heading=h.3dy6vkm" w:id="6"/>
      <w:bookmarkEnd w:id="6"/>
      <w:r w:rsidDel="00000000" w:rsidR="00000000" w:rsidRPr="00000000">
        <w:rPr>
          <w:b w:val="1"/>
          <w:color w:val="000000"/>
          <w:sz w:val="22"/>
          <w:szCs w:val="22"/>
          <w:rtl w:val="0"/>
        </w:rPr>
        <w:t xml:space="preserve">Higher-Level Risk Management</w:t>
      </w:r>
    </w:p>
    <w:p w:rsidR="00000000" w:rsidDel="00000000" w:rsidP="00000000" w:rsidRDefault="00000000" w:rsidRPr="00000000" w14:paraId="000000CF">
      <w:pPr>
        <w:widowControl w:val="0"/>
        <w:spacing w:after="240" w:before="240" w:lineRule="auto"/>
        <w:ind w:left="1440" w:firstLine="0"/>
        <w:jc w:val="both"/>
        <w:rPr/>
      </w:pPr>
      <w:r w:rsidDel="00000000" w:rsidR="00000000" w:rsidRPr="00000000">
        <w:rPr>
          <w:rtl w:val="0"/>
        </w:rPr>
        <w:t xml:space="preserve">As the CIO, Amanda takes ownership of the escalated risk. She has the authority to make swift decisions regarding budget and resources. Amanda immediately engages the company cybersecurity team to identify the actual cause of the problem and activate the company’s incident response plan. She calls for the deployment of backup servers and engages the company’s cloud service provider to shift operations temporarily to a cloud-based infrastructure. She coordinates with customer service and legal teams to handle customer complaints, and she initiates an internal investigation to ensure cyber attacks are immediately identified and remediated.</w:t>
      </w:r>
    </w:p>
    <w:p w:rsidR="00000000" w:rsidDel="00000000" w:rsidP="00000000" w:rsidRDefault="00000000" w:rsidRPr="00000000" w14:paraId="000000D0">
      <w:pPr>
        <w:pStyle w:val="Heading4"/>
        <w:keepNext w:val="0"/>
        <w:keepLines w:val="0"/>
        <w:widowControl w:val="0"/>
        <w:spacing w:after="40" w:before="240" w:lineRule="auto"/>
        <w:ind w:left="1440" w:firstLine="0"/>
        <w:rPr>
          <w:b w:val="1"/>
          <w:color w:val="000000"/>
          <w:sz w:val="22"/>
          <w:szCs w:val="22"/>
        </w:rPr>
      </w:pPr>
      <w:bookmarkStart w:colFirst="0" w:colLast="0" w:name="_heading=h.1t3h5sf" w:id="7"/>
      <w:bookmarkEnd w:id="7"/>
      <w:r w:rsidDel="00000000" w:rsidR="00000000" w:rsidRPr="00000000">
        <w:rPr>
          <w:b w:val="1"/>
          <w:color w:val="000000"/>
          <w:sz w:val="22"/>
          <w:szCs w:val="22"/>
          <w:rtl w:val="0"/>
        </w:rPr>
        <w:t xml:space="preserve">New Controls Implemented</w:t>
      </w:r>
    </w:p>
    <w:p w:rsidR="00000000" w:rsidDel="00000000" w:rsidP="00000000" w:rsidRDefault="00000000" w:rsidRPr="00000000" w14:paraId="000000D1">
      <w:pPr>
        <w:widowControl w:val="0"/>
        <w:spacing w:after="240" w:before="240" w:lineRule="auto"/>
        <w:ind w:left="1440" w:firstLine="0"/>
        <w:jc w:val="both"/>
        <w:rPr/>
      </w:pPr>
      <w:r w:rsidDel="00000000" w:rsidR="00000000" w:rsidRPr="00000000">
        <w:rPr>
          <w:rtl w:val="0"/>
        </w:rPr>
        <w:t xml:space="preserve">To prevent future occurrences, Amanda authorizes the purchase of redundant servers and accelerates the company’s move to a hybrid cloud infrastructure for scalability and reliability. She also works with the marketing team to manage public relations and issue statements to customers, explaining the outage and offering discounts to mitigate damage to customer relationships.</w:t>
      </w:r>
    </w:p>
    <w:p w:rsidR="00000000" w:rsidDel="00000000" w:rsidP="00000000" w:rsidRDefault="00000000" w:rsidRPr="00000000" w14:paraId="000000D2">
      <w:pPr>
        <w:widowControl w:val="0"/>
        <w:spacing w:after="240" w:before="240" w:lineRule="auto"/>
        <w:ind w:left="1440" w:firstLine="0"/>
        <w:jc w:val="both"/>
        <w:rPr/>
      </w:pPr>
      <w:r w:rsidDel="00000000" w:rsidR="00000000" w:rsidRPr="00000000">
        <w:rPr>
          <w:rtl w:val="0"/>
        </w:rPr>
        <w:t xml:space="preserve">In this example, Jonathan, the Senior Systems Administrator, initially owned the risk and attempted to manage it through antivirus, antimalware measures. However, when the branch’s other servers failed during a critical period, the issue escalated beyond technical repairs, impacting the business's overall operations. The CIO took over the risk ownership, enabling a company-wide response to address the financial, technical, and reputational challenges.</w:t>
      </w:r>
    </w:p>
    <w:p w:rsidR="00000000" w:rsidDel="00000000" w:rsidP="00000000" w:rsidRDefault="00000000" w:rsidRPr="00000000" w14:paraId="000000D3">
      <w:pPr>
        <w:widowControl w:val="0"/>
        <w:spacing w:after="240" w:before="240" w:lineRule="auto"/>
        <w:ind w:left="1440" w:firstLine="0"/>
        <w:jc w:val="both"/>
        <w:rPr/>
      </w:pPr>
      <w:r w:rsidDel="00000000" w:rsidR="00000000" w:rsidRPr="00000000">
        <w:rPr>
          <w:rtl w:val="0"/>
        </w:rPr>
      </w:r>
    </w:p>
    <w:p w:rsidR="00000000" w:rsidDel="00000000" w:rsidP="00000000" w:rsidRDefault="00000000" w:rsidRPr="00000000" w14:paraId="000000D4">
      <w:pPr>
        <w:widowControl w:val="0"/>
        <w:spacing w:after="240" w:before="240" w:lineRule="auto"/>
        <w:ind w:left="1440" w:firstLine="0"/>
        <w:jc w:val="both"/>
        <w:rPr>
          <w:b w:val="1"/>
          <w:sz w:val="24"/>
          <w:szCs w:val="24"/>
        </w:rPr>
      </w:pPr>
      <w:r w:rsidDel="00000000" w:rsidR="00000000" w:rsidRPr="00000000">
        <w:rPr>
          <w:b w:val="1"/>
          <w:sz w:val="24"/>
          <w:szCs w:val="24"/>
          <w:rtl w:val="0"/>
        </w:rPr>
        <w:t xml:space="preserve">IMPACT AND LIKELIHOOD</w:t>
      </w:r>
    </w:p>
    <w:p w:rsidR="00000000" w:rsidDel="00000000" w:rsidP="00000000" w:rsidRDefault="00000000" w:rsidRPr="00000000" w14:paraId="000000D5">
      <w:pPr>
        <w:widowControl w:val="0"/>
        <w:tabs>
          <w:tab w:val="left" w:leader="none" w:pos="712"/>
        </w:tabs>
        <w:ind w:left="1440" w:firstLine="0"/>
        <w:rPr/>
      </w:pPr>
      <w:r w:rsidDel="00000000" w:rsidR="00000000" w:rsidRPr="00000000">
        <w:rPr>
          <w:rtl w:val="0"/>
        </w:rPr>
        <w:t xml:space="preserve">Once risk owners have been identified, it is necessary to assess impacts for each combination of threats and vulnerabilities for an individual asset if such a risk materializes. We are asked to use a rating system where the impact values range from 0 -10:</w:t>
      </w:r>
    </w:p>
    <w:p w:rsidR="00000000" w:rsidDel="00000000" w:rsidP="00000000" w:rsidRDefault="00000000" w:rsidRPr="00000000" w14:paraId="000000D6">
      <w:pPr>
        <w:widowControl w:val="0"/>
        <w:spacing w:line="259" w:lineRule="auto"/>
        <w:ind w:left="100" w:right="255" w:firstLine="0"/>
        <w:rPr/>
      </w:pPr>
      <w:r w:rsidDel="00000000" w:rsidR="00000000" w:rsidRPr="00000000">
        <w:rPr>
          <w:rtl w:val="0"/>
        </w:rPr>
      </w:r>
    </w:p>
    <w:p w:rsidR="00000000" w:rsidDel="00000000" w:rsidP="00000000" w:rsidRDefault="00000000" w:rsidRPr="00000000" w14:paraId="000000D7">
      <w:pPr>
        <w:widowControl w:val="0"/>
        <w:spacing w:line="259" w:lineRule="auto"/>
        <w:ind w:left="100" w:right="255" w:firstLine="0"/>
        <w:rPr/>
      </w:pPr>
      <w:r w:rsidDel="00000000" w:rsidR="00000000" w:rsidRPr="00000000">
        <w:rPr>
          <w:rtl w:val="0"/>
        </w:rPr>
      </w:r>
    </w:p>
    <w:tbl>
      <w:tblPr>
        <w:tblStyle w:val="Table1"/>
        <w:tblpPr w:leftFromText="180" w:rightFromText="180" w:topFromText="180" w:bottomFromText="180" w:vertAnchor="text" w:horzAnchor="text" w:tblpX="1560" w:tblpY="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29"/>
        <w:gridCol w:w="6956"/>
        <w:tblGridChange w:id="0">
          <w:tblGrid>
            <w:gridCol w:w="1710"/>
            <w:gridCol w:w="829"/>
            <w:gridCol w:w="6956"/>
          </w:tblGrid>
        </w:tblGridChange>
      </w:tblGrid>
      <w:tr>
        <w:trPr>
          <w:cantSplit w:val="0"/>
          <w:trHeight w:val="357" w:hRule="atLeast"/>
          <w:tblHeader w:val="0"/>
        </w:trPr>
        <w:tc>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Impact</w:t>
            </w:r>
          </w:p>
        </w:tc>
        <w:tc>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Value</w:t>
            </w:r>
          </w:p>
        </w:tc>
        <w:tc>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No impact</w:t>
            </w:r>
          </w:p>
        </w:tc>
        <w:tc>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0DD">
            <w:pPr>
              <w:widowControl w:val="0"/>
              <w:spacing w:line="240" w:lineRule="auto"/>
              <w:rPr/>
            </w:pPr>
            <w:r w:rsidDel="00000000" w:rsidR="00000000" w:rsidRPr="00000000">
              <w:rPr>
                <w:rtl w:val="0"/>
              </w:rPr>
              <w:t xml:space="preserve">No noticeable effect</w:t>
            </w:r>
          </w:p>
        </w:tc>
      </w:tr>
      <w:tr>
        <w:trPr>
          <w:cantSplit w:val="0"/>
          <w:tblHeader w:val="0"/>
        </w:trPr>
        <w:tc>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Insignificant</w:t>
            </w:r>
          </w:p>
        </w:tc>
        <w:tc>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0E0">
            <w:pPr>
              <w:widowControl w:val="0"/>
              <w:spacing w:line="240" w:lineRule="auto"/>
              <w:rPr/>
            </w:pPr>
            <w:r w:rsidDel="00000000" w:rsidR="00000000" w:rsidRPr="00000000">
              <w:rPr>
                <w:rtl w:val="0"/>
              </w:rPr>
              <w:t xml:space="preserve">Minor issues, easily managed</w:t>
            </w:r>
          </w:p>
        </w:tc>
      </w:tr>
      <w:tr>
        <w:trPr>
          <w:cantSplit w:val="0"/>
          <w:tblHeader w:val="0"/>
        </w:trPr>
        <w:tc>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Minor</w:t>
            </w:r>
          </w:p>
        </w:tc>
        <w:tc>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E3">
            <w:pPr>
              <w:widowControl w:val="0"/>
              <w:spacing w:line="240" w:lineRule="auto"/>
              <w:rPr/>
            </w:pPr>
            <w:r w:rsidDel="00000000" w:rsidR="00000000" w:rsidRPr="00000000">
              <w:rPr>
                <w:rtl w:val="0"/>
              </w:rPr>
              <w:t xml:space="preserve">Small impact, some effort required to manage</w:t>
            </w:r>
          </w:p>
        </w:tc>
      </w:tr>
      <w:tr>
        <w:trPr>
          <w:cantSplit w:val="0"/>
          <w:tblHeader w:val="0"/>
        </w:trPr>
        <w:tc>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Moderate</w:t>
            </w:r>
          </w:p>
        </w:tc>
        <w:tc>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E6">
            <w:pPr>
              <w:widowControl w:val="0"/>
              <w:spacing w:line="240" w:lineRule="auto"/>
              <w:rPr/>
            </w:pPr>
            <w:r w:rsidDel="00000000" w:rsidR="00000000" w:rsidRPr="00000000">
              <w:rPr>
                <w:rtl w:val="0"/>
              </w:rPr>
              <w:t xml:space="preserve">Noticeable impact, requires management effort</w:t>
            </w:r>
          </w:p>
        </w:tc>
      </w:tr>
      <w:tr>
        <w:trPr>
          <w:cantSplit w:val="0"/>
          <w:tblHeader w:val="0"/>
        </w:trPr>
        <w:tc>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Significant</w:t>
            </w:r>
          </w:p>
        </w:tc>
        <w:tc>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E9">
            <w:pPr>
              <w:widowControl w:val="0"/>
              <w:spacing w:line="240" w:lineRule="auto"/>
              <w:rPr/>
            </w:pPr>
            <w:r w:rsidDel="00000000" w:rsidR="00000000" w:rsidRPr="00000000">
              <w:rPr>
                <w:rtl w:val="0"/>
              </w:rPr>
              <w:t xml:space="preserve">Significant impact, requires substantial management effort </w:t>
            </w:r>
          </w:p>
        </w:tc>
      </w:tr>
      <w:tr>
        <w:trPr>
          <w:cantSplit w:val="0"/>
          <w:tblHeader w:val="0"/>
        </w:trPr>
        <w:tc>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Major</w:t>
            </w:r>
          </w:p>
        </w:tc>
        <w:tc>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EC">
            <w:pPr>
              <w:widowControl w:val="0"/>
              <w:spacing w:line="240" w:lineRule="auto"/>
              <w:rPr/>
            </w:pPr>
            <w:r w:rsidDel="00000000" w:rsidR="00000000" w:rsidRPr="00000000">
              <w:rPr>
                <w:rtl w:val="0"/>
              </w:rPr>
              <w:t xml:space="preserve">Major impact, significant management effort required</w:t>
            </w:r>
          </w:p>
        </w:tc>
      </w:tr>
      <w:tr>
        <w:trPr>
          <w:cantSplit w:val="0"/>
          <w:tblHeader w:val="0"/>
        </w:trPr>
        <w:tc>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Severe</w:t>
            </w:r>
          </w:p>
        </w:tc>
        <w:tc>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EF">
            <w:pPr>
              <w:widowControl w:val="0"/>
              <w:spacing w:line="240" w:lineRule="auto"/>
              <w:rPr/>
            </w:pPr>
            <w:r w:rsidDel="00000000" w:rsidR="00000000" w:rsidRPr="00000000">
              <w:rPr>
                <w:rtl w:val="0"/>
              </w:rPr>
              <w:t xml:space="preserve">Severe impact, major management effort required</w:t>
            </w:r>
          </w:p>
        </w:tc>
      </w:tr>
      <w:tr>
        <w:trPr>
          <w:cantSplit w:val="0"/>
          <w:tblHeader w:val="0"/>
        </w:trPr>
        <w:tc>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Critical</w:t>
            </w:r>
          </w:p>
        </w:tc>
        <w:tc>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F2">
            <w:pPr>
              <w:widowControl w:val="0"/>
              <w:spacing w:line="240" w:lineRule="auto"/>
              <w:rPr/>
            </w:pPr>
            <w:r w:rsidDel="00000000" w:rsidR="00000000" w:rsidRPr="00000000">
              <w:rPr>
                <w:rtl w:val="0"/>
              </w:rPr>
              <w:t xml:space="preserve">Critical impact, severe management effort required</w:t>
            </w:r>
          </w:p>
        </w:tc>
      </w:tr>
      <w:tr>
        <w:trPr>
          <w:cantSplit w:val="0"/>
          <w:tblHeader w:val="0"/>
        </w:trPr>
        <w:tc>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Catastrophic</w:t>
            </w:r>
          </w:p>
        </w:tc>
        <w:tc>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F5">
            <w:pPr>
              <w:widowControl w:val="0"/>
              <w:spacing w:line="240" w:lineRule="auto"/>
              <w:rPr/>
            </w:pPr>
            <w:r w:rsidDel="00000000" w:rsidR="00000000" w:rsidRPr="00000000">
              <w:rPr>
                <w:rtl w:val="0"/>
              </w:rPr>
              <w:t xml:space="preserve">Catastrophic impact, extensive management effort required</w:t>
            </w:r>
          </w:p>
        </w:tc>
      </w:tr>
      <w:tr>
        <w:trPr>
          <w:cantSplit w:val="0"/>
          <w:tblHeader w:val="0"/>
        </w:trPr>
        <w:tc>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Disaster</w:t>
            </w:r>
          </w:p>
        </w:tc>
        <w:tc>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F8">
            <w:pPr>
              <w:widowControl w:val="0"/>
              <w:spacing w:line="240" w:lineRule="auto"/>
              <w:rPr/>
            </w:pPr>
            <w:r w:rsidDel="00000000" w:rsidR="00000000" w:rsidRPr="00000000">
              <w:rPr>
                <w:rtl w:val="0"/>
              </w:rPr>
              <w:t xml:space="preserve">Disaster-level impact, extreme management required</w:t>
            </w:r>
          </w:p>
        </w:tc>
      </w:tr>
      <w:tr>
        <w:trPr>
          <w:cantSplit w:val="0"/>
          <w:tblHeader w:val="0"/>
        </w:trPr>
        <w:tc>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Cataclysmic</w:t>
            </w:r>
          </w:p>
        </w:tc>
        <w:tc>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FB">
            <w:pPr>
              <w:widowControl w:val="0"/>
              <w:spacing w:line="240" w:lineRule="auto"/>
              <w:rPr/>
            </w:pPr>
            <w:r w:rsidDel="00000000" w:rsidR="00000000" w:rsidRPr="00000000">
              <w:rPr>
                <w:rtl w:val="0"/>
              </w:rPr>
              <w:t xml:space="preserve">Cataclysmic impact, potentially unmanageable</w:t>
            </w:r>
          </w:p>
        </w:tc>
      </w:tr>
    </w:tbl>
    <w:p w:rsidR="00000000" w:rsidDel="00000000" w:rsidP="00000000" w:rsidRDefault="00000000" w:rsidRPr="00000000" w14:paraId="000000FC">
      <w:pPr>
        <w:widowControl w:val="0"/>
        <w:spacing w:line="259" w:lineRule="auto"/>
        <w:ind w:left="100" w:right="255" w:firstLine="0"/>
        <w:rPr/>
      </w:pPr>
      <w:r w:rsidDel="00000000" w:rsidR="00000000" w:rsidRPr="00000000">
        <w:rPr>
          <w:rtl w:val="0"/>
        </w:rPr>
      </w:r>
    </w:p>
    <w:p w:rsidR="00000000" w:rsidDel="00000000" w:rsidP="00000000" w:rsidRDefault="00000000" w:rsidRPr="00000000" w14:paraId="000000F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E">
      <w:pPr>
        <w:widowControl w:val="0"/>
        <w:spacing w:line="259" w:lineRule="auto"/>
        <w:jc w:val="both"/>
        <w:rPr/>
      </w:pPr>
      <w:r w:rsidDel="00000000" w:rsidR="00000000" w:rsidRPr="00000000">
        <w:rPr>
          <w:rtl w:val="0"/>
        </w:rPr>
      </w:r>
    </w:p>
    <w:p w:rsidR="00000000" w:rsidDel="00000000" w:rsidP="00000000" w:rsidRDefault="00000000" w:rsidRPr="00000000" w14:paraId="000000FF">
      <w:pPr>
        <w:widowControl w:val="0"/>
        <w:spacing w:line="259" w:lineRule="auto"/>
        <w:jc w:val="both"/>
        <w:rPr/>
      </w:pPr>
      <w:r w:rsidDel="00000000" w:rsidR="00000000" w:rsidRPr="00000000">
        <w:rPr>
          <w:rtl w:val="0"/>
        </w:rPr>
      </w:r>
    </w:p>
    <w:p w:rsidR="00000000" w:rsidDel="00000000" w:rsidP="00000000" w:rsidRDefault="00000000" w:rsidRPr="00000000" w14:paraId="00000100">
      <w:pPr>
        <w:widowControl w:val="0"/>
        <w:spacing w:line="259" w:lineRule="auto"/>
        <w:jc w:val="both"/>
        <w:rPr/>
      </w:pPr>
      <w:r w:rsidDel="00000000" w:rsidR="00000000" w:rsidRPr="00000000">
        <w:rPr>
          <w:rtl w:val="0"/>
        </w:rPr>
      </w:r>
    </w:p>
    <w:p w:rsidR="00000000" w:rsidDel="00000000" w:rsidP="00000000" w:rsidRDefault="00000000" w:rsidRPr="00000000" w14:paraId="00000101">
      <w:pPr>
        <w:widowControl w:val="0"/>
        <w:spacing w:line="259" w:lineRule="auto"/>
        <w:jc w:val="both"/>
        <w:rPr/>
      </w:pPr>
      <w:r w:rsidDel="00000000" w:rsidR="00000000" w:rsidRPr="00000000">
        <w:rPr>
          <w:rtl w:val="0"/>
        </w:rPr>
      </w:r>
    </w:p>
    <w:p w:rsidR="00000000" w:rsidDel="00000000" w:rsidP="00000000" w:rsidRDefault="00000000" w:rsidRPr="00000000" w14:paraId="00000102">
      <w:pPr>
        <w:widowControl w:val="0"/>
        <w:spacing w:line="259" w:lineRule="auto"/>
        <w:jc w:val="both"/>
        <w:rPr/>
      </w:pPr>
      <w:r w:rsidDel="00000000" w:rsidR="00000000" w:rsidRPr="00000000">
        <w:rPr>
          <w:rtl w:val="0"/>
        </w:rPr>
      </w:r>
    </w:p>
    <w:p w:rsidR="00000000" w:rsidDel="00000000" w:rsidP="00000000" w:rsidRDefault="00000000" w:rsidRPr="00000000" w14:paraId="00000103">
      <w:pPr>
        <w:widowControl w:val="0"/>
        <w:spacing w:line="259" w:lineRule="auto"/>
        <w:jc w:val="both"/>
        <w:rPr/>
      </w:pPr>
      <w:r w:rsidDel="00000000" w:rsidR="00000000" w:rsidRPr="00000000">
        <w:rPr>
          <w:rtl w:val="0"/>
        </w:rPr>
      </w:r>
    </w:p>
    <w:p w:rsidR="00000000" w:rsidDel="00000000" w:rsidP="00000000" w:rsidRDefault="00000000" w:rsidRPr="00000000" w14:paraId="00000104">
      <w:pPr>
        <w:widowControl w:val="0"/>
        <w:spacing w:line="259" w:lineRule="auto"/>
        <w:jc w:val="both"/>
        <w:rPr/>
      </w:pPr>
      <w:r w:rsidDel="00000000" w:rsidR="00000000" w:rsidRPr="00000000">
        <w:rPr>
          <w:rtl w:val="0"/>
        </w:rPr>
      </w:r>
    </w:p>
    <w:p w:rsidR="00000000" w:rsidDel="00000000" w:rsidP="00000000" w:rsidRDefault="00000000" w:rsidRPr="00000000" w14:paraId="00000105">
      <w:pPr>
        <w:widowControl w:val="0"/>
        <w:ind w:left="1440" w:firstLine="0"/>
        <w:jc w:val="both"/>
        <w:rPr/>
      </w:pPr>
      <w:r w:rsidDel="00000000" w:rsidR="00000000" w:rsidRPr="00000000">
        <w:rPr>
          <w:rtl w:val="0"/>
        </w:rPr>
        <w:t xml:space="preserve">After the assessment of consequences, it is necessary to assess the likelihood of occurrence of such a risk (i.e., the probability that a threat will exploit the vulnerability of the respective asset). We are asked to use a rating system where the likelihood values range from 0 - 5:</w:t>
      </w:r>
    </w:p>
    <w:p w:rsidR="00000000" w:rsidDel="00000000" w:rsidP="00000000" w:rsidRDefault="00000000" w:rsidRPr="00000000" w14:paraId="00000106">
      <w:pPr>
        <w:widowControl w:val="0"/>
        <w:spacing w:line="259" w:lineRule="auto"/>
        <w:ind w:left="100" w:firstLine="0"/>
        <w:rPr/>
      </w:pPr>
      <w:r w:rsidDel="00000000" w:rsidR="00000000" w:rsidRPr="00000000">
        <w:rPr>
          <w:rtl w:val="0"/>
        </w:rPr>
      </w:r>
    </w:p>
    <w:p w:rsidR="00000000" w:rsidDel="00000000" w:rsidP="00000000" w:rsidRDefault="00000000" w:rsidRPr="00000000" w14:paraId="00000107">
      <w:pPr>
        <w:widowControl w:val="0"/>
        <w:spacing w:line="259" w:lineRule="auto"/>
        <w:ind w:left="100" w:firstLine="0"/>
        <w:rPr/>
      </w:pPr>
      <w:r w:rsidDel="00000000" w:rsidR="00000000" w:rsidRPr="00000000">
        <w:rPr>
          <w:rtl w:val="0"/>
        </w:rPr>
      </w:r>
    </w:p>
    <w:tbl>
      <w:tblPr>
        <w:tblStyle w:val="Table2"/>
        <w:tblpPr w:leftFromText="180" w:rightFromText="180" w:topFromText="180" w:bottomFromText="180" w:vertAnchor="text" w:horzAnchor="text" w:tblpX="1605" w:tblpY="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85"/>
        <w:gridCol w:w="6945"/>
        <w:tblGridChange w:id="0">
          <w:tblGrid>
            <w:gridCol w:w="1665"/>
            <w:gridCol w:w="885"/>
            <w:gridCol w:w="6945"/>
          </w:tblGrid>
        </w:tblGridChange>
      </w:tblGrid>
      <w:tr>
        <w:trPr>
          <w:cantSplit w:val="0"/>
          <w:tblHeader w:val="0"/>
        </w:trPr>
        <w:tc>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Likelihood</w:t>
            </w:r>
          </w:p>
        </w:tc>
        <w:tc>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Value</w:t>
            </w:r>
          </w:p>
        </w:tc>
        <w:tc>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Rare</w:t>
            </w:r>
          </w:p>
        </w:tc>
        <w:tc>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10D">
            <w:pPr>
              <w:widowControl w:val="0"/>
              <w:spacing w:line="240" w:lineRule="auto"/>
              <w:rPr/>
            </w:pPr>
            <w:r w:rsidDel="00000000" w:rsidR="00000000" w:rsidRPr="00000000">
              <w:rPr>
                <w:rtl w:val="0"/>
              </w:rPr>
              <w:t xml:space="preserve">Highly unlikely to occur</w:t>
            </w:r>
          </w:p>
        </w:tc>
      </w:tr>
      <w:tr>
        <w:trPr>
          <w:cantSplit w:val="0"/>
          <w:tblHeader w:val="0"/>
        </w:trPr>
        <w:tc>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Unlikely</w:t>
            </w:r>
          </w:p>
        </w:tc>
        <w:tc>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110">
            <w:pPr>
              <w:widowControl w:val="0"/>
              <w:spacing w:line="240" w:lineRule="auto"/>
              <w:rPr/>
            </w:pPr>
            <w:r w:rsidDel="00000000" w:rsidR="00000000" w:rsidRPr="00000000">
              <w:rPr>
                <w:rtl w:val="0"/>
              </w:rPr>
              <w:t xml:space="preserve">Possible but not expected to happen</w:t>
            </w:r>
          </w:p>
        </w:tc>
      </w:tr>
      <w:tr>
        <w:trPr>
          <w:cantSplit w:val="0"/>
          <w:tblHeader w:val="0"/>
        </w:trPr>
        <w:tc>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Possible</w:t>
            </w:r>
          </w:p>
        </w:tc>
        <w:tc>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113">
            <w:pPr>
              <w:widowControl w:val="0"/>
              <w:spacing w:line="240" w:lineRule="auto"/>
              <w:rPr/>
            </w:pPr>
            <w:r w:rsidDel="00000000" w:rsidR="00000000" w:rsidRPr="00000000">
              <w:rPr>
                <w:rtl w:val="0"/>
              </w:rPr>
              <w:t xml:space="preserve">Could happen occasionally</w:t>
            </w:r>
          </w:p>
        </w:tc>
      </w:tr>
      <w:tr>
        <w:trPr>
          <w:cantSplit w:val="0"/>
          <w:tblHeader w:val="0"/>
        </w:trPr>
        <w:tc>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Likely</w:t>
            </w:r>
          </w:p>
        </w:tc>
        <w:tc>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116">
            <w:pPr>
              <w:widowControl w:val="0"/>
              <w:spacing w:line="240" w:lineRule="auto"/>
              <w:rPr/>
            </w:pPr>
            <w:r w:rsidDel="00000000" w:rsidR="00000000" w:rsidRPr="00000000">
              <w:rPr>
                <w:rtl w:val="0"/>
              </w:rPr>
              <w:t xml:space="preserve">Expected to occur in many circumstances</w:t>
            </w:r>
          </w:p>
        </w:tc>
      </w:tr>
      <w:tr>
        <w:trPr>
          <w:cantSplit w:val="0"/>
          <w:tblHeader w:val="0"/>
        </w:trPr>
        <w:tc>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Very Likely</w:t>
            </w:r>
          </w:p>
        </w:tc>
        <w:tc>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19">
            <w:pPr>
              <w:widowControl w:val="0"/>
              <w:spacing w:line="240" w:lineRule="auto"/>
              <w:rPr/>
            </w:pPr>
            <w:r w:rsidDel="00000000" w:rsidR="00000000" w:rsidRPr="00000000">
              <w:rPr>
                <w:rtl w:val="0"/>
              </w:rPr>
              <w:t xml:space="preserve">Will probably happen in most circumstances</w:t>
            </w:r>
          </w:p>
        </w:tc>
      </w:tr>
      <w:tr>
        <w:trPr>
          <w:cantSplit w:val="0"/>
          <w:tblHeader w:val="0"/>
        </w:trPr>
        <w:tc>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Almost Certain</w:t>
            </w:r>
          </w:p>
        </w:tc>
        <w:tc>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Almost sure to happen</w:t>
            </w:r>
          </w:p>
        </w:tc>
      </w:tr>
    </w:tbl>
    <w:p w:rsidR="00000000" w:rsidDel="00000000" w:rsidP="00000000" w:rsidRDefault="00000000" w:rsidRPr="00000000" w14:paraId="0000011D">
      <w:pPr>
        <w:widowControl w:val="0"/>
        <w:spacing w:line="259" w:lineRule="auto"/>
        <w:ind w:left="100" w:firstLine="0"/>
        <w:rPr/>
      </w:pPr>
      <w:r w:rsidDel="00000000" w:rsidR="00000000" w:rsidRPr="00000000">
        <w:rPr>
          <w:rtl w:val="0"/>
        </w:rPr>
      </w:r>
    </w:p>
    <w:p w:rsidR="00000000" w:rsidDel="00000000" w:rsidP="00000000" w:rsidRDefault="00000000" w:rsidRPr="00000000" w14:paraId="0000011E">
      <w:pPr>
        <w:widowControl w:val="0"/>
        <w:spacing w:before="213" w:line="259" w:lineRule="auto"/>
        <w:ind w:right="255"/>
        <w:rPr/>
      </w:pPr>
      <w:r w:rsidDel="00000000" w:rsidR="00000000" w:rsidRPr="00000000">
        <w:rPr>
          <w:rtl w:val="0"/>
        </w:rPr>
      </w:r>
    </w:p>
    <w:p w:rsidR="00000000" w:rsidDel="00000000" w:rsidP="00000000" w:rsidRDefault="00000000" w:rsidRPr="00000000" w14:paraId="0000011F">
      <w:pPr>
        <w:widowControl w:val="0"/>
        <w:spacing w:before="213" w:line="259" w:lineRule="auto"/>
        <w:ind w:right="255"/>
        <w:rPr/>
      </w:pPr>
      <w:r w:rsidDel="00000000" w:rsidR="00000000" w:rsidRPr="00000000">
        <w:rPr>
          <w:rtl w:val="0"/>
        </w:rPr>
      </w:r>
    </w:p>
    <w:p w:rsidR="00000000" w:rsidDel="00000000" w:rsidP="00000000" w:rsidRDefault="00000000" w:rsidRPr="00000000" w14:paraId="00000120">
      <w:pPr>
        <w:widowControl w:val="0"/>
        <w:spacing w:before="213" w:line="259" w:lineRule="auto"/>
        <w:ind w:right="255"/>
        <w:rPr/>
      </w:pPr>
      <w:r w:rsidDel="00000000" w:rsidR="00000000" w:rsidRPr="00000000">
        <w:rPr>
          <w:rtl w:val="0"/>
        </w:rPr>
      </w:r>
    </w:p>
    <w:p w:rsidR="00000000" w:rsidDel="00000000" w:rsidP="00000000" w:rsidRDefault="00000000" w:rsidRPr="00000000" w14:paraId="00000121">
      <w:pPr>
        <w:widowControl w:val="0"/>
        <w:spacing w:before="213" w:line="259" w:lineRule="auto"/>
        <w:ind w:right="255"/>
        <w:rPr/>
      </w:pPr>
      <w:r w:rsidDel="00000000" w:rsidR="00000000" w:rsidRPr="00000000">
        <w:rPr>
          <w:rtl w:val="0"/>
        </w:rPr>
      </w:r>
    </w:p>
    <w:p w:rsidR="00000000" w:rsidDel="00000000" w:rsidP="00000000" w:rsidRDefault="00000000" w:rsidRPr="00000000" w14:paraId="00000122">
      <w:pPr>
        <w:widowControl w:val="0"/>
        <w:spacing w:before="213" w:line="259" w:lineRule="auto"/>
        <w:ind w:right="255"/>
        <w:rPr/>
      </w:pPr>
      <w:r w:rsidDel="00000000" w:rsidR="00000000" w:rsidRPr="00000000">
        <w:rPr>
          <w:rtl w:val="0"/>
        </w:rPr>
      </w:r>
    </w:p>
    <w:p w:rsidR="00000000" w:rsidDel="00000000" w:rsidP="00000000" w:rsidRDefault="00000000" w:rsidRPr="00000000" w14:paraId="00000123">
      <w:pPr>
        <w:widowControl w:val="0"/>
        <w:spacing w:before="213" w:line="259" w:lineRule="auto"/>
        <w:ind w:left="1440" w:right="255" w:firstLine="0"/>
        <w:rPr/>
      </w:pPr>
      <w:r w:rsidDel="00000000" w:rsidR="00000000" w:rsidRPr="00000000">
        <w:rPr>
          <w:rtl w:val="0"/>
        </w:rPr>
        <w:t xml:space="preserve">We can combine both tables into a Risk Assessment Matrix:</w:t>
      </w:r>
    </w:p>
    <w:p w:rsidR="00000000" w:rsidDel="00000000" w:rsidP="00000000" w:rsidRDefault="00000000" w:rsidRPr="00000000" w14:paraId="00000124">
      <w:pPr>
        <w:widowControl w:val="0"/>
        <w:spacing w:before="80" w:line="259" w:lineRule="auto"/>
        <w:ind w:right="131"/>
        <w:rPr/>
      </w:pPr>
      <w:r w:rsidDel="00000000" w:rsidR="00000000" w:rsidRPr="00000000">
        <w:rPr>
          <w:rtl w:val="0"/>
        </w:rPr>
      </w:r>
    </w:p>
    <w:tbl>
      <w:tblPr>
        <w:tblStyle w:val="Table3"/>
        <w:tblpPr w:leftFromText="180" w:rightFromText="180" w:topFromText="180" w:bottomFromText="180" w:vertAnchor="text" w:horzAnchor="text" w:tblpX="1590" w:tblpY="2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6"/>
        <w:gridCol w:w="784"/>
        <w:gridCol w:w="1200"/>
        <w:gridCol w:w="1200"/>
        <w:gridCol w:w="1200"/>
        <w:gridCol w:w="1200"/>
        <w:gridCol w:w="1200"/>
        <w:gridCol w:w="1200"/>
        <w:tblGridChange w:id="0">
          <w:tblGrid>
            <w:gridCol w:w="1616"/>
            <w:gridCol w:w="784"/>
            <w:gridCol w:w="1200"/>
            <w:gridCol w:w="1200"/>
            <w:gridCol w:w="1200"/>
            <w:gridCol w:w="1200"/>
            <w:gridCol w:w="1200"/>
            <w:gridCol w:w="1200"/>
          </w:tblGrid>
        </w:tblGridChange>
      </w:tblGrid>
      <w:tr>
        <w:trPr>
          <w:cantSplit w:val="0"/>
          <w:trHeight w:val="420" w:hRule="atLeast"/>
          <w:tblHeader w:val="0"/>
        </w:trPr>
        <w:tc>
          <w:tcPr>
            <w:gridSpan w:val="2"/>
            <w:vMerge w:val="restart"/>
          </w:tcPr>
          <w:p w:rsidR="00000000" w:rsidDel="00000000" w:rsidP="00000000" w:rsidRDefault="00000000" w:rsidRPr="00000000" w14:paraId="00000125">
            <w:pPr>
              <w:widowControl w:val="0"/>
              <w:spacing w:line="240" w:lineRule="auto"/>
              <w:rPr/>
            </w:pPr>
            <w:r w:rsidDel="00000000" w:rsidR="00000000" w:rsidRPr="00000000">
              <w:rPr>
                <w:rtl w:val="0"/>
              </w:rPr>
            </w:r>
          </w:p>
        </w:tc>
        <w:tc>
          <w:tcPr>
            <w:gridSpan w:val="6"/>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Likelihood</w:t>
            </w:r>
          </w:p>
        </w:tc>
      </w:tr>
      <w:tr>
        <w:trPr>
          <w:cantSplit w:val="0"/>
          <w:trHeight w:val="420" w:hRule="atLeast"/>
          <w:tblHeader w:val="0"/>
        </w:trPr>
        <w:tc>
          <w:tcPr>
            <w:gridSpan w:val="2"/>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Rare</w:t>
            </w:r>
          </w:p>
        </w:tc>
        <w:tc>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Unlikely</w:t>
            </w:r>
          </w:p>
        </w:tc>
        <w:tc>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Possible</w:t>
            </w:r>
          </w:p>
        </w:tc>
        <w:tc>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Likely</w:t>
            </w:r>
          </w:p>
        </w:tc>
        <w:tc>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Very Likely</w:t>
            </w:r>
          </w:p>
        </w:tc>
        <w:tc>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Almost Certain</w:t>
            </w:r>
          </w:p>
        </w:tc>
      </w:tr>
      <w:tr>
        <w:trPr>
          <w:cantSplit w:val="0"/>
          <w:trHeight w:val="420" w:hRule="atLeast"/>
          <w:tblHeader w:val="0"/>
        </w:trPr>
        <w:tc>
          <w:tcPr>
            <w:gridSpan w:val="2"/>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0</w:t>
            </w:r>
          </w:p>
        </w:tc>
        <w:tc>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3</w:t>
            </w:r>
          </w:p>
        </w:tc>
        <w:tc>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4</w:t>
            </w:r>
          </w:p>
        </w:tc>
        <w:tc>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5</w:t>
            </w:r>
          </w:p>
        </w:tc>
      </w:tr>
      <w:tr>
        <w:trPr>
          <w:cantSplit w:val="0"/>
          <w:trHeight w:val="420" w:hRule="atLeast"/>
          <w:tblHeader w:val="0"/>
        </w:trPr>
        <w:tc>
          <w:tcPr>
            <w:gridSpan w:val="2"/>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Severity</w:t>
            </w:r>
          </w:p>
        </w:tc>
        <w:tc>
          <w:tcPr/>
          <w:p w:rsidR="00000000" w:rsidDel="00000000" w:rsidP="00000000" w:rsidRDefault="00000000" w:rsidRPr="00000000" w14:paraId="0000013F">
            <w:pPr>
              <w:widowControl w:val="0"/>
              <w:spacing w:line="240" w:lineRule="auto"/>
              <w:rPr/>
            </w:pPr>
            <w:r w:rsidDel="00000000" w:rsidR="00000000" w:rsidRPr="00000000">
              <w:rPr>
                <w:rtl w:val="0"/>
              </w:rPr>
            </w:r>
          </w:p>
        </w:tc>
        <w:tc>
          <w:tcPr/>
          <w:p w:rsidR="00000000" w:rsidDel="00000000" w:rsidP="00000000" w:rsidRDefault="00000000" w:rsidRPr="00000000" w14:paraId="00000140">
            <w:pPr>
              <w:widowControl w:val="0"/>
              <w:spacing w:line="240" w:lineRule="auto"/>
              <w:rPr/>
            </w:pPr>
            <w:r w:rsidDel="00000000" w:rsidR="00000000" w:rsidRPr="00000000">
              <w:rPr>
                <w:rtl w:val="0"/>
              </w:rPr>
            </w:r>
          </w:p>
        </w:tc>
        <w:tc>
          <w:tcPr/>
          <w:p w:rsidR="00000000" w:rsidDel="00000000" w:rsidP="00000000" w:rsidRDefault="00000000" w:rsidRPr="00000000" w14:paraId="00000141">
            <w:pPr>
              <w:widowControl w:val="0"/>
              <w:spacing w:line="240" w:lineRule="auto"/>
              <w:rPr/>
            </w:pPr>
            <w:r w:rsidDel="00000000" w:rsidR="00000000" w:rsidRPr="00000000">
              <w:rPr>
                <w:rtl w:val="0"/>
              </w:rPr>
            </w:r>
          </w:p>
        </w:tc>
        <w:tc>
          <w:tcPr/>
          <w:p w:rsidR="00000000" w:rsidDel="00000000" w:rsidP="00000000" w:rsidRDefault="00000000" w:rsidRPr="00000000" w14:paraId="00000142">
            <w:pPr>
              <w:widowControl w:val="0"/>
              <w:spacing w:line="240" w:lineRule="auto"/>
              <w:rPr/>
            </w:pPr>
            <w:r w:rsidDel="00000000" w:rsidR="00000000" w:rsidRPr="00000000">
              <w:rPr>
                <w:rtl w:val="0"/>
              </w:rPr>
            </w:r>
          </w:p>
        </w:tc>
        <w:tc>
          <w:tcPr/>
          <w:p w:rsidR="00000000" w:rsidDel="00000000" w:rsidP="00000000" w:rsidRDefault="00000000" w:rsidRPr="00000000" w14:paraId="00000143">
            <w:pPr>
              <w:widowControl w:val="0"/>
              <w:spacing w:line="240" w:lineRule="auto"/>
              <w:rPr/>
            </w:pPr>
            <w:r w:rsidDel="00000000" w:rsidR="00000000" w:rsidRPr="00000000">
              <w:rPr>
                <w:rtl w:val="0"/>
              </w:rPr>
            </w:r>
          </w:p>
        </w:tc>
        <w:tc>
          <w:tcPr/>
          <w:p w:rsidR="00000000" w:rsidDel="00000000" w:rsidP="00000000" w:rsidRDefault="00000000" w:rsidRPr="00000000" w14:paraId="00000144">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No Impact</w:t>
            </w:r>
          </w:p>
        </w:tc>
        <w:tc>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0</w:t>
            </w:r>
          </w:p>
        </w:tc>
        <w:tc>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0</w:t>
            </w:r>
          </w:p>
        </w:tc>
        <w:tc>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Insignificant</w:t>
            </w:r>
          </w:p>
        </w:tc>
        <w:tc>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w:t>
            </w:r>
          </w:p>
        </w:tc>
        <w:tc>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Minor</w:t>
            </w:r>
          </w:p>
        </w:tc>
        <w:tc>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Moderate</w:t>
            </w:r>
          </w:p>
        </w:tc>
        <w:tc>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3</w:t>
            </w:r>
          </w:p>
        </w:tc>
        <w:tc>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165">
            <w:pPr>
              <w:widowControl w:val="0"/>
              <w:spacing w:line="240" w:lineRule="auto"/>
              <w:jc w:val="center"/>
              <w:rPr>
                <w:b w:val="1"/>
              </w:rPr>
            </w:pPr>
            <w:r w:rsidDel="00000000" w:rsidR="00000000" w:rsidRPr="00000000">
              <w:rPr>
                <w:b w:val="1"/>
                <w:rtl w:val="0"/>
              </w:rPr>
              <w:t xml:space="preserve">Significant</w:t>
            </w:r>
          </w:p>
        </w:tc>
        <w:tc>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4</w:t>
            </w:r>
          </w:p>
        </w:tc>
        <w:tc>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Major</w:t>
            </w:r>
          </w:p>
        </w:tc>
        <w:tc>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5</w:t>
            </w:r>
          </w:p>
        </w:tc>
        <w:tc>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Severe</w:t>
            </w:r>
          </w:p>
        </w:tc>
        <w:tc>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6</w:t>
            </w:r>
          </w:p>
        </w:tc>
        <w:tc>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Critical</w:t>
            </w:r>
          </w:p>
        </w:tc>
        <w:tc>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7</w:t>
            </w:r>
          </w:p>
        </w:tc>
        <w:tc>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Catastrophic</w:t>
            </w:r>
          </w:p>
        </w:tc>
        <w:tc>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8</w:t>
            </w:r>
          </w:p>
        </w:tc>
        <w:tc>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12</w:t>
            </w:r>
          </w:p>
        </w:tc>
        <w:tc>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Disaster</w:t>
            </w:r>
          </w:p>
        </w:tc>
        <w:tc>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9</w:t>
            </w:r>
          </w:p>
        </w:tc>
        <w:tc>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12</w:t>
            </w:r>
          </w:p>
        </w:tc>
        <w:tc>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13</w:t>
            </w:r>
          </w:p>
        </w:tc>
        <w:tc>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Cataclysmic</w:t>
            </w:r>
          </w:p>
        </w:tc>
        <w:tc>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10</w:t>
            </w:r>
          </w:p>
        </w:tc>
        <w:tc>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12</w:t>
            </w:r>
          </w:p>
        </w:tc>
        <w:tc>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13</w:t>
            </w:r>
          </w:p>
        </w:tc>
        <w:tc>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14</w:t>
            </w:r>
          </w:p>
        </w:tc>
        <w:tc>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15</w:t>
            </w:r>
          </w:p>
        </w:tc>
      </w:tr>
    </w:tbl>
    <w:p w:rsidR="00000000" w:rsidDel="00000000" w:rsidP="00000000" w:rsidRDefault="00000000" w:rsidRPr="00000000" w14:paraId="0000019D">
      <w:pPr>
        <w:widowControl w:val="0"/>
        <w:spacing w:before="213" w:line="259" w:lineRule="auto"/>
        <w:jc w:val="both"/>
        <w:rPr/>
      </w:pPr>
      <w:r w:rsidDel="00000000" w:rsidR="00000000" w:rsidRPr="00000000">
        <w:rPr>
          <w:rtl w:val="0"/>
        </w:rPr>
      </w:r>
    </w:p>
    <w:p w:rsidR="00000000" w:rsidDel="00000000" w:rsidP="00000000" w:rsidRDefault="00000000" w:rsidRPr="00000000" w14:paraId="0000019E">
      <w:pPr>
        <w:widowControl w:val="0"/>
        <w:spacing w:before="213" w:line="259" w:lineRule="auto"/>
        <w:jc w:val="both"/>
        <w:rPr/>
      </w:pPr>
      <w:r w:rsidDel="00000000" w:rsidR="00000000" w:rsidRPr="00000000">
        <w:rPr>
          <w:rtl w:val="0"/>
        </w:rPr>
      </w:r>
    </w:p>
    <w:p w:rsidR="00000000" w:rsidDel="00000000" w:rsidP="00000000" w:rsidRDefault="00000000" w:rsidRPr="00000000" w14:paraId="0000019F">
      <w:pPr>
        <w:widowControl w:val="0"/>
        <w:spacing w:before="213" w:line="259" w:lineRule="auto"/>
        <w:jc w:val="both"/>
        <w:rPr/>
      </w:pPr>
      <w:r w:rsidDel="00000000" w:rsidR="00000000" w:rsidRPr="00000000">
        <w:rPr>
          <w:rtl w:val="0"/>
        </w:rPr>
      </w:r>
    </w:p>
    <w:p w:rsidR="00000000" w:rsidDel="00000000" w:rsidP="00000000" w:rsidRDefault="00000000" w:rsidRPr="00000000" w14:paraId="000001A0">
      <w:pPr>
        <w:widowControl w:val="0"/>
        <w:spacing w:before="213" w:line="259" w:lineRule="auto"/>
        <w:jc w:val="both"/>
        <w:rPr/>
      </w:pPr>
      <w:r w:rsidDel="00000000" w:rsidR="00000000" w:rsidRPr="00000000">
        <w:rPr>
          <w:rtl w:val="0"/>
        </w:rPr>
      </w:r>
    </w:p>
    <w:p w:rsidR="00000000" w:rsidDel="00000000" w:rsidP="00000000" w:rsidRDefault="00000000" w:rsidRPr="00000000" w14:paraId="000001A1">
      <w:pPr>
        <w:widowControl w:val="0"/>
        <w:spacing w:before="213" w:line="259" w:lineRule="auto"/>
        <w:jc w:val="both"/>
        <w:rPr/>
      </w:pPr>
      <w:r w:rsidDel="00000000" w:rsidR="00000000" w:rsidRPr="00000000">
        <w:rPr>
          <w:rtl w:val="0"/>
        </w:rPr>
      </w:r>
    </w:p>
    <w:p w:rsidR="00000000" w:rsidDel="00000000" w:rsidP="00000000" w:rsidRDefault="00000000" w:rsidRPr="00000000" w14:paraId="000001A2">
      <w:pPr>
        <w:widowControl w:val="0"/>
        <w:spacing w:before="213" w:line="259" w:lineRule="auto"/>
        <w:jc w:val="both"/>
        <w:rPr/>
      </w:pPr>
      <w:r w:rsidDel="00000000" w:rsidR="00000000" w:rsidRPr="00000000">
        <w:rPr>
          <w:rtl w:val="0"/>
        </w:rPr>
      </w:r>
    </w:p>
    <w:p w:rsidR="00000000" w:rsidDel="00000000" w:rsidP="00000000" w:rsidRDefault="00000000" w:rsidRPr="00000000" w14:paraId="000001A3">
      <w:pPr>
        <w:widowControl w:val="0"/>
        <w:spacing w:before="213" w:line="259" w:lineRule="auto"/>
        <w:jc w:val="both"/>
        <w:rPr/>
      </w:pPr>
      <w:r w:rsidDel="00000000" w:rsidR="00000000" w:rsidRPr="00000000">
        <w:rPr>
          <w:rtl w:val="0"/>
        </w:rPr>
      </w:r>
    </w:p>
    <w:p w:rsidR="00000000" w:rsidDel="00000000" w:rsidP="00000000" w:rsidRDefault="00000000" w:rsidRPr="00000000" w14:paraId="000001A4">
      <w:pPr>
        <w:widowControl w:val="0"/>
        <w:spacing w:before="213" w:line="259" w:lineRule="auto"/>
        <w:jc w:val="both"/>
        <w:rPr/>
      </w:pPr>
      <w:r w:rsidDel="00000000" w:rsidR="00000000" w:rsidRPr="00000000">
        <w:rPr>
          <w:rtl w:val="0"/>
        </w:rPr>
      </w:r>
    </w:p>
    <w:p w:rsidR="00000000" w:rsidDel="00000000" w:rsidP="00000000" w:rsidRDefault="00000000" w:rsidRPr="00000000" w14:paraId="000001A5">
      <w:pPr>
        <w:widowControl w:val="0"/>
        <w:spacing w:before="213" w:lineRule="auto"/>
        <w:ind w:left="1440" w:firstLine="0"/>
        <w:jc w:val="both"/>
        <w:rPr/>
      </w:pPr>
      <w:r w:rsidDel="00000000" w:rsidR="00000000" w:rsidRPr="00000000">
        <w:rPr>
          <w:rtl w:val="0"/>
        </w:rPr>
      </w:r>
    </w:p>
    <w:p w:rsidR="00000000" w:rsidDel="00000000" w:rsidP="00000000" w:rsidRDefault="00000000" w:rsidRPr="00000000" w14:paraId="000001A6">
      <w:pPr>
        <w:widowControl w:val="0"/>
        <w:spacing w:before="213" w:lineRule="auto"/>
        <w:ind w:left="1440" w:firstLine="0"/>
        <w:jc w:val="both"/>
        <w:rPr/>
      </w:pPr>
      <w:r w:rsidDel="00000000" w:rsidR="00000000" w:rsidRPr="00000000">
        <w:rPr>
          <w:rtl w:val="0"/>
        </w:rPr>
        <w:t xml:space="preserve">By entering the values of consequence and likelihood into the Risk Assessment Table, the level of risk is calculated automatically by adding up the two values. This produces a very granular risk assessment matrix. Existing security controls are to be entered in the last column of the Risk Assessment Table. Note that the risk level values range from 0 to a maximum of 15.</w:t>
      </w:r>
    </w:p>
    <w:p w:rsidR="00000000" w:rsidDel="00000000" w:rsidP="00000000" w:rsidRDefault="00000000" w:rsidRPr="00000000" w14:paraId="000001A7">
      <w:pPr>
        <w:ind w:left="1440" w:firstLine="0"/>
        <w:jc w:val="both"/>
        <w:rPr>
          <w:highlight w:val="white"/>
        </w:rPr>
      </w:pPr>
      <w:r w:rsidDel="00000000" w:rsidR="00000000" w:rsidRPr="00000000">
        <w:rPr>
          <w:rtl w:val="0"/>
        </w:rPr>
      </w:r>
    </w:p>
    <w:p w:rsidR="00000000" w:rsidDel="00000000" w:rsidP="00000000" w:rsidRDefault="00000000" w:rsidRPr="00000000" w14:paraId="000001A8">
      <w:pPr>
        <w:ind w:left="1440" w:firstLine="0"/>
        <w:jc w:val="both"/>
        <w:rPr>
          <w:highlight w:val="white"/>
        </w:rPr>
      </w:pPr>
      <w:r w:rsidDel="00000000" w:rsidR="00000000" w:rsidRPr="00000000">
        <w:rPr>
          <w:highlight w:val="white"/>
          <w:rtl w:val="0"/>
        </w:rPr>
        <w:t xml:space="preserve">For the Read-Only Domain Controller threat of stolen credentials, we can assign a value of 8 for the Impact and 2 for the Likelihood, giving us a risk value of 10.</w:t>
      </w:r>
    </w:p>
    <w:p w:rsidR="00000000" w:rsidDel="00000000" w:rsidP="00000000" w:rsidRDefault="00000000" w:rsidRPr="00000000" w14:paraId="000001A9">
      <w:pPr>
        <w:ind w:left="1440" w:firstLine="0"/>
        <w:jc w:val="both"/>
        <w:rPr>
          <w:highlight w:val="white"/>
        </w:rPr>
      </w:pPr>
      <w:r w:rsidDel="00000000" w:rsidR="00000000" w:rsidRPr="00000000">
        <w:rPr>
          <w:rtl w:val="0"/>
        </w:rPr>
      </w:r>
    </w:p>
    <w:p w:rsidR="00000000" w:rsidDel="00000000" w:rsidP="00000000" w:rsidRDefault="00000000" w:rsidRPr="00000000" w14:paraId="000001AA">
      <w:pPr>
        <w:ind w:left="1440" w:firstLine="0"/>
        <w:jc w:val="both"/>
        <w:rPr>
          <w:highlight w:val="white"/>
        </w:rPr>
      </w:pPr>
      <w:r w:rsidDel="00000000" w:rsidR="00000000" w:rsidRPr="00000000">
        <w:rPr>
          <w:highlight w:val="white"/>
          <w:rtl w:val="0"/>
        </w:rPr>
        <w:t xml:space="preserve">For the Brampton Office Routers threat of DDoS, we can assign a value of 8 for the Impact and 2 for the Likelihood, giving us a risk value of 10.</w:t>
      </w:r>
    </w:p>
    <w:p w:rsidR="00000000" w:rsidDel="00000000" w:rsidP="00000000" w:rsidRDefault="00000000" w:rsidRPr="00000000" w14:paraId="000001AB">
      <w:pPr>
        <w:ind w:left="1440" w:firstLine="0"/>
        <w:jc w:val="both"/>
        <w:rPr>
          <w:highlight w:val="white"/>
        </w:rPr>
      </w:pPr>
      <w:r w:rsidDel="00000000" w:rsidR="00000000" w:rsidRPr="00000000">
        <w:rPr>
          <w:rtl w:val="0"/>
        </w:rPr>
      </w:r>
    </w:p>
    <w:p w:rsidR="00000000" w:rsidDel="00000000" w:rsidP="00000000" w:rsidRDefault="00000000" w:rsidRPr="00000000" w14:paraId="000001AC">
      <w:pPr>
        <w:ind w:left="1440" w:firstLine="0"/>
        <w:jc w:val="both"/>
        <w:rPr>
          <w:highlight w:val="white"/>
        </w:rPr>
      </w:pPr>
      <w:r w:rsidDel="00000000" w:rsidR="00000000" w:rsidRPr="00000000">
        <w:rPr>
          <w:highlight w:val="white"/>
          <w:rtl w:val="0"/>
        </w:rPr>
        <w:t xml:space="preserve">For the Brampton File Server threat of Impersonation, we can assign a value of 8 for the Impact and 2 for the Likelihood, giving us a risk value of 10.</w:t>
      </w:r>
    </w:p>
    <w:p w:rsidR="00000000" w:rsidDel="00000000" w:rsidP="00000000" w:rsidRDefault="00000000" w:rsidRPr="00000000" w14:paraId="000001AD">
      <w:pPr>
        <w:ind w:left="1440" w:firstLine="0"/>
        <w:jc w:val="both"/>
        <w:rPr>
          <w:highlight w:val="white"/>
        </w:rPr>
      </w:pPr>
      <w:r w:rsidDel="00000000" w:rsidR="00000000" w:rsidRPr="00000000">
        <w:rPr>
          <w:rtl w:val="0"/>
        </w:rPr>
      </w:r>
    </w:p>
    <w:p w:rsidR="00000000" w:rsidDel="00000000" w:rsidP="00000000" w:rsidRDefault="00000000" w:rsidRPr="00000000" w14:paraId="000001AE">
      <w:pPr>
        <w:ind w:left="1440" w:firstLine="0"/>
        <w:jc w:val="both"/>
        <w:rPr>
          <w:highlight w:val="white"/>
        </w:rPr>
      </w:pPr>
      <w:r w:rsidDel="00000000" w:rsidR="00000000" w:rsidRPr="00000000">
        <w:rPr>
          <w:highlight w:val="white"/>
          <w:rtl w:val="0"/>
        </w:rPr>
        <w:t xml:space="preserve">For the Windows 10 computers threat of Bypass Windows Lock Screen, we can assign a value of 2 for the Impact and 1 for the Likelihood, giving us a risk value of 3.</w:t>
      </w:r>
    </w:p>
    <w:p w:rsidR="00000000" w:rsidDel="00000000" w:rsidP="00000000" w:rsidRDefault="00000000" w:rsidRPr="00000000" w14:paraId="000001AF">
      <w:pPr>
        <w:ind w:left="1440" w:firstLine="0"/>
        <w:jc w:val="both"/>
        <w:rPr>
          <w:highlight w:val="white"/>
        </w:rPr>
      </w:pPr>
      <w:r w:rsidDel="00000000" w:rsidR="00000000" w:rsidRPr="00000000">
        <w:rPr>
          <w:rtl w:val="0"/>
        </w:rPr>
      </w:r>
    </w:p>
    <w:p w:rsidR="00000000" w:rsidDel="00000000" w:rsidP="00000000" w:rsidRDefault="00000000" w:rsidRPr="00000000" w14:paraId="000001B0">
      <w:pPr>
        <w:ind w:left="1440" w:firstLine="0"/>
        <w:jc w:val="both"/>
        <w:rPr>
          <w:highlight w:val="white"/>
        </w:rPr>
      </w:pPr>
      <w:r w:rsidDel="00000000" w:rsidR="00000000" w:rsidRPr="00000000">
        <w:rPr>
          <w:highlight w:val="white"/>
          <w:rtl w:val="0"/>
        </w:rPr>
        <w:t xml:space="preserve">For the Brampton File Server threat of Hardware Sabotage, we can assign a value of 8 for the Impact and 1 for the Likelihood, giving us a risk value of 9.</w:t>
      </w:r>
    </w:p>
    <w:p w:rsidR="00000000" w:rsidDel="00000000" w:rsidP="00000000" w:rsidRDefault="00000000" w:rsidRPr="00000000" w14:paraId="000001B1">
      <w:pPr>
        <w:widowControl w:val="0"/>
        <w:spacing w:before="10" w:lineRule="auto"/>
        <w:ind w:left="1440" w:firstLine="0"/>
        <w:rPr>
          <w:sz w:val="21"/>
          <w:szCs w:val="21"/>
        </w:rPr>
      </w:pPr>
      <w:r w:rsidDel="00000000" w:rsidR="00000000" w:rsidRPr="00000000">
        <w:rPr>
          <w:rtl w:val="0"/>
        </w:rPr>
      </w:r>
    </w:p>
    <w:p w:rsidR="00000000" w:rsidDel="00000000" w:rsidP="00000000" w:rsidRDefault="00000000" w:rsidRPr="00000000" w14:paraId="000001B2">
      <w:pPr>
        <w:widowControl w:val="0"/>
        <w:spacing w:before="10" w:lineRule="auto"/>
        <w:ind w:left="1440" w:firstLine="0"/>
        <w:rPr>
          <w:b w:val="1"/>
        </w:rPr>
      </w:pPr>
      <w:r w:rsidDel="00000000" w:rsidR="00000000" w:rsidRPr="00000000">
        <w:rPr>
          <w:rtl w:val="0"/>
        </w:rPr>
        <w:t xml:space="preserve">Please refer to </w:t>
      </w:r>
      <w:r w:rsidDel="00000000" w:rsidR="00000000" w:rsidRPr="00000000">
        <w:rPr>
          <w:b w:val="1"/>
          <w:rtl w:val="0"/>
        </w:rPr>
        <w:t xml:space="preserve">Appendix A: Risk Assessment Table</w:t>
      </w:r>
    </w:p>
    <w:p w:rsidR="00000000" w:rsidDel="00000000" w:rsidP="00000000" w:rsidRDefault="00000000" w:rsidRPr="00000000" w14:paraId="000001B3">
      <w:pPr>
        <w:widowControl w:val="0"/>
        <w:spacing w:before="10" w:lineRule="auto"/>
        <w:ind w:left="1440" w:firstLine="0"/>
        <w:rPr>
          <w:sz w:val="21"/>
          <w:szCs w:val="21"/>
        </w:rPr>
      </w:pPr>
      <w:r w:rsidDel="00000000" w:rsidR="00000000" w:rsidRPr="00000000">
        <w:rPr>
          <w:rtl w:val="0"/>
        </w:rPr>
      </w:r>
    </w:p>
    <w:p w:rsidR="00000000" w:rsidDel="00000000" w:rsidP="00000000" w:rsidRDefault="00000000" w:rsidRPr="00000000" w14:paraId="000001B4">
      <w:pPr>
        <w:widowControl w:val="0"/>
        <w:spacing w:before="10" w:lineRule="auto"/>
        <w:ind w:left="1440" w:firstLine="0"/>
        <w:rPr>
          <w:sz w:val="21"/>
          <w:szCs w:val="21"/>
        </w:rPr>
      </w:pPr>
      <w:r w:rsidDel="00000000" w:rsidR="00000000" w:rsidRPr="00000000">
        <w:rPr>
          <w:rtl w:val="0"/>
        </w:rPr>
      </w:r>
    </w:p>
    <w:p w:rsidR="00000000" w:rsidDel="00000000" w:rsidP="00000000" w:rsidRDefault="00000000" w:rsidRPr="00000000" w14:paraId="000001B5">
      <w:pPr>
        <w:widowControl w:val="0"/>
        <w:spacing w:before="10" w:lineRule="auto"/>
        <w:ind w:left="1440" w:firstLine="0"/>
        <w:rPr>
          <w:sz w:val="21"/>
          <w:szCs w:val="21"/>
        </w:rPr>
      </w:pPr>
      <w:r w:rsidDel="00000000" w:rsidR="00000000" w:rsidRPr="00000000">
        <w:rPr>
          <w:rtl w:val="0"/>
        </w:rPr>
      </w:r>
    </w:p>
    <w:p w:rsidR="00000000" w:rsidDel="00000000" w:rsidP="00000000" w:rsidRDefault="00000000" w:rsidRPr="00000000" w14:paraId="000001B6">
      <w:pPr>
        <w:widowControl w:val="0"/>
        <w:spacing w:before="10" w:lineRule="auto"/>
        <w:ind w:left="1440" w:firstLine="0"/>
        <w:rPr>
          <w:sz w:val="21"/>
          <w:szCs w:val="21"/>
        </w:rPr>
      </w:pPr>
      <w:r w:rsidDel="00000000" w:rsidR="00000000" w:rsidRPr="00000000">
        <w:rPr>
          <w:rtl w:val="0"/>
        </w:rPr>
      </w:r>
    </w:p>
    <w:p w:rsidR="00000000" w:rsidDel="00000000" w:rsidP="00000000" w:rsidRDefault="00000000" w:rsidRPr="00000000" w14:paraId="000001B7">
      <w:pPr>
        <w:rPr>
          <w:sz w:val="21"/>
          <w:szCs w:val="21"/>
        </w:rPr>
      </w:pPr>
      <w:r w:rsidDel="00000000" w:rsidR="00000000" w:rsidRPr="00000000">
        <w:rPr>
          <w:b w:val="1"/>
          <w:sz w:val="24"/>
          <w:szCs w:val="24"/>
          <w:rtl w:val="0"/>
        </w:rPr>
        <w:tab/>
        <w:tab/>
        <w:t xml:space="preserve">RISK ACCEPTANCE CRITERIA</w:t>
      </w:r>
      <w:r w:rsidDel="00000000" w:rsidR="00000000" w:rsidRPr="00000000">
        <w:rPr>
          <w:rtl w:val="0"/>
        </w:rPr>
      </w:r>
    </w:p>
    <w:p w:rsidR="00000000" w:rsidDel="00000000" w:rsidP="00000000" w:rsidRDefault="00000000" w:rsidRPr="00000000" w14:paraId="000001B8">
      <w:pPr>
        <w:widowControl w:val="0"/>
        <w:spacing w:before="10" w:line="240" w:lineRule="auto"/>
        <w:rPr>
          <w:sz w:val="21"/>
          <w:szCs w:val="21"/>
        </w:rPr>
      </w:pPr>
      <w:r w:rsidDel="00000000" w:rsidR="00000000" w:rsidRPr="00000000">
        <w:rPr>
          <w:rtl w:val="0"/>
        </w:rPr>
      </w:r>
    </w:p>
    <w:p w:rsidR="00000000" w:rsidDel="00000000" w:rsidP="00000000" w:rsidRDefault="00000000" w:rsidRPr="00000000" w14:paraId="000001B9">
      <w:pPr>
        <w:widowControl w:val="0"/>
        <w:spacing w:line="259" w:lineRule="auto"/>
        <w:ind w:left="1440" w:right="161" w:firstLine="0"/>
        <w:jc w:val="both"/>
        <w:rPr/>
      </w:pPr>
      <w:r w:rsidDel="00000000" w:rsidR="00000000" w:rsidRPr="00000000">
        <w:rPr>
          <w:rtl w:val="0"/>
        </w:rPr>
        <w:t xml:space="preserve">Now we have to decide which risk values are acceptable and which are unacceptable. Unacceptable risks must be treated.</w:t>
      </w:r>
    </w:p>
    <w:p w:rsidR="00000000" w:rsidDel="00000000" w:rsidP="00000000" w:rsidRDefault="00000000" w:rsidRPr="00000000" w14:paraId="000001BA">
      <w:pPr>
        <w:widowControl w:val="0"/>
        <w:spacing w:line="259" w:lineRule="auto"/>
        <w:ind w:left="1440" w:right="161" w:firstLine="0"/>
        <w:jc w:val="both"/>
        <w:rPr/>
      </w:pPr>
      <w:r w:rsidDel="00000000" w:rsidR="00000000" w:rsidRPr="00000000">
        <w:rPr>
          <w:rtl w:val="0"/>
        </w:rPr>
      </w:r>
    </w:p>
    <w:p w:rsidR="00000000" w:rsidDel="00000000" w:rsidP="00000000" w:rsidRDefault="00000000" w:rsidRPr="00000000" w14:paraId="000001BB">
      <w:pPr>
        <w:widowControl w:val="0"/>
        <w:spacing w:line="259" w:lineRule="auto"/>
        <w:ind w:left="1440" w:right="161" w:firstLine="0"/>
        <w:jc w:val="both"/>
        <w:rPr/>
      </w:pPr>
      <w:r w:rsidDel="00000000" w:rsidR="00000000" w:rsidRPr="00000000">
        <w:rPr>
          <w:rtl w:val="0"/>
        </w:rPr>
        <w:t xml:space="preserve">The risk values we arrived at are in the range of 0 - 15. Management can make a decision about how to categorize the risks as Acceptable or Unacceptable. We can assume that DHAEI management will decide to only treat risks that significantly impact the asset (“Significant”) while at the same time also having a possible likelihood of happening (“Possible”). Looking at our table, the intersection of Significant on the left and Possible on top gives us a risk value of 6. This means that if a threat has a risk value less than 6, the risk of the threat is acceptable. Otherwise, the risk of the threat is unacceptable and must be looked at. Another way of looking at it is that only if the risk value is greater than or equal to 6 will the risk be addressed.</w:t>
      </w:r>
    </w:p>
    <w:p w:rsidR="00000000" w:rsidDel="00000000" w:rsidP="00000000" w:rsidRDefault="00000000" w:rsidRPr="00000000" w14:paraId="000001BC">
      <w:pPr>
        <w:widowControl w:val="0"/>
        <w:spacing w:line="259" w:lineRule="auto"/>
        <w:ind w:left="1440" w:right="161" w:firstLine="0"/>
        <w:jc w:val="both"/>
        <w:rPr/>
      </w:pPr>
      <w:r w:rsidDel="00000000" w:rsidR="00000000" w:rsidRPr="00000000">
        <w:rPr>
          <w:rtl w:val="0"/>
        </w:rPr>
      </w:r>
    </w:p>
    <w:p w:rsidR="00000000" w:rsidDel="00000000" w:rsidP="00000000" w:rsidRDefault="00000000" w:rsidRPr="00000000" w14:paraId="000001BD">
      <w:pPr>
        <w:widowControl w:val="0"/>
        <w:spacing w:line="259" w:lineRule="auto"/>
        <w:ind w:left="1440" w:right="161" w:firstLine="0"/>
        <w:jc w:val="both"/>
        <w:rPr/>
      </w:pPr>
      <w:r w:rsidDel="00000000" w:rsidR="00000000" w:rsidRPr="00000000">
        <w:rPr>
          <w:rtl w:val="0"/>
        </w:rPr>
        <w:t xml:space="preserve">This is just an example and is based on an impression of how risk-averse DHAEI’s management is. If a company’s decision makers are very risk-averse, then by definition they would prefer to be in an environment where the risk is low. Consequently, their risk value that separates acceptable from unacceptable threats is lower than managers less risk-averse than them. They would want to address a bigger set of risks and consequently manage them. The downside is that doing so devotes more resources to remediate risks that in the end may turn out to be benign.</w:t>
      </w:r>
    </w:p>
    <w:p w:rsidR="00000000" w:rsidDel="00000000" w:rsidP="00000000" w:rsidRDefault="00000000" w:rsidRPr="00000000" w14:paraId="000001BE">
      <w:pPr>
        <w:widowControl w:val="0"/>
        <w:spacing w:line="259" w:lineRule="auto"/>
        <w:ind w:left="1440" w:right="161" w:firstLine="0"/>
        <w:jc w:val="both"/>
        <w:rPr/>
      </w:pPr>
      <w:r w:rsidDel="00000000" w:rsidR="00000000" w:rsidRPr="00000000">
        <w:rPr>
          <w:rtl w:val="0"/>
        </w:rPr>
        <w:t xml:space="preserve">If we continue with the risk value of 6 as the minimum risk value of a threat to be managed, then from the Appendix A table, we can see that the only threat to an asset that is less than 6 is the Bypass Lock Screen threat to the Windows 10 computers. Management has thus made a decision, a choice, that DHAEI can live with this threat to this asset. The other threats have to be looked at.</w:t>
      </w:r>
    </w:p>
    <w:p w:rsidR="00000000" w:rsidDel="00000000" w:rsidP="00000000" w:rsidRDefault="00000000" w:rsidRPr="00000000" w14:paraId="000001BF">
      <w:pPr>
        <w:widowControl w:val="0"/>
        <w:spacing w:line="259" w:lineRule="auto"/>
        <w:ind w:left="1440" w:right="161" w:firstLine="0"/>
        <w:jc w:val="both"/>
        <w:rPr/>
      </w:pPr>
      <w:r w:rsidDel="00000000" w:rsidR="00000000" w:rsidRPr="00000000">
        <w:rPr>
          <w:rtl w:val="0"/>
        </w:rPr>
      </w:r>
    </w:p>
    <w:p w:rsidR="00000000" w:rsidDel="00000000" w:rsidP="00000000" w:rsidRDefault="00000000" w:rsidRPr="00000000" w14:paraId="000001C0">
      <w:pPr>
        <w:widowControl w:val="0"/>
        <w:spacing w:line="259" w:lineRule="auto"/>
        <w:ind w:left="1440" w:right="161" w:firstLine="0"/>
        <w:jc w:val="both"/>
        <w:rPr/>
      </w:pPr>
      <w:r w:rsidDel="00000000" w:rsidR="00000000" w:rsidRPr="00000000">
        <w:rPr>
          <w:rtl w:val="0"/>
        </w:rPr>
      </w:r>
    </w:p>
    <w:p w:rsidR="00000000" w:rsidDel="00000000" w:rsidP="00000000" w:rsidRDefault="00000000" w:rsidRPr="00000000" w14:paraId="000001C1">
      <w:pPr>
        <w:rPr>
          <w:b w:val="1"/>
          <w:sz w:val="24"/>
          <w:szCs w:val="24"/>
        </w:rPr>
      </w:pPr>
      <w:r w:rsidDel="00000000" w:rsidR="00000000" w:rsidRPr="00000000">
        <w:rPr>
          <w:b w:val="1"/>
          <w:sz w:val="24"/>
          <w:szCs w:val="24"/>
          <w:rtl w:val="0"/>
        </w:rPr>
        <w:tab/>
        <w:t xml:space="preserve">RISK TREATMENT</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ind w:left="720" w:firstLine="0"/>
        <w:jc w:val="both"/>
        <w:rPr/>
      </w:pPr>
      <w:r w:rsidDel="00000000" w:rsidR="00000000" w:rsidRPr="00000000">
        <w:rPr>
          <w:rtl w:val="0"/>
        </w:rPr>
        <w:t xml:space="preserve">To respond to the threats found unacceptable, we will recommend the appropriate controls found in Annex A of ISO 27001 2022 and NIST Controls (NIST SP 800-53 Rev. 5).</w:t>
      </w:r>
    </w:p>
    <w:p w:rsidR="00000000" w:rsidDel="00000000" w:rsidP="00000000" w:rsidRDefault="00000000" w:rsidRPr="00000000" w14:paraId="000001C4">
      <w:pPr>
        <w:rPr>
          <w:b w:val="1"/>
          <w:sz w:val="24"/>
          <w:szCs w:val="24"/>
        </w:rPr>
      </w:pPr>
      <w:r w:rsidDel="00000000" w:rsidR="00000000" w:rsidRPr="00000000">
        <w:rPr>
          <w:rtl w:val="0"/>
        </w:rPr>
      </w:r>
    </w:p>
    <w:p w:rsidR="00000000" w:rsidDel="00000000" w:rsidP="00000000" w:rsidRDefault="00000000" w:rsidRPr="00000000" w14:paraId="000001C5">
      <w:pPr>
        <w:rPr/>
      </w:pPr>
      <w:r w:rsidDel="00000000" w:rsidR="00000000" w:rsidRPr="00000000">
        <w:rPr>
          <w:sz w:val="24"/>
          <w:szCs w:val="24"/>
          <w:rtl w:val="0"/>
        </w:rPr>
        <w:tab/>
      </w:r>
      <w:r w:rsidDel="00000000" w:rsidR="00000000" w:rsidRPr="00000000">
        <w:rPr>
          <w:rtl w:val="0"/>
        </w:rPr>
        <w:t xml:space="preserve">For reference we will again list the risks to be addressed: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ind w:left="720" w:firstLine="0"/>
        <w:jc w:val="both"/>
        <w:rPr>
          <w:b w:val="1"/>
          <w:highlight w:val="white"/>
        </w:rPr>
      </w:pPr>
      <w:r w:rsidDel="00000000" w:rsidR="00000000" w:rsidRPr="00000000">
        <w:rPr>
          <w:b w:val="1"/>
          <w:highlight w:val="white"/>
          <w:rtl w:val="0"/>
        </w:rPr>
        <w:t xml:space="preserve">The Read-Only Domain Controller can be compromised to steal user credentials.</w:t>
      </w:r>
    </w:p>
    <w:p w:rsidR="00000000" w:rsidDel="00000000" w:rsidP="00000000" w:rsidRDefault="00000000" w:rsidRPr="00000000" w14:paraId="000001C8">
      <w:pPr>
        <w:spacing w:after="240" w:before="240" w:lineRule="auto"/>
        <w:ind w:left="720" w:firstLine="0"/>
        <w:jc w:val="both"/>
        <w:rPr>
          <w:highlight w:val="white"/>
        </w:rPr>
      </w:pPr>
      <w:r w:rsidDel="00000000" w:rsidR="00000000" w:rsidRPr="00000000">
        <w:rPr>
          <w:highlight w:val="white"/>
          <w:rtl w:val="0"/>
        </w:rPr>
        <w:t xml:space="preserve">In </w:t>
      </w:r>
      <w:r w:rsidDel="00000000" w:rsidR="00000000" w:rsidRPr="00000000">
        <w:rPr>
          <w:b w:val="1"/>
          <w:highlight w:val="white"/>
          <w:rtl w:val="0"/>
        </w:rPr>
        <w:t xml:space="preserve">ISO/IEC 27001:2022</w:t>
      </w:r>
      <w:r w:rsidDel="00000000" w:rsidR="00000000" w:rsidRPr="00000000">
        <w:rPr>
          <w:highlight w:val="white"/>
          <w:rtl w:val="0"/>
        </w:rPr>
        <w:t xml:space="preserve">, Annex A, the controls that help prevent login credentials from being stolen are primarily related to </w:t>
      </w:r>
      <w:r w:rsidDel="00000000" w:rsidR="00000000" w:rsidRPr="00000000">
        <w:rPr>
          <w:b w:val="1"/>
          <w:highlight w:val="white"/>
          <w:rtl w:val="0"/>
        </w:rPr>
        <w:t xml:space="preserve">access control</w:t>
      </w:r>
      <w:r w:rsidDel="00000000" w:rsidR="00000000" w:rsidRPr="00000000">
        <w:rPr>
          <w:highlight w:val="white"/>
          <w:rtl w:val="0"/>
        </w:rPr>
        <w:t xml:space="preserve">, </w:t>
      </w:r>
      <w:r w:rsidDel="00000000" w:rsidR="00000000" w:rsidRPr="00000000">
        <w:rPr>
          <w:b w:val="1"/>
          <w:highlight w:val="white"/>
          <w:rtl w:val="0"/>
        </w:rPr>
        <w:t xml:space="preserve">user authentication</w:t>
      </w:r>
      <w:r w:rsidDel="00000000" w:rsidR="00000000" w:rsidRPr="00000000">
        <w:rPr>
          <w:highlight w:val="white"/>
          <w:rtl w:val="0"/>
        </w:rPr>
        <w:t xml:space="preserve">, and </w:t>
      </w:r>
      <w:r w:rsidDel="00000000" w:rsidR="00000000" w:rsidRPr="00000000">
        <w:rPr>
          <w:b w:val="1"/>
          <w:highlight w:val="white"/>
          <w:rtl w:val="0"/>
        </w:rPr>
        <w:t xml:space="preserve">secure communication</w:t>
      </w:r>
      <w:r w:rsidDel="00000000" w:rsidR="00000000" w:rsidRPr="00000000">
        <w:rPr>
          <w:highlight w:val="white"/>
          <w:rtl w:val="0"/>
        </w:rPr>
        <w:t xml:space="preserve">. Some key controls include:</w:t>
      </w:r>
    </w:p>
    <w:p w:rsidR="00000000" w:rsidDel="00000000" w:rsidP="00000000" w:rsidRDefault="00000000" w:rsidRPr="00000000" w14:paraId="000001C9">
      <w:pPr>
        <w:numPr>
          <w:ilvl w:val="0"/>
          <w:numId w:val="1"/>
        </w:numPr>
        <w:spacing w:before="240" w:lineRule="auto"/>
        <w:ind w:left="720" w:firstLine="0"/>
        <w:rPr>
          <w:highlight w:val="white"/>
        </w:rPr>
      </w:pPr>
      <w:r w:rsidDel="00000000" w:rsidR="00000000" w:rsidRPr="00000000">
        <w:rPr>
          <w:b w:val="1"/>
          <w:highlight w:val="white"/>
          <w:rtl w:val="0"/>
        </w:rPr>
        <w:t xml:space="preserve">A.9.4.2 - Secure Logon Procedures (Edwards, n.d.)</w:t>
        <w:br w:type="textWrapping"/>
      </w:r>
      <w:r w:rsidDel="00000000" w:rsidR="00000000" w:rsidRPr="00000000">
        <w:rPr>
          <w:highlight w:val="white"/>
          <w:rtl w:val="0"/>
        </w:rPr>
        <w:t xml:space="preserve">This control requires organizations to implement secure logon procedures to ensure that authentication is strong and protected. This may involve:</w:t>
      </w:r>
    </w:p>
    <w:p w:rsidR="00000000" w:rsidDel="00000000" w:rsidP="00000000" w:rsidRDefault="00000000" w:rsidRPr="00000000" w14:paraId="000001CA">
      <w:pPr>
        <w:numPr>
          <w:ilvl w:val="1"/>
          <w:numId w:val="1"/>
        </w:numPr>
        <w:ind w:left="720" w:firstLine="0"/>
        <w:rPr>
          <w:highlight w:val="white"/>
        </w:rPr>
      </w:pPr>
      <w:r w:rsidDel="00000000" w:rsidR="00000000" w:rsidRPr="00000000">
        <w:rPr>
          <w:highlight w:val="white"/>
          <w:rtl w:val="0"/>
        </w:rPr>
        <w:t xml:space="preserve">Using multi-factor authentication (MFA).</w:t>
      </w:r>
    </w:p>
    <w:p w:rsidR="00000000" w:rsidDel="00000000" w:rsidP="00000000" w:rsidRDefault="00000000" w:rsidRPr="00000000" w14:paraId="000001CB">
      <w:pPr>
        <w:numPr>
          <w:ilvl w:val="1"/>
          <w:numId w:val="1"/>
        </w:numPr>
        <w:ind w:left="720" w:firstLine="0"/>
        <w:rPr>
          <w:highlight w:val="white"/>
        </w:rPr>
      </w:pPr>
      <w:r w:rsidDel="00000000" w:rsidR="00000000" w:rsidRPr="00000000">
        <w:rPr>
          <w:highlight w:val="white"/>
          <w:rtl w:val="0"/>
        </w:rPr>
        <w:t xml:space="preserve">Enforcing strong password policies.</w:t>
      </w:r>
    </w:p>
    <w:p w:rsidR="00000000" w:rsidDel="00000000" w:rsidP="00000000" w:rsidRDefault="00000000" w:rsidRPr="00000000" w14:paraId="000001CC">
      <w:pPr>
        <w:numPr>
          <w:ilvl w:val="1"/>
          <w:numId w:val="1"/>
        </w:numPr>
        <w:ind w:left="720" w:firstLine="0"/>
        <w:rPr>
          <w:highlight w:val="white"/>
        </w:rPr>
      </w:pPr>
      <w:r w:rsidDel="00000000" w:rsidR="00000000" w:rsidRPr="00000000">
        <w:rPr>
          <w:highlight w:val="white"/>
          <w:rtl w:val="0"/>
        </w:rPr>
        <w:t xml:space="preserve">Preventing password storage in insecure locations.</w:t>
      </w:r>
    </w:p>
    <w:p w:rsidR="00000000" w:rsidDel="00000000" w:rsidP="00000000" w:rsidRDefault="00000000" w:rsidRPr="00000000" w14:paraId="000001CD">
      <w:pPr>
        <w:numPr>
          <w:ilvl w:val="0"/>
          <w:numId w:val="1"/>
        </w:numPr>
        <w:ind w:left="720" w:firstLine="0"/>
        <w:rPr>
          <w:highlight w:val="white"/>
        </w:rPr>
      </w:pPr>
      <w:r w:rsidDel="00000000" w:rsidR="00000000" w:rsidRPr="00000000">
        <w:rPr>
          <w:b w:val="1"/>
          <w:highlight w:val="white"/>
          <w:rtl w:val="0"/>
        </w:rPr>
        <w:t xml:space="preserve">A.9.4.3 - Password Management System (Edwards, n.d.)</w:t>
        <w:br w:type="textWrapping"/>
      </w:r>
      <w:r w:rsidDel="00000000" w:rsidR="00000000" w:rsidRPr="00000000">
        <w:rPr>
          <w:highlight w:val="white"/>
          <w:rtl w:val="0"/>
        </w:rPr>
        <w:t xml:space="preserve">This control mandates secure methods for managing and protecting passwords, ensuring that passwords are encrypted, hashed, or protected in other ways to reduce the risk of theft.</w:t>
      </w:r>
    </w:p>
    <w:p w:rsidR="00000000" w:rsidDel="00000000" w:rsidP="00000000" w:rsidRDefault="00000000" w:rsidRPr="00000000" w14:paraId="000001CE">
      <w:pPr>
        <w:numPr>
          <w:ilvl w:val="0"/>
          <w:numId w:val="1"/>
        </w:numPr>
        <w:ind w:left="720" w:firstLine="0"/>
        <w:rPr>
          <w:highlight w:val="white"/>
        </w:rPr>
      </w:pPr>
      <w:r w:rsidDel="00000000" w:rsidR="00000000" w:rsidRPr="00000000">
        <w:rPr>
          <w:b w:val="1"/>
          <w:highlight w:val="white"/>
          <w:rtl w:val="0"/>
        </w:rPr>
        <w:t xml:space="preserve">A.13.2.3 - Protection of Confidentiality and Integrity of Information in Transit (Edwards, n.d.)</w:t>
        <w:br w:type="textWrapping"/>
      </w:r>
      <w:r w:rsidDel="00000000" w:rsidR="00000000" w:rsidRPr="00000000">
        <w:rPr>
          <w:highlight w:val="white"/>
          <w:rtl w:val="0"/>
        </w:rPr>
        <w:t xml:space="preserve">This control ensures the confidentiality and integrity of sensitive data like login credentials while they are transmitted over networks, reducing the risk of credentials being intercepted (e.g., using encrypted protocols like TLS/SSL).</w:t>
      </w:r>
    </w:p>
    <w:p w:rsidR="00000000" w:rsidDel="00000000" w:rsidP="00000000" w:rsidRDefault="00000000" w:rsidRPr="00000000" w14:paraId="000001CF">
      <w:pPr>
        <w:numPr>
          <w:ilvl w:val="0"/>
          <w:numId w:val="1"/>
        </w:numPr>
        <w:spacing w:after="240" w:lineRule="auto"/>
        <w:ind w:left="720" w:firstLine="0"/>
        <w:rPr>
          <w:highlight w:val="white"/>
        </w:rPr>
      </w:pPr>
      <w:r w:rsidDel="00000000" w:rsidR="00000000" w:rsidRPr="00000000">
        <w:rPr>
          <w:b w:val="1"/>
          <w:highlight w:val="white"/>
          <w:rtl w:val="0"/>
        </w:rPr>
        <w:t xml:space="preserve">A.12.6.2 - Technical Vulnerability Management (Edwards, n.d.)</w:t>
        <w:br w:type="textWrapping"/>
      </w:r>
      <w:r w:rsidDel="00000000" w:rsidR="00000000" w:rsidRPr="00000000">
        <w:rPr>
          <w:highlight w:val="white"/>
          <w:rtl w:val="0"/>
        </w:rPr>
        <w:t xml:space="preserve">This control ensures that systems are kept up-to-date with security patches, preventing attackers from exploiting known vulnerabilities to steal credentials.</w:t>
      </w:r>
    </w:p>
    <w:p w:rsidR="00000000" w:rsidDel="00000000" w:rsidP="00000000" w:rsidRDefault="00000000" w:rsidRPr="00000000" w14:paraId="000001D0">
      <w:pPr>
        <w:ind w:left="720" w:firstLine="0"/>
        <w:rPr/>
      </w:pPr>
      <w:r w:rsidDel="00000000" w:rsidR="00000000" w:rsidRPr="00000000">
        <w:rPr>
          <w:rtl w:val="0"/>
        </w:rPr>
        <w:t xml:space="preserve">By enforcing these controls, an organization can significantly reduce the risk of login credentials being compromised.</w:t>
      </w:r>
    </w:p>
    <w:p w:rsidR="00000000" w:rsidDel="00000000" w:rsidP="00000000" w:rsidRDefault="00000000" w:rsidRPr="00000000" w14:paraId="000001D1">
      <w:pPr>
        <w:ind w:left="720" w:firstLine="0"/>
        <w:jc w:val="both"/>
        <w:rPr>
          <w:highlight w:val="white"/>
        </w:rPr>
      </w:pPr>
      <w:r w:rsidDel="00000000" w:rsidR="00000000" w:rsidRPr="00000000">
        <w:rPr>
          <w:rtl w:val="0"/>
        </w:rPr>
      </w:r>
    </w:p>
    <w:p w:rsidR="00000000" w:rsidDel="00000000" w:rsidP="00000000" w:rsidRDefault="00000000" w:rsidRPr="00000000" w14:paraId="000001D2">
      <w:pPr>
        <w:ind w:left="720" w:firstLine="0"/>
        <w:jc w:val="both"/>
        <w:rPr>
          <w:b w:val="1"/>
          <w:highlight w:val="white"/>
        </w:rPr>
      </w:pPr>
      <w:r w:rsidDel="00000000" w:rsidR="00000000" w:rsidRPr="00000000">
        <w:rPr>
          <w:b w:val="1"/>
          <w:highlight w:val="white"/>
          <w:rtl w:val="0"/>
        </w:rPr>
        <w:t xml:space="preserve">The Brampton Office Routers can be compromised to start a DDoS attack.</w:t>
      </w:r>
    </w:p>
    <w:p w:rsidR="00000000" w:rsidDel="00000000" w:rsidP="00000000" w:rsidRDefault="00000000" w:rsidRPr="00000000" w14:paraId="000001D3">
      <w:pPr>
        <w:ind w:left="720" w:firstLine="0"/>
        <w:jc w:val="both"/>
        <w:rPr>
          <w:b w:val="1"/>
          <w:highlight w:val="white"/>
        </w:rPr>
      </w:pPr>
      <w:r w:rsidDel="00000000" w:rsidR="00000000" w:rsidRPr="00000000">
        <w:rPr>
          <w:rtl w:val="0"/>
        </w:rPr>
      </w:r>
    </w:p>
    <w:p w:rsidR="00000000" w:rsidDel="00000000" w:rsidP="00000000" w:rsidRDefault="00000000" w:rsidRPr="00000000" w14:paraId="000001D4">
      <w:pPr>
        <w:spacing w:after="240" w:before="240" w:lineRule="auto"/>
        <w:ind w:left="720" w:firstLine="0"/>
        <w:jc w:val="both"/>
        <w:rPr>
          <w:highlight w:val="white"/>
        </w:rPr>
      </w:pPr>
      <w:r w:rsidDel="00000000" w:rsidR="00000000" w:rsidRPr="00000000">
        <w:rPr>
          <w:highlight w:val="white"/>
          <w:rtl w:val="0"/>
        </w:rPr>
        <w:t xml:space="preserve">ISO 27001 Annex A does not directly mention specific technical controls like DDoS (Distributed Denial of Service) prevention. However, several controls in Annex A relate to mitigating the risk of DDoS attacks. The most relevant control is:</w:t>
      </w:r>
    </w:p>
    <w:p w:rsidR="00000000" w:rsidDel="00000000" w:rsidP="00000000" w:rsidRDefault="00000000" w:rsidRPr="00000000" w14:paraId="000001D5">
      <w:pPr>
        <w:pStyle w:val="Heading3"/>
        <w:keepNext w:val="0"/>
        <w:keepLines w:val="0"/>
        <w:spacing w:before="280" w:lineRule="auto"/>
        <w:ind w:left="720" w:firstLine="0"/>
        <w:jc w:val="both"/>
        <w:rPr>
          <w:b w:val="1"/>
          <w:color w:val="000000"/>
          <w:sz w:val="22"/>
          <w:szCs w:val="22"/>
          <w:highlight w:val="white"/>
        </w:rPr>
      </w:pPr>
      <w:bookmarkStart w:colFirst="0" w:colLast="0" w:name="_heading=h.4d34og8" w:id="8"/>
      <w:bookmarkEnd w:id="8"/>
      <w:r w:rsidDel="00000000" w:rsidR="00000000" w:rsidRPr="00000000">
        <w:rPr>
          <w:b w:val="1"/>
          <w:color w:val="000000"/>
          <w:sz w:val="22"/>
          <w:szCs w:val="22"/>
          <w:highlight w:val="white"/>
          <w:rtl w:val="0"/>
        </w:rPr>
        <w:t xml:space="preserve">A.13.1.3 – Segregation in Networks (</w:t>
      </w:r>
      <w:r w:rsidDel="00000000" w:rsidR="00000000" w:rsidRPr="00000000">
        <w:rPr>
          <w:b w:val="1"/>
          <w:i w:val="1"/>
          <w:color w:val="000000"/>
          <w:sz w:val="22"/>
          <w:szCs w:val="22"/>
          <w:highlight w:val="white"/>
          <w:rtl w:val="0"/>
        </w:rPr>
        <w:t xml:space="preserve">ISO 27001 - Annex A.13 - Communications Security</w:t>
      </w:r>
      <w:r w:rsidDel="00000000" w:rsidR="00000000" w:rsidRPr="00000000">
        <w:rPr>
          <w:b w:val="1"/>
          <w:color w:val="000000"/>
          <w:sz w:val="22"/>
          <w:szCs w:val="22"/>
          <w:highlight w:val="white"/>
          <w:rtl w:val="0"/>
        </w:rPr>
        <w:t xml:space="preserve">, 2022)</w:t>
      </w:r>
    </w:p>
    <w:p w:rsidR="00000000" w:rsidDel="00000000" w:rsidP="00000000" w:rsidRDefault="00000000" w:rsidRPr="00000000" w14:paraId="000001D6">
      <w:pPr>
        <w:spacing w:after="240" w:before="240" w:lineRule="auto"/>
        <w:ind w:left="720" w:firstLine="0"/>
        <w:jc w:val="both"/>
        <w:rPr>
          <w:highlight w:val="white"/>
        </w:rPr>
      </w:pPr>
      <w:r w:rsidDel="00000000" w:rsidR="00000000" w:rsidRPr="00000000">
        <w:rPr>
          <w:highlight w:val="white"/>
          <w:rtl w:val="0"/>
        </w:rPr>
        <w:t xml:space="preserve">This control aims to ensure networks are properly segregated to reduce the potential impact of attacks like DDoS. Segmentation of critical services can help prevent a DDoS attack on one part of the network from affecting the entire organization.</w:t>
      </w:r>
    </w:p>
    <w:p w:rsidR="00000000" w:rsidDel="00000000" w:rsidP="00000000" w:rsidRDefault="00000000" w:rsidRPr="00000000" w14:paraId="000001D7">
      <w:pPr>
        <w:spacing w:after="240" w:before="240" w:lineRule="auto"/>
        <w:ind w:left="720" w:firstLine="0"/>
        <w:jc w:val="both"/>
        <w:rPr>
          <w:highlight w:val="white"/>
        </w:rPr>
      </w:pPr>
      <w:r w:rsidDel="00000000" w:rsidR="00000000" w:rsidRPr="00000000">
        <w:rPr>
          <w:highlight w:val="white"/>
          <w:rtl w:val="0"/>
        </w:rPr>
        <w:t xml:space="preserve">In addition, these controls could be relevant for DDoS prevention:</w:t>
      </w:r>
    </w:p>
    <w:p w:rsidR="00000000" w:rsidDel="00000000" w:rsidP="00000000" w:rsidRDefault="00000000" w:rsidRPr="00000000" w14:paraId="000001D8">
      <w:pPr>
        <w:pStyle w:val="Heading3"/>
        <w:keepNext w:val="0"/>
        <w:keepLines w:val="0"/>
        <w:spacing w:before="280" w:lineRule="auto"/>
        <w:ind w:left="720" w:firstLine="0"/>
        <w:jc w:val="both"/>
        <w:rPr>
          <w:b w:val="1"/>
          <w:color w:val="000000"/>
          <w:sz w:val="22"/>
          <w:szCs w:val="22"/>
          <w:highlight w:val="white"/>
        </w:rPr>
      </w:pPr>
      <w:bookmarkStart w:colFirst="0" w:colLast="0" w:name="_heading=h.2s8eyo1" w:id="9"/>
      <w:bookmarkEnd w:id="9"/>
      <w:r w:rsidDel="00000000" w:rsidR="00000000" w:rsidRPr="00000000">
        <w:rPr>
          <w:b w:val="1"/>
          <w:color w:val="000000"/>
          <w:sz w:val="22"/>
          <w:szCs w:val="22"/>
          <w:highlight w:val="white"/>
          <w:rtl w:val="0"/>
        </w:rPr>
        <w:t xml:space="preserve">A.12.1.2 – Change Management (Edwards, n.d.)</w:t>
      </w:r>
    </w:p>
    <w:p w:rsidR="00000000" w:rsidDel="00000000" w:rsidP="00000000" w:rsidRDefault="00000000" w:rsidRPr="00000000" w14:paraId="000001D9">
      <w:pPr>
        <w:spacing w:after="240" w:before="240" w:lineRule="auto"/>
        <w:ind w:left="720" w:firstLine="0"/>
        <w:jc w:val="both"/>
        <w:rPr>
          <w:highlight w:val="white"/>
        </w:rPr>
      </w:pPr>
      <w:r w:rsidDel="00000000" w:rsidR="00000000" w:rsidRPr="00000000">
        <w:rPr>
          <w:highlight w:val="white"/>
          <w:rtl w:val="0"/>
        </w:rPr>
        <w:t xml:space="preserve">Ensures proper planning and testing of network changes, which can include measures like configuring firewalls or DDoS mitigation services.</w:t>
      </w:r>
    </w:p>
    <w:p w:rsidR="00000000" w:rsidDel="00000000" w:rsidP="00000000" w:rsidRDefault="00000000" w:rsidRPr="00000000" w14:paraId="000001DA">
      <w:pPr>
        <w:pStyle w:val="Heading3"/>
        <w:keepNext w:val="0"/>
        <w:keepLines w:val="0"/>
        <w:spacing w:before="280" w:lineRule="auto"/>
        <w:ind w:left="720" w:firstLine="0"/>
        <w:jc w:val="both"/>
        <w:rPr>
          <w:b w:val="1"/>
          <w:color w:val="000000"/>
          <w:sz w:val="22"/>
          <w:szCs w:val="22"/>
          <w:highlight w:val="white"/>
        </w:rPr>
      </w:pPr>
      <w:bookmarkStart w:colFirst="0" w:colLast="0" w:name="_heading=h.17dp8vu" w:id="10"/>
      <w:bookmarkEnd w:id="10"/>
      <w:r w:rsidDel="00000000" w:rsidR="00000000" w:rsidRPr="00000000">
        <w:rPr>
          <w:b w:val="1"/>
          <w:color w:val="000000"/>
          <w:sz w:val="22"/>
          <w:szCs w:val="22"/>
          <w:highlight w:val="white"/>
          <w:rtl w:val="0"/>
        </w:rPr>
        <w:t xml:space="preserve">A.12.4.1 – Event Logging (Infosavvy, n.d.)</w:t>
      </w:r>
    </w:p>
    <w:p w:rsidR="00000000" w:rsidDel="00000000" w:rsidP="00000000" w:rsidRDefault="00000000" w:rsidRPr="00000000" w14:paraId="000001DB">
      <w:pPr>
        <w:spacing w:after="240" w:before="240" w:lineRule="auto"/>
        <w:ind w:left="720" w:firstLine="0"/>
        <w:jc w:val="both"/>
        <w:rPr>
          <w:highlight w:val="white"/>
        </w:rPr>
      </w:pPr>
      <w:r w:rsidDel="00000000" w:rsidR="00000000" w:rsidRPr="00000000">
        <w:rPr>
          <w:highlight w:val="white"/>
          <w:rtl w:val="0"/>
        </w:rPr>
        <w:t xml:space="preserve">Ensures the logging of network events to identify unusual traffic patterns, which might indicate a DDoS attack in progress.</w:t>
      </w:r>
    </w:p>
    <w:p w:rsidR="00000000" w:rsidDel="00000000" w:rsidP="00000000" w:rsidRDefault="00000000" w:rsidRPr="00000000" w14:paraId="000001DC">
      <w:pPr>
        <w:pStyle w:val="Heading3"/>
        <w:keepNext w:val="0"/>
        <w:keepLines w:val="0"/>
        <w:spacing w:before="280" w:lineRule="auto"/>
        <w:ind w:left="720" w:firstLine="0"/>
        <w:jc w:val="both"/>
        <w:rPr>
          <w:b w:val="1"/>
          <w:color w:val="000000"/>
          <w:sz w:val="22"/>
          <w:szCs w:val="22"/>
          <w:highlight w:val="white"/>
        </w:rPr>
      </w:pPr>
      <w:bookmarkStart w:colFirst="0" w:colLast="0" w:name="_heading=h.3rdcrjn" w:id="11"/>
      <w:bookmarkEnd w:id="11"/>
      <w:r w:rsidDel="00000000" w:rsidR="00000000" w:rsidRPr="00000000">
        <w:rPr>
          <w:b w:val="1"/>
          <w:color w:val="000000"/>
          <w:sz w:val="22"/>
          <w:szCs w:val="22"/>
          <w:highlight w:val="white"/>
          <w:rtl w:val="0"/>
        </w:rPr>
        <w:t xml:space="preserve">A.16.1.1 – Responsibilities and Procedures (G, 2023)</w:t>
      </w:r>
    </w:p>
    <w:p w:rsidR="00000000" w:rsidDel="00000000" w:rsidP="00000000" w:rsidRDefault="00000000" w:rsidRPr="00000000" w14:paraId="000001DD">
      <w:pPr>
        <w:spacing w:after="240" w:before="240" w:lineRule="auto"/>
        <w:ind w:left="720" w:firstLine="0"/>
        <w:jc w:val="both"/>
        <w:rPr>
          <w:highlight w:val="white"/>
        </w:rPr>
      </w:pPr>
      <w:r w:rsidDel="00000000" w:rsidR="00000000" w:rsidRPr="00000000">
        <w:rPr>
          <w:highlight w:val="white"/>
          <w:rtl w:val="0"/>
        </w:rPr>
        <w:t xml:space="preserve">Establishes incident management procedures, including those for handling DDoS incidents.</w:t>
      </w:r>
    </w:p>
    <w:p w:rsidR="00000000" w:rsidDel="00000000" w:rsidP="00000000" w:rsidRDefault="00000000" w:rsidRPr="00000000" w14:paraId="000001DE">
      <w:pPr>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1DF">
      <w:pPr>
        <w:pStyle w:val="Heading3"/>
        <w:keepNext w:val="0"/>
        <w:keepLines w:val="0"/>
        <w:spacing w:before="280" w:lineRule="auto"/>
        <w:ind w:left="720" w:firstLine="0"/>
        <w:jc w:val="both"/>
        <w:rPr>
          <w:b w:val="1"/>
          <w:color w:val="000000"/>
          <w:sz w:val="22"/>
          <w:szCs w:val="22"/>
          <w:highlight w:val="white"/>
        </w:rPr>
      </w:pPr>
      <w:bookmarkStart w:colFirst="0" w:colLast="0" w:name="_heading=h.26in1rg" w:id="12"/>
      <w:bookmarkEnd w:id="12"/>
      <w:r w:rsidDel="00000000" w:rsidR="00000000" w:rsidRPr="00000000">
        <w:rPr>
          <w:b w:val="1"/>
          <w:color w:val="000000"/>
          <w:sz w:val="22"/>
          <w:szCs w:val="22"/>
          <w:highlight w:val="white"/>
          <w:rtl w:val="0"/>
        </w:rPr>
        <w:t xml:space="preserve">A.13.2.1 – Information Transfer Policies and Procedures (ISODOCS, n.d.)</w:t>
      </w:r>
    </w:p>
    <w:p w:rsidR="00000000" w:rsidDel="00000000" w:rsidP="00000000" w:rsidRDefault="00000000" w:rsidRPr="00000000" w14:paraId="000001E0">
      <w:pPr>
        <w:spacing w:after="240" w:before="240" w:lineRule="auto"/>
        <w:ind w:left="720" w:firstLine="0"/>
        <w:jc w:val="both"/>
        <w:rPr>
          <w:highlight w:val="white"/>
        </w:rPr>
      </w:pPr>
      <w:r w:rsidDel="00000000" w:rsidR="00000000" w:rsidRPr="00000000">
        <w:rPr>
          <w:highlight w:val="white"/>
          <w:rtl w:val="0"/>
        </w:rPr>
        <w:t xml:space="preserve">Addresses secure information transfer, which can include DDoS prevention mechanisms like secure protocols or traffic filtering.</w:t>
      </w:r>
    </w:p>
    <w:p w:rsidR="00000000" w:rsidDel="00000000" w:rsidP="00000000" w:rsidRDefault="00000000" w:rsidRPr="00000000" w14:paraId="000001E1">
      <w:pPr>
        <w:spacing w:after="240" w:before="240" w:lineRule="auto"/>
        <w:ind w:left="720" w:firstLine="0"/>
        <w:jc w:val="both"/>
        <w:rPr>
          <w:highlight w:val="white"/>
        </w:rPr>
      </w:pPr>
      <w:r w:rsidDel="00000000" w:rsidR="00000000" w:rsidRPr="00000000">
        <w:rPr>
          <w:highlight w:val="white"/>
          <w:rtl w:val="0"/>
        </w:rPr>
        <w:t xml:space="preserve">While ISO 27001 focuses more on processes, a proper DDoS prevention strategy would likely involve additional technical measures, such as firewalls, intrusion prevention systems, and cloud-based DDoS protection services.</w:t>
      </w:r>
    </w:p>
    <w:p w:rsidR="00000000" w:rsidDel="00000000" w:rsidP="00000000" w:rsidRDefault="00000000" w:rsidRPr="00000000" w14:paraId="000001E2">
      <w:pPr>
        <w:ind w:left="720" w:firstLine="0"/>
        <w:jc w:val="both"/>
        <w:rPr>
          <w:highlight w:val="white"/>
        </w:rPr>
      </w:pPr>
      <w:r w:rsidDel="00000000" w:rsidR="00000000" w:rsidRPr="00000000">
        <w:rPr>
          <w:rtl w:val="0"/>
        </w:rPr>
      </w:r>
    </w:p>
    <w:p w:rsidR="00000000" w:rsidDel="00000000" w:rsidP="00000000" w:rsidRDefault="00000000" w:rsidRPr="00000000" w14:paraId="000001E3">
      <w:pPr>
        <w:ind w:left="720" w:firstLine="0"/>
        <w:jc w:val="both"/>
        <w:rPr>
          <w:b w:val="1"/>
          <w:highlight w:val="white"/>
        </w:rPr>
      </w:pPr>
      <w:r w:rsidDel="00000000" w:rsidR="00000000" w:rsidRPr="00000000">
        <w:rPr>
          <w:b w:val="1"/>
          <w:highlight w:val="white"/>
          <w:rtl w:val="0"/>
        </w:rPr>
        <w:t xml:space="preserve">The Brampton File Server can be compromised to impersonate end users.</w:t>
      </w:r>
    </w:p>
    <w:p w:rsidR="00000000" w:rsidDel="00000000" w:rsidP="00000000" w:rsidRDefault="00000000" w:rsidRPr="00000000" w14:paraId="000001E4">
      <w:pPr>
        <w:ind w:left="720" w:firstLine="0"/>
        <w:jc w:val="both"/>
        <w:rPr>
          <w:b w:val="1"/>
          <w:highlight w:val="white"/>
        </w:rPr>
      </w:pPr>
      <w:r w:rsidDel="00000000" w:rsidR="00000000" w:rsidRPr="00000000">
        <w:rPr>
          <w:rtl w:val="0"/>
        </w:rPr>
      </w:r>
    </w:p>
    <w:p w:rsidR="00000000" w:rsidDel="00000000" w:rsidP="00000000" w:rsidRDefault="00000000" w:rsidRPr="00000000" w14:paraId="000001E5">
      <w:pPr>
        <w:spacing w:after="240" w:before="240" w:lineRule="auto"/>
        <w:ind w:left="720" w:firstLine="0"/>
        <w:jc w:val="both"/>
        <w:rPr>
          <w:highlight w:val="white"/>
        </w:rPr>
      </w:pPr>
      <w:r w:rsidDel="00000000" w:rsidR="00000000" w:rsidRPr="00000000">
        <w:rPr>
          <w:highlight w:val="white"/>
          <w:rtl w:val="0"/>
        </w:rPr>
        <w:t xml:space="preserve">Impersonation of end users is a security risk that typically involves attackers pretending to be legitimate users to gain unauthorized access. In ISO 27001 Annex A, there are several controls related to preventing such impersonation, focusing on authentication, identity management, and access control.</w:t>
      </w:r>
    </w:p>
    <w:p w:rsidR="00000000" w:rsidDel="00000000" w:rsidP="00000000" w:rsidRDefault="00000000" w:rsidRPr="00000000" w14:paraId="000001E6">
      <w:pPr>
        <w:spacing w:after="240" w:before="240" w:lineRule="auto"/>
        <w:ind w:left="720" w:firstLine="0"/>
        <w:jc w:val="both"/>
        <w:rPr>
          <w:highlight w:val="white"/>
        </w:rPr>
      </w:pPr>
      <w:r w:rsidDel="00000000" w:rsidR="00000000" w:rsidRPr="00000000">
        <w:rPr>
          <w:highlight w:val="white"/>
          <w:rtl w:val="0"/>
        </w:rPr>
        <w:t xml:space="preserve">The most relevant controls are:</w:t>
      </w:r>
    </w:p>
    <w:p w:rsidR="00000000" w:rsidDel="00000000" w:rsidP="00000000" w:rsidRDefault="00000000" w:rsidRPr="00000000" w14:paraId="000001E7">
      <w:pPr>
        <w:pStyle w:val="Heading3"/>
        <w:keepNext w:val="0"/>
        <w:keepLines w:val="0"/>
        <w:spacing w:before="280" w:lineRule="auto"/>
        <w:ind w:left="720" w:firstLine="0"/>
        <w:jc w:val="both"/>
        <w:rPr>
          <w:b w:val="1"/>
          <w:color w:val="000000"/>
          <w:sz w:val="22"/>
          <w:szCs w:val="22"/>
          <w:highlight w:val="white"/>
        </w:rPr>
      </w:pPr>
      <w:bookmarkStart w:colFirst="0" w:colLast="0" w:name="_heading=h.lnxbz9" w:id="13"/>
      <w:bookmarkEnd w:id="13"/>
      <w:r w:rsidDel="00000000" w:rsidR="00000000" w:rsidRPr="00000000">
        <w:rPr>
          <w:b w:val="1"/>
          <w:color w:val="000000"/>
          <w:sz w:val="22"/>
          <w:szCs w:val="22"/>
          <w:highlight w:val="white"/>
          <w:rtl w:val="0"/>
        </w:rPr>
        <w:t xml:space="preserve">A.9.2.2 – User Access Provisioning</w:t>
      </w:r>
    </w:p>
    <w:p w:rsidR="00000000" w:rsidDel="00000000" w:rsidP="00000000" w:rsidRDefault="00000000" w:rsidRPr="00000000" w14:paraId="000001E8">
      <w:pPr>
        <w:spacing w:after="240" w:before="240" w:lineRule="auto"/>
        <w:ind w:left="720" w:firstLine="0"/>
        <w:jc w:val="both"/>
        <w:rPr>
          <w:highlight w:val="white"/>
        </w:rPr>
      </w:pPr>
      <w:r w:rsidDel="00000000" w:rsidR="00000000" w:rsidRPr="00000000">
        <w:rPr>
          <w:highlight w:val="white"/>
          <w:rtl w:val="0"/>
        </w:rPr>
        <w:t xml:space="preserve">This control ensures that access to information systems is based on formalized procedures and assigned to authorized users only. Proper user identity verification is key to preventing impersonation.</w:t>
      </w:r>
    </w:p>
    <w:p w:rsidR="00000000" w:rsidDel="00000000" w:rsidP="00000000" w:rsidRDefault="00000000" w:rsidRPr="00000000" w14:paraId="000001E9">
      <w:pPr>
        <w:pStyle w:val="Heading3"/>
        <w:keepNext w:val="0"/>
        <w:keepLines w:val="0"/>
        <w:spacing w:before="280" w:lineRule="auto"/>
        <w:ind w:left="720" w:firstLine="0"/>
        <w:jc w:val="both"/>
        <w:rPr>
          <w:b w:val="1"/>
          <w:color w:val="000000"/>
          <w:sz w:val="22"/>
          <w:szCs w:val="22"/>
          <w:highlight w:val="white"/>
        </w:rPr>
      </w:pPr>
      <w:bookmarkStart w:colFirst="0" w:colLast="0" w:name="_heading=h.35nkun2" w:id="14"/>
      <w:bookmarkEnd w:id="14"/>
      <w:r w:rsidDel="00000000" w:rsidR="00000000" w:rsidRPr="00000000">
        <w:rPr>
          <w:b w:val="1"/>
          <w:color w:val="000000"/>
          <w:sz w:val="22"/>
          <w:szCs w:val="22"/>
          <w:highlight w:val="white"/>
          <w:rtl w:val="0"/>
        </w:rPr>
        <w:t xml:space="preserve">A.9.4.2 – Secure Log-on Procedures (G, 2023)</w:t>
      </w:r>
    </w:p>
    <w:p w:rsidR="00000000" w:rsidDel="00000000" w:rsidP="00000000" w:rsidRDefault="00000000" w:rsidRPr="00000000" w14:paraId="000001EA">
      <w:pPr>
        <w:spacing w:after="240" w:before="240" w:lineRule="auto"/>
        <w:ind w:left="720" w:firstLine="0"/>
        <w:jc w:val="both"/>
        <w:rPr>
          <w:highlight w:val="white"/>
        </w:rPr>
      </w:pPr>
      <w:r w:rsidDel="00000000" w:rsidR="00000000" w:rsidRPr="00000000">
        <w:rPr>
          <w:highlight w:val="white"/>
          <w:rtl w:val="0"/>
        </w:rPr>
        <w:t xml:space="preserve">This control ensures that systems require secure log-on procedures to verify user identity (e.g., using usernames and strong passwords, multi-factor authentication (MFA), etc.), reducing the risk of impersonation.</w:t>
      </w:r>
    </w:p>
    <w:p w:rsidR="00000000" w:rsidDel="00000000" w:rsidP="00000000" w:rsidRDefault="00000000" w:rsidRPr="00000000" w14:paraId="000001EB">
      <w:pPr>
        <w:pStyle w:val="Heading3"/>
        <w:keepNext w:val="0"/>
        <w:keepLines w:val="0"/>
        <w:spacing w:before="280" w:lineRule="auto"/>
        <w:ind w:left="720" w:firstLine="0"/>
        <w:jc w:val="both"/>
        <w:rPr>
          <w:b w:val="1"/>
          <w:color w:val="000000"/>
          <w:sz w:val="22"/>
          <w:szCs w:val="22"/>
          <w:highlight w:val="white"/>
        </w:rPr>
      </w:pPr>
      <w:bookmarkStart w:colFirst="0" w:colLast="0" w:name="_heading=h.1ksv4uv" w:id="15"/>
      <w:bookmarkEnd w:id="15"/>
      <w:r w:rsidDel="00000000" w:rsidR="00000000" w:rsidRPr="00000000">
        <w:rPr>
          <w:b w:val="1"/>
          <w:color w:val="000000"/>
          <w:sz w:val="22"/>
          <w:szCs w:val="22"/>
          <w:highlight w:val="white"/>
          <w:rtl w:val="0"/>
        </w:rPr>
        <w:t xml:space="preserve">A.9.4.3 – Password Management System (G, 2023)</w:t>
      </w:r>
    </w:p>
    <w:p w:rsidR="00000000" w:rsidDel="00000000" w:rsidP="00000000" w:rsidRDefault="00000000" w:rsidRPr="00000000" w14:paraId="000001EC">
      <w:pPr>
        <w:spacing w:after="240" w:before="240" w:lineRule="auto"/>
        <w:ind w:left="720" w:firstLine="0"/>
        <w:jc w:val="both"/>
        <w:rPr>
          <w:highlight w:val="white"/>
        </w:rPr>
      </w:pPr>
      <w:r w:rsidDel="00000000" w:rsidR="00000000" w:rsidRPr="00000000">
        <w:rPr>
          <w:highlight w:val="white"/>
          <w:rtl w:val="0"/>
        </w:rPr>
        <w:t xml:space="preserve">Password management systems should ensure the use of strong passwords and prevent weak or easily guessed credentials. This helps prevent unauthorized users from gaining access by impersonating legitimate users.</w:t>
      </w:r>
    </w:p>
    <w:p w:rsidR="00000000" w:rsidDel="00000000" w:rsidP="00000000" w:rsidRDefault="00000000" w:rsidRPr="00000000" w14:paraId="000001ED">
      <w:pPr>
        <w:pStyle w:val="Heading3"/>
        <w:keepNext w:val="0"/>
        <w:keepLines w:val="0"/>
        <w:spacing w:before="280" w:lineRule="auto"/>
        <w:ind w:left="720" w:firstLine="0"/>
        <w:jc w:val="both"/>
        <w:rPr>
          <w:b w:val="1"/>
          <w:color w:val="000000"/>
          <w:sz w:val="22"/>
          <w:szCs w:val="22"/>
          <w:highlight w:val="white"/>
        </w:rPr>
      </w:pPr>
      <w:bookmarkStart w:colFirst="0" w:colLast="0" w:name="_heading=h.44sinio" w:id="16"/>
      <w:bookmarkEnd w:id="16"/>
      <w:r w:rsidDel="00000000" w:rsidR="00000000" w:rsidRPr="00000000">
        <w:rPr>
          <w:b w:val="1"/>
          <w:color w:val="000000"/>
          <w:sz w:val="22"/>
          <w:szCs w:val="22"/>
          <w:highlight w:val="white"/>
          <w:rtl w:val="0"/>
        </w:rPr>
        <w:t xml:space="preserve">A.9.4.4 – Use of Privileged Utility Programs (G, 2023)</w:t>
      </w:r>
    </w:p>
    <w:p w:rsidR="00000000" w:rsidDel="00000000" w:rsidP="00000000" w:rsidRDefault="00000000" w:rsidRPr="00000000" w14:paraId="000001EE">
      <w:pPr>
        <w:spacing w:after="240" w:before="240" w:lineRule="auto"/>
        <w:ind w:left="720" w:firstLine="0"/>
        <w:jc w:val="both"/>
        <w:rPr>
          <w:highlight w:val="white"/>
        </w:rPr>
      </w:pPr>
      <w:r w:rsidDel="00000000" w:rsidR="00000000" w:rsidRPr="00000000">
        <w:rPr>
          <w:highlight w:val="white"/>
          <w:rtl w:val="0"/>
        </w:rPr>
        <w:t xml:space="preserve">Privileged utility programs are often used by administrators, but attackers could use them to impersonate users. This control mandates restrictions on the use of such programs to reduce impersonation risks.</w:t>
      </w:r>
    </w:p>
    <w:p w:rsidR="00000000" w:rsidDel="00000000" w:rsidP="00000000" w:rsidRDefault="00000000" w:rsidRPr="00000000" w14:paraId="000001EF">
      <w:pPr>
        <w:pStyle w:val="Heading3"/>
        <w:keepNext w:val="0"/>
        <w:keepLines w:val="0"/>
        <w:spacing w:before="280" w:lineRule="auto"/>
        <w:ind w:left="720" w:firstLine="0"/>
        <w:jc w:val="both"/>
        <w:rPr>
          <w:b w:val="1"/>
          <w:color w:val="000000"/>
          <w:sz w:val="22"/>
          <w:szCs w:val="22"/>
          <w:highlight w:val="white"/>
        </w:rPr>
      </w:pPr>
      <w:bookmarkStart w:colFirst="0" w:colLast="0" w:name="_heading=h.2jxsxqh" w:id="17"/>
      <w:bookmarkEnd w:id="17"/>
      <w:r w:rsidDel="00000000" w:rsidR="00000000" w:rsidRPr="00000000">
        <w:rPr>
          <w:b w:val="1"/>
          <w:color w:val="000000"/>
          <w:sz w:val="22"/>
          <w:szCs w:val="22"/>
          <w:highlight w:val="white"/>
          <w:rtl w:val="0"/>
        </w:rPr>
        <w:t xml:space="preserve">A.12.5.1 – Installation of Software on Operational Systems (G, 2023)</w:t>
      </w:r>
    </w:p>
    <w:p w:rsidR="00000000" w:rsidDel="00000000" w:rsidP="00000000" w:rsidRDefault="00000000" w:rsidRPr="00000000" w14:paraId="000001F0">
      <w:pPr>
        <w:spacing w:after="240" w:before="240" w:lineRule="auto"/>
        <w:ind w:left="720" w:firstLine="0"/>
        <w:jc w:val="both"/>
        <w:rPr>
          <w:highlight w:val="white"/>
        </w:rPr>
      </w:pPr>
      <w:r w:rsidDel="00000000" w:rsidR="00000000" w:rsidRPr="00000000">
        <w:rPr>
          <w:highlight w:val="white"/>
          <w:rtl w:val="0"/>
        </w:rPr>
        <w:t xml:space="preserve">This control ensures that unauthorized software, which could be used to perform impersonation attacks, is not installed on operational systems.</w:t>
      </w:r>
    </w:p>
    <w:p w:rsidR="00000000" w:rsidDel="00000000" w:rsidP="00000000" w:rsidRDefault="00000000" w:rsidRPr="00000000" w14:paraId="000001F1">
      <w:pPr>
        <w:pStyle w:val="Heading3"/>
        <w:keepNext w:val="0"/>
        <w:keepLines w:val="0"/>
        <w:spacing w:before="280" w:lineRule="auto"/>
        <w:ind w:left="720" w:firstLine="0"/>
        <w:jc w:val="both"/>
        <w:rPr>
          <w:b w:val="1"/>
          <w:color w:val="000000"/>
          <w:sz w:val="22"/>
          <w:szCs w:val="22"/>
          <w:highlight w:val="white"/>
        </w:rPr>
      </w:pPr>
      <w:bookmarkStart w:colFirst="0" w:colLast="0" w:name="_heading=h.z337ya" w:id="18"/>
      <w:bookmarkEnd w:id="18"/>
      <w:r w:rsidDel="00000000" w:rsidR="00000000" w:rsidRPr="00000000">
        <w:rPr>
          <w:b w:val="1"/>
          <w:color w:val="000000"/>
          <w:sz w:val="22"/>
          <w:szCs w:val="22"/>
          <w:highlight w:val="white"/>
          <w:rtl w:val="0"/>
        </w:rPr>
        <w:t xml:space="preserve">A.14.1.2 – Securing Application Services on Public Networks (Edwards, n.d.)</w:t>
      </w:r>
    </w:p>
    <w:p w:rsidR="00000000" w:rsidDel="00000000" w:rsidP="00000000" w:rsidRDefault="00000000" w:rsidRPr="00000000" w14:paraId="000001F2">
      <w:pPr>
        <w:spacing w:after="240" w:before="240" w:lineRule="auto"/>
        <w:ind w:left="720" w:firstLine="0"/>
        <w:jc w:val="both"/>
        <w:rPr>
          <w:highlight w:val="white"/>
        </w:rPr>
      </w:pPr>
      <w:r w:rsidDel="00000000" w:rsidR="00000000" w:rsidRPr="00000000">
        <w:rPr>
          <w:highlight w:val="white"/>
          <w:rtl w:val="0"/>
        </w:rPr>
        <w:t xml:space="preserve">Ensures that communications over public networks are protected, such as using encryption (e.g., SSL/TLS) to prevent attackers from intercepting and using user credentials to impersonate users.</w:t>
      </w:r>
    </w:p>
    <w:p w:rsidR="00000000" w:rsidDel="00000000" w:rsidP="00000000" w:rsidRDefault="00000000" w:rsidRPr="00000000" w14:paraId="000001F3">
      <w:pPr>
        <w:pStyle w:val="Heading3"/>
        <w:keepNext w:val="0"/>
        <w:keepLines w:val="0"/>
        <w:spacing w:before="280" w:lineRule="auto"/>
        <w:ind w:left="720" w:firstLine="0"/>
        <w:jc w:val="both"/>
        <w:rPr>
          <w:b w:val="1"/>
          <w:color w:val="000000"/>
          <w:sz w:val="22"/>
          <w:szCs w:val="22"/>
          <w:highlight w:val="white"/>
        </w:rPr>
      </w:pPr>
      <w:bookmarkStart w:colFirst="0" w:colLast="0" w:name="_heading=h.3j2qqm3" w:id="19"/>
      <w:bookmarkEnd w:id="19"/>
      <w:r w:rsidDel="00000000" w:rsidR="00000000" w:rsidRPr="00000000">
        <w:rPr>
          <w:b w:val="1"/>
          <w:color w:val="000000"/>
          <w:sz w:val="22"/>
          <w:szCs w:val="22"/>
          <w:highlight w:val="white"/>
          <w:rtl w:val="0"/>
        </w:rPr>
        <w:t xml:space="preserve">A.16.1.4 – Assessment of and Decision on Information Security Events (Edwards, n.d.)</w:t>
      </w:r>
    </w:p>
    <w:p w:rsidR="00000000" w:rsidDel="00000000" w:rsidP="00000000" w:rsidRDefault="00000000" w:rsidRPr="00000000" w14:paraId="000001F4">
      <w:pPr>
        <w:spacing w:after="240" w:before="240" w:lineRule="auto"/>
        <w:ind w:left="720" w:firstLine="0"/>
        <w:jc w:val="both"/>
        <w:rPr>
          <w:highlight w:val="white"/>
        </w:rPr>
      </w:pPr>
      <w:r w:rsidDel="00000000" w:rsidR="00000000" w:rsidRPr="00000000">
        <w:rPr>
          <w:highlight w:val="white"/>
          <w:rtl w:val="0"/>
        </w:rPr>
        <w:t xml:space="preserve">This control helps detect and respond to security incidents such as impersonation attempts, helping to identify and mitigate such threats in real-time.</w:t>
      </w:r>
    </w:p>
    <w:p w:rsidR="00000000" w:rsidDel="00000000" w:rsidP="00000000" w:rsidRDefault="00000000" w:rsidRPr="00000000" w14:paraId="000001F5">
      <w:pPr>
        <w:spacing w:after="240" w:before="240" w:lineRule="auto"/>
        <w:ind w:left="720" w:firstLine="0"/>
        <w:jc w:val="both"/>
        <w:rPr>
          <w:highlight w:val="white"/>
        </w:rPr>
      </w:pPr>
      <w:r w:rsidDel="00000000" w:rsidR="00000000" w:rsidRPr="00000000">
        <w:rPr>
          <w:highlight w:val="white"/>
          <w:rtl w:val="0"/>
        </w:rPr>
        <w:t xml:space="preserve">By implementing these controls, an organization can reduce the risk of impersonation of end users by ensuring robust authentication and identity verification, alongside monitoring and responding to potential impersonation threats.</w:t>
      </w:r>
    </w:p>
    <w:p w:rsidR="00000000" w:rsidDel="00000000" w:rsidP="00000000" w:rsidRDefault="00000000" w:rsidRPr="00000000" w14:paraId="000001F6">
      <w:pPr>
        <w:ind w:left="720" w:firstLine="0"/>
        <w:jc w:val="both"/>
        <w:rPr>
          <w:b w:val="1"/>
          <w:highlight w:val="white"/>
        </w:rPr>
      </w:pPr>
      <w:r w:rsidDel="00000000" w:rsidR="00000000" w:rsidRPr="00000000">
        <w:rPr>
          <w:b w:val="1"/>
          <w:highlight w:val="white"/>
          <w:rtl w:val="0"/>
        </w:rPr>
        <w:t xml:space="preserve">The Brampton File Server can also be compromised through hardware sabotage.</w:t>
      </w:r>
    </w:p>
    <w:p w:rsidR="00000000" w:rsidDel="00000000" w:rsidP="00000000" w:rsidRDefault="00000000" w:rsidRPr="00000000" w14:paraId="000001F7">
      <w:pPr>
        <w:spacing w:after="240" w:before="240" w:lineRule="auto"/>
        <w:ind w:left="720" w:firstLine="0"/>
        <w:jc w:val="both"/>
        <w:rPr>
          <w:highlight w:val="white"/>
        </w:rPr>
      </w:pPr>
      <w:r w:rsidDel="00000000" w:rsidR="00000000" w:rsidRPr="00000000">
        <w:rPr>
          <w:highlight w:val="white"/>
          <w:rtl w:val="0"/>
        </w:rPr>
        <w:t xml:space="preserve">Preventing hardware sabotage is critical to maintaining the security and integrity of an organization's physical assets. ISO 27001 Annex A includes several controls that indirectly address the risk of hardware sabotage by focusing on physical security, asset management, and incident response. The most relevant controls include:</w:t>
      </w:r>
    </w:p>
    <w:p w:rsidR="00000000" w:rsidDel="00000000" w:rsidP="00000000" w:rsidRDefault="00000000" w:rsidRPr="00000000" w14:paraId="000001F8">
      <w:pPr>
        <w:pStyle w:val="Heading3"/>
        <w:keepNext w:val="0"/>
        <w:keepLines w:val="0"/>
        <w:spacing w:before="280" w:lineRule="auto"/>
        <w:ind w:left="720" w:firstLine="0"/>
        <w:jc w:val="both"/>
        <w:rPr>
          <w:b w:val="1"/>
          <w:color w:val="000000"/>
          <w:sz w:val="22"/>
          <w:szCs w:val="22"/>
          <w:highlight w:val="white"/>
        </w:rPr>
      </w:pPr>
      <w:bookmarkStart w:colFirst="0" w:colLast="0" w:name="_heading=h.1y810tw" w:id="20"/>
      <w:bookmarkEnd w:id="20"/>
      <w:r w:rsidDel="00000000" w:rsidR="00000000" w:rsidRPr="00000000">
        <w:rPr>
          <w:b w:val="1"/>
          <w:color w:val="000000"/>
          <w:sz w:val="22"/>
          <w:szCs w:val="22"/>
          <w:highlight w:val="white"/>
          <w:rtl w:val="0"/>
        </w:rPr>
        <w:t xml:space="preserve">A.11.1.1 – Physical Security Perimeter (Edwards, n.d.)</w:t>
      </w:r>
    </w:p>
    <w:p w:rsidR="00000000" w:rsidDel="00000000" w:rsidP="00000000" w:rsidRDefault="00000000" w:rsidRPr="00000000" w14:paraId="000001F9">
      <w:pPr>
        <w:spacing w:after="240" w:before="240" w:lineRule="auto"/>
        <w:ind w:left="720" w:firstLine="0"/>
        <w:jc w:val="both"/>
        <w:rPr>
          <w:highlight w:val="white"/>
        </w:rPr>
      </w:pPr>
      <w:r w:rsidDel="00000000" w:rsidR="00000000" w:rsidRPr="00000000">
        <w:rPr>
          <w:highlight w:val="white"/>
          <w:rtl w:val="0"/>
        </w:rPr>
        <w:t xml:space="preserve">This control ensures that physical security measures, such as secure boundaries, are implemented around sensitive areas like data centers or equipment rooms to prevent unauthorized physical access and sabotage.</w:t>
      </w:r>
    </w:p>
    <w:p w:rsidR="00000000" w:rsidDel="00000000" w:rsidP="00000000" w:rsidRDefault="00000000" w:rsidRPr="00000000" w14:paraId="000001FA">
      <w:pPr>
        <w:pStyle w:val="Heading3"/>
        <w:keepNext w:val="0"/>
        <w:keepLines w:val="0"/>
        <w:spacing w:before="280" w:lineRule="auto"/>
        <w:ind w:left="720" w:firstLine="0"/>
        <w:jc w:val="both"/>
        <w:rPr>
          <w:b w:val="1"/>
          <w:color w:val="000000"/>
          <w:sz w:val="22"/>
          <w:szCs w:val="22"/>
          <w:highlight w:val="white"/>
        </w:rPr>
      </w:pPr>
      <w:bookmarkStart w:colFirst="0" w:colLast="0" w:name="_heading=h.4i7ojhp" w:id="21"/>
      <w:bookmarkEnd w:id="21"/>
      <w:r w:rsidDel="00000000" w:rsidR="00000000" w:rsidRPr="00000000">
        <w:rPr>
          <w:b w:val="1"/>
          <w:color w:val="000000"/>
          <w:sz w:val="22"/>
          <w:szCs w:val="22"/>
          <w:highlight w:val="white"/>
          <w:rtl w:val="0"/>
        </w:rPr>
        <w:t xml:space="preserve">A.11.1.2 – Physical Entry Controls (Edwards, n.d.)</w:t>
      </w:r>
    </w:p>
    <w:p w:rsidR="00000000" w:rsidDel="00000000" w:rsidP="00000000" w:rsidRDefault="00000000" w:rsidRPr="00000000" w14:paraId="000001FB">
      <w:pPr>
        <w:spacing w:after="240" w:before="240" w:lineRule="auto"/>
        <w:ind w:left="720" w:firstLine="0"/>
        <w:jc w:val="both"/>
        <w:rPr>
          <w:highlight w:val="white"/>
        </w:rPr>
      </w:pPr>
      <w:r w:rsidDel="00000000" w:rsidR="00000000" w:rsidRPr="00000000">
        <w:rPr>
          <w:highlight w:val="white"/>
          <w:rtl w:val="0"/>
        </w:rPr>
        <w:t xml:space="preserve">Access to facilities that house critical hardware should be restricted using physical entry controls (e.g., card readers, biometrics). This control helps to prevent unauthorized personnel from tampering with or sabotaging hardware.</w:t>
      </w:r>
    </w:p>
    <w:p w:rsidR="00000000" w:rsidDel="00000000" w:rsidP="00000000" w:rsidRDefault="00000000" w:rsidRPr="00000000" w14:paraId="000001FC">
      <w:pPr>
        <w:pStyle w:val="Heading3"/>
        <w:keepNext w:val="0"/>
        <w:keepLines w:val="0"/>
        <w:spacing w:before="280" w:lineRule="auto"/>
        <w:ind w:left="720" w:firstLine="0"/>
        <w:jc w:val="both"/>
        <w:rPr>
          <w:b w:val="1"/>
          <w:color w:val="000000"/>
          <w:sz w:val="22"/>
          <w:szCs w:val="22"/>
          <w:highlight w:val="white"/>
        </w:rPr>
      </w:pPr>
      <w:bookmarkStart w:colFirst="0" w:colLast="0" w:name="_heading=h.2xcytpi" w:id="22"/>
      <w:bookmarkEnd w:id="22"/>
      <w:r w:rsidDel="00000000" w:rsidR="00000000" w:rsidRPr="00000000">
        <w:rPr>
          <w:b w:val="1"/>
          <w:color w:val="000000"/>
          <w:sz w:val="22"/>
          <w:szCs w:val="22"/>
          <w:highlight w:val="white"/>
          <w:rtl w:val="0"/>
        </w:rPr>
        <w:t xml:space="preserve">A.11.1.4 – Protecting Against External and Environmental Threats (Edwards, n.d.)</w:t>
      </w:r>
    </w:p>
    <w:p w:rsidR="00000000" w:rsidDel="00000000" w:rsidP="00000000" w:rsidRDefault="00000000" w:rsidRPr="00000000" w14:paraId="000001FD">
      <w:pPr>
        <w:spacing w:after="240" w:before="240" w:lineRule="auto"/>
        <w:ind w:left="720" w:firstLine="0"/>
        <w:jc w:val="both"/>
        <w:rPr>
          <w:highlight w:val="white"/>
        </w:rPr>
      </w:pPr>
      <w:r w:rsidDel="00000000" w:rsidR="00000000" w:rsidRPr="00000000">
        <w:rPr>
          <w:highlight w:val="white"/>
          <w:rtl w:val="0"/>
        </w:rPr>
        <w:t xml:space="preserve">This control ensures that hardware is protected against environmental threats such as fire, floods, or power surges, which could cause damage or sabotage. Proper shielding and protection measures can prevent accidental or malicious damage to hardware.</w:t>
      </w:r>
    </w:p>
    <w:p w:rsidR="00000000" w:rsidDel="00000000" w:rsidP="00000000" w:rsidRDefault="00000000" w:rsidRPr="00000000" w14:paraId="000001FE">
      <w:pPr>
        <w:pStyle w:val="Heading3"/>
        <w:keepNext w:val="0"/>
        <w:keepLines w:val="0"/>
        <w:spacing w:before="280" w:lineRule="auto"/>
        <w:ind w:left="720" w:firstLine="0"/>
        <w:jc w:val="both"/>
        <w:rPr>
          <w:b w:val="1"/>
          <w:color w:val="000000"/>
          <w:sz w:val="22"/>
          <w:szCs w:val="22"/>
          <w:highlight w:val="white"/>
        </w:rPr>
      </w:pPr>
      <w:bookmarkStart w:colFirst="0" w:colLast="0" w:name="_heading=h.1ci93xb" w:id="23"/>
      <w:bookmarkEnd w:id="23"/>
      <w:r w:rsidDel="00000000" w:rsidR="00000000" w:rsidRPr="00000000">
        <w:rPr>
          <w:b w:val="1"/>
          <w:color w:val="000000"/>
          <w:sz w:val="22"/>
          <w:szCs w:val="22"/>
          <w:highlight w:val="white"/>
          <w:rtl w:val="0"/>
        </w:rPr>
        <w:t xml:space="preserve">A.11.2.2 – Supporting Utilities (Edwards, n.d.)</w:t>
      </w:r>
    </w:p>
    <w:p w:rsidR="00000000" w:rsidDel="00000000" w:rsidP="00000000" w:rsidRDefault="00000000" w:rsidRPr="00000000" w14:paraId="000001FF">
      <w:pPr>
        <w:spacing w:after="240" w:before="240" w:lineRule="auto"/>
        <w:ind w:left="720" w:firstLine="0"/>
        <w:jc w:val="both"/>
        <w:rPr>
          <w:highlight w:val="white"/>
        </w:rPr>
      </w:pPr>
      <w:r w:rsidDel="00000000" w:rsidR="00000000" w:rsidRPr="00000000">
        <w:rPr>
          <w:highlight w:val="white"/>
          <w:rtl w:val="0"/>
        </w:rPr>
        <w:t xml:space="preserve">This control ensures that essential utilities (e.g., power, water, cooling) that support hardware operations are protected and maintained. Sabotage to utilities could impact hardware performance and availability.</w:t>
      </w:r>
    </w:p>
    <w:p w:rsidR="00000000" w:rsidDel="00000000" w:rsidP="00000000" w:rsidRDefault="00000000" w:rsidRPr="00000000" w14:paraId="00000200">
      <w:pPr>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201">
      <w:pPr>
        <w:pStyle w:val="Heading3"/>
        <w:keepNext w:val="0"/>
        <w:keepLines w:val="0"/>
        <w:spacing w:before="280" w:lineRule="auto"/>
        <w:ind w:left="720" w:firstLine="0"/>
        <w:jc w:val="both"/>
        <w:rPr>
          <w:b w:val="1"/>
          <w:color w:val="000000"/>
          <w:sz w:val="22"/>
          <w:szCs w:val="22"/>
          <w:highlight w:val="white"/>
        </w:rPr>
      </w:pPr>
      <w:bookmarkStart w:colFirst="0" w:colLast="0" w:name="_heading=h.3whwml4" w:id="24"/>
      <w:bookmarkEnd w:id="24"/>
      <w:r w:rsidDel="00000000" w:rsidR="00000000" w:rsidRPr="00000000">
        <w:rPr>
          <w:b w:val="1"/>
          <w:color w:val="000000"/>
          <w:sz w:val="22"/>
          <w:szCs w:val="22"/>
          <w:highlight w:val="white"/>
          <w:rtl w:val="0"/>
        </w:rPr>
        <w:t xml:space="preserve">A.11.2.4 – Equipment Maintenance (Edwards, n.d.)</w:t>
      </w:r>
    </w:p>
    <w:p w:rsidR="00000000" w:rsidDel="00000000" w:rsidP="00000000" w:rsidRDefault="00000000" w:rsidRPr="00000000" w14:paraId="00000202">
      <w:pPr>
        <w:spacing w:after="240" w:before="240" w:lineRule="auto"/>
        <w:ind w:left="720" w:firstLine="0"/>
        <w:jc w:val="both"/>
        <w:rPr>
          <w:highlight w:val="white"/>
        </w:rPr>
      </w:pPr>
      <w:r w:rsidDel="00000000" w:rsidR="00000000" w:rsidRPr="00000000">
        <w:rPr>
          <w:highlight w:val="white"/>
          <w:rtl w:val="0"/>
        </w:rPr>
        <w:t xml:space="preserve">Regular maintenance of hardware is essential to prevent vulnerabilities that could be exploited for sabotage. This control ensures that equipment is properly maintained and safeguarded against unauthorized modifications.</w:t>
      </w:r>
    </w:p>
    <w:p w:rsidR="00000000" w:rsidDel="00000000" w:rsidP="00000000" w:rsidRDefault="00000000" w:rsidRPr="00000000" w14:paraId="00000203">
      <w:pPr>
        <w:pStyle w:val="Heading3"/>
        <w:keepNext w:val="0"/>
        <w:keepLines w:val="0"/>
        <w:spacing w:before="280" w:lineRule="auto"/>
        <w:ind w:left="720" w:firstLine="0"/>
        <w:jc w:val="both"/>
        <w:rPr>
          <w:b w:val="1"/>
          <w:color w:val="000000"/>
          <w:sz w:val="22"/>
          <w:szCs w:val="22"/>
          <w:highlight w:val="white"/>
        </w:rPr>
      </w:pPr>
      <w:bookmarkStart w:colFirst="0" w:colLast="0" w:name="_heading=h.2bn6wsx" w:id="25"/>
      <w:bookmarkEnd w:id="25"/>
      <w:r w:rsidDel="00000000" w:rsidR="00000000" w:rsidRPr="00000000">
        <w:rPr>
          <w:b w:val="1"/>
          <w:color w:val="000000"/>
          <w:sz w:val="22"/>
          <w:szCs w:val="22"/>
          <w:highlight w:val="white"/>
          <w:rtl w:val="0"/>
        </w:rPr>
        <w:t xml:space="preserve">A.11.2.6 – Security of Equipment and Assets Off-Premises (Edwards, n.d.)</w:t>
      </w:r>
    </w:p>
    <w:p w:rsidR="00000000" w:rsidDel="00000000" w:rsidP="00000000" w:rsidRDefault="00000000" w:rsidRPr="00000000" w14:paraId="00000204">
      <w:pPr>
        <w:spacing w:after="240" w:before="240" w:lineRule="auto"/>
        <w:ind w:left="720" w:firstLine="0"/>
        <w:jc w:val="both"/>
        <w:rPr>
          <w:highlight w:val="white"/>
        </w:rPr>
      </w:pPr>
      <w:r w:rsidDel="00000000" w:rsidR="00000000" w:rsidRPr="00000000">
        <w:rPr>
          <w:highlight w:val="white"/>
          <w:rtl w:val="0"/>
        </w:rPr>
        <w:t xml:space="preserve">This control ensures that hardware taken off-site (e.g., for remote work or maintenance) is secured and protected against theft or sabotage while it is outside the organization’s controlled environment.</w:t>
      </w:r>
    </w:p>
    <w:p w:rsidR="00000000" w:rsidDel="00000000" w:rsidP="00000000" w:rsidRDefault="00000000" w:rsidRPr="00000000" w14:paraId="00000205">
      <w:pPr>
        <w:pStyle w:val="Heading3"/>
        <w:keepNext w:val="0"/>
        <w:keepLines w:val="0"/>
        <w:spacing w:before="280" w:lineRule="auto"/>
        <w:ind w:left="720" w:firstLine="0"/>
        <w:jc w:val="both"/>
        <w:rPr>
          <w:b w:val="1"/>
          <w:color w:val="000000"/>
          <w:sz w:val="22"/>
          <w:szCs w:val="22"/>
          <w:highlight w:val="white"/>
        </w:rPr>
      </w:pPr>
      <w:bookmarkStart w:colFirst="0" w:colLast="0" w:name="_heading=h.qsh70q" w:id="26"/>
      <w:bookmarkEnd w:id="26"/>
      <w:r w:rsidDel="00000000" w:rsidR="00000000" w:rsidRPr="00000000">
        <w:rPr>
          <w:b w:val="1"/>
          <w:color w:val="000000"/>
          <w:sz w:val="22"/>
          <w:szCs w:val="22"/>
          <w:highlight w:val="white"/>
          <w:rtl w:val="0"/>
        </w:rPr>
        <w:t xml:space="preserve">A.8.1.1 – Inventory of Assets (Edwards, n.d.)</w:t>
      </w:r>
    </w:p>
    <w:p w:rsidR="00000000" w:rsidDel="00000000" w:rsidP="00000000" w:rsidRDefault="00000000" w:rsidRPr="00000000" w14:paraId="00000206">
      <w:pPr>
        <w:spacing w:after="240" w:before="240" w:lineRule="auto"/>
        <w:ind w:left="720" w:firstLine="0"/>
        <w:jc w:val="both"/>
        <w:rPr>
          <w:highlight w:val="white"/>
        </w:rPr>
      </w:pPr>
      <w:r w:rsidDel="00000000" w:rsidR="00000000" w:rsidRPr="00000000">
        <w:rPr>
          <w:highlight w:val="white"/>
          <w:rtl w:val="0"/>
        </w:rPr>
        <w:t xml:space="preserve">Maintaining an accurate and up-to-date inventory of all physical assets, including hardware, ensures that any tampering or sabotage can be quickly detected and addressed.</w:t>
      </w:r>
    </w:p>
    <w:p w:rsidR="00000000" w:rsidDel="00000000" w:rsidP="00000000" w:rsidRDefault="00000000" w:rsidRPr="00000000" w14:paraId="00000207">
      <w:pPr>
        <w:pStyle w:val="Heading3"/>
        <w:keepNext w:val="0"/>
        <w:keepLines w:val="0"/>
        <w:spacing w:before="280" w:lineRule="auto"/>
        <w:ind w:left="720" w:firstLine="0"/>
        <w:jc w:val="both"/>
        <w:rPr>
          <w:b w:val="1"/>
          <w:color w:val="000000"/>
          <w:sz w:val="22"/>
          <w:szCs w:val="22"/>
          <w:highlight w:val="white"/>
        </w:rPr>
      </w:pPr>
      <w:bookmarkStart w:colFirst="0" w:colLast="0" w:name="_heading=h.3as4poj" w:id="27"/>
      <w:bookmarkEnd w:id="27"/>
      <w:r w:rsidDel="00000000" w:rsidR="00000000" w:rsidRPr="00000000">
        <w:rPr>
          <w:b w:val="1"/>
          <w:color w:val="000000"/>
          <w:sz w:val="22"/>
          <w:szCs w:val="22"/>
          <w:highlight w:val="white"/>
          <w:rtl w:val="0"/>
        </w:rPr>
        <w:t xml:space="preserve">A.14.2.9 – Protection of Test Data (Edwards, n.d.)</w:t>
      </w:r>
    </w:p>
    <w:p w:rsidR="00000000" w:rsidDel="00000000" w:rsidP="00000000" w:rsidRDefault="00000000" w:rsidRPr="00000000" w14:paraId="00000208">
      <w:pPr>
        <w:spacing w:after="240" w:before="240" w:lineRule="auto"/>
        <w:ind w:left="720" w:firstLine="0"/>
        <w:jc w:val="both"/>
        <w:rPr>
          <w:highlight w:val="white"/>
        </w:rPr>
      </w:pPr>
      <w:r w:rsidDel="00000000" w:rsidR="00000000" w:rsidRPr="00000000">
        <w:rPr>
          <w:highlight w:val="white"/>
          <w:rtl w:val="0"/>
        </w:rPr>
        <w:t xml:space="preserve">While primarily focused on software, this control ensures that test environments (which could include hardware testing) are secured, preventing sabotage during testing phases.</w:t>
      </w:r>
    </w:p>
    <w:p w:rsidR="00000000" w:rsidDel="00000000" w:rsidP="00000000" w:rsidRDefault="00000000" w:rsidRPr="00000000" w14:paraId="00000209">
      <w:pPr>
        <w:spacing w:after="240" w:before="240" w:lineRule="auto"/>
        <w:ind w:left="720" w:firstLine="0"/>
        <w:jc w:val="both"/>
        <w:rPr>
          <w:highlight w:val="white"/>
        </w:rPr>
      </w:pPr>
      <w:r w:rsidDel="00000000" w:rsidR="00000000" w:rsidRPr="00000000">
        <w:rPr>
          <w:highlight w:val="white"/>
          <w:rtl w:val="0"/>
        </w:rPr>
        <w:t xml:space="preserve">By implementing these controls, an organization can mitigate the risk of hardware sabotage through physical security measures, proper maintenance, and environmental protections.</w:t>
      </w:r>
    </w:p>
    <w:p w:rsidR="00000000" w:rsidDel="00000000" w:rsidP="00000000" w:rsidRDefault="00000000" w:rsidRPr="00000000" w14:paraId="0000020A">
      <w:pPr>
        <w:ind w:left="720" w:firstLine="0"/>
        <w:jc w:val="both"/>
        <w:rPr>
          <w:b w:val="1"/>
          <w:highlight w:val="white"/>
        </w:rPr>
      </w:pPr>
      <w:r w:rsidDel="00000000" w:rsidR="00000000" w:rsidRPr="00000000">
        <w:rPr>
          <w:b w:val="1"/>
          <w:highlight w:val="white"/>
          <w:rtl w:val="0"/>
        </w:rPr>
        <w:t xml:space="preserve">The Windows 10 computers can be compromised by bypassing the Windows Lock Screen.</w:t>
      </w:r>
    </w:p>
    <w:p w:rsidR="00000000" w:rsidDel="00000000" w:rsidP="00000000" w:rsidRDefault="00000000" w:rsidRPr="00000000" w14:paraId="0000020B">
      <w:pPr>
        <w:spacing w:after="240" w:before="240" w:lineRule="auto"/>
        <w:ind w:left="720" w:firstLine="0"/>
        <w:jc w:val="both"/>
        <w:rPr>
          <w:highlight w:val="white"/>
        </w:rPr>
      </w:pPr>
      <w:r w:rsidDel="00000000" w:rsidR="00000000" w:rsidRPr="00000000">
        <w:rPr>
          <w:highlight w:val="white"/>
          <w:rtl w:val="0"/>
        </w:rPr>
        <w:t xml:space="preserve">In ISO 27001:2022, the prevention of users bypassing the Windows Lock Screen primarily relates to access control and secure system configurations. The relevant controls from Annex A that help address this risk are:</w:t>
      </w:r>
    </w:p>
    <w:p w:rsidR="00000000" w:rsidDel="00000000" w:rsidP="00000000" w:rsidRDefault="00000000" w:rsidRPr="00000000" w14:paraId="0000020C">
      <w:pPr>
        <w:pStyle w:val="Heading3"/>
        <w:keepNext w:val="0"/>
        <w:keepLines w:val="0"/>
        <w:spacing w:before="280" w:lineRule="auto"/>
        <w:ind w:left="720" w:firstLine="0"/>
        <w:jc w:val="both"/>
        <w:rPr>
          <w:b w:val="1"/>
          <w:color w:val="000000"/>
          <w:sz w:val="22"/>
          <w:szCs w:val="22"/>
          <w:highlight w:val="white"/>
        </w:rPr>
      </w:pPr>
      <w:bookmarkStart w:colFirst="0" w:colLast="0" w:name="_heading=h.1pxezwc" w:id="28"/>
      <w:bookmarkEnd w:id="28"/>
      <w:r w:rsidDel="00000000" w:rsidR="00000000" w:rsidRPr="00000000">
        <w:rPr>
          <w:b w:val="1"/>
          <w:color w:val="000000"/>
          <w:sz w:val="22"/>
          <w:szCs w:val="22"/>
          <w:highlight w:val="white"/>
          <w:rtl w:val="0"/>
        </w:rPr>
        <w:t xml:space="preserve">A.9.2.1 – User Access Management (G, 2023)</w:t>
      </w:r>
    </w:p>
    <w:p w:rsidR="00000000" w:rsidDel="00000000" w:rsidP="00000000" w:rsidRDefault="00000000" w:rsidRPr="00000000" w14:paraId="0000020D">
      <w:pPr>
        <w:spacing w:after="240" w:before="240" w:lineRule="auto"/>
        <w:ind w:left="720" w:firstLine="0"/>
        <w:jc w:val="both"/>
        <w:rPr>
          <w:highlight w:val="white"/>
        </w:rPr>
      </w:pPr>
      <w:r w:rsidDel="00000000" w:rsidR="00000000" w:rsidRPr="00000000">
        <w:rPr>
          <w:highlight w:val="white"/>
          <w:rtl w:val="0"/>
        </w:rPr>
        <w:t xml:space="preserve">This control ensures that user access to systems and services is appropriately managed, and users are granted access based on their role and need-to-know basis. Strong access controls can help ensure that unauthorized users cannot bypass the lock screen and gain access to systems.</w:t>
      </w:r>
    </w:p>
    <w:p w:rsidR="00000000" w:rsidDel="00000000" w:rsidP="00000000" w:rsidRDefault="00000000" w:rsidRPr="00000000" w14:paraId="0000020E">
      <w:pPr>
        <w:pStyle w:val="Heading3"/>
        <w:keepNext w:val="0"/>
        <w:keepLines w:val="0"/>
        <w:spacing w:before="280" w:lineRule="auto"/>
        <w:ind w:left="720" w:firstLine="0"/>
        <w:jc w:val="both"/>
        <w:rPr>
          <w:b w:val="1"/>
          <w:color w:val="000000"/>
          <w:sz w:val="22"/>
          <w:szCs w:val="22"/>
          <w:highlight w:val="white"/>
        </w:rPr>
      </w:pPr>
      <w:bookmarkStart w:colFirst="0" w:colLast="0" w:name="_heading=h.49x2ik5" w:id="29"/>
      <w:bookmarkEnd w:id="29"/>
      <w:r w:rsidDel="00000000" w:rsidR="00000000" w:rsidRPr="00000000">
        <w:rPr>
          <w:b w:val="1"/>
          <w:color w:val="000000"/>
          <w:sz w:val="22"/>
          <w:szCs w:val="22"/>
          <w:highlight w:val="white"/>
          <w:rtl w:val="0"/>
        </w:rPr>
        <w:t xml:space="preserve">A.9.4.2 – Secure Log-on Procedures (G, 2023)</w:t>
      </w:r>
    </w:p>
    <w:p w:rsidR="00000000" w:rsidDel="00000000" w:rsidP="00000000" w:rsidRDefault="00000000" w:rsidRPr="00000000" w14:paraId="0000020F">
      <w:pPr>
        <w:spacing w:after="240" w:before="240" w:lineRule="auto"/>
        <w:ind w:left="720" w:firstLine="0"/>
        <w:jc w:val="both"/>
        <w:rPr>
          <w:highlight w:val="white"/>
        </w:rPr>
      </w:pPr>
      <w:r w:rsidDel="00000000" w:rsidR="00000000" w:rsidRPr="00000000">
        <w:rPr>
          <w:highlight w:val="white"/>
          <w:rtl w:val="0"/>
        </w:rPr>
        <w:t xml:space="preserve">This control requires secure log-on processes to be enforced for accessing systems, ensuring that systems (like Windows) lock after a period of inactivity and require proper authentication (e.g., password, biometrics, etc.) to regain access. Configuring Windows policies to enforce lock screen timeouts and password entry helps prevent bypass.</w:t>
      </w:r>
    </w:p>
    <w:p w:rsidR="00000000" w:rsidDel="00000000" w:rsidP="00000000" w:rsidRDefault="00000000" w:rsidRPr="00000000" w14:paraId="00000210">
      <w:pPr>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211">
      <w:pPr>
        <w:spacing w:after="240" w:before="240" w:lineRule="auto"/>
        <w:ind w:left="720" w:firstLine="0"/>
        <w:jc w:val="both"/>
        <w:rPr>
          <w:highlight w:val="white"/>
        </w:rPr>
      </w:pP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ind w:left="720" w:firstLine="0"/>
        <w:jc w:val="both"/>
        <w:rPr>
          <w:b w:val="1"/>
          <w:color w:val="000000"/>
          <w:sz w:val="22"/>
          <w:szCs w:val="22"/>
          <w:highlight w:val="white"/>
        </w:rPr>
      </w:pPr>
      <w:bookmarkStart w:colFirst="0" w:colLast="0" w:name="_heading=h.2p2csry" w:id="30"/>
      <w:bookmarkEnd w:id="30"/>
      <w:r w:rsidDel="00000000" w:rsidR="00000000" w:rsidRPr="00000000">
        <w:rPr>
          <w:b w:val="1"/>
          <w:color w:val="000000"/>
          <w:sz w:val="22"/>
          <w:szCs w:val="22"/>
          <w:highlight w:val="white"/>
          <w:rtl w:val="0"/>
        </w:rPr>
        <w:t xml:space="preserve">A.9.4.3 – Password Management System (G, 2023)</w:t>
      </w:r>
    </w:p>
    <w:p w:rsidR="00000000" w:rsidDel="00000000" w:rsidP="00000000" w:rsidRDefault="00000000" w:rsidRPr="00000000" w14:paraId="00000213">
      <w:pPr>
        <w:spacing w:after="240" w:before="240" w:lineRule="auto"/>
        <w:ind w:left="720" w:firstLine="0"/>
        <w:jc w:val="both"/>
        <w:rPr>
          <w:highlight w:val="white"/>
        </w:rPr>
      </w:pPr>
      <w:r w:rsidDel="00000000" w:rsidR="00000000" w:rsidRPr="00000000">
        <w:rPr>
          <w:highlight w:val="white"/>
          <w:rtl w:val="0"/>
        </w:rPr>
        <w:t xml:space="preserve">A strong password management system ensures that users use secure, complex passwords and that password policies (such as lockout after failed attempts) are enforced. These measures help prevent an attacker from bypassing the lock screen by guessing or brute-forcing a password.</w:t>
      </w:r>
    </w:p>
    <w:p w:rsidR="00000000" w:rsidDel="00000000" w:rsidP="00000000" w:rsidRDefault="00000000" w:rsidRPr="00000000" w14:paraId="00000214">
      <w:pPr>
        <w:pStyle w:val="Heading3"/>
        <w:keepNext w:val="0"/>
        <w:keepLines w:val="0"/>
        <w:spacing w:before="280" w:lineRule="auto"/>
        <w:ind w:left="720" w:firstLine="0"/>
        <w:jc w:val="both"/>
        <w:rPr>
          <w:b w:val="1"/>
          <w:color w:val="000000"/>
          <w:sz w:val="22"/>
          <w:szCs w:val="22"/>
          <w:highlight w:val="white"/>
        </w:rPr>
      </w:pPr>
      <w:bookmarkStart w:colFirst="0" w:colLast="0" w:name="_heading=h.147n2zr" w:id="31"/>
      <w:bookmarkEnd w:id="31"/>
      <w:r w:rsidDel="00000000" w:rsidR="00000000" w:rsidRPr="00000000">
        <w:rPr>
          <w:b w:val="1"/>
          <w:color w:val="000000"/>
          <w:sz w:val="22"/>
          <w:szCs w:val="22"/>
          <w:highlight w:val="white"/>
          <w:rtl w:val="0"/>
        </w:rPr>
        <w:t xml:space="preserve">A.9.2.5 – Review of User Access Rights (G, 2023)</w:t>
      </w:r>
    </w:p>
    <w:p w:rsidR="00000000" w:rsidDel="00000000" w:rsidP="00000000" w:rsidRDefault="00000000" w:rsidRPr="00000000" w14:paraId="00000215">
      <w:pPr>
        <w:spacing w:after="240" w:before="240" w:lineRule="auto"/>
        <w:ind w:left="720" w:firstLine="0"/>
        <w:jc w:val="both"/>
        <w:rPr>
          <w:highlight w:val="white"/>
        </w:rPr>
      </w:pPr>
      <w:r w:rsidDel="00000000" w:rsidR="00000000" w:rsidRPr="00000000">
        <w:rPr>
          <w:highlight w:val="white"/>
          <w:rtl w:val="0"/>
        </w:rPr>
        <w:t xml:space="preserve">Regular reviews of user access rights ensure that only authorized users have appropriate access to systems. If users have unnecessary privileges, they may exploit them to bypass security controls, including lock screens. Limiting and auditing these privileges reduces this risk.</w:t>
      </w:r>
    </w:p>
    <w:p w:rsidR="00000000" w:rsidDel="00000000" w:rsidP="00000000" w:rsidRDefault="00000000" w:rsidRPr="00000000" w14:paraId="00000216">
      <w:pPr>
        <w:pStyle w:val="Heading3"/>
        <w:keepNext w:val="0"/>
        <w:keepLines w:val="0"/>
        <w:spacing w:before="280" w:lineRule="auto"/>
        <w:ind w:left="720" w:firstLine="0"/>
        <w:jc w:val="both"/>
        <w:rPr>
          <w:b w:val="1"/>
          <w:color w:val="000000"/>
          <w:sz w:val="22"/>
          <w:szCs w:val="22"/>
          <w:highlight w:val="white"/>
        </w:rPr>
      </w:pPr>
      <w:bookmarkStart w:colFirst="0" w:colLast="0" w:name="_heading=h.3o7alnk" w:id="32"/>
      <w:bookmarkEnd w:id="32"/>
      <w:r w:rsidDel="00000000" w:rsidR="00000000" w:rsidRPr="00000000">
        <w:rPr>
          <w:b w:val="1"/>
          <w:color w:val="000000"/>
          <w:sz w:val="22"/>
          <w:szCs w:val="22"/>
          <w:highlight w:val="white"/>
          <w:rtl w:val="0"/>
        </w:rPr>
        <w:t xml:space="preserve">A.12.6.1 – Technical Vulnerability Management (G, 2023)</w:t>
      </w:r>
    </w:p>
    <w:p w:rsidR="00000000" w:rsidDel="00000000" w:rsidP="00000000" w:rsidRDefault="00000000" w:rsidRPr="00000000" w14:paraId="00000217">
      <w:pPr>
        <w:spacing w:after="240" w:before="240" w:lineRule="auto"/>
        <w:ind w:left="720" w:firstLine="0"/>
        <w:jc w:val="both"/>
        <w:rPr>
          <w:highlight w:val="white"/>
        </w:rPr>
      </w:pPr>
      <w:r w:rsidDel="00000000" w:rsidR="00000000" w:rsidRPr="00000000">
        <w:rPr>
          <w:highlight w:val="white"/>
          <w:rtl w:val="0"/>
        </w:rPr>
        <w:t xml:space="preserve">This control ensures that systems are protected against known vulnerabilities, including configuration flaws that might allow users to bypass security mechanisms such as the lock screen. Ensuring Windows systems are patched and correctly configured reduces the risk of vulnerabilities that could be exploited to bypass the lock screen.</w:t>
      </w:r>
    </w:p>
    <w:p w:rsidR="00000000" w:rsidDel="00000000" w:rsidP="00000000" w:rsidRDefault="00000000" w:rsidRPr="00000000" w14:paraId="00000218">
      <w:pPr>
        <w:spacing w:after="240" w:before="240" w:lineRule="auto"/>
        <w:ind w:left="720" w:firstLine="0"/>
        <w:jc w:val="both"/>
        <w:rPr>
          <w:highlight w:val="white"/>
        </w:rPr>
      </w:pPr>
      <w:r w:rsidDel="00000000" w:rsidR="00000000" w:rsidRPr="00000000">
        <w:rPr>
          <w:highlight w:val="white"/>
          <w:rtl w:val="0"/>
        </w:rPr>
        <w:t xml:space="preserve">By implementing these controls and combining technical measures such as secure log-on procedures, strong password management, and regular access reviews, organizations can minimize the risk of users bypassing the Windows Lock Screen.</w:t>
      </w:r>
    </w:p>
    <w:p w:rsidR="00000000" w:rsidDel="00000000" w:rsidP="00000000" w:rsidRDefault="00000000" w:rsidRPr="00000000" w14:paraId="00000219">
      <w:pPr>
        <w:spacing w:after="240" w:before="240" w:lineRule="auto"/>
        <w:ind w:left="720" w:firstLine="0"/>
        <w:jc w:val="both"/>
        <w:rPr>
          <w:highlight w:val="white"/>
        </w:rPr>
      </w:pPr>
      <w:r w:rsidDel="00000000" w:rsidR="00000000" w:rsidRPr="00000000">
        <w:rPr>
          <w:highlight w:val="white"/>
          <w:rtl w:val="0"/>
        </w:rPr>
        <w:t xml:space="preserve">Note that </w:t>
      </w:r>
      <w:r w:rsidDel="00000000" w:rsidR="00000000" w:rsidRPr="00000000">
        <w:rPr>
          <w:b w:val="1"/>
          <w:highlight w:val="white"/>
          <w:rtl w:val="0"/>
        </w:rPr>
        <w:t xml:space="preserve">t</w:t>
      </w:r>
      <w:r w:rsidDel="00000000" w:rsidR="00000000" w:rsidRPr="00000000">
        <w:rPr>
          <w:highlight w:val="white"/>
          <w:rtl w:val="0"/>
        </w:rPr>
        <w:t xml:space="preserve">his threat is deemed acceptable due to its risk value score being less than the management threshold value of 6. This means that the Annex A controls mentioned above to mitigate and/or remediate this threat will not be implemented in the system.</w:t>
      </w:r>
    </w:p>
    <w:p w:rsidR="00000000" w:rsidDel="00000000" w:rsidP="00000000" w:rsidRDefault="00000000" w:rsidRPr="00000000" w14:paraId="0000021A">
      <w:pPr>
        <w:rPr>
          <w:b w:val="1"/>
        </w:rPr>
      </w:pPr>
      <w:r w:rsidDel="00000000" w:rsidR="00000000" w:rsidRPr="00000000">
        <w:rPr>
          <w:b w:val="1"/>
          <w:rtl w:val="0"/>
        </w:rPr>
        <w:t xml:space="preserve">           NIST Controls (NIST SP 800-53 Rev. 5)</w:t>
      </w:r>
    </w:p>
    <w:p w:rsidR="00000000" w:rsidDel="00000000" w:rsidP="00000000" w:rsidRDefault="00000000" w:rsidRPr="00000000" w14:paraId="0000021B">
      <w:pPr>
        <w:numPr>
          <w:ilvl w:val="0"/>
          <w:numId w:val="2"/>
        </w:numPr>
        <w:spacing w:after="160" w:line="259" w:lineRule="auto"/>
        <w:ind w:left="720" w:hanging="360"/>
        <w:rPr/>
      </w:pPr>
      <w:r w:rsidDel="00000000" w:rsidR="00000000" w:rsidRPr="00000000">
        <w:rPr>
          <w:b w:val="1"/>
          <w:rtl w:val="0"/>
        </w:rPr>
        <w:t xml:space="preserve">Cyber Attacks</w:t>
      </w:r>
      <w:r w:rsidDel="00000000" w:rsidR="00000000" w:rsidRPr="00000000">
        <w:rPr>
          <w:rtl w:val="0"/>
        </w:rPr>
      </w:r>
    </w:p>
    <w:p w:rsidR="00000000" w:rsidDel="00000000" w:rsidP="00000000" w:rsidRDefault="00000000" w:rsidRPr="00000000" w14:paraId="0000021C">
      <w:pPr>
        <w:numPr>
          <w:ilvl w:val="1"/>
          <w:numId w:val="2"/>
        </w:numPr>
        <w:spacing w:after="160" w:line="259" w:lineRule="auto"/>
        <w:ind w:left="1440" w:hanging="360"/>
        <w:rPr/>
      </w:pPr>
      <w:r w:rsidDel="00000000" w:rsidR="00000000" w:rsidRPr="00000000">
        <w:rPr>
          <w:b w:val="1"/>
          <w:rtl w:val="0"/>
        </w:rPr>
        <w:t xml:space="preserve">Advanced Firewalls</w:t>
      </w:r>
      <w:r w:rsidDel="00000000" w:rsidR="00000000" w:rsidRPr="00000000">
        <w:rPr>
          <w:rtl w:val="0"/>
        </w:rPr>
        <w:t xml:space="preserve">: AC-4 (Information Flow Enforcement), SC-7 (Boundary Protection)</w:t>
      </w:r>
    </w:p>
    <w:p w:rsidR="00000000" w:rsidDel="00000000" w:rsidP="00000000" w:rsidRDefault="00000000" w:rsidRPr="00000000" w14:paraId="0000021D">
      <w:pPr>
        <w:numPr>
          <w:ilvl w:val="1"/>
          <w:numId w:val="2"/>
        </w:numPr>
        <w:spacing w:after="160" w:line="259" w:lineRule="auto"/>
        <w:ind w:left="1440" w:hanging="360"/>
        <w:rPr/>
      </w:pPr>
      <w:r w:rsidDel="00000000" w:rsidR="00000000" w:rsidRPr="00000000">
        <w:rPr>
          <w:b w:val="1"/>
          <w:rtl w:val="0"/>
        </w:rPr>
        <w:t xml:space="preserve">Regular Software Updates</w:t>
      </w:r>
      <w:r w:rsidDel="00000000" w:rsidR="00000000" w:rsidRPr="00000000">
        <w:rPr>
          <w:rtl w:val="0"/>
        </w:rPr>
        <w:t xml:space="preserve">: SI-2 (Flaw Remediation)</w:t>
      </w:r>
    </w:p>
    <w:p w:rsidR="00000000" w:rsidDel="00000000" w:rsidP="00000000" w:rsidRDefault="00000000" w:rsidRPr="00000000" w14:paraId="0000021E">
      <w:pPr>
        <w:numPr>
          <w:ilvl w:val="1"/>
          <w:numId w:val="2"/>
        </w:numPr>
        <w:spacing w:after="160" w:line="259" w:lineRule="auto"/>
        <w:ind w:left="1440" w:hanging="360"/>
        <w:rPr/>
      </w:pPr>
      <w:r w:rsidDel="00000000" w:rsidR="00000000" w:rsidRPr="00000000">
        <w:rPr>
          <w:b w:val="1"/>
          <w:rtl w:val="0"/>
        </w:rPr>
        <w:t xml:space="preserve">Employee Training</w:t>
      </w:r>
      <w:r w:rsidDel="00000000" w:rsidR="00000000" w:rsidRPr="00000000">
        <w:rPr>
          <w:rtl w:val="0"/>
        </w:rPr>
        <w:t xml:space="preserve">: AT-2 (Security Awareness Training)</w:t>
      </w:r>
    </w:p>
    <w:p w:rsidR="00000000" w:rsidDel="00000000" w:rsidP="00000000" w:rsidRDefault="00000000" w:rsidRPr="00000000" w14:paraId="0000021F">
      <w:pPr>
        <w:numPr>
          <w:ilvl w:val="0"/>
          <w:numId w:val="2"/>
        </w:numPr>
        <w:spacing w:after="160" w:line="259" w:lineRule="auto"/>
        <w:ind w:left="720" w:hanging="360"/>
        <w:rPr/>
      </w:pPr>
      <w:r w:rsidDel="00000000" w:rsidR="00000000" w:rsidRPr="00000000">
        <w:rPr>
          <w:b w:val="1"/>
          <w:rtl w:val="0"/>
        </w:rPr>
        <w:t xml:space="preserve">Insider Threats</w:t>
      </w:r>
      <w:r w:rsidDel="00000000" w:rsidR="00000000" w:rsidRPr="00000000">
        <w:rPr>
          <w:rtl w:val="0"/>
        </w:rPr>
      </w:r>
    </w:p>
    <w:p w:rsidR="00000000" w:rsidDel="00000000" w:rsidP="00000000" w:rsidRDefault="00000000" w:rsidRPr="00000000" w14:paraId="00000220">
      <w:pPr>
        <w:numPr>
          <w:ilvl w:val="1"/>
          <w:numId w:val="2"/>
        </w:numPr>
        <w:spacing w:after="160" w:line="259" w:lineRule="auto"/>
        <w:ind w:left="1440" w:hanging="360"/>
        <w:rPr/>
      </w:pPr>
      <w:r w:rsidDel="00000000" w:rsidR="00000000" w:rsidRPr="00000000">
        <w:rPr>
          <w:b w:val="1"/>
          <w:rtl w:val="0"/>
        </w:rPr>
        <w:t xml:space="preserve">Strict Access Controls</w:t>
      </w:r>
      <w:r w:rsidDel="00000000" w:rsidR="00000000" w:rsidRPr="00000000">
        <w:rPr>
          <w:rtl w:val="0"/>
        </w:rPr>
        <w:t xml:space="preserve">: AC-2 (Account Management), AC-3 (Access Enforcement)</w:t>
      </w:r>
    </w:p>
    <w:p w:rsidR="00000000" w:rsidDel="00000000" w:rsidP="00000000" w:rsidRDefault="00000000" w:rsidRPr="00000000" w14:paraId="00000221">
      <w:pPr>
        <w:numPr>
          <w:ilvl w:val="1"/>
          <w:numId w:val="2"/>
        </w:numPr>
        <w:spacing w:after="160" w:line="259" w:lineRule="auto"/>
        <w:ind w:left="1440" w:hanging="360"/>
        <w:rPr/>
      </w:pPr>
      <w:r w:rsidDel="00000000" w:rsidR="00000000" w:rsidRPr="00000000">
        <w:rPr>
          <w:b w:val="1"/>
          <w:rtl w:val="0"/>
        </w:rPr>
        <w:t xml:space="preserve">Regular Audits</w:t>
      </w:r>
      <w:r w:rsidDel="00000000" w:rsidR="00000000" w:rsidRPr="00000000">
        <w:rPr>
          <w:rtl w:val="0"/>
        </w:rPr>
        <w:t xml:space="preserve">: AU-2 (Audit Events), AU-6 (Audit Review, Analysis, and Reporting)</w:t>
      </w:r>
    </w:p>
    <w:p w:rsidR="00000000" w:rsidDel="00000000" w:rsidP="00000000" w:rsidRDefault="00000000" w:rsidRPr="00000000" w14:paraId="00000222">
      <w:pPr>
        <w:numPr>
          <w:ilvl w:val="1"/>
          <w:numId w:val="2"/>
        </w:numPr>
        <w:spacing w:after="160" w:line="259" w:lineRule="auto"/>
        <w:ind w:left="1440" w:hanging="360"/>
        <w:rPr/>
      </w:pPr>
      <w:r w:rsidDel="00000000" w:rsidR="00000000" w:rsidRPr="00000000">
        <w:rPr>
          <w:b w:val="1"/>
          <w:rtl w:val="0"/>
        </w:rPr>
        <w:t xml:space="preserve">Ongoing Employee Training</w:t>
      </w:r>
      <w:r w:rsidDel="00000000" w:rsidR="00000000" w:rsidRPr="00000000">
        <w:rPr>
          <w:rtl w:val="0"/>
        </w:rPr>
        <w:t xml:space="preserve">: AT-3 (Role-Based Training)</w:t>
      </w:r>
    </w:p>
    <w:p w:rsidR="00000000" w:rsidDel="00000000" w:rsidP="00000000" w:rsidRDefault="00000000" w:rsidRPr="00000000" w14:paraId="00000223">
      <w:pPr>
        <w:numPr>
          <w:ilvl w:val="0"/>
          <w:numId w:val="2"/>
        </w:numPr>
        <w:spacing w:after="160" w:line="259" w:lineRule="auto"/>
        <w:ind w:left="720" w:hanging="360"/>
        <w:rPr/>
      </w:pPr>
      <w:r w:rsidDel="00000000" w:rsidR="00000000" w:rsidRPr="00000000">
        <w:rPr>
          <w:b w:val="1"/>
          <w:rtl w:val="0"/>
        </w:rPr>
        <w:t xml:space="preserve">Natural Disasters</w:t>
      </w:r>
      <w:r w:rsidDel="00000000" w:rsidR="00000000" w:rsidRPr="00000000">
        <w:rPr>
          <w:rtl w:val="0"/>
        </w:rPr>
      </w:r>
    </w:p>
    <w:p w:rsidR="00000000" w:rsidDel="00000000" w:rsidP="00000000" w:rsidRDefault="00000000" w:rsidRPr="00000000" w14:paraId="00000224">
      <w:pPr>
        <w:numPr>
          <w:ilvl w:val="1"/>
          <w:numId w:val="2"/>
        </w:numPr>
        <w:spacing w:after="160" w:line="259" w:lineRule="auto"/>
        <w:ind w:left="1440" w:hanging="360"/>
        <w:rPr/>
      </w:pPr>
      <w:r w:rsidDel="00000000" w:rsidR="00000000" w:rsidRPr="00000000">
        <w:rPr>
          <w:b w:val="1"/>
          <w:rtl w:val="0"/>
        </w:rPr>
        <w:t xml:space="preserve">Disaster Recovery Plans</w:t>
      </w:r>
      <w:r w:rsidDel="00000000" w:rsidR="00000000" w:rsidRPr="00000000">
        <w:rPr>
          <w:rtl w:val="0"/>
        </w:rPr>
        <w:t xml:space="preserve">: CP-2 (Contingency Plan), CP-4 (Contingency Plan Testing)</w:t>
      </w:r>
    </w:p>
    <w:p w:rsidR="00000000" w:rsidDel="00000000" w:rsidP="00000000" w:rsidRDefault="00000000" w:rsidRPr="00000000" w14:paraId="00000225">
      <w:pPr>
        <w:numPr>
          <w:ilvl w:val="1"/>
          <w:numId w:val="2"/>
        </w:numPr>
        <w:spacing w:after="160" w:line="259" w:lineRule="auto"/>
        <w:ind w:left="1440" w:hanging="360"/>
        <w:rPr/>
      </w:pPr>
      <w:r w:rsidDel="00000000" w:rsidR="00000000" w:rsidRPr="00000000">
        <w:rPr>
          <w:b w:val="1"/>
          <w:rtl w:val="0"/>
        </w:rPr>
        <w:t xml:space="preserve">Off-Site Backups</w:t>
      </w:r>
      <w:r w:rsidDel="00000000" w:rsidR="00000000" w:rsidRPr="00000000">
        <w:rPr>
          <w:rtl w:val="0"/>
        </w:rPr>
        <w:t xml:space="preserve">: CP-9 (Information System Backup)</w:t>
      </w:r>
    </w:p>
    <w:p w:rsidR="00000000" w:rsidDel="00000000" w:rsidP="00000000" w:rsidRDefault="00000000" w:rsidRPr="00000000" w14:paraId="00000226">
      <w:pPr>
        <w:numPr>
          <w:ilvl w:val="1"/>
          <w:numId w:val="2"/>
        </w:numPr>
        <w:spacing w:after="160" w:line="259" w:lineRule="auto"/>
        <w:ind w:left="1440" w:hanging="360"/>
        <w:rPr/>
      </w:pPr>
      <w:r w:rsidDel="00000000" w:rsidR="00000000" w:rsidRPr="00000000">
        <w:rPr>
          <w:b w:val="1"/>
          <w:rtl w:val="0"/>
        </w:rPr>
        <w:t xml:space="preserve">Securing Physical Infrastructure</w:t>
      </w:r>
      <w:r w:rsidDel="00000000" w:rsidR="00000000" w:rsidRPr="00000000">
        <w:rPr>
          <w:rtl w:val="0"/>
        </w:rPr>
        <w:t xml:space="preserve">: PE-3 (Physical Access Control), PE-6 (Monitoring Physical Access)</w:t>
      </w:r>
    </w:p>
    <w:p w:rsidR="00000000" w:rsidDel="00000000" w:rsidP="00000000" w:rsidRDefault="00000000" w:rsidRPr="00000000" w14:paraId="00000227">
      <w:pPr>
        <w:rPr>
          <w:b w:val="1"/>
        </w:rPr>
      </w:pPr>
      <w:r w:rsidDel="00000000" w:rsidR="00000000" w:rsidRPr="00000000">
        <w:rPr>
          <w:b w:val="1"/>
          <w:rtl w:val="0"/>
        </w:rPr>
        <w:t xml:space="preserve">           ISO 27001 Controls (Annex A)</w:t>
      </w:r>
    </w:p>
    <w:p w:rsidR="00000000" w:rsidDel="00000000" w:rsidP="00000000" w:rsidRDefault="00000000" w:rsidRPr="00000000" w14:paraId="00000228">
      <w:pPr>
        <w:numPr>
          <w:ilvl w:val="0"/>
          <w:numId w:val="3"/>
        </w:numPr>
        <w:spacing w:after="160" w:line="259" w:lineRule="auto"/>
        <w:ind w:left="720" w:hanging="360"/>
        <w:rPr/>
      </w:pPr>
      <w:r w:rsidDel="00000000" w:rsidR="00000000" w:rsidRPr="00000000">
        <w:rPr>
          <w:b w:val="1"/>
          <w:rtl w:val="0"/>
        </w:rPr>
        <w:t xml:space="preserve">Cyber Attacks</w:t>
      </w:r>
      <w:r w:rsidDel="00000000" w:rsidR="00000000" w:rsidRPr="00000000">
        <w:rPr>
          <w:rtl w:val="0"/>
        </w:rPr>
      </w:r>
    </w:p>
    <w:p w:rsidR="00000000" w:rsidDel="00000000" w:rsidP="00000000" w:rsidRDefault="00000000" w:rsidRPr="00000000" w14:paraId="00000229">
      <w:pPr>
        <w:numPr>
          <w:ilvl w:val="1"/>
          <w:numId w:val="3"/>
        </w:numPr>
        <w:spacing w:after="160" w:line="259" w:lineRule="auto"/>
        <w:ind w:left="1440" w:hanging="360"/>
        <w:rPr/>
      </w:pPr>
      <w:r w:rsidDel="00000000" w:rsidR="00000000" w:rsidRPr="00000000">
        <w:rPr>
          <w:b w:val="1"/>
          <w:rtl w:val="0"/>
        </w:rPr>
        <w:t xml:space="preserve">Advanced Firewalls</w:t>
      </w:r>
      <w:r w:rsidDel="00000000" w:rsidR="00000000" w:rsidRPr="00000000">
        <w:rPr>
          <w:rtl w:val="0"/>
        </w:rPr>
        <w:t xml:space="preserve">: A.13.1.1 (Network Controls)</w:t>
      </w:r>
    </w:p>
    <w:p w:rsidR="00000000" w:rsidDel="00000000" w:rsidP="00000000" w:rsidRDefault="00000000" w:rsidRPr="00000000" w14:paraId="0000022A">
      <w:pPr>
        <w:numPr>
          <w:ilvl w:val="1"/>
          <w:numId w:val="3"/>
        </w:numPr>
        <w:spacing w:after="160" w:line="259" w:lineRule="auto"/>
        <w:ind w:left="1440" w:hanging="360"/>
        <w:rPr/>
      </w:pPr>
      <w:r w:rsidDel="00000000" w:rsidR="00000000" w:rsidRPr="00000000">
        <w:rPr>
          <w:b w:val="1"/>
          <w:rtl w:val="0"/>
        </w:rPr>
        <w:t xml:space="preserve">Regular Software Updates</w:t>
      </w:r>
      <w:r w:rsidDel="00000000" w:rsidR="00000000" w:rsidRPr="00000000">
        <w:rPr>
          <w:rtl w:val="0"/>
        </w:rPr>
        <w:t xml:space="preserve">: A.12.6.1 (Management of Technical Vulnerabilities)</w:t>
      </w:r>
    </w:p>
    <w:p w:rsidR="00000000" w:rsidDel="00000000" w:rsidP="00000000" w:rsidRDefault="00000000" w:rsidRPr="00000000" w14:paraId="0000022B">
      <w:pPr>
        <w:numPr>
          <w:ilvl w:val="1"/>
          <w:numId w:val="3"/>
        </w:numPr>
        <w:spacing w:after="160" w:line="259" w:lineRule="auto"/>
        <w:ind w:left="1440" w:hanging="360"/>
        <w:rPr/>
      </w:pPr>
      <w:r w:rsidDel="00000000" w:rsidR="00000000" w:rsidRPr="00000000">
        <w:rPr>
          <w:b w:val="1"/>
          <w:rtl w:val="0"/>
        </w:rPr>
        <w:t xml:space="preserve">Employee Training</w:t>
      </w:r>
      <w:r w:rsidDel="00000000" w:rsidR="00000000" w:rsidRPr="00000000">
        <w:rPr>
          <w:rtl w:val="0"/>
        </w:rPr>
        <w:t xml:space="preserve">: A.7.2.2 (Information Security Awareness, Education, and Training)</w:t>
      </w:r>
    </w:p>
    <w:p w:rsidR="00000000" w:rsidDel="00000000" w:rsidP="00000000" w:rsidRDefault="00000000" w:rsidRPr="00000000" w14:paraId="0000022C">
      <w:pPr>
        <w:numPr>
          <w:ilvl w:val="0"/>
          <w:numId w:val="3"/>
        </w:numPr>
        <w:spacing w:after="160" w:line="259" w:lineRule="auto"/>
        <w:ind w:left="720" w:hanging="360"/>
        <w:rPr/>
      </w:pPr>
      <w:r w:rsidDel="00000000" w:rsidR="00000000" w:rsidRPr="00000000">
        <w:rPr>
          <w:b w:val="1"/>
          <w:rtl w:val="0"/>
        </w:rPr>
        <w:t xml:space="preserve">Insider Threats</w:t>
      </w:r>
      <w:r w:rsidDel="00000000" w:rsidR="00000000" w:rsidRPr="00000000">
        <w:rPr>
          <w:rtl w:val="0"/>
        </w:rPr>
      </w:r>
    </w:p>
    <w:p w:rsidR="00000000" w:rsidDel="00000000" w:rsidP="00000000" w:rsidRDefault="00000000" w:rsidRPr="00000000" w14:paraId="0000022D">
      <w:pPr>
        <w:numPr>
          <w:ilvl w:val="1"/>
          <w:numId w:val="3"/>
        </w:numPr>
        <w:spacing w:after="160" w:line="259" w:lineRule="auto"/>
        <w:ind w:left="1440" w:hanging="360"/>
        <w:rPr/>
      </w:pPr>
      <w:r w:rsidDel="00000000" w:rsidR="00000000" w:rsidRPr="00000000">
        <w:rPr>
          <w:b w:val="1"/>
          <w:rtl w:val="0"/>
        </w:rPr>
        <w:t xml:space="preserve">Strict Access Controls</w:t>
      </w:r>
      <w:r w:rsidDel="00000000" w:rsidR="00000000" w:rsidRPr="00000000">
        <w:rPr>
          <w:rtl w:val="0"/>
        </w:rPr>
        <w:t xml:space="preserve">: A.9.1.2 (Access Control Policy), A.9.2.3 (Management of Privileged Access Rights)</w:t>
      </w:r>
    </w:p>
    <w:p w:rsidR="00000000" w:rsidDel="00000000" w:rsidP="00000000" w:rsidRDefault="00000000" w:rsidRPr="00000000" w14:paraId="0000022E">
      <w:pPr>
        <w:numPr>
          <w:ilvl w:val="1"/>
          <w:numId w:val="3"/>
        </w:numPr>
        <w:spacing w:after="160" w:line="259" w:lineRule="auto"/>
        <w:ind w:left="1440" w:hanging="360"/>
        <w:rPr/>
      </w:pPr>
      <w:r w:rsidDel="00000000" w:rsidR="00000000" w:rsidRPr="00000000">
        <w:rPr>
          <w:b w:val="1"/>
          <w:rtl w:val="0"/>
        </w:rPr>
        <w:t xml:space="preserve">Regular Audits</w:t>
      </w:r>
      <w:r w:rsidDel="00000000" w:rsidR="00000000" w:rsidRPr="00000000">
        <w:rPr>
          <w:rtl w:val="0"/>
        </w:rPr>
        <w:t xml:space="preserve">: A.12.4.1 (Event Logging), A.12.4.3 (Administrator and Operator Logs)</w:t>
      </w:r>
    </w:p>
    <w:p w:rsidR="00000000" w:rsidDel="00000000" w:rsidP="00000000" w:rsidRDefault="00000000" w:rsidRPr="00000000" w14:paraId="0000022F">
      <w:pPr>
        <w:numPr>
          <w:ilvl w:val="1"/>
          <w:numId w:val="3"/>
        </w:numPr>
        <w:spacing w:after="160" w:line="259" w:lineRule="auto"/>
        <w:ind w:left="1440" w:hanging="360"/>
        <w:rPr/>
      </w:pPr>
      <w:r w:rsidDel="00000000" w:rsidR="00000000" w:rsidRPr="00000000">
        <w:rPr>
          <w:b w:val="1"/>
          <w:rtl w:val="0"/>
        </w:rPr>
        <w:t xml:space="preserve">Ongoing Employee Training</w:t>
      </w:r>
      <w:r w:rsidDel="00000000" w:rsidR="00000000" w:rsidRPr="00000000">
        <w:rPr>
          <w:rtl w:val="0"/>
        </w:rPr>
        <w:t xml:space="preserve">: A.7.2.2 (Information Security Awareness, Education, and Training)</w:t>
      </w:r>
    </w:p>
    <w:p w:rsidR="00000000" w:rsidDel="00000000" w:rsidP="00000000" w:rsidRDefault="00000000" w:rsidRPr="00000000" w14:paraId="00000230">
      <w:pPr>
        <w:numPr>
          <w:ilvl w:val="0"/>
          <w:numId w:val="3"/>
        </w:numPr>
        <w:spacing w:after="160" w:line="259" w:lineRule="auto"/>
        <w:ind w:left="720" w:hanging="360"/>
        <w:rPr/>
      </w:pPr>
      <w:r w:rsidDel="00000000" w:rsidR="00000000" w:rsidRPr="00000000">
        <w:rPr>
          <w:b w:val="1"/>
          <w:rtl w:val="0"/>
        </w:rPr>
        <w:t xml:space="preserve">Natural Disasters</w:t>
      </w:r>
      <w:r w:rsidDel="00000000" w:rsidR="00000000" w:rsidRPr="00000000">
        <w:rPr>
          <w:rtl w:val="0"/>
        </w:rPr>
      </w:r>
    </w:p>
    <w:p w:rsidR="00000000" w:rsidDel="00000000" w:rsidP="00000000" w:rsidRDefault="00000000" w:rsidRPr="00000000" w14:paraId="00000231">
      <w:pPr>
        <w:numPr>
          <w:ilvl w:val="1"/>
          <w:numId w:val="3"/>
        </w:numPr>
        <w:spacing w:after="160" w:line="259" w:lineRule="auto"/>
        <w:ind w:left="1440" w:hanging="360"/>
        <w:rPr/>
      </w:pPr>
      <w:r w:rsidDel="00000000" w:rsidR="00000000" w:rsidRPr="00000000">
        <w:rPr>
          <w:b w:val="1"/>
          <w:rtl w:val="0"/>
        </w:rPr>
        <w:t xml:space="preserve">Disaster Recovery Plans</w:t>
      </w:r>
      <w:r w:rsidDel="00000000" w:rsidR="00000000" w:rsidRPr="00000000">
        <w:rPr>
          <w:rtl w:val="0"/>
        </w:rPr>
        <w:t xml:space="preserve">: A.17.1.1 (Planning Information Security Continuity), A.17.1.2 (Implementing Information Security Continuity)</w:t>
      </w:r>
    </w:p>
    <w:p w:rsidR="00000000" w:rsidDel="00000000" w:rsidP="00000000" w:rsidRDefault="00000000" w:rsidRPr="00000000" w14:paraId="00000232">
      <w:pPr>
        <w:numPr>
          <w:ilvl w:val="1"/>
          <w:numId w:val="3"/>
        </w:numPr>
        <w:spacing w:after="160" w:line="259" w:lineRule="auto"/>
        <w:ind w:left="1440" w:hanging="360"/>
        <w:rPr/>
      </w:pPr>
      <w:r w:rsidDel="00000000" w:rsidR="00000000" w:rsidRPr="00000000">
        <w:rPr>
          <w:b w:val="1"/>
          <w:rtl w:val="0"/>
        </w:rPr>
        <w:t xml:space="preserve">Off-Site Backups</w:t>
      </w:r>
      <w:r w:rsidDel="00000000" w:rsidR="00000000" w:rsidRPr="00000000">
        <w:rPr>
          <w:rtl w:val="0"/>
        </w:rPr>
        <w:t xml:space="preserve">: A.12.3.1 (Information Backup)</w:t>
      </w:r>
    </w:p>
    <w:p w:rsidR="00000000" w:rsidDel="00000000" w:rsidP="00000000" w:rsidRDefault="00000000" w:rsidRPr="00000000" w14:paraId="00000233">
      <w:pPr>
        <w:numPr>
          <w:ilvl w:val="1"/>
          <w:numId w:val="3"/>
        </w:numPr>
        <w:spacing w:after="160" w:line="259" w:lineRule="auto"/>
        <w:ind w:left="1440" w:hanging="360"/>
        <w:rPr/>
      </w:pPr>
      <w:r w:rsidDel="00000000" w:rsidR="00000000" w:rsidRPr="00000000">
        <w:rPr>
          <w:b w:val="1"/>
          <w:rtl w:val="0"/>
        </w:rPr>
        <w:t xml:space="preserve">Securing Physical Infrastructure</w:t>
      </w:r>
      <w:r w:rsidDel="00000000" w:rsidR="00000000" w:rsidRPr="00000000">
        <w:rPr>
          <w:rtl w:val="0"/>
        </w:rPr>
        <w:t xml:space="preserve">: A.11.1.1 (Physical Security Perimeter), A.11.1.2 (Physical Entry Controls)</w:t>
      </w:r>
    </w:p>
    <w:p w:rsidR="00000000" w:rsidDel="00000000" w:rsidP="00000000" w:rsidRDefault="00000000" w:rsidRPr="00000000" w14:paraId="00000234">
      <w:pPr>
        <w:ind w:left="720" w:firstLine="0"/>
        <w:jc w:val="both"/>
        <w:rPr>
          <w:highlight w:val="white"/>
        </w:rPr>
      </w:pPr>
      <w:r w:rsidDel="00000000" w:rsidR="00000000" w:rsidRPr="00000000">
        <w:rPr>
          <w:rtl w:val="0"/>
        </w:rPr>
      </w:r>
    </w:p>
    <w:p w:rsidR="00000000" w:rsidDel="00000000" w:rsidP="00000000" w:rsidRDefault="00000000" w:rsidRPr="00000000" w14:paraId="000002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36">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7">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8">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9">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A">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B">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C">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D">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E">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3F">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0">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1">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2">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3">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4">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5">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46">
      <w:pPr>
        <w:widowControl w:val="0"/>
        <w:spacing w:before="8" w:line="24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247">
      <w:pPr>
        <w:widowControl w:val="0"/>
        <w:spacing w:before="8" w:line="240" w:lineRule="auto"/>
        <w:rPr>
          <w:b w:val="1"/>
          <w:sz w:val="25"/>
          <w:szCs w:val="25"/>
        </w:rPr>
      </w:pPr>
      <w:r w:rsidDel="00000000" w:rsidR="00000000" w:rsidRPr="00000000">
        <w:rPr>
          <w:rtl w:val="0"/>
        </w:rPr>
      </w:r>
    </w:p>
    <w:p w:rsidR="00000000" w:rsidDel="00000000" w:rsidP="00000000" w:rsidRDefault="00000000" w:rsidRPr="00000000" w14:paraId="00000248">
      <w:pPr>
        <w:widowControl w:val="0"/>
        <w:spacing w:before="8" w:line="240" w:lineRule="auto"/>
        <w:rPr>
          <w:b w:val="1"/>
          <w:sz w:val="25"/>
          <w:szCs w:val="25"/>
        </w:rPr>
      </w:pPr>
      <w:r w:rsidDel="00000000" w:rsidR="00000000" w:rsidRPr="00000000">
        <w:rPr>
          <w:rtl w:val="0"/>
        </w:rPr>
      </w:r>
    </w:p>
    <w:p w:rsidR="00000000" w:rsidDel="00000000" w:rsidP="00000000" w:rsidRDefault="00000000" w:rsidRPr="00000000" w14:paraId="00000249">
      <w:pPr>
        <w:widowControl w:val="0"/>
        <w:spacing w:line="480" w:lineRule="auto"/>
        <w:ind w:left="720" w:firstLine="0"/>
        <w:rPr>
          <w:sz w:val="25"/>
          <w:szCs w:val="25"/>
        </w:rPr>
      </w:pPr>
      <w:r w:rsidDel="00000000" w:rsidR="00000000" w:rsidRPr="00000000">
        <w:rPr>
          <w:i w:val="1"/>
          <w:sz w:val="25"/>
          <w:szCs w:val="25"/>
          <w:rtl w:val="0"/>
        </w:rPr>
        <w:t xml:space="preserve">Acquire Infrastructure: Botnet, Sub-technique T1583.005 - Enterprise</w:t>
      </w:r>
      <w:r w:rsidDel="00000000" w:rsidR="00000000" w:rsidRPr="00000000">
        <w:rPr>
          <w:sz w:val="25"/>
          <w:szCs w:val="25"/>
          <w:rtl w:val="0"/>
        </w:rPr>
        <w:t xml:space="preserve">. (2020, October 1). </w:t>
      </w:r>
    </w:p>
    <w:p w:rsidR="00000000" w:rsidDel="00000000" w:rsidP="00000000" w:rsidRDefault="00000000" w:rsidRPr="00000000" w14:paraId="0000024A">
      <w:pPr>
        <w:widowControl w:val="0"/>
        <w:spacing w:line="480" w:lineRule="auto"/>
        <w:ind w:left="720" w:firstLine="0"/>
        <w:rPr>
          <w:sz w:val="25"/>
          <w:szCs w:val="25"/>
        </w:rPr>
      </w:pPr>
      <w:r w:rsidDel="00000000" w:rsidR="00000000" w:rsidRPr="00000000">
        <w:rPr>
          <w:sz w:val="25"/>
          <w:szCs w:val="25"/>
          <w:rtl w:val="0"/>
        </w:rPr>
        <w:t xml:space="preserve">MITRE ATT&amp;CK®. Retrieved September 17, 2024, from https://attack.mitre.org/techniques/T1583/005/</w:t>
      </w:r>
    </w:p>
    <w:p w:rsidR="00000000" w:rsidDel="00000000" w:rsidP="00000000" w:rsidRDefault="00000000" w:rsidRPr="00000000" w14:paraId="0000024B">
      <w:pPr>
        <w:widowControl w:val="0"/>
        <w:spacing w:line="480" w:lineRule="auto"/>
        <w:ind w:left="720" w:firstLine="0"/>
        <w:rPr>
          <w:sz w:val="25"/>
          <w:szCs w:val="25"/>
        </w:rPr>
      </w:pPr>
      <w:r w:rsidDel="00000000" w:rsidR="00000000" w:rsidRPr="00000000">
        <w:rPr>
          <w:i w:val="1"/>
          <w:sz w:val="25"/>
          <w:szCs w:val="25"/>
          <w:rtl w:val="0"/>
        </w:rPr>
        <w:t xml:space="preserve">Credential Access, Tactic TA0006 - Enterprise</w:t>
      </w:r>
      <w:r w:rsidDel="00000000" w:rsidR="00000000" w:rsidRPr="00000000">
        <w:rPr>
          <w:sz w:val="25"/>
          <w:szCs w:val="25"/>
          <w:rtl w:val="0"/>
        </w:rPr>
        <w:t xml:space="preserve">. (2018, October 17). MITRE ATT&amp;CK®. Retrieved September 17, 2024, from https://attack.mitre.org/tactics/TA0006/</w:t>
      </w:r>
    </w:p>
    <w:p w:rsidR="00000000" w:rsidDel="00000000" w:rsidP="00000000" w:rsidRDefault="00000000" w:rsidRPr="00000000" w14:paraId="0000024C">
      <w:pPr>
        <w:widowControl w:val="0"/>
        <w:spacing w:line="480" w:lineRule="auto"/>
        <w:ind w:left="720" w:firstLine="0"/>
        <w:rPr>
          <w:sz w:val="25"/>
          <w:szCs w:val="25"/>
        </w:rPr>
      </w:pPr>
      <w:r w:rsidDel="00000000" w:rsidR="00000000" w:rsidRPr="00000000">
        <w:rPr>
          <w:i w:val="1"/>
          <w:sz w:val="25"/>
          <w:szCs w:val="25"/>
          <w:rtl w:val="0"/>
        </w:rPr>
        <w:t xml:space="preserve">Defense Evasion, Tactic TA0005 - Enterprise</w:t>
      </w:r>
      <w:r w:rsidDel="00000000" w:rsidR="00000000" w:rsidRPr="00000000">
        <w:rPr>
          <w:sz w:val="25"/>
          <w:szCs w:val="25"/>
          <w:rtl w:val="0"/>
        </w:rPr>
        <w:t xml:space="preserve">. (2018, October 17). MITRE ATT&amp;CK®. Retrieved September 17, 2024, from https://attack.mitre.org/tactics/TA0005/</w:t>
      </w:r>
    </w:p>
    <w:p w:rsidR="00000000" w:rsidDel="00000000" w:rsidP="00000000" w:rsidRDefault="00000000" w:rsidRPr="00000000" w14:paraId="0000024D">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A.11: Physical &amp; Environmental Security</w:t>
      </w:r>
      <w:r w:rsidDel="00000000" w:rsidR="00000000" w:rsidRPr="00000000">
        <w:rPr>
          <w:sz w:val="25"/>
          <w:szCs w:val="25"/>
          <w:rtl w:val="0"/>
        </w:rPr>
        <w:t xml:space="preserve">. ISMS.online. Retrieved September 18, 2024, from https://www.isms.online/iso-27001/annex-a-11-physical-and-environmental-security/</w:t>
      </w:r>
    </w:p>
    <w:p w:rsidR="00000000" w:rsidDel="00000000" w:rsidP="00000000" w:rsidRDefault="00000000" w:rsidRPr="00000000" w14:paraId="0000024E">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A.12: Operations Security</w:t>
      </w:r>
      <w:r w:rsidDel="00000000" w:rsidR="00000000" w:rsidRPr="00000000">
        <w:rPr>
          <w:sz w:val="25"/>
          <w:szCs w:val="25"/>
          <w:rtl w:val="0"/>
        </w:rPr>
        <w:t xml:space="preserve">. ISMS.online. Retrieved September 18, 2024, from https://www.isms.online/iso-27001/annex-a-12-operations-security/</w:t>
      </w:r>
    </w:p>
    <w:p w:rsidR="00000000" w:rsidDel="00000000" w:rsidP="00000000" w:rsidRDefault="00000000" w:rsidRPr="00000000" w14:paraId="0000024F">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A.12: Operations Security</w:t>
      </w:r>
      <w:r w:rsidDel="00000000" w:rsidR="00000000" w:rsidRPr="00000000">
        <w:rPr>
          <w:sz w:val="25"/>
          <w:szCs w:val="25"/>
          <w:rtl w:val="0"/>
        </w:rPr>
        <w:t xml:space="preserve">. ISMS.online. Retrieved September 18, 2024, from https://www.isms.online/iso-27001/annex-a-12-operations-security/</w:t>
      </w:r>
    </w:p>
    <w:p w:rsidR="00000000" w:rsidDel="00000000" w:rsidP="00000000" w:rsidRDefault="00000000" w:rsidRPr="00000000" w14:paraId="00000250">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A.13: Communications Security</w:t>
      </w:r>
      <w:r w:rsidDel="00000000" w:rsidR="00000000" w:rsidRPr="00000000">
        <w:rPr>
          <w:sz w:val="25"/>
          <w:szCs w:val="25"/>
          <w:rtl w:val="0"/>
        </w:rPr>
        <w:t xml:space="preserve">. ISMS.online. Retrieved September 18, 2024, from https://www.isms.online/iso-27001/annex-a-13-communications-security/</w:t>
      </w:r>
    </w:p>
    <w:p w:rsidR="00000000" w:rsidDel="00000000" w:rsidP="00000000" w:rsidRDefault="00000000" w:rsidRPr="00000000" w14:paraId="00000251">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A.14: System Acquisition, Development &amp; Maintenance</w:t>
      </w:r>
      <w:r w:rsidDel="00000000" w:rsidR="00000000" w:rsidRPr="00000000">
        <w:rPr>
          <w:sz w:val="25"/>
          <w:szCs w:val="25"/>
          <w:rtl w:val="0"/>
        </w:rPr>
        <w:t xml:space="preserve">. ISMS.online. Retrieved September 18, 2024, from https://www.isms.online/iso-27001/annex-a-14-system-acquisition-development-and-maintenance/</w:t>
      </w:r>
    </w:p>
    <w:p w:rsidR="00000000" w:rsidDel="00000000" w:rsidP="00000000" w:rsidRDefault="00000000" w:rsidRPr="00000000" w14:paraId="00000252">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A.14: System Acquisition, Development &amp; Maintenance</w:t>
      </w:r>
      <w:r w:rsidDel="00000000" w:rsidR="00000000" w:rsidRPr="00000000">
        <w:rPr>
          <w:sz w:val="25"/>
          <w:szCs w:val="25"/>
          <w:rtl w:val="0"/>
        </w:rPr>
        <w:t xml:space="preserve">. ISMS.online. Retrieved September 18, 2024, from https://www.isms.online/iso-27001/annex-a-14-system-acquisition-development-and-maintenance/</w:t>
      </w:r>
    </w:p>
    <w:p w:rsidR="00000000" w:rsidDel="00000000" w:rsidP="00000000" w:rsidRDefault="00000000" w:rsidRPr="00000000" w14:paraId="00000253">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A.16: Information Security Incident Management</w:t>
      </w:r>
      <w:r w:rsidDel="00000000" w:rsidR="00000000" w:rsidRPr="00000000">
        <w:rPr>
          <w:sz w:val="25"/>
          <w:szCs w:val="25"/>
          <w:rtl w:val="0"/>
        </w:rPr>
        <w:t xml:space="preserve">. ISMS.online. Retrieved September 18, 2024, from https://www.isms.online/iso-27001/annex-a-16-information-security-incident-management/</w:t>
      </w:r>
    </w:p>
    <w:p w:rsidR="00000000" w:rsidDel="00000000" w:rsidP="00000000" w:rsidRDefault="00000000" w:rsidRPr="00000000" w14:paraId="00000254">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27001:2013 – Annex A.8: Asset Management</w:t>
      </w:r>
      <w:r w:rsidDel="00000000" w:rsidR="00000000" w:rsidRPr="00000000">
        <w:rPr>
          <w:sz w:val="25"/>
          <w:szCs w:val="25"/>
          <w:rtl w:val="0"/>
        </w:rPr>
        <w:t xml:space="preserve">. ISMS.online. Retrieved September 18, 2024, from https://www.isms.online/iso-27001/annex-a-8-asset-management/</w:t>
      </w:r>
    </w:p>
    <w:p w:rsidR="00000000" w:rsidDel="00000000" w:rsidP="00000000" w:rsidRDefault="00000000" w:rsidRPr="00000000" w14:paraId="00000255">
      <w:pPr>
        <w:widowControl w:val="0"/>
        <w:spacing w:line="480" w:lineRule="auto"/>
        <w:ind w:left="720" w:firstLine="0"/>
        <w:rPr>
          <w:sz w:val="25"/>
          <w:szCs w:val="25"/>
        </w:rPr>
      </w:pPr>
      <w:r w:rsidDel="00000000" w:rsidR="00000000" w:rsidRPr="00000000">
        <w:rPr>
          <w:sz w:val="25"/>
          <w:szCs w:val="25"/>
          <w:rtl w:val="0"/>
        </w:rPr>
        <w:t xml:space="preserve">Edwards, M. (n.d.). </w:t>
      </w:r>
      <w:r w:rsidDel="00000000" w:rsidR="00000000" w:rsidRPr="00000000">
        <w:rPr>
          <w:i w:val="1"/>
          <w:sz w:val="25"/>
          <w:szCs w:val="25"/>
          <w:rtl w:val="0"/>
        </w:rPr>
        <w:t xml:space="preserve">ISO 27001 – Annex A.9: Access Control</w:t>
      </w:r>
      <w:r w:rsidDel="00000000" w:rsidR="00000000" w:rsidRPr="00000000">
        <w:rPr>
          <w:sz w:val="25"/>
          <w:szCs w:val="25"/>
          <w:rtl w:val="0"/>
        </w:rPr>
        <w:t xml:space="preserve">. ISMS.online. Retrieved September 18, 2024, from https://www.isms.online/iso-27001/annex-a-9-access-control/</w:t>
      </w:r>
    </w:p>
    <w:p w:rsidR="00000000" w:rsidDel="00000000" w:rsidP="00000000" w:rsidRDefault="00000000" w:rsidRPr="00000000" w14:paraId="00000256">
      <w:pPr>
        <w:widowControl w:val="0"/>
        <w:spacing w:line="480" w:lineRule="auto"/>
        <w:ind w:left="720" w:firstLine="0"/>
        <w:rPr>
          <w:sz w:val="25"/>
          <w:szCs w:val="25"/>
        </w:rPr>
      </w:pPr>
      <w:r w:rsidDel="00000000" w:rsidR="00000000" w:rsidRPr="00000000">
        <w:rPr>
          <w:sz w:val="25"/>
          <w:szCs w:val="25"/>
          <w:rtl w:val="0"/>
        </w:rPr>
        <w:t xml:space="preserve">G, M. (2023, April 17). </w:t>
      </w:r>
      <w:r w:rsidDel="00000000" w:rsidR="00000000" w:rsidRPr="00000000">
        <w:rPr>
          <w:i w:val="1"/>
          <w:sz w:val="25"/>
          <w:szCs w:val="25"/>
          <w:rtl w:val="0"/>
        </w:rPr>
        <w:t xml:space="preserve">ISO 27001 - Annex A.16 - Information Security Incident Management – ISO Templates and Documents Download</w:t>
      </w:r>
      <w:r w:rsidDel="00000000" w:rsidR="00000000" w:rsidRPr="00000000">
        <w:rPr>
          <w:sz w:val="25"/>
          <w:szCs w:val="25"/>
          <w:rtl w:val="0"/>
        </w:rPr>
        <w:t xml:space="preserve">. ISO Templates &amp; Documents. Retrieved September 18, 2024, from https://iso-docs.com/blogs/iso-27001-standard/iso-27001-annex-a-16-information-security-incident-management</w:t>
      </w:r>
    </w:p>
    <w:p w:rsidR="00000000" w:rsidDel="00000000" w:rsidP="00000000" w:rsidRDefault="00000000" w:rsidRPr="00000000" w14:paraId="00000257">
      <w:pPr>
        <w:widowControl w:val="0"/>
        <w:spacing w:line="480" w:lineRule="auto"/>
        <w:ind w:left="720" w:firstLine="0"/>
        <w:rPr>
          <w:sz w:val="25"/>
          <w:szCs w:val="25"/>
        </w:rPr>
      </w:pPr>
      <w:r w:rsidDel="00000000" w:rsidR="00000000" w:rsidRPr="00000000">
        <w:rPr>
          <w:sz w:val="25"/>
          <w:szCs w:val="25"/>
          <w:rtl w:val="0"/>
        </w:rPr>
        <w:t xml:space="preserve">G, M. (2023, December 18). </w:t>
      </w:r>
      <w:r w:rsidDel="00000000" w:rsidR="00000000" w:rsidRPr="00000000">
        <w:rPr>
          <w:i w:val="1"/>
          <w:sz w:val="25"/>
          <w:szCs w:val="25"/>
          <w:rtl w:val="0"/>
        </w:rPr>
        <w:t xml:space="preserve">ISO 27001 - Annex A.12: Operations Security – ISO Templates and Documents Download</w:t>
      </w:r>
      <w:r w:rsidDel="00000000" w:rsidR="00000000" w:rsidRPr="00000000">
        <w:rPr>
          <w:sz w:val="25"/>
          <w:szCs w:val="25"/>
          <w:rtl w:val="0"/>
        </w:rPr>
        <w:t xml:space="preserve">. ISO Templates &amp; Documents. Retrieved September 18, 2024, from https://iso-docs.com/blogs/iso-27001-standard/iso-27001-annex-a-12-operations-security</w:t>
      </w:r>
    </w:p>
    <w:p w:rsidR="00000000" w:rsidDel="00000000" w:rsidP="00000000" w:rsidRDefault="00000000" w:rsidRPr="00000000" w14:paraId="00000258">
      <w:pPr>
        <w:widowControl w:val="0"/>
        <w:spacing w:line="480" w:lineRule="auto"/>
        <w:ind w:left="720" w:firstLine="0"/>
        <w:rPr>
          <w:sz w:val="25"/>
          <w:szCs w:val="25"/>
        </w:rPr>
      </w:pPr>
      <w:r w:rsidDel="00000000" w:rsidR="00000000" w:rsidRPr="00000000">
        <w:rPr>
          <w:i w:val="1"/>
          <w:sz w:val="25"/>
          <w:szCs w:val="25"/>
          <w:rtl w:val="0"/>
        </w:rPr>
        <w:t xml:space="preserve">Security and privacy controls for information systems and organizations</w:t>
      </w:r>
      <w:r w:rsidDel="00000000" w:rsidR="00000000" w:rsidRPr="00000000">
        <w:rPr>
          <w:sz w:val="25"/>
          <w:szCs w:val="25"/>
          <w:rtl w:val="0"/>
        </w:rPr>
        <w:t xml:space="preserve">. (2020). https://doi.org/10.6028/nist.sp.800-53r5</w:t>
      </w:r>
    </w:p>
    <w:p w:rsidR="00000000" w:rsidDel="00000000" w:rsidP="00000000" w:rsidRDefault="00000000" w:rsidRPr="00000000" w14:paraId="00000259">
      <w:pPr>
        <w:widowControl w:val="0"/>
        <w:spacing w:line="480" w:lineRule="auto"/>
        <w:ind w:left="720" w:firstLine="0"/>
        <w:rPr>
          <w:sz w:val="25"/>
          <w:szCs w:val="25"/>
        </w:rPr>
      </w:pPr>
      <w:r w:rsidDel="00000000" w:rsidR="00000000" w:rsidRPr="00000000">
        <w:rPr>
          <w:sz w:val="25"/>
          <w:szCs w:val="25"/>
          <w:rtl w:val="0"/>
        </w:rPr>
        <w:t xml:space="preserve">G, M. (2023, December 27). </w:t>
      </w:r>
      <w:r w:rsidDel="00000000" w:rsidR="00000000" w:rsidRPr="00000000">
        <w:rPr>
          <w:i w:val="1"/>
          <w:sz w:val="25"/>
          <w:szCs w:val="25"/>
          <w:rtl w:val="0"/>
        </w:rPr>
        <w:t xml:space="preserve">ISO 27001 - Annex A.9 - Access control – ISO Templates and Documents Download</w:t>
      </w:r>
      <w:r w:rsidDel="00000000" w:rsidR="00000000" w:rsidRPr="00000000">
        <w:rPr>
          <w:sz w:val="25"/>
          <w:szCs w:val="25"/>
          <w:rtl w:val="0"/>
        </w:rPr>
        <w:t xml:space="preserve">. ISO Templates &amp; Documents. Retrieved September 18, 2024, from https://iso-docs.com/blogs/iso-27001-standard/iso-27001-annex-a-9-access-control</w:t>
      </w:r>
    </w:p>
    <w:p w:rsidR="00000000" w:rsidDel="00000000" w:rsidP="00000000" w:rsidRDefault="00000000" w:rsidRPr="00000000" w14:paraId="0000025A">
      <w:pPr>
        <w:widowControl w:val="0"/>
        <w:spacing w:line="480" w:lineRule="auto"/>
        <w:ind w:left="720" w:firstLine="0"/>
        <w:rPr>
          <w:sz w:val="25"/>
          <w:szCs w:val="25"/>
        </w:rPr>
      </w:pPr>
      <w:r w:rsidDel="00000000" w:rsidR="00000000" w:rsidRPr="00000000">
        <w:rPr>
          <w:sz w:val="25"/>
          <w:szCs w:val="25"/>
          <w:rtl w:val="0"/>
        </w:rPr>
        <w:t xml:space="preserve">Infosavvy. (n.d.). https://infocerts.com/iso-27001-annex-a-12-4-logging-and-monitoring/</w:t>
      </w:r>
    </w:p>
    <w:p w:rsidR="00000000" w:rsidDel="00000000" w:rsidP="00000000" w:rsidRDefault="00000000" w:rsidRPr="00000000" w14:paraId="0000025B">
      <w:pPr>
        <w:widowControl w:val="0"/>
        <w:spacing w:line="480" w:lineRule="auto"/>
        <w:ind w:left="720" w:firstLine="0"/>
        <w:rPr>
          <w:sz w:val="25"/>
          <w:szCs w:val="25"/>
        </w:rPr>
      </w:pPr>
      <w:r w:rsidDel="00000000" w:rsidR="00000000" w:rsidRPr="00000000">
        <w:rPr>
          <w:i w:val="1"/>
          <w:sz w:val="25"/>
          <w:szCs w:val="25"/>
          <w:rtl w:val="0"/>
        </w:rPr>
        <w:t xml:space="preserve">ISO 27001:2022 Annex A Control 5.23 - What's New?</w:t>
      </w:r>
      <w:r w:rsidDel="00000000" w:rsidR="00000000" w:rsidRPr="00000000">
        <w:rPr>
          <w:sz w:val="25"/>
          <w:szCs w:val="25"/>
          <w:rtl w:val="0"/>
        </w:rPr>
        <w:t xml:space="preserve"> (n.d.). ISMS.online. Retrieved September 18, 2024, from https://www.isms.online/iso-27001/annex-a/5-23-information-security-use-of-cloud-services-2022/</w:t>
      </w:r>
    </w:p>
    <w:p w:rsidR="00000000" w:rsidDel="00000000" w:rsidP="00000000" w:rsidRDefault="00000000" w:rsidRPr="00000000" w14:paraId="0000025C">
      <w:pPr>
        <w:widowControl w:val="0"/>
        <w:spacing w:line="480" w:lineRule="auto"/>
        <w:ind w:left="720" w:firstLine="0"/>
        <w:rPr>
          <w:sz w:val="25"/>
          <w:szCs w:val="25"/>
        </w:rPr>
      </w:pPr>
      <w:r w:rsidDel="00000000" w:rsidR="00000000" w:rsidRPr="00000000">
        <w:rPr>
          <w:i w:val="1"/>
          <w:sz w:val="25"/>
          <w:szCs w:val="25"/>
          <w:rtl w:val="0"/>
        </w:rPr>
        <w:t xml:space="preserve">ISO 27001 - Annex A.13 - Communications Security</w:t>
      </w:r>
      <w:r w:rsidDel="00000000" w:rsidR="00000000" w:rsidRPr="00000000">
        <w:rPr>
          <w:sz w:val="25"/>
          <w:szCs w:val="25"/>
          <w:rtl w:val="0"/>
        </w:rPr>
        <w:t xml:space="preserve">. (2022, June 27). DataGuard. Retrieved September 18, 2024, from https://www.dataguard.co.uk/blog/iso-27001-annex-a.13-communications-security/</w:t>
      </w:r>
    </w:p>
    <w:p w:rsidR="00000000" w:rsidDel="00000000" w:rsidP="00000000" w:rsidRDefault="00000000" w:rsidRPr="00000000" w14:paraId="0000025D">
      <w:pPr>
        <w:widowControl w:val="0"/>
        <w:spacing w:line="480" w:lineRule="auto"/>
        <w:ind w:left="720" w:firstLine="0"/>
        <w:rPr>
          <w:sz w:val="25"/>
          <w:szCs w:val="25"/>
        </w:rPr>
      </w:pPr>
      <w:r w:rsidDel="00000000" w:rsidR="00000000" w:rsidRPr="00000000">
        <w:rPr>
          <w:sz w:val="25"/>
          <w:szCs w:val="25"/>
          <w:rtl w:val="0"/>
        </w:rPr>
        <w:t xml:space="preserve">ISODOCS. (n.d.). https://iso-docs.com/blogs/iso-27001-standard/iso-27001-annex-a-13-communications-security?_pos=1&amp;_sid=4341929f3&amp;_ss=r</w:t>
      </w:r>
    </w:p>
    <w:p w:rsidR="00000000" w:rsidDel="00000000" w:rsidP="00000000" w:rsidRDefault="00000000" w:rsidRPr="00000000" w14:paraId="0000025E">
      <w:pPr>
        <w:widowControl w:val="0"/>
        <w:spacing w:line="480" w:lineRule="auto"/>
        <w:ind w:left="720" w:firstLine="0"/>
        <w:rPr>
          <w:sz w:val="25"/>
          <w:szCs w:val="25"/>
        </w:rPr>
      </w:pPr>
      <w:r w:rsidDel="00000000" w:rsidR="00000000" w:rsidRPr="00000000">
        <w:rPr>
          <w:i w:val="1"/>
          <w:sz w:val="25"/>
          <w:szCs w:val="25"/>
          <w:rtl w:val="0"/>
        </w:rPr>
        <w:t xml:space="preserve">Lateral Movement, Tactic TA0008 - Enterprise</w:t>
      </w:r>
      <w:r w:rsidDel="00000000" w:rsidR="00000000" w:rsidRPr="00000000">
        <w:rPr>
          <w:sz w:val="25"/>
          <w:szCs w:val="25"/>
          <w:rtl w:val="0"/>
        </w:rPr>
        <w:t xml:space="preserve">. (2018, October 17). MITRE ATT&amp;CK®. Retrieved September 17, 2024, from https://attack.mitre.org/tactics/TA0008/</w:t>
      </w:r>
    </w:p>
    <w:p w:rsidR="00000000" w:rsidDel="00000000" w:rsidP="00000000" w:rsidRDefault="00000000" w:rsidRPr="00000000" w14:paraId="0000025F">
      <w:pPr>
        <w:widowControl w:val="0"/>
        <w:spacing w:line="480" w:lineRule="auto"/>
        <w:ind w:left="720" w:firstLine="0"/>
        <w:rPr>
          <w:sz w:val="25"/>
          <w:szCs w:val="25"/>
        </w:rPr>
      </w:pPr>
      <w:r w:rsidDel="00000000" w:rsidR="00000000" w:rsidRPr="00000000">
        <w:rPr>
          <w:i w:val="1"/>
          <w:sz w:val="25"/>
          <w:szCs w:val="25"/>
          <w:rtl w:val="0"/>
        </w:rPr>
        <w:t xml:space="preserve">Modify Authentication Process, Technique T1556 - Enterprise</w:t>
      </w:r>
      <w:r w:rsidDel="00000000" w:rsidR="00000000" w:rsidRPr="00000000">
        <w:rPr>
          <w:sz w:val="25"/>
          <w:szCs w:val="25"/>
          <w:rtl w:val="0"/>
        </w:rPr>
        <w:t xml:space="preserve">. (n.d.). MITRE ATT&amp;CK®. Retrieved September 17, 2024, from https://attack.mitre.org/techniques/T1556/</w:t>
      </w:r>
    </w:p>
    <w:p w:rsidR="00000000" w:rsidDel="00000000" w:rsidP="00000000" w:rsidRDefault="00000000" w:rsidRPr="00000000" w14:paraId="00000260">
      <w:pPr>
        <w:widowControl w:val="0"/>
        <w:spacing w:line="480" w:lineRule="auto"/>
        <w:ind w:left="720" w:firstLine="0"/>
        <w:rPr>
          <w:sz w:val="25"/>
          <w:szCs w:val="25"/>
        </w:rPr>
      </w:pPr>
      <w:r w:rsidDel="00000000" w:rsidR="00000000" w:rsidRPr="00000000">
        <w:rPr>
          <w:i w:val="1"/>
          <w:sz w:val="25"/>
          <w:szCs w:val="25"/>
          <w:rtl w:val="0"/>
        </w:rPr>
        <w:t xml:space="preserve">NVD - CVE-2019-9510</w:t>
      </w:r>
      <w:r w:rsidDel="00000000" w:rsidR="00000000" w:rsidRPr="00000000">
        <w:rPr>
          <w:sz w:val="25"/>
          <w:szCs w:val="25"/>
          <w:rtl w:val="0"/>
        </w:rPr>
        <w:t xml:space="preserve">. (n.d.). NVD. Retrieved September 17, 2024, from https://nvd.nist.gov/vuln/detail/CVE-2019-9510</w:t>
      </w:r>
    </w:p>
    <w:p w:rsidR="00000000" w:rsidDel="00000000" w:rsidP="00000000" w:rsidRDefault="00000000" w:rsidRPr="00000000" w14:paraId="00000261">
      <w:pPr>
        <w:widowControl w:val="0"/>
        <w:spacing w:line="480" w:lineRule="auto"/>
        <w:ind w:left="720" w:firstLine="0"/>
        <w:rPr>
          <w:sz w:val="25"/>
          <w:szCs w:val="25"/>
        </w:rPr>
      </w:pPr>
      <w:r w:rsidDel="00000000" w:rsidR="00000000" w:rsidRPr="00000000">
        <w:rPr>
          <w:i w:val="1"/>
          <w:sz w:val="25"/>
          <w:szCs w:val="25"/>
          <w:rtl w:val="0"/>
        </w:rPr>
        <w:t xml:space="preserve">Remote Services: SMB/Windows Admin Shares, Sub-technique T1021.002 - Enterprise</w:t>
      </w:r>
      <w:r w:rsidDel="00000000" w:rsidR="00000000" w:rsidRPr="00000000">
        <w:rPr>
          <w:sz w:val="25"/>
          <w:szCs w:val="25"/>
          <w:rtl w:val="0"/>
        </w:rPr>
        <w:t xml:space="preserve">. (2020, February 11). MITRE ATT&amp;CK®. Retrieved September 17, 2024, from https://attack.mitre.org/techniques/T1021/002/</w:t>
      </w:r>
    </w:p>
    <w:p w:rsidR="00000000" w:rsidDel="00000000" w:rsidP="00000000" w:rsidRDefault="00000000" w:rsidRPr="00000000" w14:paraId="00000262">
      <w:pPr>
        <w:widowControl w:val="0"/>
        <w:spacing w:line="480" w:lineRule="auto"/>
        <w:ind w:left="720" w:firstLine="0"/>
        <w:rPr>
          <w:sz w:val="25"/>
          <w:szCs w:val="25"/>
        </w:rPr>
      </w:pPr>
      <w:r w:rsidDel="00000000" w:rsidR="00000000" w:rsidRPr="00000000">
        <w:rPr>
          <w:i w:val="1"/>
          <w:sz w:val="25"/>
          <w:szCs w:val="25"/>
          <w:rtl w:val="0"/>
        </w:rPr>
        <w:t xml:space="preserve">Remote Services, Technique T1021 - Enterprise</w:t>
      </w:r>
      <w:r w:rsidDel="00000000" w:rsidR="00000000" w:rsidRPr="00000000">
        <w:rPr>
          <w:sz w:val="25"/>
          <w:szCs w:val="25"/>
          <w:rtl w:val="0"/>
        </w:rPr>
        <w:t xml:space="preserve">. (n.d.). MITRE ATT&amp;CK®. Retrieved September 17, 2024, from https://attack.mitre.org/techniques/T1021/</w:t>
      </w:r>
    </w:p>
    <w:p w:rsidR="00000000" w:rsidDel="00000000" w:rsidP="00000000" w:rsidRDefault="00000000" w:rsidRPr="00000000" w14:paraId="00000263">
      <w:pPr>
        <w:widowControl w:val="0"/>
        <w:spacing w:line="480" w:lineRule="auto"/>
        <w:ind w:left="720" w:firstLine="0"/>
        <w:rPr>
          <w:sz w:val="25"/>
          <w:szCs w:val="25"/>
        </w:rPr>
      </w:pPr>
      <w:r w:rsidDel="00000000" w:rsidR="00000000" w:rsidRPr="00000000">
        <w:rPr>
          <w:i w:val="1"/>
          <w:sz w:val="25"/>
          <w:szCs w:val="25"/>
          <w:rtl w:val="0"/>
        </w:rPr>
        <w:t xml:space="preserve">Resource Development, Tactic TA0042 - Enterprise</w:t>
      </w:r>
      <w:r w:rsidDel="00000000" w:rsidR="00000000" w:rsidRPr="00000000">
        <w:rPr>
          <w:sz w:val="25"/>
          <w:szCs w:val="25"/>
          <w:rtl w:val="0"/>
        </w:rPr>
        <w:t xml:space="preserve">. (2020, September 30). MITRE ATT&amp;CK®. Retrieved September 17, 2024, from https://attack.mitre.org/tactics/TA0042/</w:t>
      </w:r>
    </w:p>
    <w:p w:rsidR="00000000" w:rsidDel="00000000" w:rsidP="00000000" w:rsidRDefault="00000000" w:rsidRPr="00000000" w14:paraId="00000264">
      <w:pPr>
        <w:widowControl w:val="0"/>
        <w:spacing w:before="8" w:line="240" w:lineRule="auto"/>
        <w:rPr>
          <w:b w:val="1"/>
          <w:sz w:val="25"/>
          <w:szCs w:val="25"/>
        </w:rPr>
      </w:pPr>
      <w:r w:rsidDel="00000000" w:rsidR="00000000" w:rsidRPr="00000000">
        <w:rPr>
          <w:rtl w:val="0"/>
        </w:rPr>
      </w:r>
    </w:p>
    <w:p w:rsidR="00000000" w:rsidDel="00000000" w:rsidP="00000000" w:rsidRDefault="00000000" w:rsidRPr="00000000" w14:paraId="00000265">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6">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7">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8">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9">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A">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B">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C">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D">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E">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6F">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0">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1">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2">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3">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4">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5">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6">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7">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8">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9">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A">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B">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C">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D">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E">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7F">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0">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1">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2">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3">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4">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5">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6">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7">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8">
      <w:pPr>
        <w:widowControl w:val="0"/>
        <w:spacing w:before="8" w:line="240" w:lineRule="auto"/>
        <w:rPr>
          <w:sz w:val="25"/>
          <w:szCs w:val="25"/>
        </w:rPr>
      </w:pPr>
      <w:r w:rsidDel="00000000" w:rsidR="00000000" w:rsidRPr="00000000">
        <w:rPr>
          <w:rtl w:val="0"/>
        </w:rPr>
      </w:r>
    </w:p>
    <w:p w:rsidR="00000000" w:rsidDel="00000000" w:rsidP="00000000" w:rsidRDefault="00000000" w:rsidRPr="00000000" w14:paraId="00000289">
      <w:pPr>
        <w:pStyle w:val="Heading1"/>
        <w:keepNext w:val="0"/>
        <w:keepLines w:val="0"/>
        <w:widowControl w:val="0"/>
        <w:spacing w:after="0" w:before="93" w:line="240" w:lineRule="auto"/>
        <w:ind w:left="160" w:firstLine="0"/>
        <w:rPr>
          <w:b w:val="1"/>
          <w:sz w:val="24"/>
          <w:szCs w:val="24"/>
        </w:rPr>
      </w:pPr>
      <w:bookmarkStart w:colFirst="0" w:colLast="0" w:name="_heading=h.23ckvvd" w:id="33"/>
      <w:bookmarkEnd w:id="33"/>
      <w:r w:rsidDel="00000000" w:rsidR="00000000" w:rsidRPr="00000000">
        <w:rPr>
          <w:b w:val="1"/>
          <w:sz w:val="24"/>
          <w:szCs w:val="24"/>
          <w:rtl w:val="0"/>
        </w:rPr>
        <w:t xml:space="preserve">APPENDIX</w:t>
      </w:r>
    </w:p>
    <w:p w:rsidR="00000000" w:rsidDel="00000000" w:rsidP="00000000" w:rsidRDefault="00000000" w:rsidRPr="00000000" w14:paraId="0000028A">
      <w:pPr>
        <w:pStyle w:val="Heading1"/>
        <w:keepNext w:val="0"/>
        <w:keepLines w:val="0"/>
        <w:widowControl w:val="0"/>
        <w:spacing w:after="0" w:before="93" w:line="240" w:lineRule="auto"/>
        <w:ind w:left="160" w:firstLine="0"/>
        <w:rPr>
          <w:b w:val="1"/>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28B">
      <w:pPr>
        <w:pStyle w:val="Heading1"/>
        <w:keepNext w:val="0"/>
        <w:keepLines w:val="0"/>
        <w:widowControl w:val="0"/>
        <w:spacing w:after="0" w:before="93" w:line="240" w:lineRule="auto"/>
        <w:ind w:left="160" w:firstLine="0"/>
        <w:rPr>
          <w:b w:val="1"/>
          <w:sz w:val="22"/>
          <w:szCs w:val="22"/>
        </w:rPr>
      </w:pPr>
      <w:bookmarkStart w:colFirst="0" w:colLast="0" w:name="_heading=h.32hioqz" w:id="35"/>
      <w:bookmarkEnd w:id="35"/>
      <w:r w:rsidDel="00000000" w:rsidR="00000000" w:rsidRPr="00000000">
        <w:rPr>
          <w:b w:val="1"/>
          <w:sz w:val="22"/>
          <w:szCs w:val="22"/>
          <w:rtl w:val="0"/>
        </w:rPr>
        <w:t xml:space="preserve">Appendix A – Risk Assessment Table</w:t>
      </w:r>
    </w:p>
    <w:p w:rsidR="00000000" w:rsidDel="00000000" w:rsidP="00000000" w:rsidRDefault="00000000" w:rsidRPr="00000000" w14:paraId="0000028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8D">
      <w:pPr>
        <w:widowControl w:val="0"/>
        <w:spacing w:before="5" w:line="240" w:lineRule="auto"/>
        <w:rPr>
          <w:b w:val="1"/>
        </w:rPr>
      </w:pPr>
      <w:r w:rsidDel="00000000" w:rsidR="00000000" w:rsidRPr="00000000">
        <w:rPr>
          <w:rtl w:val="0"/>
        </w:rPr>
      </w:r>
    </w:p>
    <w:tbl>
      <w:tblPr>
        <w:tblStyle w:val="Table4"/>
        <w:tblW w:w="11025.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45"/>
        <w:gridCol w:w="1305"/>
        <w:gridCol w:w="1215"/>
        <w:gridCol w:w="1335"/>
        <w:gridCol w:w="1500"/>
        <w:gridCol w:w="1245"/>
        <w:gridCol w:w="1335"/>
        <w:gridCol w:w="1500"/>
        <w:gridCol w:w="1245"/>
        <w:tblGridChange w:id="0">
          <w:tblGrid>
            <w:gridCol w:w="345"/>
            <w:gridCol w:w="1305"/>
            <w:gridCol w:w="1215"/>
            <w:gridCol w:w="1335"/>
            <w:gridCol w:w="1500"/>
            <w:gridCol w:w="1245"/>
            <w:gridCol w:w="1335"/>
            <w:gridCol w:w="1500"/>
            <w:gridCol w:w="1245"/>
          </w:tblGrid>
        </w:tblGridChange>
      </w:tblGrid>
      <w:tr>
        <w:trPr>
          <w:cantSplit w:val="0"/>
          <w:trHeight w:val="750" w:hRule="atLeast"/>
          <w:tblHeader w:val="0"/>
        </w:trPr>
        <w:tc>
          <w:tcPr/>
          <w:p w:rsidR="00000000" w:rsidDel="00000000" w:rsidP="00000000" w:rsidRDefault="00000000" w:rsidRPr="00000000" w14:paraId="0000028E">
            <w:pPr>
              <w:widowControl w:val="0"/>
              <w:spacing w:before="134" w:line="240" w:lineRule="auto"/>
              <w:ind w:left="126" w:right="53" w:hanging="49"/>
              <w:rPr>
                <w:b w:val="1"/>
              </w:rPr>
            </w:pPr>
            <w:r w:rsidDel="00000000" w:rsidR="00000000" w:rsidRPr="00000000">
              <w:rPr>
                <w:b w:val="1"/>
                <w:rtl w:val="0"/>
              </w:rPr>
              <w:t xml:space="preserve">ID #</w:t>
            </w:r>
          </w:p>
        </w:tc>
        <w:tc>
          <w:tcPr/>
          <w:p w:rsidR="00000000" w:rsidDel="00000000" w:rsidP="00000000" w:rsidRDefault="00000000" w:rsidRPr="00000000" w14:paraId="0000028F">
            <w:pPr>
              <w:widowControl w:val="0"/>
              <w:spacing w:before="7" w:line="240" w:lineRule="auto"/>
              <w:rPr>
                <w:b w:val="1"/>
              </w:rPr>
            </w:pPr>
            <w:r w:rsidDel="00000000" w:rsidR="00000000" w:rsidRPr="00000000">
              <w:rPr>
                <w:rtl w:val="0"/>
              </w:rPr>
            </w:r>
          </w:p>
          <w:p w:rsidR="00000000" w:rsidDel="00000000" w:rsidP="00000000" w:rsidRDefault="00000000" w:rsidRPr="00000000" w14:paraId="00000290">
            <w:pPr>
              <w:widowControl w:val="0"/>
              <w:spacing w:before="1" w:line="240" w:lineRule="auto"/>
              <w:ind w:left="118" w:firstLine="0"/>
              <w:rPr>
                <w:b w:val="1"/>
              </w:rPr>
            </w:pPr>
            <w:r w:rsidDel="00000000" w:rsidR="00000000" w:rsidRPr="00000000">
              <w:rPr>
                <w:b w:val="1"/>
                <w:rtl w:val="0"/>
              </w:rPr>
              <w:t xml:space="preserve">Asset Name</w:t>
            </w:r>
          </w:p>
        </w:tc>
        <w:tc>
          <w:tcPr/>
          <w:p w:rsidR="00000000" w:rsidDel="00000000" w:rsidP="00000000" w:rsidRDefault="00000000" w:rsidRPr="00000000" w14:paraId="00000291">
            <w:pPr>
              <w:widowControl w:val="0"/>
              <w:spacing w:before="7" w:line="240" w:lineRule="auto"/>
              <w:rPr>
                <w:b w:val="1"/>
              </w:rPr>
            </w:pPr>
            <w:r w:rsidDel="00000000" w:rsidR="00000000" w:rsidRPr="00000000">
              <w:rPr>
                <w:rtl w:val="0"/>
              </w:rPr>
            </w:r>
          </w:p>
          <w:p w:rsidR="00000000" w:rsidDel="00000000" w:rsidP="00000000" w:rsidRDefault="00000000" w:rsidRPr="00000000" w14:paraId="00000292">
            <w:pPr>
              <w:widowControl w:val="0"/>
              <w:spacing w:before="1" w:line="240" w:lineRule="auto"/>
              <w:ind w:left="25" w:firstLine="0"/>
              <w:rPr>
                <w:b w:val="1"/>
              </w:rPr>
            </w:pPr>
            <w:r w:rsidDel="00000000" w:rsidR="00000000" w:rsidRPr="00000000">
              <w:rPr>
                <w:b w:val="1"/>
                <w:rtl w:val="0"/>
              </w:rPr>
              <w:t xml:space="preserve">Asset Owner</w:t>
            </w:r>
          </w:p>
        </w:tc>
        <w:tc>
          <w:tcPr/>
          <w:p w:rsidR="00000000" w:rsidDel="00000000" w:rsidP="00000000" w:rsidRDefault="00000000" w:rsidRPr="00000000" w14:paraId="00000293">
            <w:pPr>
              <w:widowControl w:val="0"/>
              <w:spacing w:before="7" w:line="240" w:lineRule="auto"/>
              <w:rPr>
                <w:b w:val="1"/>
              </w:rPr>
            </w:pPr>
            <w:r w:rsidDel="00000000" w:rsidR="00000000" w:rsidRPr="00000000">
              <w:rPr>
                <w:rtl w:val="0"/>
              </w:rPr>
            </w:r>
          </w:p>
          <w:p w:rsidR="00000000" w:rsidDel="00000000" w:rsidP="00000000" w:rsidRDefault="00000000" w:rsidRPr="00000000" w14:paraId="00000294">
            <w:pPr>
              <w:widowControl w:val="0"/>
              <w:spacing w:before="1" w:line="240" w:lineRule="auto"/>
              <w:ind w:left="216" w:firstLine="0"/>
              <w:rPr>
                <w:b w:val="1"/>
              </w:rPr>
            </w:pPr>
            <w:r w:rsidDel="00000000" w:rsidR="00000000" w:rsidRPr="00000000">
              <w:rPr>
                <w:b w:val="1"/>
                <w:rtl w:val="0"/>
              </w:rPr>
              <w:t xml:space="preserve">Threat</w:t>
            </w:r>
          </w:p>
        </w:tc>
        <w:tc>
          <w:tcPr/>
          <w:p w:rsidR="00000000" w:rsidDel="00000000" w:rsidP="00000000" w:rsidRDefault="00000000" w:rsidRPr="00000000" w14:paraId="00000295">
            <w:pPr>
              <w:widowControl w:val="0"/>
              <w:spacing w:before="134" w:line="240" w:lineRule="auto"/>
              <w:ind w:left="429" w:right="-13" w:hanging="400"/>
              <w:rPr>
                <w:b w:val="1"/>
              </w:rPr>
            </w:pPr>
            <w:r w:rsidDel="00000000" w:rsidR="00000000" w:rsidRPr="00000000">
              <w:rPr>
                <w:b w:val="1"/>
                <w:rtl w:val="0"/>
              </w:rPr>
              <w:t xml:space="preserve">Vulnerability</w:t>
            </w:r>
          </w:p>
        </w:tc>
        <w:tc>
          <w:tcPr/>
          <w:p w:rsidR="00000000" w:rsidDel="00000000" w:rsidP="00000000" w:rsidRDefault="00000000" w:rsidRPr="00000000" w14:paraId="00000296">
            <w:pPr>
              <w:widowControl w:val="0"/>
              <w:spacing w:before="134" w:line="240" w:lineRule="auto"/>
              <w:ind w:left="330" w:right="191" w:hanging="123"/>
              <w:rPr>
                <w:b w:val="1"/>
              </w:rPr>
            </w:pPr>
            <w:r w:rsidDel="00000000" w:rsidR="00000000" w:rsidRPr="00000000">
              <w:rPr>
                <w:b w:val="1"/>
                <w:rtl w:val="0"/>
              </w:rPr>
              <w:t xml:space="preserve">Impact (0-10)</w:t>
            </w:r>
          </w:p>
        </w:tc>
        <w:tc>
          <w:tcPr/>
          <w:p w:rsidR="00000000" w:rsidDel="00000000" w:rsidP="00000000" w:rsidRDefault="00000000" w:rsidRPr="00000000" w14:paraId="00000297">
            <w:pPr>
              <w:widowControl w:val="0"/>
              <w:spacing w:before="8" w:line="240" w:lineRule="auto"/>
              <w:ind w:left="65" w:right="57" w:firstLine="0"/>
              <w:jc w:val="center"/>
              <w:rPr>
                <w:b w:val="1"/>
              </w:rPr>
            </w:pPr>
            <w:r w:rsidDel="00000000" w:rsidR="00000000" w:rsidRPr="00000000">
              <w:rPr>
                <w:b w:val="1"/>
                <w:rtl w:val="0"/>
              </w:rPr>
              <w:t xml:space="preserve">Likelihood</w:t>
            </w:r>
          </w:p>
          <w:p w:rsidR="00000000" w:rsidDel="00000000" w:rsidP="00000000" w:rsidRDefault="00000000" w:rsidRPr="00000000" w14:paraId="00000298">
            <w:pPr>
              <w:widowControl w:val="0"/>
              <w:spacing w:line="216" w:lineRule="auto"/>
              <w:ind w:left="62" w:right="57" w:firstLine="0"/>
              <w:jc w:val="center"/>
              <w:rPr>
                <w:b w:val="1"/>
              </w:rPr>
            </w:pPr>
            <w:r w:rsidDel="00000000" w:rsidR="00000000" w:rsidRPr="00000000">
              <w:rPr>
                <w:b w:val="1"/>
                <w:rtl w:val="0"/>
              </w:rPr>
              <w:t xml:space="preserve">(0-5)</w:t>
            </w:r>
          </w:p>
        </w:tc>
        <w:tc>
          <w:tcPr/>
          <w:p w:rsidR="00000000" w:rsidDel="00000000" w:rsidP="00000000" w:rsidRDefault="00000000" w:rsidRPr="00000000" w14:paraId="00000299">
            <w:pPr>
              <w:widowControl w:val="0"/>
              <w:spacing w:before="134" w:line="240" w:lineRule="auto"/>
              <w:ind w:left="440" w:right="411" w:firstLine="67.00000000000003"/>
              <w:rPr>
                <w:b w:val="1"/>
              </w:rPr>
            </w:pPr>
            <w:r w:rsidDel="00000000" w:rsidR="00000000" w:rsidRPr="00000000">
              <w:rPr>
                <w:b w:val="1"/>
                <w:rtl w:val="0"/>
              </w:rPr>
              <w:t xml:space="preserve">Risk (=I+L)</w:t>
            </w:r>
          </w:p>
        </w:tc>
        <w:tc>
          <w:tcPr/>
          <w:p w:rsidR="00000000" w:rsidDel="00000000" w:rsidP="00000000" w:rsidRDefault="00000000" w:rsidRPr="00000000" w14:paraId="0000029A">
            <w:pPr>
              <w:widowControl w:val="0"/>
              <w:spacing w:before="8" w:line="240" w:lineRule="auto"/>
              <w:ind w:left="464" w:firstLine="0"/>
              <w:rPr>
                <w:b w:val="1"/>
              </w:rPr>
            </w:pPr>
            <w:r w:rsidDel="00000000" w:rsidR="00000000" w:rsidRPr="00000000">
              <w:rPr>
                <w:b w:val="1"/>
                <w:rtl w:val="0"/>
              </w:rPr>
              <w:t xml:space="preserve">Risk Owner</w:t>
            </w:r>
          </w:p>
        </w:tc>
      </w:tr>
      <w:tr>
        <w:trPr>
          <w:cantSplit w:val="0"/>
          <w:trHeight w:val="229" w:hRule="atLeast"/>
          <w:tblHeader w:val="0"/>
        </w:trPr>
        <w:tc>
          <w:tcPr>
            <w:shd w:fill="d9e2f2" w:val="clear"/>
          </w:tcPr>
          <w:p w:rsidR="00000000" w:rsidDel="00000000" w:rsidP="00000000" w:rsidRDefault="00000000" w:rsidRPr="00000000" w14:paraId="0000029B">
            <w:pPr>
              <w:widowControl w:val="0"/>
              <w:spacing w:line="240" w:lineRule="auto"/>
              <w:rPr>
                <w:sz w:val="14"/>
                <w:szCs w:val="14"/>
              </w:rPr>
            </w:pPr>
            <w:r w:rsidDel="00000000" w:rsidR="00000000" w:rsidRPr="00000000">
              <w:rPr>
                <w:sz w:val="14"/>
                <w:szCs w:val="14"/>
                <w:rtl w:val="0"/>
              </w:rPr>
              <w:t xml:space="preserve">1</w:t>
            </w:r>
          </w:p>
        </w:tc>
        <w:tc>
          <w:tcPr>
            <w:shd w:fill="d9e2f2" w:val="clear"/>
          </w:tcPr>
          <w:p w:rsidR="00000000" w:rsidDel="00000000" w:rsidP="00000000" w:rsidRDefault="00000000" w:rsidRPr="00000000" w14:paraId="0000029C">
            <w:pPr>
              <w:widowControl w:val="0"/>
              <w:spacing w:line="240" w:lineRule="auto"/>
              <w:rPr>
                <w:sz w:val="14"/>
                <w:szCs w:val="14"/>
              </w:rPr>
            </w:pPr>
            <w:r w:rsidDel="00000000" w:rsidR="00000000" w:rsidRPr="00000000">
              <w:rPr>
                <w:sz w:val="14"/>
                <w:szCs w:val="14"/>
                <w:rtl w:val="0"/>
              </w:rPr>
              <w:t xml:space="preserve">Read-Only DC</w:t>
            </w:r>
          </w:p>
        </w:tc>
        <w:tc>
          <w:tcPr>
            <w:shd w:fill="d9e2f2" w:val="clear"/>
          </w:tcPr>
          <w:p w:rsidR="00000000" w:rsidDel="00000000" w:rsidP="00000000" w:rsidRDefault="00000000" w:rsidRPr="00000000" w14:paraId="0000029D">
            <w:pPr>
              <w:widowControl w:val="0"/>
              <w:spacing w:line="240" w:lineRule="auto"/>
              <w:rPr>
                <w:sz w:val="14"/>
                <w:szCs w:val="14"/>
              </w:rPr>
            </w:pPr>
            <w:r w:rsidDel="00000000" w:rsidR="00000000" w:rsidRPr="00000000">
              <w:rPr>
                <w:sz w:val="14"/>
                <w:szCs w:val="14"/>
                <w:rtl w:val="0"/>
              </w:rPr>
              <w:t xml:space="preserve">Sr. Sys Admin</w:t>
            </w:r>
          </w:p>
        </w:tc>
        <w:tc>
          <w:tcPr>
            <w:shd w:fill="d9e2f2" w:val="clear"/>
          </w:tcPr>
          <w:p w:rsidR="00000000" w:rsidDel="00000000" w:rsidP="00000000" w:rsidRDefault="00000000" w:rsidRPr="00000000" w14:paraId="0000029E">
            <w:pPr>
              <w:widowControl w:val="0"/>
              <w:spacing w:line="240" w:lineRule="auto"/>
              <w:rPr>
                <w:sz w:val="14"/>
                <w:szCs w:val="14"/>
              </w:rPr>
            </w:pPr>
            <w:r w:rsidDel="00000000" w:rsidR="00000000" w:rsidRPr="00000000">
              <w:rPr>
                <w:sz w:val="14"/>
                <w:szCs w:val="14"/>
                <w:rtl w:val="0"/>
              </w:rPr>
              <w:t xml:space="preserve">Steal Credentials</w:t>
            </w:r>
          </w:p>
        </w:tc>
        <w:tc>
          <w:tcPr>
            <w:shd w:fill="d9e2f2" w:val="clear"/>
          </w:tcPr>
          <w:p w:rsidR="00000000" w:rsidDel="00000000" w:rsidP="00000000" w:rsidRDefault="00000000" w:rsidRPr="00000000" w14:paraId="0000029F">
            <w:pPr>
              <w:widowControl w:val="0"/>
              <w:spacing w:line="240" w:lineRule="auto"/>
              <w:rPr>
                <w:sz w:val="14"/>
                <w:szCs w:val="14"/>
              </w:rPr>
            </w:pPr>
            <w:r w:rsidDel="00000000" w:rsidR="00000000" w:rsidRPr="00000000">
              <w:rPr>
                <w:sz w:val="14"/>
                <w:szCs w:val="14"/>
                <w:rtl w:val="0"/>
              </w:rPr>
              <w:t xml:space="preserve">Use of simple passwords</w:t>
            </w:r>
          </w:p>
        </w:tc>
        <w:tc>
          <w:tcPr>
            <w:shd w:fill="d9e2f2" w:val="clear"/>
          </w:tcPr>
          <w:p w:rsidR="00000000" w:rsidDel="00000000" w:rsidP="00000000" w:rsidRDefault="00000000" w:rsidRPr="00000000" w14:paraId="000002A0">
            <w:pPr>
              <w:widowControl w:val="0"/>
              <w:spacing w:line="240" w:lineRule="auto"/>
              <w:jc w:val="center"/>
              <w:rPr>
                <w:sz w:val="14"/>
                <w:szCs w:val="14"/>
              </w:rPr>
            </w:pPr>
            <w:r w:rsidDel="00000000" w:rsidR="00000000" w:rsidRPr="00000000">
              <w:rPr>
                <w:sz w:val="14"/>
                <w:szCs w:val="14"/>
                <w:rtl w:val="0"/>
              </w:rPr>
              <w:t xml:space="preserve">8</w:t>
            </w:r>
          </w:p>
        </w:tc>
        <w:tc>
          <w:tcPr>
            <w:shd w:fill="d9e2f2" w:val="clear"/>
          </w:tcPr>
          <w:p w:rsidR="00000000" w:rsidDel="00000000" w:rsidP="00000000" w:rsidRDefault="00000000" w:rsidRPr="00000000" w14:paraId="000002A1">
            <w:pPr>
              <w:widowControl w:val="0"/>
              <w:spacing w:line="240" w:lineRule="auto"/>
              <w:jc w:val="center"/>
              <w:rPr>
                <w:sz w:val="12"/>
                <w:szCs w:val="12"/>
              </w:rPr>
            </w:pPr>
            <w:r w:rsidDel="00000000" w:rsidR="00000000" w:rsidRPr="00000000">
              <w:rPr>
                <w:sz w:val="12"/>
                <w:szCs w:val="12"/>
                <w:rtl w:val="0"/>
              </w:rPr>
              <w:t xml:space="preserve">2</w:t>
            </w:r>
          </w:p>
        </w:tc>
        <w:tc>
          <w:tcPr>
            <w:shd w:fill="d9e2f2" w:val="clear"/>
          </w:tcPr>
          <w:p w:rsidR="00000000" w:rsidDel="00000000" w:rsidP="00000000" w:rsidRDefault="00000000" w:rsidRPr="00000000" w14:paraId="000002A2">
            <w:pPr>
              <w:widowControl w:val="0"/>
              <w:spacing w:line="240" w:lineRule="auto"/>
              <w:jc w:val="center"/>
              <w:rPr>
                <w:sz w:val="12"/>
                <w:szCs w:val="12"/>
              </w:rPr>
            </w:pPr>
            <w:r w:rsidDel="00000000" w:rsidR="00000000" w:rsidRPr="00000000">
              <w:rPr>
                <w:sz w:val="12"/>
                <w:szCs w:val="12"/>
                <w:rtl w:val="0"/>
              </w:rPr>
              <w:t xml:space="preserve">10</w:t>
            </w:r>
          </w:p>
        </w:tc>
        <w:tc>
          <w:tcPr>
            <w:shd w:fill="d9e2f2" w:val="clear"/>
          </w:tcPr>
          <w:p w:rsidR="00000000" w:rsidDel="00000000" w:rsidP="00000000" w:rsidRDefault="00000000" w:rsidRPr="00000000" w14:paraId="000002A3">
            <w:pPr>
              <w:widowControl w:val="0"/>
              <w:spacing w:line="240" w:lineRule="auto"/>
              <w:rPr>
                <w:sz w:val="14"/>
                <w:szCs w:val="14"/>
              </w:rPr>
            </w:pPr>
            <w:r w:rsidDel="00000000" w:rsidR="00000000" w:rsidRPr="00000000">
              <w:rPr>
                <w:sz w:val="14"/>
                <w:szCs w:val="14"/>
                <w:rtl w:val="0"/>
              </w:rPr>
              <w:t xml:space="preserve">Sr. Sys Admin</w:t>
            </w:r>
          </w:p>
        </w:tc>
      </w:tr>
      <w:tr>
        <w:trPr>
          <w:cantSplit w:val="0"/>
          <w:trHeight w:val="249" w:hRule="atLeast"/>
          <w:tblHeader w:val="0"/>
        </w:trPr>
        <w:tc>
          <w:tcPr/>
          <w:p w:rsidR="00000000" w:rsidDel="00000000" w:rsidP="00000000" w:rsidRDefault="00000000" w:rsidRPr="00000000" w14:paraId="000002A4">
            <w:pPr>
              <w:widowControl w:val="0"/>
              <w:spacing w:line="240" w:lineRule="auto"/>
              <w:rPr>
                <w:sz w:val="14"/>
                <w:szCs w:val="14"/>
              </w:rPr>
            </w:pPr>
            <w:r w:rsidDel="00000000" w:rsidR="00000000" w:rsidRPr="00000000">
              <w:rPr>
                <w:sz w:val="14"/>
                <w:szCs w:val="14"/>
                <w:rtl w:val="0"/>
              </w:rPr>
              <w:t xml:space="preserve">2</w:t>
            </w:r>
          </w:p>
        </w:tc>
        <w:tc>
          <w:tcPr/>
          <w:p w:rsidR="00000000" w:rsidDel="00000000" w:rsidP="00000000" w:rsidRDefault="00000000" w:rsidRPr="00000000" w14:paraId="000002A5">
            <w:pPr>
              <w:widowControl w:val="0"/>
              <w:spacing w:line="240" w:lineRule="auto"/>
              <w:rPr>
                <w:sz w:val="14"/>
                <w:szCs w:val="14"/>
              </w:rPr>
            </w:pPr>
            <w:r w:rsidDel="00000000" w:rsidR="00000000" w:rsidRPr="00000000">
              <w:rPr>
                <w:sz w:val="14"/>
                <w:szCs w:val="14"/>
                <w:rtl w:val="0"/>
              </w:rPr>
              <w:t xml:space="preserve">Brampton Routers</w:t>
            </w:r>
          </w:p>
        </w:tc>
        <w:tc>
          <w:tcPr/>
          <w:p w:rsidR="00000000" w:rsidDel="00000000" w:rsidP="00000000" w:rsidRDefault="00000000" w:rsidRPr="00000000" w14:paraId="000002A6">
            <w:pPr>
              <w:widowControl w:val="0"/>
              <w:spacing w:line="240" w:lineRule="auto"/>
              <w:rPr>
                <w:sz w:val="14"/>
                <w:szCs w:val="14"/>
              </w:rPr>
            </w:pPr>
            <w:r w:rsidDel="00000000" w:rsidR="00000000" w:rsidRPr="00000000">
              <w:rPr>
                <w:sz w:val="14"/>
                <w:szCs w:val="14"/>
                <w:rtl w:val="0"/>
              </w:rPr>
              <w:t xml:space="preserve">Sr. Network Admin</w:t>
            </w:r>
          </w:p>
        </w:tc>
        <w:tc>
          <w:tcPr/>
          <w:p w:rsidR="00000000" w:rsidDel="00000000" w:rsidP="00000000" w:rsidRDefault="00000000" w:rsidRPr="00000000" w14:paraId="000002A7">
            <w:pPr>
              <w:widowControl w:val="0"/>
              <w:spacing w:line="240" w:lineRule="auto"/>
              <w:rPr>
                <w:sz w:val="14"/>
                <w:szCs w:val="14"/>
              </w:rPr>
            </w:pPr>
            <w:r w:rsidDel="00000000" w:rsidR="00000000" w:rsidRPr="00000000">
              <w:rPr>
                <w:sz w:val="14"/>
                <w:szCs w:val="14"/>
                <w:rtl w:val="0"/>
              </w:rPr>
              <w:t xml:space="preserve">DDoS Attack</w:t>
            </w:r>
          </w:p>
        </w:tc>
        <w:tc>
          <w:tcPr/>
          <w:p w:rsidR="00000000" w:rsidDel="00000000" w:rsidP="00000000" w:rsidRDefault="00000000" w:rsidRPr="00000000" w14:paraId="000002A8">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A9">
            <w:pPr>
              <w:widowControl w:val="0"/>
              <w:spacing w:line="240" w:lineRule="auto"/>
              <w:jc w:val="center"/>
              <w:rPr>
                <w:sz w:val="14"/>
                <w:szCs w:val="14"/>
              </w:rPr>
            </w:pPr>
            <w:r w:rsidDel="00000000" w:rsidR="00000000" w:rsidRPr="00000000">
              <w:rPr>
                <w:sz w:val="14"/>
                <w:szCs w:val="14"/>
                <w:rtl w:val="0"/>
              </w:rPr>
              <w:t xml:space="preserve">8</w:t>
            </w:r>
          </w:p>
        </w:tc>
        <w:tc>
          <w:tcPr/>
          <w:p w:rsidR="00000000" w:rsidDel="00000000" w:rsidP="00000000" w:rsidRDefault="00000000" w:rsidRPr="00000000" w14:paraId="000002AA">
            <w:pPr>
              <w:widowControl w:val="0"/>
              <w:spacing w:line="240" w:lineRule="auto"/>
              <w:jc w:val="center"/>
              <w:rPr>
                <w:sz w:val="14"/>
                <w:szCs w:val="14"/>
              </w:rPr>
            </w:pPr>
            <w:r w:rsidDel="00000000" w:rsidR="00000000" w:rsidRPr="00000000">
              <w:rPr>
                <w:sz w:val="14"/>
                <w:szCs w:val="14"/>
                <w:rtl w:val="0"/>
              </w:rPr>
              <w:t xml:space="preserve">2</w:t>
            </w:r>
          </w:p>
        </w:tc>
        <w:tc>
          <w:tcPr/>
          <w:p w:rsidR="00000000" w:rsidDel="00000000" w:rsidP="00000000" w:rsidRDefault="00000000" w:rsidRPr="00000000" w14:paraId="000002AB">
            <w:pPr>
              <w:widowControl w:val="0"/>
              <w:spacing w:line="240" w:lineRule="auto"/>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2AC">
            <w:pPr>
              <w:widowControl w:val="0"/>
              <w:spacing w:line="240" w:lineRule="auto"/>
              <w:rPr>
                <w:sz w:val="16"/>
                <w:szCs w:val="16"/>
              </w:rPr>
            </w:pPr>
            <w:r w:rsidDel="00000000" w:rsidR="00000000" w:rsidRPr="00000000">
              <w:rPr>
                <w:sz w:val="16"/>
                <w:szCs w:val="16"/>
                <w:rtl w:val="0"/>
              </w:rPr>
              <w:t xml:space="preserve">Sr. Network Admin</w:t>
            </w:r>
          </w:p>
        </w:tc>
      </w:tr>
      <w:tr>
        <w:trPr>
          <w:cantSplit w:val="0"/>
          <w:trHeight w:val="230" w:hRule="atLeast"/>
          <w:tblHeader w:val="0"/>
        </w:trPr>
        <w:tc>
          <w:tcPr>
            <w:shd w:fill="d9e2f2" w:val="clear"/>
          </w:tcPr>
          <w:p w:rsidR="00000000" w:rsidDel="00000000" w:rsidP="00000000" w:rsidRDefault="00000000" w:rsidRPr="00000000" w14:paraId="000002AD">
            <w:pPr>
              <w:widowControl w:val="0"/>
              <w:spacing w:line="240" w:lineRule="auto"/>
              <w:rPr>
                <w:sz w:val="14"/>
                <w:szCs w:val="14"/>
              </w:rPr>
            </w:pPr>
            <w:r w:rsidDel="00000000" w:rsidR="00000000" w:rsidRPr="00000000">
              <w:rPr>
                <w:sz w:val="14"/>
                <w:szCs w:val="14"/>
                <w:rtl w:val="0"/>
              </w:rPr>
              <w:t xml:space="preserve">3</w:t>
            </w:r>
          </w:p>
        </w:tc>
        <w:tc>
          <w:tcPr>
            <w:shd w:fill="d9e2f2" w:val="clear"/>
          </w:tcPr>
          <w:p w:rsidR="00000000" w:rsidDel="00000000" w:rsidP="00000000" w:rsidRDefault="00000000" w:rsidRPr="00000000" w14:paraId="000002AE">
            <w:pPr>
              <w:widowControl w:val="0"/>
              <w:spacing w:line="240" w:lineRule="auto"/>
              <w:rPr>
                <w:sz w:val="14"/>
                <w:szCs w:val="14"/>
              </w:rPr>
            </w:pPr>
            <w:r w:rsidDel="00000000" w:rsidR="00000000" w:rsidRPr="00000000">
              <w:rPr>
                <w:sz w:val="14"/>
                <w:szCs w:val="14"/>
                <w:rtl w:val="0"/>
              </w:rPr>
              <w:t xml:space="preserve">Brampton File Server</w:t>
            </w:r>
          </w:p>
        </w:tc>
        <w:tc>
          <w:tcPr>
            <w:shd w:fill="d9e2f2" w:val="clear"/>
          </w:tcPr>
          <w:p w:rsidR="00000000" w:rsidDel="00000000" w:rsidP="00000000" w:rsidRDefault="00000000" w:rsidRPr="00000000" w14:paraId="000002AF">
            <w:pPr>
              <w:widowControl w:val="0"/>
              <w:spacing w:line="240" w:lineRule="auto"/>
              <w:rPr>
                <w:sz w:val="14"/>
                <w:szCs w:val="14"/>
              </w:rPr>
            </w:pPr>
            <w:r w:rsidDel="00000000" w:rsidR="00000000" w:rsidRPr="00000000">
              <w:rPr>
                <w:sz w:val="14"/>
                <w:szCs w:val="14"/>
                <w:rtl w:val="0"/>
              </w:rPr>
              <w:t xml:space="preserve">Sr. Sys Admin</w:t>
            </w:r>
          </w:p>
        </w:tc>
        <w:tc>
          <w:tcPr>
            <w:shd w:fill="d9e2f2" w:val="clear"/>
          </w:tcPr>
          <w:p w:rsidR="00000000" w:rsidDel="00000000" w:rsidP="00000000" w:rsidRDefault="00000000" w:rsidRPr="00000000" w14:paraId="000002B0">
            <w:pPr>
              <w:widowControl w:val="0"/>
              <w:spacing w:line="240" w:lineRule="auto"/>
              <w:rPr>
                <w:sz w:val="14"/>
                <w:szCs w:val="14"/>
              </w:rPr>
            </w:pPr>
            <w:r w:rsidDel="00000000" w:rsidR="00000000" w:rsidRPr="00000000">
              <w:rPr>
                <w:sz w:val="14"/>
                <w:szCs w:val="14"/>
                <w:rtl w:val="0"/>
              </w:rPr>
              <w:t xml:space="preserve">Impersonation</w:t>
            </w:r>
          </w:p>
        </w:tc>
        <w:tc>
          <w:tcPr>
            <w:shd w:fill="d9e2f2" w:val="clear"/>
          </w:tcPr>
          <w:p w:rsidR="00000000" w:rsidDel="00000000" w:rsidP="00000000" w:rsidRDefault="00000000" w:rsidRPr="00000000" w14:paraId="000002B1">
            <w:pPr>
              <w:widowControl w:val="0"/>
              <w:spacing w:line="240" w:lineRule="auto"/>
              <w:rPr>
                <w:sz w:val="14"/>
                <w:szCs w:val="14"/>
              </w:rPr>
            </w:pPr>
            <w:r w:rsidDel="00000000" w:rsidR="00000000" w:rsidRPr="00000000">
              <w:rPr>
                <w:sz w:val="14"/>
                <w:szCs w:val="14"/>
                <w:rtl w:val="0"/>
              </w:rPr>
              <w:t xml:space="preserve">Use of simple passwords</w:t>
            </w:r>
          </w:p>
        </w:tc>
        <w:tc>
          <w:tcPr>
            <w:shd w:fill="d9e2f2" w:val="clear"/>
          </w:tcPr>
          <w:p w:rsidR="00000000" w:rsidDel="00000000" w:rsidP="00000000" w:rsidRDefault="00000000" w:rsidRPr="00000000" w14:paraId="000002B2">
            <w:pPr>
              <w:widowControl w:val="0"/>
              <w:spacing w:line="240" w:lineRule="auto"/>
              <w:jc w:val="center"/>
              <w:rPr>
                <w:sz w:val="12"/>
                <w:szCs w:val="12"/>
              </w:rPr>
            </w:pPr>
            <w:r w:rsidDel="00000000" w:rsidR="00000000" w:rsidRPr="00000000">
              <w:rPr>
                <w:sz w:val="12"/>
                <w:szCs w:val="12"/>
                <w:rtl w:val="0"/>
              </w:rPr>
              <w:t xml:space="preserve">8</w:t>
            </w:r>
          </w:p>
        </w:tc>
        <w:tc>
          <w:tcPr>
            <w:shd w:fill="d9e2f2" w:val="clear"/>
          </w:tcPr>
          <w:p w:rsidR="00000000" w:rsidDel="00000000" w:rsidP="00000000" w:rsidRDefault="00000000" w:rsidRPr="00000000" w14:paraId="000002B3">
            <w:pPr>
              <w:widowControl w:val="0"/>
              <w:spacing w:line="240" w:lineRule="auto"/>
              <w:jc w:val="center"/>
              <w:rPr>
                <w:sz w:val="12"/>
                <w:szCs w:val="12"/>
              </w:rPr>
            </w:pPr>
            <w:r w:rsidDel="00000000" w:rsidR="00000000" w:rsidRPr="00000000">
              <w:rPr>
                <w:sz w:val="12"/>
                <w:szCs w:val="12"/>
                <w:rtl w:val="0"/>
              </w:rPr>
              <w:t xml:space="preserve">2</w:t>
            </w:r>
          </w:p>
        </w:tc>
        <w:tc>
          <w:tcPr>
            <w:shd w:fill="d9e2f2" w:val="clear"/>
          </w:tcPr>
          <w:p w:rsidR="00000000" w:rsidDel="00000000" w:rsidP="00000000" w:rsidRDefault="00000000" w:rsidRPr="00000000" w14:paraId="000002B4">
            <w:pPr>
              <w:widowControl w:val="0"/>
              <w:spacing w:line="240" w:lineRule="auto"/>
              <w:jc w:val="center"/>
              <w:rPr>
                <w:sz w:val="12"/>
                <w:szCs w:val="12"/>
              </w:rPr>
            </w:pPr>
            <w:r w:rsidDel="00000000" w:rsidR="00000000" w:rsidRPr="00000000">
              <w:rPr>
                <w:sz w:val="12"/>
                <w:szCs w:val="12"/>
                <w:rtl w:val="0"/>
              </w:rPr>
              <w:t xml:space="preserve">10</w:t>
            </w:r>
          </w:p>
        </w:tc>
        <w:tc>
          <w:tcPr>
            <w:shd w:fill="d9e2f2" w:val="clear"/>
          </w:tcPr>
          <w:p w:rsidR="00000000" w:rsidDel="00000000" w:rsidP="00000000" w:rsidRDefault="00000000" w:rsidRPr="00000000" w14:paraId="000002B5">
            <w:pPr>
              <w:widowControl w:val="0"/>
              <w:spacing w:line="240" w:lineRule="auto"/>
              <w:rPr>
                <w:sz w:val="14"/>
                <w:szCs w:val="14"/>
              </w:rPr>
            </w:pPr>
            <w:r w:rsidDel="00000000" w:rsidR="00000000" w:rsidRPr="00000000">
              <w:rPr>
                <w:sz w:val="14"/>
                <w:szCs w:val="14"/>
                <w:rtl w:val="0"/>
              </w:rPr>
              <w:t xml:space="preserve">Sr. Sys Admin</w:t>
            </w:r>
          </w:p>
        </w:tc>
      </w:tr>
      <w:tr>
        <w:trPr>
          <w:cantSplit w:val="0"/>
          <w:trHeight w:val="249" w:hRule="atLeast"/>
          <w:tblHeader w:val="0"/>
        </w:trPr>
        <w:tc>
          <w:tcPr/>
          <w:p w:rsidR="00000000" w:rsidDel="00000000" w:rsidP="00000000" w:rsidRDefault="00000000" w:rsidRPr="00000000" w14:paraId="000002B6">
            <w:pPr>
              <w:widowControl w:val="0"/>
              <w:spacing w:line="240" w:lineRule="auto"/>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2B7">
            <w:pPr>
              <w:widowControl w:val="0"/>
              <w:spacing w:line="240" w:lineRule="auto"/>
              <w:rPr>
                <w:sz w:val="16"/>
                <w:szCs w:val="16"/>
              </w:rPr>
            </w:pPr>
            <w:r w:rsidDel="00000000" w:rsidR="00000000" w:rsidRPr="00000000">
              <w:rPr>
                <w:sz w:val="16"/>
                <w:szCs w:val="16"/>
                <w:rtl w:val="0"/>
              </w:rPr>
              <w:t xml:space="preserve">Brampton File Server</w:t>
            </w:r>
          </w:p>
        </w:tc>
        <w:tc>
          <w:tcPr/>
          <w:p w:rsidR="00000000" w:rsidDel="00000000" w:rsidP="00000000" w:rsidRDefault="00000000" w:rsidRPr="00000000" w14:paraId="000002B8">
            <w:pPr>
              <w:widowControl w:val="0"/>
              <w:spacing w:line="240" w:lineRule="auto"/>
              <w:rPr>
                <w:sz w:val="14"/>
                <w:szCs w:val="14"/>
              </w:rPr>
            </w:pPr>
            <w:r w:rsidDel="00000000" w:rsidR="00000000" w:rsidRPr="00000000">
              <w:rPr>
                <w:sz w:val="14"/>
                <w:szCs w:val="14"/>
                <w:rtl w:val="0"/>
              </w:rPr>
              <w:t xml:space="preserve">Sr. Sys Admin</w:t>
            </w:r>
          </w:p>
        </w:tc>
        <w:tc>
          <w:tcPr/>
          <w:p w:rsidR="00000000" w:rsidDel="00000000" w:rsidP="00000000" w:rsidRDefault="00000000" w:rsidRPr="00000000" w14:paraId="000002B9">
            <w:pPr>
              <w:widowControl w:val="0"/>
              <w:spacing w:line="240" w:lineRule="auto"/>
              <w:rPr>
                <w:sz w:val="14"/>
                <w:szCs w:val="14"/>
              </w:rPr>
            </w:pPr>
            <w:r w:rsidDel="00000000" w:rsidR="00000000" w:rsidRPr="00000000">
              <w:rPr>
                <w:sz w:val="14"/>
                <w:szCs w:val="14"/>
                <w:rtl w:val="0"/>
              </w:rPr>
              <w:t xml:space="preserve">Physical Damage/Sabotage</w:t>
            </w:r>
          </w:p>
        </w:tc>
        <w:tc>
          <w:tcPr/>
          <w:p w:rsidR="00000000" w:rsidDel="00000000" w:rsidP="00000000" w:rsidRDefault="00000000" w:rsidRPr="00000000" w14:paraId="000002BA">
            <w:pPr>
              <w:widowControl w:val="0"/>
              <w:spacing w:line="240" w:lineRule="auto"/>
              <w:rPr>
                <w:sz w:val="14"/>
                <w:szCs w:val="14"/>
              </w:rPr>
            </w:pPr>
            <w:r w:rsidDel="00000000" w:rsidR="00000000" w:rsidRPr="00000000">
              <w:rPr>
                <w:sz w:val="14"/>
                <w:szCs w:val="14"/>
                <w:rtl w:val="0"/>
              </w:rPr>
              <w:t xml:space="preserve">Inadequate Physical Security</w:t>
            </w:r>
          </w:p>
        </w:tc>
        <w:tc>
          <w:tcPr/>
          <w:p w:rsidR="00000000" w:rsidDel="00000000" w:rsidP="00000000" w:rsidRDefault="00000000" w:rsidRPr="00000000" w14:paraId="000002BB">
            <w:pPr>
              <w:widowControl w:val="0"/>
              <w:spacing w:line="240" w:lineRule="auto"/>
              <w:jc w:val="center"/>
              <w:rPr>
                <w:sz w:val="14"/>
                <w:szCs w:val="14"/>
              </w:rPr>
            </w:pPr>
            <w:r w:rsidDel="00000000" w:rsidR="00000000" w:rsidRPr="00000000">
              <w:rPr>
                <w:sz w:val="14"/>
                <w:szCs w:val="14"/>
                <w:rtl w:val="0"/>
              </w:rPr>
              <w:t xml:space="preserve">8</w:t>
            </w:r>
          </w:p>
        </w:tc>
        <w:tc>
          <w:tcPr/>
          <w:p w:rsidR="00000000" w:rsidDel="00000000" w:rsidP="00000000" w:rsidRDefault="00000000" w:rsidRPr="00000000" w14:paraId="000002BC">
            <w:pPr>
              <w:widowControl w:val="0"/>
              <w:spacing w:line="240" w:lineRule="auto"/>
              <w:jc w:val="cente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2BD">
            <w:pPr>
              <w:widowControl w:val="0"/>
              <w:spacing w:line="240" w:lineRule="auto"/>
              <w:jc w:val="center"/>
              <w:rPr>
                <w:sz w:val="14"/>
                <w:szCs w:val="14"/>
              </w:rPr>
            </w:pPr>
            <w:r w:rsidDel="00000000" w:rsidR="00000000" w:rsidRPr="00000000">
              <w:rPr>
                <w:sz w:val="14"/>
                <w:szCs w:val="14"/>
                <w:rtl w:val="0"/>
              </w:rPr>
              <w:t xml:space="preserve">9</w:t>
            </w:r>
          </w:p>
        </w:tc>
        <w:tc>
          <w:tcPr/>
          <w:p w:rsidR="00000000" w:rsidDel="00000000" w:rsidP="00000000" w:rsidRDefault="00000000" w:rsidRPr="00000000" w14:paraId="000002BE">
            <w:pPr>
              <w:widowControl w:val="0"/>
              <w:spacing w:line="240" w:lineRule="auto"/>
              <w:rPr>
                <w:sz w:val="16"/>
                <w:szCs w:val="16"/>
              </w:rPr>
            </w:pPr>
            <w:r w:rsidDel="00000000" w:rsidR="00000000" w:rsidRPr="00000000">
              <w:rPr>
                <w:sz w:val="16"/>
                <w:szCs w:val="16"/>
                <w:rtl w:val="0"/>
              </w:rPr>
              <w:t xml:space="preserve">Sr. Sys Admin</w:t>
            </w:r>
          </w:p>
        </w:tc>
      </w:tr>
      <w:tr>
        <w:trPr>
          <w:cantSplit w:val="0"/>
          <w:trHeight w:val="230" w:hRule="atLeast"/>
          <w:tblHeader w:val="0"/>
        </w:trPr>
        <w:tc>
          <w:tcPr>
            <w:shd w:fill="d9e2f2" w:val="clear"/>
          </w:tcPr>
          <w:p w:rsidR="00000000" w:rsidDel="00000000" w:rsidP="00000000" w:rsidRDefault="00000000" w:rsidRPr="00000000" w14:paraId="000002BF">
            <w:pPr>
              <w:widowControl w:val="0"/>
              <w:spacing w:line="240" w:lineRule="auto"/>
              <w:rPr>
                <w:sz w:val="14"/>
                <w:szCs w:val="14"/>
              </w:rPr>
            </w:pPr>
            <w:r w:rsidDel="00000000" w:rsidR="00000000" w:rsidRPr="00000000">
              <w:rPr>
                <w:sz w:val="14"/>
                <w:szCs w:val="14"/>
                <w:rtl w:val="0"/>
              </w:rPr>
              <w:t xml:space="preserve">4</w:t>
            </w:r>
          </w:p>
        </w:tc>
        <w:tc>
          <w:tcPr>
            <w:shd w:fill="d9e2f2" w:val="clear"/>
          </w:tcPr>
          <w:p w:rsidR="00000000" w:rsidDel="00000000" w:rsidP="00000000" w:rsidRDefault="00000000" w:rsidRPr="00000000" w14:paraId="000002C0">
            <w:pPr>
              <w:widowControl w:val="0"/>
              <w:spacing w:line="240" w:lineRule="auto"/>
              <w:rPr>
                <w:sz w:val="14"/>
                <w:szCs w:val="14"/>
              </w:rPr>
            </w:pPr>
            <w:r w:rsidDel="00000000" w:rsidR="00000000" w:rsidRPr="00000000">
              <w:rPr>
                <w:sz w:val="14"/>
                <w:szCs w:val="14"/>
                <w:rtl w:val="0"/>
              </w:rPr>
              <w:t xml:space="preserve">Windows 10 PC</w:t>
            </w:r>
          </w:p>
        </w:tc>
        <w:tc>
          <w:tcPr>
            <w:shd w:fill="d9e2f2" w:val="clear"/>
          </w:tcPr>
          <w:p w:rsidR="00000000" w:rsidDel="00000000" w:rsidP="00000000" w:rsidRDefault="00000000" w:rsidRPr="00000000" w14:paraId="000002C1">
            <w:pPr>
              <w:widowControl w:val="0"/>
              <w:spacing w:line="240" w:lineRule="auto"/>
              <w:rPr>
                <w:sz w:val="14"/>
                <w:szCs w:val="14"/>
              </w:rPr>
            </w:pPr>
            <w:r w:rsidDel="00000000" w:rsidR="00000000" w:rsidRPr="00000000">
              <w:rPr>
                <w:sz w:val="14"/>
                <w:szCs w:val="14"/>
                <w:rtl w:val="0"/>
              </w:rPr>
              <w:t xml:space="preserve">User</w:t>
            </w:r>
          </w:p>
        </w:tc>
        <w:tc>
          <w:tcPr>
            <w:shd w:fill="d9e2f2" w:val="clear"/>
          </w:tcPr>
          <w:p w:rsidR="00000000" w:rsidDel="00000000" w:rsidP="00000000" w:rsidRDefault="00000000" w:rsidRPr="00000000" w14:paraId="000002C2">
            <w:pPr>
              <w:widowControl w:val="0"/>
              <w:spacing w:line="240" w:lineRule="auto"/>
              <w:rPr>
                <w:sz w:val="14"/>
                <w:szCs w:val="14"/>
              </w:rPr>
            </w:pPr>
            <w:r w:rsidDel="00000000" w:rsidR="00000000" w:rsidRPr="00000000">
              <w:rPr>
                <w:sz w:val="14"/>
                <w:szCs w:val="14"/>
                <w:rtl w:val="0"/>
              </w:rPr>
              <w:t xml:space="preserve">Lock Screen Bypass</w:t>
            </w:r>
          </w:p>
        </w:tc>
        <w:tc>
          <w:tcPr>
            <w:shd w:fill="d9e2f2" w:val="clear"/>
          </w:tcPr>
          <w:p w:rsidR="00000000" w:rsidDel="00000000" w:rsidP="00000000" w:rsidRDefault="00000000" w:rsidRPr="00000000" w14:paraId="000002C3">
            <w:pPr>
              <w:widowControl w:val="0"/>
              <w:spacing w:line="240" w:lineRule="auto"/>
              <w:rPr>
                <w:sz w:val="14"/>
                <w:szCs w:val="14"/>
              </w:rPr>
            </w:pPr>
            <w:r w:rsidDel="00000000" w:rsidR="00000000" w:rsidRPr="00000000">
              <w:rPr>
                <w:sz w:val="14"/>
                <w:szCs w:val="14"/>
                <w:rtl w:val="0"/>
              </w:rPr>
              <w:t xml:space="preserve">Bug in RDP session logic</w:t>
            </w:r>
          </w:p>
        </w:tc>
        <w:tc>
          <w:tcPr>
            <w:shd w:fill="d9e2f2" w:val="clear"/>
          </w:tcPr>
          <w:p w:rsidR="00000000" w:rsidDel="00000000" w:rsidP="00000000" w:rsidRDefault="00000000" w:rsidRPr="00000000" w14:paraId="000002C4">
            <w:pPr>
              <w:widowControl w:val="0"/>
              <w:spacing w:line="240" w:lineRule="auto"/>
              <w:jc w:val="center"/>
              <w:rPr>
                <w:sz w:val="12"/>
                <w:szCs w:val="12"/>
              </w:rPr>
            </w:pPr>
            <w:r w:rsidDel="00000000" w:rsidR="00000000" w:rsidRPr="00000000">
              <w:rPr>
                <w:sz w:val="12"/>
                <w:szCs w:val="12"/>
                <w:rtl w:val="0"/>
              </w:rPr>
              <w:t xml:space="preserve">2</w:t>
            </w:r>
          </w:p>
        </w:tc>
        <w:tc>
          <w:tcPr>
            <w:shd w:fill="d9e2f2" w:val="clear"/>
          </w:tcPr>
          <w:p w:rsidR="00000000" w:rsidDel="00000000" w:rsidP="00000000" w:rsidRDefault="00000000" w:rsidRPr="00000000" w14:paraId="000002C5">
            <w:pPr>
              <w:widowControl w:val="0"/>
              <w:spacing w:line="240" w:lineRule="auto"/>
              <w:jc w:val="center"/>
              <w:rPr>
                <w:sz w:val="12"/>
                <w:szCs w:val="12"/>
              </w:rPr>
            </w:pPr>
            <w:r w:rsidDel="00000000" w:rsidR="00000000" w:rsidRPr="00000000">
              <w:rPr>
                <w:sz w:val="12"/>
                <w:szCs w:val="12"/>
                <w:rtl w:val="0"/>
              </w:rPr>
              <w:t xml:space="preserve">1</w:t>
            </w:r>
          </w:p>
        </w:tc>
        <w:tc>
          <w:tcPr>
            <w:shd w:fill="d9e2f2" w:val="clear"/>
          </w:tcPr>
          <w:p w:rsidR="00000000" w:rsidDel="00000000" w:rsidP="00000000" w:rsidRDefault="00000000" w:rsidRPr="00000000" w14:paraId="000002C6">
            <w:pPr>
              <w:widowControl w:val="0"/>
              <w:spacing w:line="240" w:lineRule="auto"/>
              <w:jc w:val="center"/>
              <w:rPr>
                <w:sz w:val="12"/>
                <w:szCs w:val="12"/>
              </w:rPr>
            </w:pPr>
            <w:r w:rsidDel="00000000" w:rsidR="00000000" w:rsidRPr="00000000">
              <w:rPr>
                <w:sz w:val="12"/>
                <w:szCs w:val="12"/>
                <w:rtl w:val="0"/>
              </w:rPr>
              <w:t xml:space="preserve">3</w:t>
            </w:r>
          </w:p>
        </w:tc>
        <w:tc>
          <w:tcPr>
            <w:shd w:fill="d9e2f2" w:val="clear"/>
          </w:tcPr>
          <w:p w:rsidR="00000000" w:rsidDel="00000000" w:rsidP="00000000" w:rsidRDefault="00000000" w:rsidRPr="00000000" w14:paraId="000002C7">
            <w:pPr>
              <w:widowControl w:val="0"/>
              <w:spacing w:line="240" w:lineRule="auto"/>
              <w:rPr>
                <w:sz w:val="14"/>
                <w:szCs w:val="14"/>
              </w:rPr>
            </w:pPr>
            <w:r w:rsidDel="00000000" w:rsidR="00000000" w:rsidRPr="00000000">
              <w:rPr>
                <w:sz w:val="14"/>
                <w:szCs w:val="14"/>
                <w:rtl w:val="0"/>
              </w:rPr>
              <w:t xml:space="preserve">Sr. Sys Admin</w:t>
            </w:r>
          </w:p>
        </w:tc>
      </w:tr>
      <w:tr>
        <w:trPr>
          <w:cantSplit w:val="0"/>
          <w:trHeight w:val="229" w:hRule="atLeast"/>
          <w:tblHeader w:val="0"/>
        </w:trPr>
        <w:tc>
          <w:tcPr/>
          <w:p w:rsidR="00000000" w:rsidDel="00000000" w:rsidP="00000000" w:rsidRDefault="00000000" w:rsidRPr="00000000" w14:paraId="000002C8">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C9">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2CA">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CB">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CC">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CD">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CE">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CF">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D0">
            <w:pPr>
              <w:widowControl w:val="0"/>
              <w:spacing w:line="240" w:lineRule="auto"/>
              <w:rPr>
                <w:sz w:val="16"/>
                <w:szCs w:val="16"/>
              </w:rPr>
            </w:pPr>
            <w:r w:rsidDel="00000000" w:rsidR="00000000" w:rsidRPr="00000000">
              <w:rPr>
                <w:rtl w:val="0"/>
              </w:rPr>
            </w:r>
          </w:p>
        </w:tc>
      </w:tr>
      <w:tr>
        <w:trPr>
          <w:cantSplit w:val="0"/>
          <w:trHeight w:val="250" w:hRule="atLeast"/>
          <w:tblHeader w:val="0"/>
        </w:trPr>
        <w:tc>
          <w:tcPr>
            <w:shd w:fill="d9e2f2" w:val="clear"/>
          </w:tcPr>
          <w:p w:rsidR="00000000" w:rsidDel="00000000" w:rsidP="00000000" w:rsidRDefault="00000000" w:rsidRPr="00000000" w14:paraId="000002D1">
            <w:pPr>
              <w:widowControl w:val="0"/>
              <w:spacing w:line="240" w:lineRule="auto"/>
              <w:rPr>
                <w:sz w:val="16"/>
                <w:szCs w:val="16"/>
              </w:rPr>
            </w:pPr>
            <w:r w:rsidDel="00000000" w:rsidR="00000000" w:rsidRPr="00000000">
              <w:rPr>
                <w:rtl w:val="0"/>
              </w:rPr>
            </w:r>
          </w:p>
        </w:tc>
        <w:tc>
          <w:tcPr>
            <w:shd w:fill="d9e2f2" w:val="clear"/>
          </w:tcPr>
          <w:p w:rsidR="00000000" w:rsidDel="00000000" w:rsidP="00000000" w:rsidRDefault="00000000" w:rsidRPr="00000000" w14:paraId="000002D2">
            <w:pPr>
              <w:widowControl w:val="0"/>
              <w:spacing w:line="240" w:lineRule="auto"/>
              <w:rPr>
                <w:sz w:val="16"/>
                <w:szCs w:val="16"/>
              </w:rPr>
            </w:pPr>
            <w:r w:rsidDel="00000000" w:rsidR="00000000" w:rsidRPr="00000000">
              <w:rPr>
                <w:rtl w:val="0"/>
              </w:rPr>
            </w:r>
          </w:p>
        </w:tc>
        <w:tc>
          <w:tcPr>
            <w:shd w:fill="d9e2f2" w:val="clear"/>
          </w:tcPr>
          <w:p w:rsidR="00000000" w:rsidDel="00000000" w:rsidP="00000000" w:rsidRDefault="00000000" w:rsidRPr="00000000" w14:paraId="000002D3">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D4">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D5">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D6">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D7">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D8">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D9">
            <w:pPr>
              <w:widowControl w:val="0"/>
              <w:spacing w:line="240" w:lineRule="auto"/>
              <w:rPr>
                <w:sz w:val="16"/>
                <w:szCs w:val="16"/>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2DA">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DB">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2DC">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DD">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DE">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DF">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E0">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E1">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E2">
            <w:pPr>
              <w:widowControl w:val="0"/>
              <w:spacing w:line="240" w:lineRule="auto"/>
              <w:rPr>
                <w:sz w:val="16"/>
                <w:szCs w:val="16"/>
              </w:rPr>
            </w:pPr>
            <w:r w:rsidDel="00000000" w:rsidR="00000000" w:rsidRPr="00000000">
              <w:rPr>
                <w:rtl w:val="0"/>
              </w:rPr>
            </w:r>
          </w:p>
        </w:tc>
      </w:tr>
      <w:tr>
        <w:trPr>
          <w:cantSplit w:val="0"/>
          <w:trHeight w:val="250" w:hRule="atLeast"/>
          <w:tblHeader w:val="0"/>
        </w:trPr>
        <w:tc>
          <w:tcPr>
            <w:shd w:fill="d9e2f2" w:val="clear"/>
          </w:tcPr>
          <w:p w:rsidR="00000000" w:rsidDel="00000000" w:rsidP="00000000" w:rsidRDefault="00000000" w:rsidRPr="00000000" w14:paraId="000002E3">
            <w:pPr>
              <w:widowControl w:val="0"/>
              <w:spacing w:line="240" w:lineRule="auto"/>
              <w:rPr>
                <w:sz w:val="16"/>
                <w:szCs w:val="16"/>
              </w:rPr>
            </w:pPr>
            <w:r w:rsidDel="00000000" w:rsidR="00000000" w:rsidRPr="00000000">
              <w:rPr>
                <w:rtl w:val="0"/>
              </w:rPr>
            </w:r>
          </w:p>
        </w:tc>
        <w:tc>
          <w:tcPr>
            <w:shd w:fill="d9e2f2" w:val="clear"/>
          </w:tcPr>
          <w:p w:rsidR="00000000" w:rsidDel="00000000" w:rsidP="00000000" w:rsidRDefault="00000000" w:rsidRPr="00000000" w14:paraId="000002E4">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E5">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E6">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E7">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E8">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E9">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EA">
            <w:pPr>
              <w:widowControl w:val="0"/>
              <w:spacing w:line="240" w:lineRule="auto"/>
              <w:jc w:val="center"/>
              <w:rPr>
                <w:sz w:val="14"/>
                <w:szCs w:val="14"/>
              </w:rPr>
            </w:pPr>
            <w:r w:rsidDel="00000000" w:rsidR="00000000" w:rsidRPr="00000000">
              <w:rPr>
                <w:rtl w:val="0"/>
              </w:rPr>
            </w:r>
          </w:p>
        </w:tc>
        <w:tc>
          <w:tcPr>
            <w:shd w:fill="d9e2f2" w:val="clear"/>
          </w:tcPr>
          <w:p w:rsidR="00000000" w:rsidDel="00000000" w:rsidP="00000000" w:rsidRDefault="00000000" w:rsidRPr="00000000" w14:paraId="000002EB">
            <w:pPr>
              <w:widowControl w:val="0"/>
              <w:spacing w:line="240" w:lineRule="auto"/>
              <w:rPr>
                <w:sz w:val="16"/>
                <w:szCs w:val="16"/>
              </w:rPr>
            </w:pPr>
            <w:r w:rsidDel="00000000" w:rsidR="00000000" w:rsidRPr="00000000">
              <w:rPr>
                <w:sz w:val="14"/>
                <w:szCs w:val="14"/>
                <w:rtl w:val="0"/>
              </w:rPr>
              <w:t xml:space="preserve">.</w:t>
            </w: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2EC">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ED">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2EE">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EF">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F0">
            <w:pPr>
              <w:widowControl w:val="0"/>
              <w:spacing w:line="240" w:lineRule="auto"/>
              <w:rPr>
                <w:sz w:val="14"/>
                <w:szCs w:val="14"/>
              </w:rPr>
            </w:pPr>
            <w:r w:rsidDel="00000000" w:rsidR="00000000" w:rsidRPr="00000000">
              <w:rPr>
                <w:rtl w:val="0"/>
              </w:rPr>
            </w:r>
          </w:p>
        </w:tc>
        <w:tc>
          <w:tcPr/>
          <w:p w:rsidR="00000000" w:rsidDel="00000000" w:rsidP="00000000" w:rsidRDefault="00000000" w:rsidRPr="00000000" w14:paraId="000002F1">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F2">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F3">
            <w:pPr>
              <w:widowControl w:val="0"/>
              <w:spacing w:line="240" w:lineRule="auto"/>
              <w:jc w:val="center"/>
              <w:rPr>
                <w:sz w:val="14"/>
                <w:szCs w:val="14"/>
              </w:rPr>
            </w:pPr>
            <w:r w:rsidDel="00000000" w:rsidR="00000000" w:rsidRPr="00000000">
              <w:rPr>
                <w:rtl w:val="0"/>
              </w:rPr>
            </w:r>
          </w:p>
        </w:tc>
        <w:tc>
          <w:tcPr/>
          <w:p w:rsidR="00000000" w:rsidDel="00000000" w:rsidP="00000000" w:rsidRDefault="00000000" w:rsidRPr="00000000" w14:paraId="000002F4">
            <w:pPr>
              <w:widowControl w:val="0"/>
              <w:spacing w:line="240" w:lineRule="auto"/>
              <w:rPr>
                <w:sz w:val="16"/>
                <w:szCs w:val="16"/>
              </w:rPr>
            </w:pPr>
            <w:r w:rsidDel="00000000" w:rsidR="00000000" w:rsidRPr="00000000">
              <w:rPr>
                <w:rtl w:val="0"/>
              </w:rPr>
            </w:r>
          </w:p>
        </w:tc>
      </w:tr>
      <w:tr>
        <w:trPr>
          <w:cantSplit w:val="0"/>
          <w:trHeight w:val="230" w:hRule="atLeast"/>
          <w:tblHeader w:val="0"/>
        </w:trPr>
        <w:tc>
          <w:tcPr>
            <w:shd w:fill="d9e2f2" w:val="clear"/>
          </w:tcPr>
          <w:p w:rsidR="00000000" w:rsidDel="00000000" w:rsidP="00000000" w:rsidRDefault="00000000" w:rsidRPr="00000000" w14:paraId="000002F5">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6">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7">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8">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9">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A">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B">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C">
            <w:pPr>
              <w:widowControl w:val="0"/>
              <w:spacing w:line="240" w:lineRule="auto"/>
              <w:rPr>
                <w:sz w:val="14"/>
                <w:szCs w:val="14"/>
              </w:rPr>
            </w:pPr>
            <w:r w:rsidDel="00000000" w:rsidR="00000000" w:rsidRPr="00000000">
              <w:rPr>
                <w:rtl w:val="0"/>
              </w:rPr>
            </w:r>
          </w:p>
        </w:tc>
        <w:tc>
          <w:tcPr>
            <w:shd w:fill="d9e2f2" w:val="clear"/>
          </w:tcPr>
          <w:p w:rsidR="00000000" w:rsidDel="00000000" w:rsidP="00000000" w:rsidRDefault="00000000" w:rsidRPr="00000000" w14:paraId="000002FD">
            <w:pPr>
              <w:widowControl w:val="0"/>
              <w:spacing w:line="240" w:lineRule="auto"/>
              <w:rPr>
                <w:sz w:val="14"/>
                <w:szCs w:val="14"/>
              </w:rPr>
            </w:pPr>
            <w:r w:rsidDel="00000000" w:rsidR="00000000" w:rsidRPr="00000000">
              <w:rPr>
                <w:rtl w:val="0"/>
              </w:rPr>
            </w:r>
          </w:p>
        </w:tc>
      </w:tr>
      <w:tr>
        <w:trPr>
          <w:cantSplit w:val="0"/>
          <w:trHeight w:val="250" w:hRule="atLeast"/>
          <w:tblHeader w:val="0"/>
        </w:trPr>
        <w:tc>
          <w:tcPr/>
          <w:p w:rsidR="00000000" w:rsidDel="00000000" w:rsidP="00000000" w:rsidRDefault="00000000" w:rsidRPr="00000000" w14:paraId="000002FE">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2FF">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0">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1">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2">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3">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4">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5">
            <w:pPr>
              <w:widowControl w:val="0"/>
              <w:spacing w:line="240" w:lineRule="auto"/>
              <w:rPr>
                <w:sz w:val="16"/>
                <w:szCs w:val="16"/>
              </w:rPr>
            </w:pPr>
            <w:r w:rsidDel="00000000" w:rsidR="00000000" w:rsidRPr="00000000">
              <w:rPr>
                <w:rtl w:val="0"/>
              </w:rPr>
            </w:r>
          </w:p>
        </w:tc>
        <w:tc>
          <w:tcPr/>
          <w:p w:rsidR="00000000" w:rsidDel="00000000" w:rsidP="00000000" w:rsidRDefault="00000000" w:rsidRPr="00000000" w14:paraId="00000306">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307">
      <w:pPr>
        <w:widowControl w:val="0"/>
        <w:spacing w:line="240" w:lineRule="auto"/>
        <w:rPr>
          <w:rFonts w:ascii="Times New Roman" w:cs="Times New Roman" w:eastAsia="Times New Roman" w:hAnsi="Times New Roman"/>
          <w:sz w:val="18"/>
          <w:szCs w:val="18"/>
        </w:rPr>
        <w:sectPr>
          <w:footerReference r:id="rId8" w:type="default"/>
          <w:footerReference r:id="rId9" w:type="first"/>
          <w:pgSz w:h="15840" w:w="12240" w:orient="portrait"/>
          <w:pgMar w:bottom="1440" w:top="1440" w:left="720" w:right="720" w:header="720" w:footer="720"/>
          <w:pgNumType w:start="1"/>
          <w:titlePg w:val="1"/>
        </w:sectPr>
      </w:pPr>
      <w:r w:rsidDel="00000000" w:rsidR="00000000" w:rsidRPr="00000000">
        <w:rPr>
          <w:rtl w:val="0"/>
        </w:rPr>
      </w:r>
    </w:p>
    <w:p w:rsidR="00000000" w:rsidDel="00000000" w:rsidP="00000000" w:rsidRDefault="00000000" w:rsidRPr="00000000" w14:paraId="00000308">
      <w:pPr>
        <w:widowControl w:val="0"/>
        <w:spacing w:before="93" w:line="240" w:lineRule="auto"/>
        <w:ind w:left="160" w:firstLine="0"/>
        <w:rPr>
          <w:b w:val="1"/>
        </w:rPr>
      </w:pPr>
      <w:r w:rsidDel="00000000" w:rsidR="00000000" w:rsidRPr="00000000">
        <w:rPr>
          <w:b w:val="1"/>
          <w:rtl w:val="0"/>
        </w:rPr>
        <w:t xml:space="preserve">Appendix B – Risk Treatment Table</w:t>
      </w:r>
    </w:p>
    <w:p w:rsidR="00000000" w:rsidDel="00000000" w:rsidP="00000000" w:rsidRDefault="00000000" w:rsidRPr="00000000" w14:paraId="00000309">
      <w:pPr>
        <w:widowControl w:val="0"/>
        <w:spacing w:line="240" w:lineRule="auto"/>
        <w:ind w:left="160" w:firstLine="0"/>
        <w:rPr/>
      </w:pPr>
      <w:r w:rsidDel="00000000" w:rsidR="00000000" w:rsidRPr="00000000">
        <w:rPr>
          <w:rtl w:val="0"/>
        </w:rPr>
        <w:t xml:space="preserve">This spreadsheet is a continuation from the Risk Assessment Table spreadsheet.</w:t>
      </w:r>
    </w:p>
    <w:p w:rsidR="00000000" w:rsidDel="00000000" w:rsidP="00000000" w:rsidRDefault="00000000" w:rsidRPr="00000000" w14:paraId="0000030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B">
      <w:pPr>
        <w:widowControl w:val="0"/>
        <w:spacing w:before="4" w:line="240" w:lineRule="auto"/>
        <w:rPr>
          <w:sz w:val="18"/>
          <w:szCs w:val="18"/>
        </w:rPr>
      </w:pPr>
      <w:r w:rsidDel="00000000" w:rsidR="00000000" w:rsidRPr="00000000">
        <w:rPr>
          <w:rtl w:val="0"/>
        </w:rPr>
      </w:r>
    </w:p>
    <w:tbl>
      <w:tblPr>
        <w:tblStyle w:val="Table5"/>
        <w:tblW w:w="11895.0" w:type="dxa"/>
        <w:jc w:val="left"/>
        <w:tblInd w:w="-39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440"/>
        <w:gridCol w:w="1545"/>
        <w:gridCol w:w="1350"/>
        <w:gridCol w:w="1215"/>
        <w:gridCol w:w="1845"/>
        <w:gridCol w:w="1215"/>
        <w:gridCol w:w="975"/>
        <w:gridCol w:w="1710"/>
        <w:tblGridChange w:id="0">
          <w:tblGrid>
            <w:gridCol w:w="600"/>
            <w:gridCol w:w="1440"/>
            <w:gridCol w:w="1545"/>
            <w:gridCol w:w="1350"/>
            <w:gridCol w:w="1215"/>
            <w:gridCol w:w="1845"/>
            <w:gridCol w:w="1215"/>
            <w:gridCol w:w="975"/>
            <w:gridCol w:w="1710"/>
          </w:tblGrid>
        </w:tblGridChange>
      </w:tblGrid>
      <w:tr>
        <w:trPr>
          <w:cantSplit w:val="0"/>
          <w:trHeight w:val="990" w:hRule="atLeast"/>
          <w:tblHeader w:val="0"/>
        </w:trPr>
        <w:tc>
          <w:tcPr/>
          <w:p w:rsidR="00000000" w:rsidDel="00000000" w:rsidP="00000000" w:rsidRDefault="00000000" w:rsidRPr="00000000" w14:paraId="0000030C">
            <w:pPr>
              <w:widowControl w:val="0"/>
              <w:spacing w:before="2" w:line="240" w:lineRule="auto"/>
              <w:rPr/>
            </w:pPr>
            <w:r w:rsidDel="00000000" w:rsidR="00000000" w:rsidRPr="00000000">
              <w:rPr>
                <w:rtl w:val="0"/>
              </w:rPr>
            </w:r>
          </w:p>
          <w:p w:rsidR="00000000" w:rsidDel="00000000" w:rsidP="00000000" w:rsidRDefault="00000000" w:rsidRPr="00000000" w14:paraId="0000030D">
            <w:pPr>
              <w:widowControl w:val="0"/>
              <w:spacing w:line="240" w:lineRule="auto"/>
              <w:ind w:left="133" w:right="66" w:hanging="49"/>
              <w:rPr>
                <w:b w:val="1"/>
              </w:rPr>
            </w:pPr>
            <w:r w:rsidDel="00000000" w:rsidR="00000000" w:rsidRPr="00000000">
              <w:rPr>
                <w:b w:val="1"/>
                <w:rtl w:val="0"/>
              </w:rPr>
              <w:t xml:space="preserve">ID #</w:t>
            </w:r>
          </w:p>
        </w:tc>
        <w:tc>
          <w:tcPr/>
          <w:p w:rsidR="00000000" w:rsidDel="00000000" w:rsidP="00000000" w:rsidRDefault="00000000" w:rsidRPr="00000000" w14:paraId="0000030E">
            <w:pPr>
              <w:widowControl w:val="0"/>
              <w:spacing w:line="240" w:lineRule="auto"/>
              <w:ind w:left="6" w:firstLine="0"/>
              <w:jc w:val="center"/>
              <w:rPr>
                <w:b w:val="1"/>
              </w:rPr>
            </w:pPr>
            <w:r w:rsidDel="00000000" w:rsidR="00000000" w:rsidRPr="00000000">
              <w:rPr>
                <w:b w:val="1"/>
                <w:rtl w:val="0"/>
              </w:rPr>
              <w:t xml:space="preserve">Computed Value of Risk</w:t>
            </w:r>
          </w:p>
        </w:tc>
        <w:tc>
          <w:tcPr/>
          <w:p w:rsidR="00000000" w:rsidDel="00000000" w:rsidP="00000000" w:rsidRDefault="00000000" w:rsidRPr="00000000" w14:paraId="0000030F">
            <w:pPr>
              <w:widowControl w:val="0"/>
              <w:spacing w:before="128" w:line="240" w:lineRule="auto"/>
              <w:ind w:left="222" w:right="215" w:firstLine="0"/>
              <w:jc w:val="center"/>
              <w:rPr>
                <w:b w:val="1"/>
              </w:rPr>
            </w:pPr>
            <w:r w:rsidDel="00000000" w:rsidR="00000000" w:rsidRPr="00000000">
              <w:rPr>
                <w:b w:val="1"/>
                <w:rtl w:val="0"/>
              </w:rPr>
              <w:t xml:space="preserve">Proposed Risk Response</w:t>
            </w:r>
          </w:p>
        </w:tc>
        <w:tc>
          <w:tcPr/>
          <w:p w:rsidR="00000000" w:rsidDel="00000000" w:rsidP="00000000" w:rsidRDefault="00000000" w:rsidRPr="00000000" w14:paraId="00000310">
            <w:pPr>
              <w:widowControl w:val="0"/>
              <w:spacing w:line="240" w:lineRule="auto"/>
              <w:ind w:left="35" w:right="33" w:firstLine="0"/>
              <w:jc w:val="center"/>
              <w:rPr>
                <w:b w:val="1"/>
              </w:rPr>
            </w:pPr>
            <w:r w:rsidDel="00000000" w:rsidR="00000000" w:rsidRPr="00000000">
              <w:rPr>
                <w:b w:val="1"/>
                <w:rtl w:val="0"/>
              </w:rPr>
              <w:t xml:space="preserve">Description of the Proposed Response</w:t>
            </w:r>
          </w:p>
        </w:tc>
        <w:tc>
          <w:tcPr/>
          <w:p w:rsidR="00000000" w:rsidDel="00000000" w:rsidP="00000000" w:rsidRDefault="00000000" w:rsidRPr="00000000" w14:paraId="00000311">
            <w:pPr>
              <w:widowControl w:val="0"/>
              <w:spacing w:before="2" w:line="240" w:lineRule="auto"/>
              <w:rPr/>
            </w:pPr>
            <w:r w:rsidDel="00000000" w:rsidR="00000000" w:rsidRPr="00000000">
              <w:rPr>
                <w:rtl w:val="0"/>
              </w:rPr>
            </w:r>
          </w:p>
          <w:p w:rsidR="00000000" w:rsidDel="00000000" w:rsidP="00000000" w:rsidRDefault="00000000" w:rsidRPr="00000000" w14:paraId="00000312">
            <w:pPr>
              <w:widowControl w:val="0"/>
              <w:spacing w:line="240" w:lineRule="auto"/>
              <w:ind w:left="340" w:right="49" w:hanging="282"/>
              <w:rPr>
                <w:b w:val="1"/>
              </w:rPr>
            </w:pPr>
            <w:r w:rsidDel="00000000" w:rsidR="00000000" w:rsidRPr="00000000">
              <w:rPr>
                <w:b w:val="1"/>
                <w:rtl w:val="0"/>
              </w:rPr>
              <w:t xml:space="preserve">Estimated Cost</w:t>
            </w:r>
          </w:p>
        </w:tc>
        <w:tc>
          <w:tcPr/>
          <w:p w:rsidR="00000000" w:rsidDel="00000000" w:rsidP="00000000" w:rsidRDefault="00000000" w:rsidRPr="00000000" w14:paraId="00000313">
            <w:pPr>
              <w:widowControl w:val="0"/>
              <w:spacing w:before="2" w:line="240" w:lineRule="auto"/>
              <w:ind w:left="35" w:right="33" w:firstLine="0"/>
              <w:jc w:val="center"/>
              <w:rPr>
                <w:b w:val="1"/>
              </w:rPr>
            </w:pPr>
            <w:r w:rsidDel="00000000" w:rsidR="00000000" w:rsidRPr="00000000">
              <w:rPr>
                <w:b w:val="1"/>
                <w:rtl w:val="0"/>
              </w:rPr>
              <w:t xml:space="preserve">Implementation Priority</w:t>
            </w:r>
          </w:p>
          <w:p w:rsidR="00000000" w:rsidDel="00000000" w:rsidP="00000000" w:rsidRDefault="00000000" w:rsidRPr="00000000" w14:paraId="00000314">
            <w:pPr>
              <w:widowControl w:val="0"/>
              <w:spacing w:line="209" w:lineRule="auto"/>
              <w:ind w:left="33" w:right="33" w:firstLine="0"/>
              <w:jc w:val="center"/>
              <w:rPr>
                <w:b w:val="1"/>
              </w:rPr>
            </w:pPr>
            <w:r w:rsidDel="00000000" w:rsidR="00000000" w:rsidRPr="00000000">
              <w:rPr>
                <w:b w:val="1"/>
                <w:rtl w:val="0"/>
              </w:rPr>
              <w:t xml:space="preserve">(1-3)</w:t>
            </w:r>
          </w:p>
        </w:tc>
        <w:tc>
          <w:tcPr/>
          <w:p w:rsidR="00000000" w:rsidDel="00000000" w:rsidP="00000000" w:rsidRDefault="00000000" w:rsidRPr="00000000" w14:paraId="00000315">
            <w:pPr>
              <w:widowControl w:val="0"/>
              <w:spacing w:before="2" w:line="240" w:lineRule="auto"/>
              <w:rPr/>
            </w:pPr>
            <w:r w:rsidDel="00000000" w:rsidR="00000000" w:rsidRPr="00000000">
              <w:rPr>
                <w:rtl w:val="0"/>
              </w:rPr>
            </w:r>
          </w:p>
          <w:p w:rsidR="00000000" w:rsidDel="00000000" w:rsidP="00000000" w:rsidRDefault="00000000" w:rsidRPr="00000000" w14:paraId="00000316">
            <w:pPr>
              <w:widowControl w:val="0"/>
              <w:spacing w:line="240" w:lineRule="auto"/>
              <w:ind w:left="334" w:right="138" w:hanging="178"/>
              <w:rPr>
                <w:b w:val="1"/>
              </w:rPr>
            </w:pPr>
            <w:r w:rsidDel="00000000" w:rsidR="00000000" w:rsidRPr="00000000">
              <w:rPr>
                <w:b w:val="1"/>
                <w:rtl w:val="0"/>
              </w:rPr>
              <w:t xml:space="preserve">Planned Start</w:t>
            </w:r>
          </w:p>
        </w:tc>
        <w:tc>
          <w:tcPr/>
          <w:p w:rsidR="00000000" w:rsidDel="00000000" w:rsidP="00000000" w:rsidRDefault="00000000" w:rsidRPr="00000000" w14:paraId="00000317">
            <w:pPr>
              <w:widowControl w:val="0"/>
              <w:spacing w:before="2" w:line="240" w:lineRule="auto"/>
              <w:rPr>
                <w:sz w:val="33"/>
                <w:szCs w:val="33"/>
              </w:rPr>
            </w:pPr>
            <w:r w:rsidDel="00000000" w:rsidR="00000000" w:rsidRPr="00000000">
              <w:rPr>
                <w:rtl w:val="0"/>
              </w:rPr>
            </w:r>
          </w:p>
          <w:p w:rsidR="00000000" w:rsidDel="00000000" w:rsidP="00000000" w:rsidRDefault="00000000" w:rsidRPr="00000000" w14:paraId="00000318">
            <w:pPr>
              <w:widowControl w:val="0"/>
              <w:spacing w:line="240" w:lineRule="auto"/>
              <w:ind w:left="139" w:firstLine="0"/>
              <w:rPr>
                <w:b w:val="1"/>
              </w:rPr>
            </w:pPr>
            <w:r w:rsidDel="00000000" w:rsidR="00000000" w:rsidRPr="00000000">
              <w:rPr>
                <w:b w:val="1"/>
                <w:rtl w:val="0"/>
              </w:rPr>
              <w:t xml:space="preserve">Review Date</w:t>
            </w:r>
          </w:p>
        </w:tc>
        <w:tc>
          <w:tcPr/>
          <w:p w:rsidR="00000000" w:rsidDel="00000000" w:rsidP="00000000" w:rsidRDefault="00000000" w:rsidRPr="00000000" w14:paraId="00000319">
            <w:pPr>
              <w:widowControl w:val="0"/>
              <w:spacing w:before="2" w:line="240" w:lineRule="auto"/>
              <w:rPr/>
            </w:pPr>
            <w:r w:rsidDel="00000000" w:rsidR="00000000" w:rsidRPr="00000000">
              <w:rPr>
                <w:rtl w:val="0"/>
              </w:rPr>
            </w:r>
          </w:p>
          <w:p w:rsidR="00000000" w:rsidDel="00000000" w:rsidP="00000000" w:rsidRDefault="00000000" w:rsidRPr="00000000" w14:paraId="0000031A">
            <w:pPr>
              <w:widowControl w:val="0"/>
              <w:spacing w:line="240" w:lineRule="auto"/>
              <w:ind w:left="413" w:right="360" w:hanging="17.99999999999997"/>
              <w:rPr>
                <w:b w:val="1"/>
              </w:rPr>
            </w:pPr>
            <w:r w:rsidDel="00000000" w:rsidR="00000000" w:rsidRPr="00000000">
              <w:rPr>
                <w:b w:val="1"/>
                <w:rtl w:val="0"/>
              </w:rPr>
              <w:t xml:space="preserve">Planned Closure</w:t>
            </w:r>
          </w:p>
        </w:tc>
      </w:tr>
      <w:tr>
        <w:trPr>
          <w:cantSplit w:val="0"/>
          <w:trHeight w:val="227" w:hRule="atLeast"/>
          <w:tblHeader w:val="0"/>
        </w:trPr>
        <w:tc>
          <w:tcPr>
            <w:shd w:fill="d9e2f2" w:val="clear"/>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d9e2f2" w:val="clear"/>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$10000</w:t>
            </w:r>
          </w:p>
        </w:tc>
        <w:tc>
          <w:tcPr>
            <w:shd w:fill="d9e2f2" w:val="clear"/>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Secure Logon Procedures</w:t>
            </w:r>
          </w:p>
        </w:tc>
        <w:tc>
          <w:tcPr>
            <w:shd w:fill="d9e2f2" w:val="clear"/>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Enforce strong PW policies</w:t>
            </w:r>
          </w:p>
        </w:tc>
        <w:tc>
          <w:tcPr>
            <w:shd w:fill="d9e2f2" w:val="clear"/>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$2000</w:t>
            </w:r>
          </w:p>
        </w:tc>
        <w:tc>
          <w:tcPr>
            <w:shd w:fill="d9e2f2" w:val="clear"/>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d9e2f2" w:val="clear"/>
          </w:tcPr>
          <w:p w:rsidR="00000000" w:rsidDel="00000000" w:rsidP="00000000" w:rsidRDefault="00000000" w:rsidRPr="00000000" w14:paraId="0000032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10/1/2024</w:t>
            </w:r>
          </w:p>
        </w:tc>
        <w:tc>
          <w:tcPr>
            <w:shd w:fill="d9e2f2" w:val="clear"/>
          </w:tcPr>
          <w:p w:rsidR="00000000" w:rsidDel="00000000" w:rsidP="00000000" w:rsidRDefault="00000000" w:rsidRPr="00000000" w14:paraId="0000032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1/1/2025</w:t>
            </w:r>
          </w:p>
        </w:tc>
        <w:tc>
          <w:tcPr>
            <w:shd w:fill="d9e2f2" w:val="clear"/>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1/7/2025</w:t>
            </w:r>
          </w:p>
        </w:tc>
      </w:tr>
      <w:tr>
        <w:trPr>
          <w:cantSplit w:val="0"/>
          <w:trHeight w:val="230" w:hRule="atLeast"/>
          <w:tblHeader w:val="0"/>
        </w:trPr>
        <w:tc>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$50000</w:t>
            </w:r>
          </w:p>
        </w:tc>
        <w:tc>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Segregation</w:t>
            </w:r>
          </w:p>
        </w:tc>
        <w:tc>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Separate networks to reduce impact</w:t>
            </w:r>
          </w:p>
        </w:tc>
        <w:tc>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w:t>
            </w:r>
          </w:p>
        </w:tc>
        <w:tc>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10/1/2024</w:t>
            </w:r>
          </w:p>
        </w:tc>
        <w:tc>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1/1/2025</w:t>
            </w:r>
          </w:p>
        </w:tc>
        <w:tc>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1/8/2025</w:t>
            </w:r>
          </w:p>
        </w:tc>
      </w:tr>
      <w:tr>
        <w:trPr>
          <w:cantSplit w:val="0"/>
          <w:trHeight w:val="249" w:hRule="atLeast"/>
          <w:tblHeader w:val="0"/>
        </w:trPr>
        <w:tc>
          <w:tcPr>
            <w:shd w:fill="d9e2f2" w:val="clear"/>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d9e2f2" w:val="clear"/>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shd w:fill="d9e2f2" w:val="clear"/>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Secure Logon Procedures</w:t>
            </w:r>
          </w:p>
        </w:tc>
        <w:tc>
          <w:tcPr>
            <w:shd w:fill="d9e2f2" w:val="clear"/>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Enforce strong PW policies</w:t>
            </w:r>
          </w:p>
        </w:tc>
        <w:tc>
          <w:tcPr>
            <w:shd w:fill="d9e2f2" w:val="clear"/>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$2000</w:t>
            </w:r>
          </w:p>
        </w:tc>
        <w:tc>
          <w:tcPr>
            <w:shd w:fill="d9e2f2" w:val="clear"/>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10/1/2024</w:t>
            </w:r>
          </w:p>
        </w:tc>
        <w:tc>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1/1/2025</w:t>
            </w:r>
          </w:p>
        </w:tc>
        <w:tc>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1/8/2025</w:t>
            </w:r>
          </w:p>
        </w:tc>
      </w:tr>
      <w:tr>
        <w:trPr>
          <w:cantSplit w:val="0"/>
          <w:trHeight w:val="229" w:hRule="atLeast"/>
          <w:tblHeader w:val="0"/>
        </w:trPr>
        <w:tc>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w:t>
            </w:r>
          </w:p>
        </w:tc>
        <w:tc>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Physical Entry Controls</w:t>
            </w:r>
          </w:p>
        </w:tc>
        <w:tc>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Card Readers, Scanners</w:t>
            </w:r>
          </w:p>
        </w:tc>
        <w:tc>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$2000</w:t>
            </w:r>
          </w:p>
        </w:tc>
        <w:tc>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10/1/2024</w:t>
            </w:r>
          </w:p>
        </w:tc>
        <w:tc>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1/1/2025</w:t>
            </w:r>
          </w:p>
        </w:tc>
        <w:tc>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1/8/2025</w:t>
            </w:r>
          </w:p>
        </w:tc>
      </w:tr>
      <w:tr>
        <w:trPr>
          <w:cantSplit w:val="0"/>
          <w:trHeight w:val="230" w:hRule="atLeast"/>
          <w:tblHeader w:val="0"/>
        </w:trPr>
        <w:tc>
          <w:tcPr>
            <w:shd w:fill="d9e2f2" w:val="clear"/>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30" w:hRule="atLeast"/>
          <w:tblHeader w:val="0"/>
        </w:trPr>
        <w:tc>
          <w:tcPr>
            <w:shd w:fill="d9e2f2" w:val="clear"/>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30" w:hRule="atLeast"/>
          <w:tblHeader w:val="0"/>
        </w:trPr>
        <w:tc>
          <w:tcPr>
            <w:shd w:fill="d9e2f2" w:val="clear"/>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d9e2f2" w:val="clear"/>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229" w:hRule="atLeast"/>
          <w:tblHeader w:val="0"/>
        </w:trPr>
        <w:tc>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249" w:hRule="atLeast"/>
          <w:tblHeader w:val="0"/>
        </w:trPr>
        <w:tc>
          <w:tcPr>
            <w:shd w:fill="d9e2f2" w:val="clear"/>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d9e2f2" w:val="clear"/>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87">
      <w:pPr>
        <w:widowControl w:val="0"/>
        <w:rPr>
          <w:rFonts w:ascii="Times New Roman" w:cs="Times New Roman" w:eastAsia="Times New Roman" w:hAnsi="Times New Roman"/>
          <w:sz w:val="16"/>
          <w:szCs w:val="16"/>
        </w:rPr>
        <w:sectPr>
          <w:type w:val="nextPage"/>
          <w:pgSz w:h="15840" w:w="12240" w:orient="portrait"/>
          <w:pgMar w:bottom="1440" w:top="1440" w:left="720" w:right="720" w:header="360" w:footer="360"/>
        </w:sectPr>
      </w:pPr>
      <w:r w:rsidDel="00000000" w:rsidR="00000000" w:rsidRPr="00000000">
        <w:rPr>
          <w:rtl w:val="0"/>
        </w:rPr>
      </w:r>
    </w:p>
    <w:p w:rsidR="00000000" w:rsidDel="00000000" w:rsidP="00000000" w:rsidRDefault="00000000" w:rsidRPr="00000000" w14:paraId="00000388">
      <w:pPr>
        <w:pStyle w:val="Title"/>
        <w:keepNext w:val="0"/>
        <w:keepLines w:val="0"/>
        <w:widowControl w:val="0"/>
        <w:spacing w:after="0" w:before="180" w:line="259" w:lineRule="auto"/>
        <w:ind w:left="100" w:firstLine="0"/>
        <w:rPr>
          <w:color w:val="212121"/>
          <w:sz w:val="24"/>
          <w:szCs w:val="24"/>
        </w:rPr>
      </w:pPr>
      <w:r w:rsidDel="00000000" w:rsidR="00000000" w:rsidRPr="00000000">
        <w:rPr>
          <w:rtl w:val="0"/>
        </w:rPr>
      </w:r>
    </w:p>
    <w:p w:rsidR="00000000" w:rsidDel="00000000" w:rsidP="00000000" w:rsidRDefault="00000000" w:rsidRPr="00000000" w14:paraId="00000389">
      <w:pPr>
        <w:pStyle w:val="Title"/>
        <w:keepNext w:val="0"/>
        <w:keepLines w:val="0"/>
        <w:widowControl w:val="0"/>
        <w:spacing w:after="0" w:before="180" w:line="259" w:lineRule="auto"/>
        <w:ind w:left="100" w:firstLine="0"/>
        <w:rPr>
          <w:color w:val="212121"/>
        </w:rPr>
      </w:pPr>
      <w:r w:rsidDel="00000000" w:rsidR="00000000" w:rsidRPr="00000000">
        <w:rPr>
          <w:rtl w:val="0"/>
        </w:rPr>
      </w:r>
    </w:p>
    <w:p w:rsidR="00000000" w:rsidDel="00000000" w:rsidP="00000000" w:rsidRDefault="00000000" w:rsidRPr="00000000" w14:paraId="0000038A">
      <w:pPr>
        <w:pStyle w:val="Title"/>
        <w:keepNext w:val="0"/>
        <w:keepLines w:val="0"/>
        <w:widowControl w:val="0"/>
        <w:spacing w:after="0" w:before="180" w:line="259" w:lineRule="auto"/>
        <w:ind w:left="100" w:firstLine="0"/>
        <w:rPr>
          <w:color w:val="212121"/>
        </w:rPr>
      </w:pPr>
      <w:r w:rsidDel="00000000" w:rsidR="00000000" w:rsidRPr="00000000">
        <w:rPr>
          <w:rtl w:val="0"/>
        </w:rPr>
      </w:r>
    </w:p>
    <w:p w:rsidR="00000000" w:rsidDel="00000000" w:rsidP="00000000" w:rsidRDefault="00000000" w:rsidRPr="00000000" w14:paraId="0000038B">
      <w:pPr>
        <w:pStyle w:val="Title"/>
        <w:keepNext w:val="0"/>
        <w:keepLines w:val="0"/>
        <w:widowControl w:val="0"/>
        <w:spacing w:after="0" w:before="180" w:line="259" w:lineRule="auto"/>
        <w:ind w:left="100" w:firstLine="0"/>
        <w:rPr>
          <w:color w:val="212121"/>
        </w:rPr>
      </w:pPr>
      <w:r w:rsidDel="00000000" w:rsidR="00000000" w:rsidRPr="00000000">
        <w:rPr>
          <w:rtl w:val="0"/>
        </w:rPr>
      </w:r>
    </w:p>
    <w:p w:rsidR="00000000" w:rsidDel="00000000" w:rsidP="00000000" w:rsidRDefault="00000000" w:rsidRPr="00000000" w14:paraId="0000038C">
      <w:pPr>
        <w:widowControl w:val="0"/>
        <w:spacing w:line="259" w:lineRule="auto"/>
        <w:ind w:left="100" w:right="255" w:firstLine="0"/>
        <w:rPr/>
      </w:pPr>
      <w:r w:rsidDel="00000000" w:rsidR="00000000" w:rsidRPr="00000000">
        <w:rPr>
          <w:rtl w:val="0"/>
        </w:rPr>
      </w:r>
    </w:p>
    <w:sectPr>
      <w:type w:val="continuous"/>
      <w:pgSz w:h="15840" w:w="12240" w:orient="portrait"/>
      <w:pgMar w:bottom="1440" w:top="1440" w:left="720" w:right="7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character" w:styleId="Hyperlink">
    <w:name w:val="Hyperlink"/>
    <w:basedOn w:val="DefaultParagraphFont"/>
    <w:uiPriority w:val="99"/>
    <w:unhideWhenUsed w:val="1"/>
    <w:rsid w:val="00E7631C"/>
    <w:rPr>
      <w:color w:val="0000ff" w:themeColor="hyperlink"/>
      <w:u w:val="single"/>
    </w:rPr>
  </w:style>
  <w:style w:type="character" w:styleId="UnresolvedMention">
    <w:name w:val="Unresolved Mention"/>
    <w:basedOn w:val="DefaultParagraphFont"/>
    <w:uiPriority w:val="99"/>
    <w:semiHidden w:val="1"/>
    <w:unhideWhenUsed w:val="1"/>
    <w:rsid w:val="00E7631C"/>
    <w:rPr>
      <w:color w:val="605e5c"/>
      <w:shd w:color="auto" w:fill="e1dfdd" w:val="clear"/>
    </w:rPr>
  </w:style>
  <w:style w:type="paragraph" w:styleId="TOCHeading">
    <w:name w:val="TOC Heading"/>
    <w:basedOn w:val="Heading1"/>
    <w:next w:val="Normal"/>
    <w:uiPriority w:val="39"/>
    <w:unhideWhenUsed w:val="1"/>
    <w:qFormat w:val="1"/>
    <w:rsid w:val="00B27391"/>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B27391"/>
    <w:pPr>
      <w:spacing w:after="100"/>
    </w:pPr>
  </w:style>
  <w:style w:type="paragraph" w:styleId="TOC3">
    <w:name w:val="toc 3"/>
    <w:basedOn w:val="Normal"/>
    <w:next w:val="Normal"/>
    <w:autoRedefine w:val="1"/>
    <w:uiPriority w:val="39"/>
    <w:unhideWhenUsed w:val="1"/>
    <w:rsid w:val="00B27391"/>
    <w:pPr>
      <w:spacing w:after="100"/>
      <w:ind w:left="4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0.0" w:type="dxa"/>
        <w:bottom w:w="100.0" w:type="dxa"/>
        <w:right w:w="0.0" w:type="dxa"/>
      </w:tblCellMar>
    </w:tblPr>
  </w:style>
  <w:style w:type="table" w:styleId="Table2">
    <w:basedOn w:val="TableNormal"/>
    <w:tblPr>
      <w:tblStyleRowBandSize w:val="1"/>
      <w:tblStyleColBandSize w:val="1"/>
      <w:tblCellMar>
        <w:top w:w="100.0" w:type="dxa"/>
        <w:left w:w="0.0" w:type="dxa"/>
        <w:bottom w:w="100.0" w:type="dxa"/>
        <w:right w:w="0.0" w:type="dxa"/>
      </w:tblCellMar>
    </w:tblPr>
  </w:style>
  <w:style w:type="table" w:styleId="Table3">
    <w:basedOn w:val="TableNormal"/>
    <w:tblPr>
      <w:tblStyleRowBandSize w:val="1"/>
      <w:tblStyleColBandSize w:val="1"/>
      <w:tblCellMar>
        <w:top w:w="100.0" w:type="dxa"/>
        <w:left w:w="0.0" w:type="dxa"/>
        <w:bottom w:w="100.0" w:type="dxa"/>
        <w:right w:w="0.0" w:type="dxa"/>
      </w:tblCellMar>
    </w:tblPr>
  </w:style>
  <w:style w:type="table" w:styleId="Table4">
    <w:basedOn w:val="TableNormal"/>
    <w:tblPr>
      <w:tblStyleRowBandSize w:val="1"/>
      <w:tblStyleColBandSize w:val="1"/>
      <w:tblCellMar>
        <w:top w:w="100.0" w:type="dxa"/>
        <w:left w:w="0.0" w:type="dxa"/>
        <w:bottom w:w="100.0" w:type="dxa"/>
        <w:right w:w="0.0" w:type="dxa"/>
      </w:tblCellMar>
    </w:tblPr>
  </w:style>
  <w:style w:type="table" w:styleId="Table5">
    <w:basedOn w:val="TableNormal"/>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ttack.mitre.org/techniques/T1078"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63iH8azumIE7QPtbF+h1UbxEV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WwzRzA1a2NIMl9keVZfd0prOWZmNF9XMldlWU9sUV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2024-09-19T11:09:00Z</dcterms:created>
</cp:coreProperties>
</file>