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75ea8b0085945f43ee5ae228734becfaf81c28"/>
    <w:p>
      <w:pPr>
        <w:pStyle w:val="Heading1"/>
      </w:pPr>
      <w:r>
        <w:t xml:space="preserve">Diagram Source Files for Cognitive SOC Manuscript</w:t>
      </w:r>
    </w:p>
    <w:bookmarkStart w:id="20" w:name="Xa2695d7cacec142023976ed4beef8de9daa4e3e"/>
    <w:p>
      <w:pPr>
        <w:pStyle w:val="Heading2"/>
      </w:pPr>
      <w:r>
        <w:t xml:space="preserve">Gambar 1: Arsitektur Pipeline Cognitive SOC (4-Layer)</w:t>
      </w:r>
    </w:p>
    <w:p>
      <w:pPr>
        <w:pStyle w:val="FirstParagraph"/>
      </w:pPr>
      <w:r>
        <w:t xml:space="preserve">Render this using Mermaid Live Editor (https://mermaid.live) or any Mermaid-compatible tool. Export as SVG or high-resolution PNG for the final manuscript.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L1["&lt;b&gt;LAYER 1: Data Acquisition &amp; Fusion Space&lt;/b&gt;"]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TIP["🔒 Cyfirma TIP API&lt;br/&gt;&lt;i&gt;REST Polling&lt;/i&gt;"]</w:t>
      </w:r>
      <w:r>
        <w:br/>
      </w:r>
      <w:r>
        <w:rPr>
          <w:rStyle w:val="VerbatimChar"/>
        </w:rPr>
        <w:t xml:space="preserve">        ETL["⚙️ ETL &amp; Normalisasi&lt;br/&gt;&lt;i&gt;T_norm (Pers. 1)&lt;/i&gt;"]</w:t>
      </w:r>
      <w:r>
        <w:br/>
      </w:r>
      <w:r>
        <w:rPr>
          <w:rStyle w:val="VerbatimChar"/>
        </w:rPr>
        <w:t xml:space="preserve">        DEDUP["🔄 Fusi Temporal &amp;&lt;br/&gt;Deduplikasi&lt;br/&gt;&lt;i&gt;F_fuse (Pers. 2)&lt;/i&gt;"]</w:t>
      </w:r>
      <w:r>
        <w:br/>
      </w:r>
      <w:r>
        <w:rPr>
          <w:rStyle w:val="VerbatimChar"/>
        </w:rPr>
        <w:t xml:space="preserve">        TIP --&gt; ETL --&gt; DEDUP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L2["&lt;b&gt;LAYER 2: Threat Analysis &amp; Correlation Space&lt;/b&gt;"]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FE["📊 Feature Engineering&lt;br/&gt;&lt;i&gt;9 atribut → 15 dimensi&lt;/i&gt;&lt;br/&gt;(TABEL II)"]</w:t>
      </w:r>
      <w:r>
        <w:br/>
      </w:r>
      <w:r>
        <w:rPr>
          <w:rStyle w:val="VerbatimChar"/>
        </w:rPr>
        <w:t xml:space="preserve">        RF["🌲 Random Forest&lt;br/&gt;Classifier&lt;br/&gt;&lt;i&gt;M_RF (Pers. 3)&lt;/i&gt;"]</w:t>
      </w:r>
      <w:r>
        <w:br/>
      </w:r>
      <w:r>
        <w:rPr>
          <w:rStyle w:val="VerbatimChar"/>
        </w:rPr>
        <w:t xml:space="preserve">        CONF["📈 Estimasi Confidence&lt;br/&gt;&lt;i&gt;conf(f_i) (Pers. 4)&lt;/i&gt;"]</w:t>
      </w:r>
      <w:r>
        <w:br/>
      </w:r>
      <w:r>
        <w:rPr>
          <w:rStyle w:val="VerbatimChar"/>
        </w:rPr>
        <w:t xml:space="preserve">        FE --&gt; RF --&gt; CONF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L3["&lt;b&gt;LAYER 3: Orchestration &amp; Decision Logic Space&lt;/b&gt;"]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DEC["⚡ Fungsi Keputusan D&lt;br/&gt;&lt;i&gt;(Pers. 5)&lt;/i&gt;"]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ROUTES["Routing Otomatis"]</w:t>
      </w:r>
      <w:r>
        <w:br/>
      </w:r>
      <w:r>
        <w:rPr>
          <w:rStyle w:val="VerbatimChar"/>
        </w:rPr>
        <w:t xml:space="preserve">            direction LR</w:t>
      </w:r>
      <w:r>
        <w:br/>
      </w:r>
      <w:r>
        <w:rPr>
          <w:rStyle w:val="VerbatimChar"/>
        </w:rPr>
        <w:t xml:space="preserve">            AUTO["✅ autonomous_block&lt;br/&gt;&lt;i&gt;conf &gt; θ_high (0.85)&lt;/i&gt;"]</w:t>
      </w:r>
      <w:r>
        <w:br/>
      </w:r>
      <w:r>
        <w:rPr>
          <w:rStyle w:val="VerbatimChar"/>
        </w:rPr>
        <w:t xml:space="preserve">            HOTL_ESC["⚠️ escalate_HOTL&lt;br/&gt;&lt;i&gt;θ_low ≤ conf ≤ θ_high&lt;/i&gt;"]</w:t>
      </w:r>
      <w:r>
        <w:br/>
      </w:r>
      <w:r>
        <w:rPr>
          <w:rStyle w:val="VerbatimChar"/>
        </w:rPr>
        <w:t xml:space="preserve">            LOG["📋 log_review&lt;br/&gt;&lt;i&gt;conf &lt; θ_low (0.60)&lt;/i&gt;"]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FORK["Fork Eksekusi Paralel"]</w:t>
      </w:r>
      <w:r>
        <w:br/>
      </w:r>
      <w:r>
        <w:rPr>
          <w:rStyle w:val="VerbatimChar"/>
        </w:rPr>
        <w:t xml:space="preserve">            direction LR</w:t>
      </w:r>
      <w:r>
        <w:br/>
      </w:r>
      <w:r>
        <w:rPr>
          <w:rStyle w:val="VerbatimChar"/>
        </w:rPr>
        <w:t xml:space="preserve">            TRIAGE["🔍 Autonomous&lt;br/&gt;Triage Agent"]</w:t>
      </w:r>
      <w:r>
        <w:br/>
      </w:r>
      <w:r>
        <w:rPr>
          <w:rStyle w:val="VerbatimChar"/>
        </w:rPr>
        <w:t xml:space="preserve">            IDS_GEN["🛡️ IDS Rule&lt;br/&gt;Generation Agent"]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DEC --&gt; ROUTES</w:t>
      </w:r>
      <w:r>
        <w:br/>
      </w:r>
      <w:r>
        <w:rPr>
          <w:rStyle w:val="VerbatimChar"/>
        </w:rPr>
        <w:t xml:space="preserve">        AUTO --&gt; FORK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L4["&lt;b&gt;LAYER 4: Execution &amp; Adaptive Feedback Space&lt;/b&gt;"]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WAZUH["🖥️ Wazuh Manager&lt;br/&gt;&lt;i&gt;Rule Deployment API&lt;/i&gt;"]</w:t>
      </w:r>
      <w:r>
        <w:br/>
      </w:r>
      <w:r>
        <w:rPr>
          <w:rStyle w:val="VerbatimChar"/>
        </w:rPr>
        <w:t xml:space="preserve">        TELE["📱 Telegram HOTL&lt;br/&gt;&lt;i&gt;Notifikasi &amp; Validasi&lt;/i&gt;"]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AFL["Adaptive Feedback Loop"]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BUF["📦 Buffer Feedback B_t&lt;br/&gt;&lt;i&gt;(Pers. 9)&lt;/i&gt;"]</w:t>
      </w:r>
      <w:r>
        <w:br/>
      </w:r>
      <w:r>
        <w:rPr>
          <w:rStyle w:val="VerbatimChar"/>
        </w:rPr>
        <w:t xml:space="preserve">            RETRAIN["🔄 Augmented Retraining&lt;br/&gt;&lt;i&gt;T_retrain (Pers. 11)&lt;/i&gt;"]</w:t>
      </w:r>
      <w:r>
        <w:br/>
      </w:r>
      <w:r>
        <w:rPr>
          <w:rStyle w:val="VerbatimChar"/>
        </w:rPr>
        <w:t xml:space="preserve">            GATE["🚪 Deployment Gate&lt;br/&gt;&lt;i&gt;Wilcoxon (Pers. 12)&lt;/i&gt;"]</w:t>
      </w:r>
      <w:r>
        <w:br/>
      </w:r>
      <w:r>
        <w:rPr>
          <w:rStyle w:val="VerbatimChar"/>
        </w:rPr>
        <w:t xml:space="preserve">            PH["📉 Page-Hinkley&lt;br/&gt;Drift Detection&lt;br/&gt;&lt;i&gt;PH_t (Pers. 13)&lt;/i&gt;"]</w:t>
      </w:r>
      <w:r>
        <w:br/>
      </w:r>
      <w:r>
        <w:rPr>
          <w:rStyle w:val="VerbatimChar"/>
        </w:rPr>
        <w:t xml:space="preserve">            BUF --&gt;|"|B_t| ≥ 50"| RETRAIN</w:t>
      </w:r>
      <w:r>
        <w:br/>
      </w:r>
      <w:r>
        <w:rPr>
          <w:rStyle w:val="VerbatimChar"/>
        </w:rPr>
        <w:t xml:space="preserve">            RETRAIN --&gt; GATE</w:t>
      </w:r>
      <w:r>
        <w:br/>
      </w:r>
      <w:r>
        <w:rPr>
          <w:rStyle w:val="VerbatimChar"/>
        </w:rPr>
        <w:t xml:space="preserve">            PH --&gt;|"Alarm"| RETRAIN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ANALYST["👤 SOC Analyst&lt;br/&gt;&lt;i&gt;Human-On-The-Loop&lt;/i&gt;"]</w:t>
      </w:r>
      <w:r>
        <w:br/>
      </w:r>
      <w:r>
        <w:br/>
      </w:r>
      <w:r>
        <w:rPr>
          <w:rStyle w:val="VerbatimChar"/>
        </w:rPr>
        <w:t xml:space="preserve">    DEDUP --&gt;|"Bundle IOC {B_1...B_m}"| FE</w:t>
      </w:r>
      <w:r>
        <w:br/>
      </w:r>
      <w:r>
        <w:rPr>
          <w:rStyle w:val="VerbatimChar"/>
        </w:rPr>
        <w:t xml:space="preserve">    CONF --&gt;|"Tuple (f_i, ŷ_i, conf_i)"| DEC</w:t>
      </w:r>
      <w:r>
        <w:br/>
      </w:r>
      <w:r>
        <w:rPr>
          <w:rStyle w:val="VerbatimChar"/>
        </w:rPr>
        <w:t xml:space="preserve">    FORK --&gt; WAZUH</w:t>
      </w:r>
      <w:r>
        <w:br/>
      </w:r>
      <w:r>
        <w:rPr>
          <w:rStyle w:val="VerbatimChar"/>
        </w:rPr>
        <w:t xml:space="preserve">    HOTL_ESC --&gt; TELE</w:t>
      </w:r>
      <w:r>
        <w:br/>
      </w:r>
      <w:r>
        <w:rPr>
          <w:rStyle w:val="VerbatimChar"/>
        </w:rPr>
        <w:t xml:space="preserve">    TELE &lt;--&gt;|"Validasi / Koreksi"| ANALYST</w:t>
      </w:r>
      <w:r>
        <w:br/>
      </w:r>
      <w:r>
        <w:rPr>
          <w:rStyle w:val="VerbatimChar"/>
        </w:rPr>
        <w:t xml:space="preserve">    ANALYST --&gt;|"Koreksi Label"| BUF</w:t>
      </w:r>
      <w:r>
        <w:br/>
      </w:r>
      <w:r>
        <w:rPr>
          <w:rStyle w:val="VerbatimChar"/>
        </w:rPr>
        <w:t xml:space="preserve">    GATE --&gt;|"M_RF^(v+1)"| RF</w:t>
      </w:r>
      <w:r>
        <w:br/>
      </w:r>
      <w:r>
        <w:rPr>
          <w:rStyle w:val="VerbatimChar"/>
        </w:rPr>
        <w:t xml:space="preserve">    PH -.-&gt;|"Monitor conf stream"| CONF</w:t>
      </w:r>
      <w:r>
        <w:br/>
      </w:r>
      <w:r>
        <w:br/>
      </w:r>
      <w:r>
        <w:rPr>
          <w:rStyle w:val="VerbatimChar"/>
        </w:rPr>
        <w:t xml:space="preserve">    style L1 fill:#E3F2FD,stroke:#1565C0,stroke-width:2px</w:t>
      </w:r>
      <w:r>
        <w:br/>
      </w:r>
      <w:r>
        <w:rPr>
          <w:rStyle w:val="VerbatimChar"/>
        </w:rPr>
        <w:t xml:space="preserve">    style L2 fill:#E8F5E9,stroke:#2E7D32,stroke-width:2px</w:t>
      </w:r>
      <w:r>
        <w:br/>
      </w:r>
      <w:r>
        <w:rPr>
          <w:rStyle w:val="VerbatimChar"/>
        </w:rPr>
        <w:t xml:space="preserve">    style L3 fill:#FFF3E0,stroke:#E65100,stroke-width:2px</w:t>
      </w:r>
      <w:r>
        <w:br/>
      </w:r>
      <w:r>
        <w:rPr>
          <w:rStyle w:val="VerbatimChar"/>
        </w:rPr>
        <w:t xml:space="preserve">    style L4 fill:#F3E5F5,stroke:#6A1B9A,stroke-width:2px</w:t>
      </w:r>
      <w:r>
        <w:br/>
      </w:r>
      <w:r>
        <w:rPr>
          <w:rStyle w:val="VerbatimChar"/>
        </w:rPr>
        <w:t xml:space="preserve">    style ANALYST fill:#FFEBEE,stroke:#C62828,stroke-width:2px</w:t>
      </w:r>
      <w:r>
        <w:br/>
      </w:r>
      <w:r>
        <w:rPr>
          <w:rStyle w:val="VerbatimChar"/>
        </w:rPr>
        <w:t xml:space="preserve">    style AFL fill:#FCE4EC,stroke:#AD1457,stroke-width:1px</w:t>
      </w:r>
    </w:p>
    <w:p>
      <w:r>
        <w:pict>
          <v:rect style="width:0;height:1.5pt" o:hralign="center" o:hrstd="t" o:hr="t"/>
        </w:pict>
      </w:r>
    </w:p>
    <w:bookmarkEnd w:id="20"/>
    <w:bookmarkStart w:id="21" w:name="Xb3f90014e16a5a6caea7ff880e064115b0b274e"/>
    <w:p>
      <w:pPr>
        <w:pStyle w:val="Heading2"/>
      </w:pPr>
      <w:r>
        <w:t xml:space="preserve">Gambar 2: Diagram Transisi State — Adaptive Feedback Loop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MONITORING</w:t>
      </w:r>
      <w:r>
        <w:br/>
      </w:r>
      <w:r>
        <w:br/>
      </w:r>
      <w:r>
        <w:rPr>
          <w:rStyle w:val="VerbatimChar"/>
        </w:rPr>
        <w:t xml:space="preserve">    MONITORING: 🟢 MONITORING</w:t>
      </w:r>
      <w:r>
        <w:br/>
      </w:r>
      <w:r>
        <w:rPr>
          <w:rStyle w:val="VerbatimChar"/>
        </w:rPr>
        <w:t xml:space="preserve">    MONITORING: Model M_RF^(v) aktif</w:t>
      </w:r>
      <w:r>
        <w:br/>
      </w:r>
      <w:r>
        <w:rPr>
          <w:rStyle w:val="VerbatimChar"/>
        </w:rPr>
        <w:t xml:space="preserve">    MONITORING: Memantau aliran conf_i</w:t>
      </w:r>
      <w:r>
        <w:br/>
      </w:r>
      <w:r>
        <w:br/>
      </w:r>
      <w:r>
        <w:rPr>
          <w:rStyle w:val="VerbatimChar"/>
        </w:rPr>
        <w:t xml:space="preserve">    ACCUMULATING: 🟡 ACCUMULATING</w:t>
      </w:r>
      <w:r>
        <w:br/>
      </w:r>
      <w:r>
        <w:rPr>
          <w:rStyle w:val="VerbatimChar"/>
        </w:rPr>
        <w:t xml:space="preserve">    ACCUMULATING: Buffer B_t mengumpulkan</w:t>
      </w:r>
      <w:r>
        <w:br/>
      </w:r>
      <w:r>
        <w:rPr>
          <w:rStyle w:val="VerbatimChar"/>
        </w:rPr>
        <w:t xml:space="preserve">    ACCUMULATING: koreksi analis (Pers. 9)</w:t>
      </w:r>
      <w:r>
        <w:br/>
      </w:r>
      <w:r>
        <w:br/>
      </w:r>
      <w:r>
        <w:rPr>
          <w:rStyle w:val="VerbatimChar"/>
        </w:rPr>
        <w:t xml:space="preserve">    DRIFT_DETECTED: 🟠 DRIFT DETECTED</w:t>
      </w:r>
      <w:r>
        <w:br/>
      </w:r>
      <w:r>
        <w:rPr>
          <w:rStyle w:val="VerbatimChar"/>
        </w:rPr>
        <w:t xml:space="preserve">    DRIFT_DETECTED: PH_t - min &gt; λ (Pers. 13)</w:t>
      </w:r>
      <w:r>
        <w:br/>
      </w:r>
      <w:r>
        <w:rPr>
          <w:rStyle w:val="VerbatimChar"/>
        </w:rPr>
        <w:t xml:space="preserve">    DRIFT_DETECTED: δ = 0.005, λ = 50</w:t>
      </w:r>
      <w:r>
        <w:br/>
      </w:r>
      <w:r>
        <w:br/>
      </w:r>
      <w:r>
        <w:rPr>
          <w:rStyle w:val="VerbatimChar"/>
        </w:rPr>
        <w:t xml:space="preserve">    RETRAINING: 🔵 RETRAINING</w:t>
      </w:r>
      <w:r>
        <w:br/>
      </w:r>
      <w:r>
        <w:rPr>
          <w:rStyle w:val="VerbatimChar"/>
        </w:rPr>
        <w:t xml:space="preserve">    RETRAINING: T_retrain = T_hist ∪ B_t (Pers. 11)</w:t>
      </w:r>
      <w:r>
        <w:br/>
      </w:r>
      <w:r>
        <w:rPr>
          <w:rStyle w:val="VerbatimChar"/>
        </w:rPr>
        <w:t xml:space="preserve">    RETRAINING: warm_start=False</w:t>
      </w:r>
      <w:r>
        <w:br/>
      </w:r>
      <w:r>
        <w:br/>
      </w:r>
      <w:r>
        <w:rPr>
          <w:rStyle w:val="VerbatimChar"/>
        </w:rPr>
        <w:t xml:space="preserve">    VALIDATION: 🟣 VALIDATION</w:t>
      </w:r>
      <w:r>
        <w:br/>
      </w:r>
      <w:r>
        <w:rPr>
          <w:rStyle w:val="VerbatimChar"/>
        </w:rPr>
        <w:t xml:space="preserve">    VALIDATION: K-fold CV + Wilcoxon</w:t>
      </w:r>
      <w:r>
        <w:br/>
      </w:r>
      <w:r>
        <w:rPr>
          <w:rStyle w:val="VerbatimChar"/>
        </w:rPr>
        <w:t xml:space="preserve">    VALIDATION: signed-rank test (Pers. 12)</w:t>
      </w:r>
      <w:r>
        <w:br/>
      </w:r>
      <w:r>
        <w:br/>
      </w:r>
      <w:r>
        <w:rPr>
          <w:rStyle w:val="VerbatimChar"/>
        </w:rPr>
        <w:t xml:space="preserve">    DEPLOYED: 🟢 DEPLOYED</w:t>
      </w:r>
      <w:r>
        <w:br/>
      </w:r>
      <w:r>
        <w:rPr>
          <w:rStyle w:val="VerbatimChar"/>
        </w:rPr>
        <w:t xml:space="preserve">    DEPLOYED: Model M_RF^(v+1) aktif</w:t>
      </w:r>
      <w:r>
        <w:br/>
      </w:r>
      <w:r>
        <w:rPr>
          <w:rStyle w:val="VerbatimChar"/>
        </w:rPr>
        <w:t xml:space="preserve">    DEPLOYED: Versi dicatat</w:t>
      </w:r>
      <w:r>
        <w:br/>
      </w:r>
      <w:r>
        <w:br/>
      </w:r>
      <w:r>
        <w:rPr>
          <w:rStyle w:val="VerbatimChar"/>
        </w:rPr>
        <w:t xml:space="preserve">    MONITORING --&gt; ACCUMULATING: Koreksi analis diterima</w:t>
      </w:r>
      <w:r>
        <w:br/>
      </w:r>
      <w:r>
        <w:rPr>
          <w:rStyle w:val="VerbatimChar"/>
        </w:rPr>
        <w:t xml:space="preserve">    MONITORING --&gt; DRIFT_DETECTED: PH alarm trigger</w:t>
      </w:r>
      <w:r>
        <w:br/>
      </w:r>
      <w:r>
        <w:rPr>
          <w:rStyle w:val="VerbatimChar"/>
        </w:rPr>
        <w:t xml:space="preserve">    ACCUMULATING --&gt; RETRAINING: |B_t| ≥ n_min = 50 (Pers. 10)</w:t>
      </w:r>
      <w:r>
        <w:br/>
      </w:r>
      <w:r>
        <w:rPr>
          <w:rStyle w:val="VerbatimChar"/>
        </w:rPr>
        <w:t xml:space="preserve">    ACCUMULATING --&gt; MONITORING: Safeguard mingguan\n(jika |B_t| &lt; n_min)</w:t>
      </w:r>
      <w:r>
        <w:br/>
      </w:r>
      <w:r>
        <w:rPr>
          <w:rStyle w:val="VerbatimChar"/>
        </w:rPr>
        <w:t xml:space="preserve">    DRIFT_DETECTED --&gt; RETRAINING: Retraining dipercepat</w:t>
      </w:r>
      <w:r>
        <w:br/>
      </w:r>
      <w:r>
        <w:rPr>
          <w:rStyle w:val="VerbatimChar"/>
        </w:rPr>
        <w:t xml:space="preserve">    RETRAINING --&gt; VALIDATION: K-fold CV selesai</w:t>
      </w:r>
      <w:r>
        <w:br/>
      </w:r>
      <w:r>
        <w:rPr>
          <w:rStyle w:val="VerbatimChar"/>
        </w:rPr>
        <w:t xml:space="preserve">    VALIDATION --&gt; DEPLOYED: H₀ ditolak (α=0.05)</w:t>
      </w:r>
      <w:r>
        <w:br/>
      </w:r>
      <w:r>
        <w:rPr>
          <w:rStyle w:val="VerbatimChar"/>
        </w:rPr>
        <w:t xml:space="preserve">    VALIDATION --&gt; MONITORING: H₀ tidak ditolak\n(rollback ke M_RF^(v))</w:t>
      </w:r>
      <w:r>
        <w:br/>
      </w:r>
      <w:r>
        <w:rPr>
          <w:rStyle w:val="VerbatimChar"/>
        </w:rPr>
        <w:t xml:space="preserve">    DEPLOYED --&gt; MONITORING: Versi di-log,\nresume monitoring</w:t>
      </w:r>
    </w:p>
    <w:p>
      <w:r>
        <w:pict>
          <v:rect style="width:0;height:1.5pt" o:hralign="center" o:hrstd="t" o:hr="t"/>
        </w:pict>
      </w:r>
    </w:p>
    <w:bookmarkEnd w:id="21"/>
    <w:bookmarkStart w:id="27" w:name="rendering-instructions"/>
    <w:p>
      <w:pPr>
        <w:pStyle w:val="Heading2"/>
      </w:pPr>
      <w:r>
        <w:t xml:space="preserve">Rendering Instructions</w:t>
      </w:r>
    </w:p>
    <w:bookmarkStart w:id="23" w:name="option-a-mermaid-live-editor-recommended"/>
    <w:p>
      <w:pPr>
        <w:pStyle w:val="Heading3"/>
      </w:pPr>
      <w:r>
        <w:t xml:space="preserve">Option A: Mermaid Live Editor (Recommended)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22">
        <w:r>
          <w:rPr>
            <w:rStyle w:val="Hyperlink"/>
          </w:rPr>
          <w:t xml:space="preserve">https://mermaid.live</w:t>
        </w:r>
      </w:hyperlink>
    </w:p>
    <w:p>
      <w:pPr>
        <w:pStyle w:val="Compact"/>
        <w:numPr>
          <w:ilvl w:val="0"/>
          <w:numId w:val="1001"/>
        </w:numPr>
      </w:pPr>
      <w:r>
        <w:t xml:space="preserve">Paste the Mermaid code block content</w:t>
      </w:r>
    </w:p>
    <w:p>
      <w:pPr>
        <w:pStyle w:val="Compact"/>
        <w:numPr>
          <w:ilvl w:val="0"/>
          <w:numId w:val="1001"/>
        </w:numPr>
      </w:pPr>
      <w:r>
        <w:t xml:space="preserve">Export as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(vector, best for IEEE papers) or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(high-DPI)</w:t>
      </w:r>
    </w:p>
    <w:bookmarkEnd w:id="23"/>
    <w:bookmarkStart w:id="24" w:name="option-b-vs-code-extension"/>
    <w:p>
      <w:pPr>
        <w:pStyle w:val="Heading3"/>
      </w:pPr>
      <w:r>
        <w:t xml:space="preserve">Option B: VS Code Extension</w:t>
      </w:r>
    </w:p>
    <w:p>
      <w:pPr>
        <w:pStyle w:val="Compact"/>
        <w:numPr>
          <w:ilvl w:val="0"/>
          <w:numId w:val="1002"/>
        </w:numPr>
      </w:pPr>
      <w:r>
        <w:t xml:space="preserve">Install</w:t>
      </w:r>
      <w:r>
        <w:t xml:space="preserve"> </w:t>
      </w:r>
      <w:r>
        <w:t xml:space="preserve">“</w:t>
      </w:r>
      <w:r>
        <w:t xml:space="preserve">Markdown Preview Mermaid Support</w:t>
      </w:r>
      <w:r>
        <w:t xml:space="preserve">”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02"/>
        </w:numPr>
      </w:pPr>
      <w:r>
        <w:t xml:space="preserve">Open this file in VS Code</w:t>
      </w:r>
    </w:p>
    <w:p>
      <w:pPr>
        <w:pStyle w:val="Compact"/>
        <w:numPr>
          <w:ilvl w:val="0"/>
          <w:numId w:val="1002"/>
        </w:numPr>
      </w:pPr>
      <w:r>
        <w:t xml:space="preserve">Preview renders diagrams inline</w:t>
      </w:r>
    </w:p>
    <w:bookmarkEnd w:id="24"/>
    <w:bookmarkStart w:id="25" w:name="option-c-command-line"/>
    <w:p>
      <w:pPr>
        <w:pStyle w:val="Heading3"/>
      </w:pPr>
      <w:r>
        <w:t xml:space="preserve">Option C: Command Line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@mermaid-js/mermaid-cli</w:t>
      </w:r>
      <w:r>
        <w:br/>
      </w:r>
      <w:r>
        <w:rPr>
          <w:rStyle w:val="ExtensionTok"/>
        </w:rPr>
        <w:t xml:space="preserve">mmdc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diagrams.md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gambar1.svg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neutral</w:t>
      </w:r>
    </w:p>
    <w:bookmarkEnd w:id="25"/>
    <w:bookmarkStart w:id="26" w:name="ieee-formatting-notes"/>
    <w:p>
      <w:pPr>
        <w:pStyle w:val="Heading3"/>
      </w:pPr>
      <w:r>
        <w:t xml:space="preserve">IEEE Formatting Notes</w:t>
      </w:r>
    </w:p>
    <w:p>
      <w:pPr>
        <w:pStyle w:val="Compact"/>
        <w:numPr>
          <w:ilvl w:val="0"/>
          <w:numId w:val="1003"/>
        </w:numPr>
      </w:pPr>
      <w:r>
        <w:t xml:space="preserve">Export at</w:t>
      </w:r>
      <w:r>
        <w:t xml:space="preserve"> </w:t>
      </w:r>
      <w:r>
        <w:rPr>
          <w:b/>
          <w:bCs/>
        </w:rPr>
        <w:t xml:space="preserve">minimum 300 DPI</w:t>
      </w:r>
      <w:r>
        <w:t xml:space="preserve"> </w:t>
      </w:r>
      <w:r>
        <w:t xml:space="preserve">for PNG</w:t>
      </w:r>
    </w:p>
    <w:p>
      <w:pPr>
        <w:pStyle w:val="Compact"/>
        <w:numPr>
          <w:ilvl w:val="0"/>
          <w:numId w:val="1003"/>
        </w:numPr>
      </w:pPr>
      <w:r>
        <w:t xml:space="preserve">SVG is preferred for vector quality in LaTeX/Word</w:t>
      </w:r>
    </w:p>
    <w:p>
      <w:pPr>
        <w:pStyle w:val="Compact"/>
        <w:numPr>
          <w:ilvl w:val="0"/>
          <w:numId w:val="1003"/>
        </w:numPr>
      </w:pPr>
      <w:r>
        <w:t xml:space="preserve">Use single-column width (~3.5 inches) or double-column width (~7 inches) depending on layout</w:t>
      </w:r>
    </w:p>
    <w:p>
      <w:pPr>
        <w:pStyle w:val="Compact"/>
        <w:numPr>
          <w:ilvl w:val="0"/>
          <w:numId w:val="1003"/>
        </w:numPr>
      </w:pPr>
      <w:r>
        <w:t xml:space="preserve">Caption format:</w:t>
      </w:r>
      <w:r>
        <w:t xml:space="preserve"> </w:t>
      </w:r>
      <w:r>
        <w:t xml:space="preserve">“</w:t>
      </w:r>
      <w:r>
        <w:t xml:space="preserve">Gbr. 1. Arsitektur pipeline Cognitive SOC empat-lapisan.</w:t>
      </w:r>
      <w:r>
        <w:t xml:space="preserve">”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mermaid.l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mermaid.l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2026-04-10T09:15:19Z</dcterms:created>
  <dcterms:modified xsi:type="dcterms:W3CDTF">2026-04-10T09:15:19Z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