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jaya krishna Vunnam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Python Developer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23 Denchers Plat Crawley, Crawley, RH11 7TX, United Kingdom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07587548704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23 Denchers Plat Crawley, Crawley, RH11 7TX, United Kingdom</w:t>
            </w:r>
          </w:p>
          <w:p>
            <w:pPr>
              <w:jc w:val="center"/>
              <w:pStyle w:val="NoMargins"/>
            </w:pPr>
            <w:r>
              <w:t xml:space="preserve">07587548704</w:t>
            </w:r>
          </w:p>
          <w:p>
            <w:pPr>
              <w:jc w:val="center"/>
              <w:pStyle w:val="NoMargins"/>
            </w:pPr>
            <w:hyperlink w:history="1" r:id="rId8126">
              <w:r>
                <w:rPr>
                  <w:rStyle w:val="Hyperlink"/>
                </w:rPr>
                <w:t xml:space="preserve">jkvunnam@gmail.com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pPr>
              <w:jc w:val="center"/>
              <w:pStyle w:val="NoMargins"/>
            </w:pPr>
            <w:r>
              <w:t xml:space="preserve">24/08/1998</w:t>
            </w:r>
            <w:r>
              <w:br/>
              <w:t xml:space="preserve">India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pPr>
              <w:jc w:val="center"/>
              <w:pStyle w:val="NoMargins"/>
            </w:pPr>
            <w:r>
              <w:t xml:space="preserve">Indian</w:t>
            </w: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46147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Django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CSS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Java Script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Version Control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Data Structures &amp; algorithms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Linux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RDBMS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Telugu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Hindi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Experienced Software Developer adept in bringing forth expertise in design, installation, testing and maintenance of software systems. Equipped with a diverse and promising skill-set. Proficient in various platforms, languages. Experienced with the latest cutting edge development tools and procedures.  Able to effectively self-manage during independent projects, as well as collaborate as part of a productive team.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Full Stack Developer at Popcorn Apps, Hyderabad</w:t>
                  </w:r>
                </w:p>
                <w:p>
                  <w:pPr>
                    <w:pStyle w:val="Date"/>
                  </w:pPr>
                  <w:r>
                    <w:t xml:space="preserve">December 2019 — July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a Responsive Design that allowed the application to be used on various devices with the same user experience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Improved the application performance by optimising the back-end code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Shadowing the senior with daily assigned tasks walk through further on unit test PO(product Owners)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Front End Developer Intern at E Cube Resouces , London</w:t>
                  </w:r>
                </w:p>
                <w:p>
                  <w:pPr>
                    <w:pStyle w:val="Date"/>
                  </w:pPr>
                  <w:r>
                    <w:t xml:space="preserve">November 2021 — May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Developed a secure, interactive web application with a modern front-end framework and an intuitive user interface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Developed different web pages regarding to their requirements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Developed an API that is utilised for the communication regarding properties files</w:t>
                  </w:r>
                </w:p>
                <w:p>
                  <w:pPr>
                    <w:pStyle w:val="CardsSectionSpacing"/>
                  </w:pP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MSc Computer Science with industrial placement, University od East London, East London</w:t>
                  </w:r>
                </w:p>
                <w:p>
                  <w:pPr>
                    <w:pStyle w:val="Date"/>
                  </w:pPr>
                  <w:r>
                    <w:t xml:space="preserve">September 2020 — August 2022</w:t>
                  </w:r>
                </w:p>
                <w:p>
                  <w:r>
                    <w:t xml:space="preserve">Team leader in full stack development project, and created Bus and flight reservation system from scratch.</w:t>
                  </w:r>
                </w:p>
                <w:p>
                  <w:r>
                    <w:t xml:space="preserve">Aided in design an development of an AI model for the prediction of AQI in different cities.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Batchers in Electronics an communication engineerig, Narsaraopeta Engineering Colleage, Narasaraopet</w:t>
                  </w:r>
                </w:p>
                <w:p>
                  <w:pPr>
                    <w:pStyle w:val="Date"/>
                  </w:pPr>
                  <w:r>
                    <w:t xml:space="preserve">August 2015 — June 2019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/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6147" Type="http://schemas.openxmlformats.org/officeDocument/2006/relationships/hyperlink" Target="linkedin.com/in/jkvunnam" TargetMode="External"/><Relationship Id="rId8126" Type="http://schemas.openxmlformats.org/officeDocument/2006/relationships/hyperlink" Target="mailto:jkvunnam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180a7qkcqoelszusfbob8f.png"/><Relationship Id="rId10" Type="http://schemas.openxmlformats.org/officeDocument/2006/relationships/image" Target="media/lwpkoqcz6xraaeaoedj77.png"/><Relationship Id="rId11" Type="http://schemas.openxmlformats.org/officeDocument/2006/relationships/image" Target="media/kls3detcmtinp83hzkutrj.png"/><Relationship Id="rId12" Type="http://schemas.openxmlformats.org/officeDocument/2006/relationships/image" Target="media/3oua7az884nsh8ai2ukqpf.png"/><Relationship Id="rId13" Type="http://schemas.openxmlformats.org/officeDocument/2006/relationships/image" Target="media/u0sj89rk73m2wmbj9800j4.png"/><Relationship Id="rId14" Type="http://schemas.openxmlformats.org/officeDocument/2006/relationships/image" Target="media/ladli4wx1fe18uq9t34czu.png"/><Relationship Id="rId15" Type="http://schemas.openxmlformats.org/officeDocument/2006/relationships/image" Target="media/1w9wbb13eean2gl8fvnyqm.png"/><Relationship Id="rId16" Type="http://schemas.openxmlformats.org/officeDocument/2006/relationships/image" Target="media/o0pss7sp2crpnie2dxcyp.png"/><Relationship Id="rId17" Type="http://schemas.openxmlformats.org/officeDocument/2006/relationships/image" Target="media/em5xglbmasdop5ooct9jv.png"/><Relationship Id="rId18" Type="http://schemas.openxmlformats.org/officeDocument/2006/relationships/image" Target="media/lc9797cl1ob8qlpmkqjx.png"/><Relationship Id="rId19" Type="http://schemas.openxmlformats.org/officeDocument/2006/relationships/image" Target="media/rc04yt7qz6s8mgvrx94en.png"/><Relationship Id="rId20" Type="http://schemas.openxmlformats.org/officeDocument/2006/relationships/image" Target="media/6xrjxoxsx3xx4d65dif61i.png"/><Relationship Id="rId21" Type="http://schemas.openxmlformats.org/officeDocument/2006/relationships/image" Target="media/u1ltcs8txjj2al5k1tayhu.png"/><Relationship Id="rId22" Type="http://schemas.openxmlformats.org/officeDocument/2006/relationships/image" Target="media/s7chz06h3jjro8huji73y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2023-11-24T03:23:33Z</dcterms:created>
  <dcterms:modified xsi:type="dcterms:W3CDTF">2023-11-24T03:23:33Z</dcterms:modified>
</cp:coreProperties>
</file>