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D45B8E">
      <w:pPr>
        <w:jc w:val="center"/>
        <w:rPr>
          <w:sz w:val="48"/>
          <w:szCs w:val="48"/>
        </w:rPr>
      </w:pPr>
      <w:r>
        <w:rPr>
          <w:sz w:val="48"/>
          <w:szCs w:val="48"/>
        </w:rPr>
        <w:t>Lab 2 Report</w:t>
      </w:r>
    </w:p>
    <w:p w:rsidR="00470BC7" w:rsidRDefault="00D45B8E">
      <w:pPr>
        <w:jc w:val="center"/>
        <w:rPr>
          <w:sz w:val="28"/>
          <w:szCs w:val="28"/>
        </w:rPr>
      </w:pPr>
      <w:r>
        <w:rPr>
          <w:sz w:val="28"/>
          <w:szCs w:val="28"/>
        </w:rPr>
        <w:t>Junyoung Kwon (jkwon031) - 861274236</w:t>
      </w:r>
    </w:p>
    <w:p w:rsidR="00470BC7" w:rsidRDefault="00D45B8E">
      <w:pPr>
        <w:jc w:val="center"/>
        <w:rPr>
          <w:sz w:val="28"/>
          <w:szCs w:val="28"/>
        </w:rPr>
      </w:pPr>
      <w:r>
        <w:rPr>
          <w:sz w:val="28"/>
          <w:szCs w:val="28"/>
        </w:rPr>
        <w:t>Jason Mendoza (jmend062) - 861275834</w:t>
      </w:r>
    </w:p>
    <w:p w:rsidR="00470BC7" w:rsidRDefault="00470BC7">
      <w:pPr>
        <w:jc w:val="center"/>
        <w:rPr>
          <w:sz w:val="28"/>
          <w:szCs w:val="2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470BC7" w:rsidRDefault="00470BC7">
      <w:pPr>
        <w:jc w:val="center"/>
        <w:rPr>
          <w:sz w:val="48"/>
          <w:szCs w:val="48"/>
        </w:rPr>
      </w:pPr>
    </w:p>
    <w:p w:rsidR="00D45B8E" w:rsidRDefault="00D45B8E">
      <w:pPr>
        <w:jc w:val="center"/>
        <w:rPr>
          <w:sz w:val="48"/>
          <w:szCs w:val="48"/>
        </w:rPr>
      </w:pPr>
    </w:p>
    <w:p w:rsidR="00D45B8E" w:rsidRDefault="00D45B8E">
      <w:pPr>
        <w:jc w:val="center"/>
        <w:rPr>
          <w:sz w:val="48"/>
          <w:szCs w:val="48"/>
        </w:rPr>
      </w:pPr>
    </w:p>
    <w:p w:rsidR="00470BC7" w:rsidRDefault="00470BC7">
      <w:pPr>
        <w:jc w:val="center"/>
        <w:rPr>
          <w:sz w:val="48"/>
          <w:szCs w:val="48"/>
        </w:rPr>
      </w:pPr>
    </w:p>
    <w:p w:rsidR="00470BC7" w:rsidRDefault="00470BC7">
      <w:pPr>
        <w:rPr>
          <w:sz w:val="48"/>
          <w:szCs w:val="48"/>
        </w:rPr>
      </w:pPr>
    </w:p>
    <w:p w:rsidR="00470BC7" w:rsidRDefault="00470BC7"/>
    <w:p w:rsidR="00470BC7" w:rsidRDefault="00D45B8E">
      <w:pPr>
        <w:rPr>
          <w:b/>
          <w:sz w:val="28"/>
          <w:szCs w:val="28"/>
        </w:rPr>
      </w:pPr>
      <w:r>
        <w:rPr>
          <w:b/>
          <w:sz w:val="28"/>
          <w:szCs w:val="28"/>
        </w:rPr>
        <w:lastRenderedPageBreak/>
        <w:t>Exercise 1</w:t>
      </w:r>
    </w:p>
    <w:p w:rsidR="00470BC7" w:rsidRDefault="00D45B8E">
      <w:pPr>
        <w:widowControl w:val="0"/>
        <w:numPr>
          <w:ilvl w:val="0"/>
          <w:numId w:val="1"/>
        </w:numPr>
        <w:spacing w:line="240" w:lineRule="auto"/>
        <w:ind w:left="600" w:hanging="360"/>
        <w:jc w:val="both"/>
      </w:pPr>
      <w:r>
        <w:t>Garage open at night-- A garage door sensor connects to PA0 (1 means door open), and a light sensor connects to PA1 (1 means light is sensed). Write a program that illuminates an LED connected to PB0 (1 means illuminate) if the garage door is open at night</w:t>
      </w:r>
      <w:r>
        <w:t>.</w:t>
      </w:r>
    </w:p>
    <w:p w:rsidR="00470BC7" w:rsidRDefault="00D45B8E">
      <w:pPr>
        <w:widowControl w:val="0"/>
        <w:spacing w:line="240" w:lineRule="auto"/>
        <w:jc w:val="center"/>
        <w:rPr>
          <w:b/>
        </w:rPr>
      </w:pPr>
      <w:r>
        <w:br/>
      </w:r>
      <w:r>
        <w:rPr>
          <w:b/>
        </w:rPr>
        <w:t>PA0 = garage door sensor (input), PA1 = light sensor (input), PB0 = LED (output)</w:t>
      </w:r>
    </w:p>
    <w:tbl>
      <w:tblPr>
        <w:tblStyle w:val="a"/>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0BC7">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Input</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Input</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Output</w:t>
            </w:r>
          </w:p>
        </w:tc>
      </w:tr>
      <w:tr w:rsidR="00470BC7">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PA1</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PA0</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PB0</w:t>
            </w:r>
          </w:p>
        </w:tc>
      </w:tr>
      <w:tr w:rsidR="00470BC7">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0</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0</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0</w:t>
            </w:r>
          </w:p>
        </w:tc>
      </w:tr>
      <w:tr w:rsidR="00470BC7">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0</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1</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1</w:t>
            </w:r>
          </w:p>
        </w:tc>
      </w:tr>
      <w:tr w:rsidR="00470BC7">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1</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0</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0</w:t>
            </w:r>
          </w:p>
        </w:tc>
      </w:tr>
      <w:tr w:rsidR="00470BC7">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1</w:t>
            </w:r>
          </w:p>
        </w:tc>
        <w:tc>
          <w:tcPr>
            <w:tcW w:w="3120" w:type="dxa"/>
            <w:shd w:val="clear" w:color="auto" w:fill="auto"/>
            <w:tcMar>
              <w:top w:w="28" w:type="dxa"/>
              <w:left w:w="28" w:type="dxa"/>
              <w:bottom w:w="28" w:type="dxa"/>
              <w:right w:w="28" w:type="dxa"/>
            </w:tcMar>
          </w:tcPr>
          <w:p w:rsidR="00470BC7" w:rsidRDefault="00D45B8E">
            <w:pPr>
              <w:widowControl w:val="0"/>
              <w:spacing w:line="240" w:lineRule="auto"/>
              <w:jc w:val="center"/>
            </w:pPr>
            <w:r>
              <w:t>1</w:t>
            </w:r>
          </w:p>
        </w:tc>
        <w:tc>
          <w:tcPr>
            <w:tcW w:w="3120" w:type="dxa"/>
            <w:shd w:val="clear" w:color="auto" w:fill="auto"/>
            <w:tcMar>
              <w:top w:w="28" w:type="dxa"/>
              <w:left w:w="28" w:type="dxa"/>
              <w:bottom w:w="28" w:type="dxa"/>
              <w:right w:w="28" w:type="dxa"/>
            </w:tcMar>
            <w:vAlign w:val="center"/>
          </w:tcPr>
          <w:p w:rsidR="00470BC7" w:rsidRDefault="00D45B8E">
            <w:pPr>
              <w:widowControl w:val="0"/>
              <w:spacing w:line="240" w:lineRule="auto"/>
              <w:jc w:val="center"/>
            </w:pPr>
            <w:r>
              <w:t>0</w:t>
            </w:r>
          </w:p>
        </w:tc>
      </w:tr>
    </w:tbl>
    <w:p w:rsidR="00470BC7" w:rsidRDefault="00470BC7">
      <w:pPr>
        <w:widowControl w:val="0"/>
        <w:spacing w:line="240" w:lineRule="auto"/>
        <w:jc w:val="both"/>
        <w:rPr>
          <w:b/>
        </w:rPr>
      </w:pPr>
    </w:p>
    <w:p w:rsidR="00470BC7" w:rsidRDefault="00470BC7">
      <w:pPr>
        <w:widowControl w:val="0"/>
        <w:spacing w:line="240" w:lineRule="auto"/>
        <w:jc w:val="both"/>
        <w:rPr>
          <w:b/>
        </w:rPr>
      </w:pPr>
    </w:p>
    <w:p w:rsidR="00470BC7" w:rsidRDefault="00470BC7">
      <w:pPr>
        <w:widowControl w:val="0"/>
        <w:spacing w:line="240" w:lineRule="auto"/>
        <w:jc w:val="both"/>
        <w:rPr>
          <w:b/>
        </w:rPr>
      </w:pPr>
    </w:p>
    <w:p w:rsidR="00470BC7" w:rsidRDefault="00D45B8E">
      <w:pPr>
        <w:widowControl w:val="0"/>
        <w:spacing w:line="240" w:lineRule="auto"/>
        <w:jc w:val="both"/>
        <w:rPr>
          <w:b/>
        </w:rPr>
      </w:pPr>
      <w:r>
        <w:rPr>
          <w:b/>
          <w:noProof/>
        </w:rPr>
        <w:drawing>
          <wp:inline distT="114300" distB="114300" distL="114300" distR="114300">
            <wp:extent cx="4152900" cy="4467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152900" cy="4467225"/>
                    </a:xfrm>
                    <a:prstGeom prst="rect">
                      <a:avLst/>
                    </a:prstGeom>
                    <a:ln/>
                  </pic:spPr>
                </pic:pic>
              </a:graphicData>
            </a:graphic>
          </wp:inline>
        </w:drawing>
      </w:r>
    </w:p>
    <w:p w:rsidR="00470BC7" w:rsidRDefault="00470BC7">
      <w:pPr>
        <w:widowControl w:val="0"/>
        <w:spacing w:line="240" w:lineRule="auto"/>
        <w:jc w:val="both"/>
        <w:rPr>
          <w:b/>
        </w:rPr>
      </w:pPr>
    </w:p>
    <w:p w:rsidR="00470BC7" w:rsidRDefault="00D45B8E">
      <w:pPr>
        <w:widowControl w:val="0"/>
        <w:spacing w:line="240" w:lineRule="auto"/>
        <w:jc w:val="both"/>
        <w:rPr>
          <w:b/>
        </w:rPr>
      </w:pPr>
      <w:r>
        <w:rPr>
          <w:b/>
          <w:noProof/>
        </w:rPr>
        <w:lastRenderedPageBreak/>
        <w:drawing>
          <wp:inline distT="114300" distB="114300" distL="114300" distR="114300">
            <wp:extent cx="5400675" cy="53530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00675" cy="5353050"/>
                    </a:xfrm>
                    <a:prstGeom prst="rect">
                      <a:avLst/>
                    </a:prstGeom>
                    <a:ln/>
                  </pic:spPr>
                </pic:pic>
              </a:graphicData>
            </a:graphic>
          </wp:inline>
        </w:drawing>
      </w:r>
    </w:p>
    <w:p w:rsidR="00470BC7" w:rsidRDefault="00470BC7">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470BC7" w:rsidRDefault="00470BC7">
      <w:pPr>
        <w:widowControl w:val="0"/>
        <w:spacing w:line="240" w:lineRule="auto"/>
        <w:jc w:val="both"/>
        <w:rPr>
          <w:b/>
        </w:rPr>
      </w:pPr>
    </w:p>
    <w:p w:rsidR="00470BC7" w:rsidRDefault="00D45B8E">
      <w:pPr>
        <w:rPr>
          <w:b/>
          <w:sz w:val="28"/>
          <w:szCs w:val="28"/>
        </w:rPr>
      </w:pPr>
      <w:r>
        <w:rPr>
          <w:b/>
          <w:sz w:val="28"/>
          <w:szCs w:val="28"/>
        </w:rPr>
        <w:lastRenderedPageBreak/>
        <w:t>Exercise 2</w:t>
      </w:r>
    </w:p>
    <w:p w:rsidR="00470BC7" w:rsidRDefault="00D45B8E">
      <w:pPr>
        <w:widowControl w:val="0"/>
        <w:numPr>
          <w:ilvl w:val="0"/>
          <w:numId w:val="1"/>
        </w:numPr>
        <w:spacing w:line="240" w:lineRule="auto"/>
        <w:ind w:left="600" w:hanging="360"/>
        <w:jc w:val="both"/>
      </w:pPr>
      <w:r>
        <w:t xml:space="preserve">Port A's pins 3 to 0, each connect to a parking space sensor, 1 meaning a car is parked in the space, of a four-space parking lot. Write a program that outputs in binary on port C the number of available spaces (Hint: declare a variable "unsigned char </w:t>
      </w:r>
      <w:proofErr w:type="spellStart"/>
      <w:r>
        <w:t>cnta</w:t>
      </w:r>
      <w:r>
        <w:t>vail</w:t>
      </w:r>
      <w:proofErr w:type="spellEnd"/>
      <w:r>
        <w:t xml:space="preserve">"; you can assign a number to a port as follows: </w:t>
      </w:r>
      <w:r>
        <w:br/>
      </w:r>
      <w:r>
        <w:rPr>
          <w:rFonts w:ascii="Courier" w:eastAsia="Courier" w:hAnsi="Courier" w:cs="Courier"/>
        </w:rPr>
        <w:t xml:space="preserve">PORTC = </w:t>
      </w:r>
      <w:proofErr w:type="spellStart"/>
      <w:r>
        <w:rPr>
          <w:rFonts w:ascii="Courier" w:eastAsia="Courier" w:hAnsi="Courier" w:cs="Courier"/>
        </w:rPr>
        <w:t>cntavail</w:t>
      </w:r>
      <w:proofErr w:type="spellEnd"/>
      <w:r>
        <w:rPr>
          <w:rFonts w:ascii="Courier" w:eastAsia="Courier" w:hAnsi="Courier" w:cs="Courier"/>
        </w:rPr>
        <w:t>;</w:t>
      </w:r>
      <w:r>
        <w:t>).</w:t>
      </w:r>
    </w:p>
    <w:p w:rsidR="00470BC7" w:rsidRDefault="00470BC7">
      <w:pPr>
        <w:widowControl w:val="0"/>
        <w:spacing w:line="240" w:lineRule="auto"/>
        <w:jc w:val="both"/>
        <w:rPr>
          <w:b/>
        </w:rPr>
      </w:pPr>
    </w:p>
    <w:p w:rsidR="00470BC7" w:rsidRDefault="00D45B8E">
      <w:pPr>
        <w:widowControl w:val="0"/>
        <w:spacing w:line="240" w:lineRule="auto"/>
        <w:jc w:val="both"/>
        <w:rPr>
          <w:b/>
        </w:rPr>
      </w:pPr>
      <w:r>
        <w:rPr>
          <w:b/>
          <w:noProof/>
        </w:rPr>
        <w:drawing>
          <wp:inline distT="114300" distB="114300" distL="114300" distR="114300">
            <wp:extent cx="5329238" cy="585746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329238" cy="5857466"/>
                    </a:xfrm>
                    <a:prstGeom prst="rect">
                      <a:avLst/>
                    </a:prstGeom>
                    <a:ln/>
                  </pic:spPr>
                </pic:pic>
              </a:graphicData>
            </a:graphic>
          </wp:inline>
        </w:drawing>
      </w:r>
    </w:p>
    <w:p w:rsidR="00470BC7" w:rsidRDefault="00470BC7">
      <w:pPr>
        <w:widowControl w:val="0"/>
        <w:spacing w:line="240" w:lineRule="auto"/>
        <w:jc w:val="both"/>
        <w:rPr>
          <w:b/>
        </w:rPr>
      </w:pPr>
    </w:p>
    <w:p w:rsidR="00470BC7" w:rsidRDefault="00470BC7">
      <w:pPr>
        <w:widowControl w:val="0"/>
        <w:spacing w:line="240" w:lineRule="auto"/>
        <w:jc w:val="both"/>
        <w:rPr>
          <w:b/>
        </w:rPr>
      </w:pPr>
    </w:p>
    <w:p w:rsidR="00470BC7" w:rsidRDefault="00D45B8E">
      <w:pPr>
        <w:widowControl w:val="0"/>
        <w:spacing w:line="240" w:lineRule="auto"/>
        <w:jc w:val="both"/>
        <w:rPr>
          <w:b/>
        </w:rPr>
      </w:pPr>
      <w:r>
        <w:rPr>
          <w:b/>
          <w:noProof/>
        </w:rPr>
        <w:lastRenderedPageBreak/>
        <w:drawing>
          <wp:inline distT="114300" distB="114300" distL="114300" distR="114300">
            <wp:extent cx="5372100" cy="5372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72100" cy="5372100"/>
                    </a:xfrm>
                    <a:prstGeom prst="rect">
                      <a:avLst/>
                    </a:prstGeom>
                    <a:ln/>
                  </pic:spPr>
                </pic:pic>
              </a:graphicData>
            </a:graphic>
          </wp:inline>
        </w:drawing>
      </w:r>
    </w:p>
    <w:p w:rsidR="00470BC7" w:rsidRDefault="00470BC7">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D45B8E" w:rsidRDefault="00D45B8E">
      <w:pPr>
        <w:widowControl w:val="0"/>
        <w:spacing w:line="240" w:lineRule="auto"/>
        <w:jc w:val="both"/>
        <w:rPr>
          <w:b/>
        </w:rPr>
      </w:pPr>
    </w:p>
    <w:p w:rsidR="00470BC7" w:rsidRDefault="00470BC7">
      <w:pPr>
        <w:widowControl w:val="0"/>
        <w:spacing w:line="240" w:lineRule="auto"/>
        <w:jc w:val="both"/>
        <w:rPr>
          <w:b/>
        </w:rPr>
      </w:pPr>
    </w:p>
    <w:p w:rsidR="00470BC7" w:rsidRDefault="00470BC7">
      <w:pPr>
        <w:widowControl w:val="0"/>
        <w:spacing w:line="240" w:lineRule="auto"/>
        <w:jc w:val="both"/>
        <w:rPr>
          <w:b/>
        </w:rPr>
      </w:pPr>
    </w:p>
    <w:p w:rsidR="00470BC7" w:rsidRDefault="00D45B8E">
      <w:pPr>
        <w:rPr>
          <w:b/>
          <w:sz w:val="28"/>
          <w:szCs w:val="28"/>
        </w:rPr>
      </w:pPr>
      <w:r>
        <w:rPr>
          <w:b/>
          <w:sz w:val="28"/>
          <w:szCs w:val="28"/>
        </w:rPr>
        <w:lastRenderedPageBreak/>
        <w:t>Exercise 3</w:t>
      </w:r>
    </w:p>
    <w:p w:rsidR="00470BC7" w:rsidRDefault="00D45B8E">
      <w:pPr>
        <w:widowControl w:val="0"/>
        <w:numPr>
          <w:ilvl w:val="0"/>
          <w:numId w:val="1"/>
        </w:numPr>
        <w:spacing w:line="240" w:lineRule="auto"/>
        <w:ind w:left="600" w:hanging="360"/>
        <w:jc w:val="both"/>
      </w:pPr>
      <w:r>
        <w:t>Extend the previous program to still write the available spaces number, but only to PC</w:t>
      </w:r>
      <w:proofErr w:type="gramStart"/>
      <w:r>
        <w:t>3..</w:t>
      </w:r>
      <w:proofErr w:type="gramEnd"/>
      <w:r>
        <w:t xml:space="preserve">PC0, </w:t>
      </w:r>
      <w:r>
        <w:rPr>
          <w:b/>
        </w:rPr>
        <w:t>and</w:t>
      </w:r>
      <w:r>
        <w:t xml:space="preserve"> to set PC7 to 1 if the lot is full.</w:t>
      </w:r>
    </w:p>
    <w:p w:rsidR="00470BC7" w:rsidRDefault="00470BC7">
      <w:pPr>
        <w:widowControl w:val="0"/>
        <w:spacing w:line="240" w:lineRule="auto"/>
        <w:jc w:val="both"/>
      </w:pPr>
    </w:p>
    <w:p w:rsidR="00470BC7" w:rsidRDefault="00D45B8E">
      <w:pPr>
        <w:widowControl w:val="0"/>
        <w:spacing w:line="240" w:lineRule="auto"/>
        <w:jc w:val="both"/>
      </w:pPr>
      <w:r>
        <w:rPr>
          <w:noProof/>
        </w:rPr>
        <w:drawing>
          <wp:inline distT="114300" distB="114300" distL="114300" distR="114300">
            <wp:extent cx="5943600" cy="67437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6743700"/>
                    </a:xfrm>
                    <a:prstGeom prst="rect">
                      <a:avLst/>
                    </a:prstGeom>
                    <a:ln/>
                  </pic:spPr>
                </pic:pic>
              </a:graphicData>
            </a:graphic>
          </wp:inline>
        </w:drawing>
      </w:r>
    </w:p>
    <w:p w:rsidR="00470BC7" w:rsidRDefault="00D45B8E">
      <w:pPr>
        <w:widowControl w:val="0"/>
        <w:spacing w:line="240" w:lineRule="auto"/>
        <w:jc w:val="both"/>
      </w:pPr>
      <w:r>
        <w:rPr>
          <w:noProof/>
        </w:rPr>
        <w:lastRenderedPageBreak/>
        <w:drawing>
          <wp:inline distT="114300" distB="114300" distL="114300" distR="114300">
            <wp:extent cx="5372100" cy="537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72100" cy="5372100"/>
                    </a:xfrm>
                    <a:prstGeom prst="rect">
                      <a:avLst/>
                    </a:prstGeom>
                    <a:ln/>
                  </pic:spPr>
                </pic:pic>
              </a:graphicData>
            </a:graphic>
          </wp:inline>
        </w:drawing>
      </w:r>
    </w:p>
    <w:p w:rsidR="00470BC7" w:rsidRDefault="00470BC7">
      <w:pPr>
        <w:widowControl w:val="0"/>
        <w:spacing w:line="240" w:lineRule="auto"/>
        <w:jc w:val="both"/>
      </w:pPr>
    </w:p>
    <w:p w:rsidR="00470BC7" w:rsidRDefault="00470BC7">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p>
    <w:p w:rsidR="00470BC7" w:rsidRDefault="00D45B8E">
      <w:pPr>
        <w:rPr>
          <w:b/>
          <w:sz w:val="28"/>
          <w:szCs w:val="28"/>
        </w:rPr>
      </w:pPr>
      <w:r>
        <w:rPr>
          <w:b/>
          <w:sz w:val="28"/>
          <w:szCs w:val="28"/>
        </w:rPr>
        <w:lastRenderedPageBreak/>
        <w:t>Exercise 4</w:t>
      </w:r>
    </w:p>
    <w:p w:rsidR="00470BC7" w:rsidRDefault="00D45B8E">
      <w:pPr>
        <w:widowControl w:val="0"/>
        <w:numPr>
          <w:ilvl w:val="0"/>
          <w:numId w:val="1"/>
        </w:numPr>
        <w:spacing w:line="240" w:lineRule="auto"/>
        <w:ind w:left="600" w:hanging="360"/>
        <w:jc w:val="both"/>
      </w:pPr>
      <w:r>
        <w:t>(</w:t>
      </w:r>
      <w:r>
        <w:rPr>
          <w:b/>
        </w:rPr>
        <w:t>Challenge</w:t>
      </w:r>
      <w:r>
        <w:t>) An amusement park kid ride cart has three seats, with 8-bit weight sensors connected to ports A, B, and C (measuring from 0-255 kilograms). Set PD0 to 1 if the cart's total passenger weight exceeds the maximum of 140 kg. Also, the cart must be b</w:t>
      </w:r>
      <w:r>
        <w:t>alanced: Set port PD1 to 1 if the difference between A and C exceeds 80 kg. Can you also devise a way to inform the ride operator of the approximate weight using the remaining bits on D? (Interesting note: Disneyland recently redid their "It's a Small Worl</w:t>
      </w:r>
      <w:r>
        <w:t>d" ride because the average passenger weight has increased over the years, causing more boats to get stuck on the bottom).</w:t>
      </w:r>
    </w:p>
    <w:p w:rsidR="00470BC7" w:rsidRDefault="00470BC7">
      <w:pPr>
        <w:widowControl w:val="0"/>
        <w:spacing w:line="240" w:lineRule="auto"/>
        <w:jc w:val="both"/>
      </w:pPr>
    </w:p>
    <w:p w:rsidR="00470BC7" w:rsidRDefault="00D45B8E">
      <w:pPr>
        <w:widowControl w:val="0"/>
        <w:spacing w:line="240" w:lineRule="auto"/>
        <w:ind w:left="720"/>
        <w:jc w:val="both"/>
      </w:pPr>
      <w:r>
        <w:t>(Hint: Use two intermediate variables to keep track of weight, one of the actual value and another being the shifted weight. Binary shift right by one is the same as dividing by two and binary shift left by one is the same as multiplying by two.)</w:t>
      </w:r>
    </w:p>
    <w:p w:rsidR="00470BC7" w:rsidRDefault="00470BC7">
      <w:pPr>
        <w:widowControl w:val="0"/>
        <w:spacing w:line="240" w:lineRule="auto"/>
        <w:ind w:left="720"/>
        <w:jc w:val="both"/>
      </w:pPr>
    </w:p>
    <w:p w:rsidR="00470BC7" w:rsidRDefault="00D45B8E">
      <w:pPr>
        <w:widowControl w:val="0"/>
        <w:spacing w:line="240" w:lineRule="auto"/>
        <w:jc w:val="both"/>
      </w:pPr>
      <w:r>
        <w:rPr>
          <w:noProof/>
        </w:rPr>
        <w:drawing>
          <wp:inline distT="114300" distB="114300" distL="114300" distR="114300">
            <wp:extent cx="3106760" cy="56626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106760" cy="5662613"/>
                    </a:xfrm>
                    <a:prstGeom prst="rect">
                      <a:avLst/>
                    </a:prstGeom>
                    <a:ln/>
                  </pic:spPr>
                </pic:pic>
              </a:graphicData>
            </a:graphic>
          </wp:inline>
        </w:drawing>
      </w:r>
    </w:p>
    <w:p w:rsidR="00470BC7" w:rsidRDefault="00470BC7">
      <w:pPr>
        <w:widowControl w:val="0"/>
        <w:spacing w:line="240" w:lineRule="auto"/>
        <w:jc w:val="both"/>
      </w:pPr>
    </w:p>
    <w:p w:rsidR="00470BC7" w:rsidRDefault="00D45B8E">
      <w:pPr>
        <w:widowControl w:val="0"/>
        <w:spacing w:line="240" w:lineRule="auto"/>
        <w:jc w:val="both"/>
      </w:pPr>
      <w:r>
        <w:rPr>
          <w:noProof/>
        </w:rPr>
        <w:lastRenderedPageBreak/>
        <w:drawing>
          <wp:inline distT="114300" distB="114300" distL="114300" distR="114300">
            <wp:extent cx="5943600" cy="5981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5981700"/>
                    </a:xfrm>
                    <a:prstGeom prst="rect">
                      <a:avLst/>
                    </a:prstGeom>
                    <a:ln/>
                  </pic:spPr>
                </pic:pic>
              </a:graphicData>
            </a:graphic>
          </wp:inline>
        </w:drawing>
      </w:r>
    </w:p>
    <w:p w:rsidR="00470BC7" w:rsidRDefault="00470BC7">
      <w:pPr>
        <w:widowControl w:val="0"/>
        <w:spacing w:line="240" w:lineRule="auto"/>
        <w:jc w:val="both"/>
      </w:pPr>
    </w:p>
    <w:p w:rsidR="00D45B8E" w:rsidRDefault="00D45B8E">
      <w:pPr>
        <w:widowControl w:val="0"/>
        <w:spacing w:line="240" w:lineRule="auto"/>
        <w:jc w:val="both"/>
      </w:pPr>
    </w:p>
    <w:p w:rsidR="00D45B8E" w:rsidRDefault="00D45B8E">
      <w:pPr>
        <w:widowControl w:val="0"/>
        <w:spacing w:line="240" w:lineRule="auto"/>
        <w:jc w:val="both"/>
      </w:pPr>
      <w:bookmarkStart w:id="0" w:name="_GoBack"/>
      <w:bookmarkEnd w:id="0"/>
    </w:p>
    <w:p w:rsidR="00470BC7" w:rsidRDefault="00D45B8E">
      <w:pPr>
        <w:widowControl w:val="0"/>
        <w:spacing w:line="240" w:lineRule="auto"/>
        <w:jc w:val="both"/>
      </w:pPr>
      <w:proofErr w:type="gramStart"/>
      <w:r>
        <w:t>In</w:t>
      </w:r>
      <w:r>
        <w:t xml:space="preserve"> order to</w:t>
      </w:r>
      <w:proofErr w:type="gramEnd"/>
      <w:r>
        <w:t xml:space="preserve"> capture the approximate value of the cart, shift the total by two bits to the right and cut off the two rightmost bits. </w:t>
      </w:r>
      <w:proofErr w:type="gramStart"/>
      <w:r>
        <w:t>So</w:t>
      </w:r>
      <w:proofErr w:type="gramEnd"/>
      <w:r>
        <w:t xml:space="preserve"> in the end PD0 and PD1 indicate total weight exceeded and weight difference exceeded and then PD2 through PD7 will be inter</w:t>
      </w:r>
      <w:r>
        <w:t xml:space="preserve">preted as 2^2 - 2^7 respectively. Bits 0 and 1 will not be represented but these values will be from 0-3 so not much info will be lost. </w:t>
      </w:r>
    </w:p>
    <w:sectPr w:rsidR="00470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0A19"/>
    <w:multiLevelType w:val="multilevel"/>
    <w:tmpl w:val="2AB0F17E"/>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70BC7"/>
    <w:rsid w:val="00470BC7"/>
    <w:rsid w:val="00D45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1140"/>
  <w15:docId w15:val="{C82D0D46-87D9-4F06-8B5F-C0B7DD94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Junyoung Kwon</cp:lastModifiedBy>
  <cp:revision>2</cp:revision>
  <dcterms:created xsi:type="dcterms:W3CDTF">2019-01-14T01:06:00Z</dcterms:created>
  <dcterms:modified xsi:type="dcterms:W3CDTF">2019-01-14T01:07:00Z</dcterms:modified>
</cp:coreProperties>
</file>