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FCD" w:rsidRDefault="0020429C">
      <w:r>
        <w:rPr>
          <w:rFonts w:hint="eastAsia"/>
        </w:rPr>
        <w:t>介紹</w:t>
      </w:r>
    </w:p>
    <w:p w:rsidR="0020429C" w:rsidRDefault="0020429C"/>
    <w:p w:rsidR="0020429C" w:rsidRDefault="0020429C" w:rsidP="0020429C">
      <w:r>
        <w:rPr>
          <w:rFonts w:hint="eastAsia"/>
        </w:rPr>
        <w:t>起源</w:t>
      </w:r>
    </w:p>
    <w:p w:rsidR="00035D8B" w:rsidRDefault="0020429C" w:rsidP="0020429C">
      <w:pPr>
        <w:ind w:firstLine="0"/>
      </w:pPr>
      <w:r>
        <w:rPr>
          <w:rFonts w:hint="eastAsia"/>
        </w:rPr>
        <w:t>人工魚群演算法為山東大學副教授李曉於</w:t>
      </w:r>
      <w:r w:rsidRPr="0020429C">
        <w:rPr>
          <w:rFonts w:hint="eastAsia"/>
        </w:rPr>
        <w:t>2002</w:t>
      </w:r>
      <w:r w:rsidRPr="0020429C">
        <w:rPr>
          <w:rFonts w:hint="eastAsia"/>
        </w:rPr>
        <w:t>年從魚</w:t>
      </w:r>
      <w:r>
        <w:rPr>
          <w:rFonts w:hint="eastAsia"/>
        </w:rPr>
        <w:t>群</w:t>
      </w:r>
      <w:r w:rsidRPr="0020429C">
        <w:rPr>
          <w:rFonts w:hint="eastAsia"/>
        </w:rPr>
        <w:t>找尋食</w:t>
      </w:r>
      <w:r>
        <w:rPr>
          <w:rFonts w:hint="eastAsia"/>
        </w:rPr>
        <w:t>物的特點中得到啟發而闡述</w:t>
      </w:r>
      <w:proofErr w:type="gramStart"/>
      <w:r>
        <w:rPr>
          <w:rFonts w:hint="eastAsia"/>
        </w:rPr>
        <w:t>的仿生演算法</w:t>
      </w:r>
      <w:proofErr w:type="gramEnd"/>
      <w:r w:rsidRPr="0020429C">
        <w:rPr>
          <w:rFonts w:hint="eastAsia"/>
        </w:rPr>
        <w:t>。</w:t>
      </w:r>
    </w:p>
    <w:p w:rsidR="0020429C" w:rsidRDefault="0020429C" w:rsidP="0020429C">
      <w:pPr>
        <w:ind w:firstLine="0"/>
      </w:pPr>
      <w:r w:rsidRPr="0020429C">
        <w:rPr>
          <w:rFonts w:hint="eastAsia"/>
        </w:rPr>
        <w:t>在一片水域中，魚往往能自行或尾隨其他魚找到營養物質多的地方，因而魚生存數目最多的地方一般就是本水域中營養物質最多的地方，人工魚群演算法就是根據這一特</w:t>
      </w:r>
      <w:r>
        <w:rPr>
          <w:rFonts w:hint="eastAsia"/>
        </w:rPr>
        <w:t>點，通過構造人工魚來模仿魚群的覓食、聚群及追尾行為，從而實現最佳化。</w:t>
      </w:r>
    </w:p>
    <w:p w:rsidR="0020429C" w:rsidRDefault="0020429C" w:rsidP="0020429C">
      <w:pPr>
        <w:ind w:firstLine="0"/>
      </w:pPr>
    </w:p>
    <w:p w:rsidR="0020429C" w:rsidRDefault="0020429C" w:rsidP="0020429C">
      <w:pPr>
        <w:ind w:firstLine="0"/>
      </w:pPr>
      <w:r>
        <w:rPr>
          <w:rFonts w:hint="eastAsia"/>
        </w:rPr>
        <w:t>(1)</w:t>
      </w:r>
      <w:r>
        <w:rPr>
          <w:rFonts w:hint="eastAsia"/>
        </w:rPr>
        <w:t>覓食行為：一般情況下魚在水中隨機地自由遊動</w:t>
      </w:r>
      <w:r w:rsidR="00682291">
        <w:rPr>
          <w:rFonts w:hint="eastAsia"/>
        </w:rPr>
        <w:t>，</w:t>
      </w:r>
      <w:r>
        <w:rPr>
          <w:rFonts w:hint="eastAsia"/>
        </w:rPr>
        <w:t>當發現食物時</w:t>
      </w:r>
      <w:r w:rsidR="00682291">
        <w:rPr>
          <w:rFonts w:hint="eastAsia"/>
        </w:rPr>
        <w:t>，</w:t>
      </w:r>
      <w:r>
        <w:rPr>
          <w:rFonts w:hint="eastAsia"/>
        </w:rPr>
        <w:t>則會向食物逐漸增多的方向快速</w:t>
      </w:r>
      <w:proofErr w:type="gramStart"/>
      <w:r>
        <w:rPr>
          <w:rFonts w:hint="eastAsia"/>
        </w:rPr>
        <w:t>游</w:t>
      </w:r>
      <w:proofErr w:type="gramEnd"/>
      <w:r>
        <w:rPr>
          <w:rFonts w:hint="eastAsia"/>
        </w:rPr>
        <w:t>去。</w:t>
      </w:r>
    </w:p>
    <w:p w:rsidR="0020429C" w:rsidRDefault="0020429C" w:rsidP="0020429C">
      <w:pPr>
        <w:ind w:firstLine="0"/>
      </w:pPr>
    </w:p>
    <w:p w:rsidR="00682291" w:rsidRDefault="0020429C" w:rsidP="0020429C">
      <w:pPr>
        <w:ind w:firstLine="0"/>
      </w:pPr>
      <w:r>
        <w:rPr>
          <w:rFonts w:hint="eastAsia"/>
        </w:rPr>
        <w:t>(2)</w:t>
      </w:r>
      <w:proofErr w:type="gramStart"/>
      <w:r>
        <w:rPr>
          <w:rFonts w:hint="eastAsia"/>
        </w:rPr>
        <w:t>聚群行為</w:t>
      </w:r>
      <w:proofErr w:type="gramEnd"/>
      <w:r w:rsidR="00682291">
        <w:rPr>
          <w:rFonts w:hint="eastAsia"/>
        </w:rPr>
        <w:t>：</w:t>
      </w:r>
      <w:r>
        <w:rPr>
          <w:rFonts w:hint="eastAsia"/>
        </w:rPr>
        <w:t>魚在遊動過程中為了保證自身的生存和躲避危害會自然</w:t>
      </w:r>
      <w:proofErr w:type="gramStart"/>
      <w:r>
        <w:rPr>
          <w:rFonts w:hint="eastAsia"/>
        </w:rPr>
        <w:t>地聚整合群</w:t>
      </w:r>
      <w:proofErr w:type="gramEnd"/>
      <w:r>
        <w:rPr>
          <w:rFonts w:hint="eastAsia"/>
        </w:rPr>
        <w:t>，</w:t>
      </w:r>
      <w:proofErr w:type="gramStart"/>
      <w:r>
        <w:rPr>
          <w:rFonts w:hint="eastAsia"/>
        </w:rPr>
        <w:t>魚聚群時</w:t>
      </w:r>
      <w:proofErr w:type="gramEnd"/>
      <w:r>
        <w:rPr>
          <w:rFonts w:hint="eastAsia"/>
        </w:rPr>
        <w:t>所遵守的規則有三條：</w:t>
      </w:r>
    </w:p>
    <w:p w:rsidR="00682291" w:rsidRDefault="0020429C" w:rsidP="0020429C">
      <w:pPr>
        <w:ind w:firstLine="0"/>
      </w:pPr>
      <w:r>
        <w:rPr>
          <w:rFonts w:hint="eastAsia"/>
        </w:rPr>
        <w:t>分隔規則：儘量避免與臨近夥伴過於擁擠</w:t>
      </w:r>
      <w:r w:rsidR="00682291">
        <w:rPr>
          <w:rFonts w:hint="eastAsia"/>
        </w:rPr>
        <w:t>；</w:t>
      </w:r>
    </w:p>
    <w:p w:rsidR="00682291" w:rsidRDefault="0020429C" w:rsidP="0020429C">
      <w:pPr>
        <w:ind w:firstLine="0"/>
      </w:pPr>
      <w:r>
        <w:rPr>
          <w:rFonts w:hint="eastAsia"/>
        </w:rPr>
        <w:t>對準規則</w:t>
      </w:r>
      <w:r w:rsidR="00682291">
        <w:rPr>
          <w:rFonts w:hint="eastAsia"/>
        </w:rPr>
        <w:t>：</w:t>
      </w:r>
      <w:r>
        <w:rPr>
          <w:rFonts w:hint="eastAsia"/>
        </w:rPr>
        <w:t>儘量與臨近夥伴的平均方向一致</w:t>
      </w:r>
      <w:r w:rsidR="00682291">
        <w:rPr>
          <w:rFonts w:hint="eastAsia"/>
        </w:rPr>
        <w:t>；</w:t>
      </w:r>
    </w:p>
    <w:p w:rsidR="0020429C" w:rsidRDefault="0020429C" w:rsidP="0020429C">
      <w:pPr>
        <w:ind w:firstLine="0"/>
      </w:pPr>
      <w:r>
        <w:rPr>
          <w:rFonts w:hint="eastAsia"/>
        </w:rPr>
        <w:t>內聚規則</w:t>
      </w:r>
      <w:r w:rsidR="00682291">
        <w:rPr>
          <w:rFonts w:hint="eastAsia"/>
        </w:rPr>
        <w:t>：</w:t>
      </w:r>
      <w:r>
        <w:rPr>
          <w:rFonts w:hint="eastAsia"/>
        </w:rPr>
        <w:t>儘量朝臨近夥伴的中心移動。</w:t>
      </w:r>
    </w:p>
    <w:p w:rsidR="0020429C" w:rsidRDefault="0020429C" w:rsidP="0020429C">
      <w:pPr>
        <w:ind w:firstLine="0"/>
      </w:pPr>
    </w:p>
    <w:p w:rsidR="0020429C" w:rsidRDefault="0020429C" w:rsidP="0020429C">
      <w:pPr>
        <w:ind w:firstLine="0"/>
      </w:pPr>
      <w:r>
        <w:rPr>
          <w:rFonts w:hint="eastAsia"/>
        </w:rPr>
        <w:t>(3)</w:t>
      </w:r>
      <w:proofErr w:type="gramStart"/>
      <w:r>
        <w:rPr>
          <w:rFonts w:hint="eastAsia"/>
        </w:rPr>
        <w:t>追尾行為</w:t>
      </w:r>
      <w:proofErr w:type="gramEnd"/>
      <w:r>
        <w:rPr>
          <w:rFonts w:hint="eastAsia"/>
        </w:rPr>
        <w:t>：當魚群中的一條或幾條魚發現食物時</w:t>
      </w:r>
      <w:r w:rsidR="00682291">
        <w:rPr>
          <w:rFonts w:hint="eastAsia"/>
        </w:rPr>
        <w:t>，</w:t>
      </w:r>
      <w:r>
        <w:rPr>
          <w:rFonts w:hint="eastAsia"/>
        </w:rPr>
        <w:t>其臨近的夥伴會尾隨其快速到達食物點。</w:t>
      </w:r>
    </w:p>
    <w:p w:rsidR="0020429C" w:rsidRDefault="0020429C" w:rsidP="0020429C">
      <w:pPr>
        <w:ind w:firstLine="0"/>
      </w:pPr>
    </w:p>
    <w:p w:rsidR="0020429C" w:rsidRDefault="0020429C" w:rsidP="0020429C">
      <w:pPr>
        <w:ind w:firstLine="0"/>
      </w:pPr>
      <w:r>
        <w:rPr>
          <w:rFonts w:hint="eastAsia"/>
        </w:rPr>
        <w:t>(4)</w:t>
      </w:r>
      <w:r>
        <w:rPr>
          <w:rFonts w:hint="eastAsia"/>
        </w:rPr>
        <w:t>隨機行為：單獨的魚在水中通常都是隨機遊動的，這是為了更大範圍地尋找食物點或身邊的夥伴。</w:t>
      </w:r>
    </w:p>
    <w:p w:rsidR="00601A05" w:rsidRDefault="00601A05" w:rsidP="0020429C">
      <w:pPr>
        <w:ind w:firstLine="0"/>
      </w:pPr>
    </w:p>
    <w:p w:rsidR="00601A05" w:rsidRDefault="00601A05" w:rsidP="0020429C">
      <w:pPr>
        <w:ind w:firstLine="0"/>
      </w:pPr>
    </w:p>
    <w:p w:rsidR="00601A05" w:rsidRDefault="00601A05" w:rsidP="0020429C">
      <w:pPr>
        <w:ind w:firstLine="0"/>
        <w:rPr>
          <w:rFonts w:hint="eastAsia"/>
        </w:rPr>
      </w:pPr>
    </w:p>
    <w:p w:rsidR="00601A05" w:rsidRDefault="00601A05" w:rsidP="00601A05">
      <w:pPr>
        <w:ind w:firstLine="0"/>
        <w:rPr>
          <w:rFonts w:hint="eastAsia"/>
        </w:rPr>
      </w:pPr>
      <w:r>
        <w:rPr>
          <w:rFonts w:hint="eastAsia"/>
        </w:rPr>
        <w:t>人工魚群演算法實現的步驟：</w:t>
      </w:r>
    </w:p>
    <w:p w:rsidR="00601A05" w:rsidRDefault="00601A05" w:rsidP="00601A05">
      <w:pPr>
        <w:ind w:firstLine="0"/>
      </w:pPr>
    </w:p>
    <w:p w:rsidR="00601A05" w:rsidRDefault="00601A05" w:rsidP="00601A05">
      <w:pPr>
        <w:ind w:firstLine="0"/>
        <w:rPr>
          <w:rFonts w:hint="eastAsia"/>
        </w:rPr>
      </w:pPr>
      <w:r>
        <w:rPr>
          <w:rFonts w:hint="eastAsia"/>
        </w:rPr>
        <w:t>(1)</w:t>
      </w:r>
      <w:r>
        <w:rPr>
          <w:rFonts w:hint="eastAsia"/>
        </w:rPr>
        <w:t>初始化設定，包括種群規模</w:t>
      </w:r>
      <w:r>
        <w:rPr>
          <w:rFonts w:hint="eastAsia"/>
        </w:rPr>
        <w:t>N</w:t>
      </w:r>
      <w:r>
        <w:rPr>
          <w:rFonts w:hint="eastAsia"/>
        </w:rPr>
        <w:t>、每條人工魚的初始位置、人工魚的視野</w:t>
      </w:r>
      <w:r>
        <w:rPr>
          <w:rFonts w:hint="eastAsia"/>
        </w:rPr>
        <w:t>Visual</w:t>
      </w:r>
      <w:r>
        <w:rPr>
          <w:rFonts w:hint="eastAsia"/>
        </w:rPr>
        <w:t>、</w:t>
      </w:r>
      <w:proofErr w:type="gramStart"/>
      <w:r>
        <w:rPr>
          <w:rFonts w:hint="eastAsia"/>
        </w:rPr>
        <w:t>步長</w:t>
      </w:r>
      <w:proofErr w:type="gramEnd"/>
      <w:r>
        <w:rPr>
          <w:rFonts w:hint="eastAsia"/>
        </w:rPr>
        <w:t>step</w:t>
      </w:r>
      <w:r>
        <w:rPr>
          <w:rFonts w:hint="eastAsia"/>
        </w:rPr>
        <w:t>、擁擠度因子δ、重複次數</w:t>
      </w:r>
      <w:proofErr w:type="spellStart"/>
      <w:r>
        <w:rPr>
          <w:rFonts w:hint="eastAsia"/>
        </w:rPr>
        <w:t>Trynumber</w:t>
      </w:r>
      <w:proofErr w:type="spellEnd"/>
      <w:r>
        <w:rPr>
          <w:rFonts w:hint="eastAsia"/>
        </w:rPr>
        <w:t>；</w:t>
      </w:r>
    </w:p>
    <w:p w:rsidR="00601A05" w:rsidRDefault="00601A05" w:rsidP="00601A05">
      <w:pPr>
        <w:ind w:firstLine="0"/>
      </w:pPr>
    </w:p>
    <w:p w:rsidR="00601A05" w:rsidRDefault="00601A05" w:rsidP="00601A05">
      <w:pPr>
        <w:ind w:firstLine="0"/>
        <w:rPr>
          <w:rFonts w:hint="eastAsia"/>
        </w:rPr>
      </w:pPr>
      <w:r>
        <w:rPr>
          <w:rFonts w:hint="eastAsia"/>
        </w:rPr>
        <w:t>(2)</w:t>
      </w:r>
      <w:r>
        <w:rPr>
          <w:rFonts w:hint="eastAsia"/>
        </w:rPr>
        <w:t>計算初始魚群各個體的適應值，取最優人工魚狀態及其值賦予給公告牌；</w:t>
      </w:r>
    </w:p>
    <w:p w:rsidR="00601A05" w:rsidRDefault="00601A05" w:rsidP="00601A05">
      <w:pPr>
        <w:ind w:firstLine="0"/>
      </w:pPr>
    </w:p>
    <w:p w:rsidR="00601A05" w:rsidRDefault="00601A05" w:rsidP="00601A05">
      <w:pPr>
        <w:ind w:firstLine="0"/>
        <w:rPr>
          <w:rFonts w:hint="eastAsia"/>
        </w:rPr>
      </w:pPr>
      <w:r>
        <w:rPr>
          <w:rFonts w:hint="eastAsia"/>
        </w:rPr>
        <w:t>(3)</w:t>
      </w:r>
      <w:r>
        <w:rPr>
          <w:rFonts w:hint="eastAsia"/>
        </w:rPr>
        <w:t>對每</w:t>
      </w:r>
      <w:proofErr w:type="gramStart"/>
      <w:r>
        <w:rPr>
          <w:rFonts w:hint="eastAsia"/>
        </w:rPr>
        <w:t>個</w:t>
      </w:r>
      <w:proofErr w:type="gramEnd"/>
      <w:r>
        <w:rPr>
          <w:rFonts w:hint="eastAsia"/>
        </w:rPr>
        <w:t>個體進行評價，對其要執行的行為進行選擇，包括覓食</w:t>
      </w:r>
      <w:r>
        <w:rPr>
          <w:rFonts w:hint="eastAsia"/>
        </w:rPr>
        <w:t>Pray</w:t>
      </w:r>
      <w:r>
        <w:rPr>
          <w:rFonts w:hint="eastAsia"/>
        </w:rPr>
        <w:t>、</w:t>
      </w:r>
      <w:proofErr w:type="gramStart"/>
      <w:r>
        <w:rPr>
          <w:rFonts w:hint="eastAsia"/>
        </w:rPr>
        <w:t>聚群</w:t>
      </w:r>
      <w:proofErr w:type="gramEnd"/>
      <w:r>
        <w:rPr>
          <w:rFonts w:hint="eastAsia"/>
        </w:rPr>
        <w:t>Swarm</w:t>
      </w:r>
      <w:r>
        <w:rPr>
          <w:rFonts w:hint="eastAsia"/>
        </w:rPr>
        <w:t>、</w:t>
      </w:r>
      <w:proofErr w:type="gramStart"/>
      <w:r>
        <w:rPr>
          <w:rFonts w:hint="eastAsia"/>
        </w:rPr>
        <w:t>追尾</w:t>
      </w:r>
      <w:proofErr w:type="gramEnd"/>
      <w:r>
        <w:rPr>
          <w:rFonts w:hint="eastAsia"/>
        </w:rPr>
        <w:t>Follow</w:t>
      </w:r>
      <w:r>
        <w:rPr>
          <w:rFonts w:hint="eastAsia"/>
        </w:rPr>
        <w:t>和評價行為</w:t>
      </w:r>
      <w:r>
        <w:rPr>
          <w:rFonts w:hint="eastAsia"/>
        </w:rPr>
        <w:t>bulletin</w:t>
      </w:r>
      <w:r>
        <w:rPr>
          <w:rFonts w:hint="eastAsia"/>
        </w:rPr>
        <w:t>；</w:t>
      </w:r>
    </w:p>
    <w:p w:rsidR="00601A05" w:rsidRDefault="00601A05" w:rsidP="00601A05">
      <w:pPr>
        <w:ind w:firstLine="0"/>
      </w:pPr>
    </w:p>
    <w:p w:rsidR="00601A05" w:rsidRDefault="00601A05" w:rsidP="00601A05">
      <w:pPr>
        <w:ind w:firstLine="0"/>
        <w:rPr>
          <w:rFonts w:hint="eastAsia"/>
        </w:rPr>
      </w:pPr>
      <w:r>
        <w:rPr>
          <w:rFonts w:hint="eastAsia"/>
        </w:rPr>
        <w:t>(4)</w:t>
      </w:r>
      <w:r>
        <w:rPr>
          <w:rFonts w:hint="eastAsia"/>
        </w:rPr>
        <w:t>執行人工魚的行為，更新自己，生成新魚群；</w:t>
      </w:r>
    </w:p>
    <w:p w:rsidR="00601A05" w:rsidRDefault="00601A05" w:rsidP="00601A05">
      <w:pPr>
        <w:ind w:firstLine="0"/>
      </w:pPr>
    </w:p>
    <w:p w:rsidR="00601A05" w:rsidRDefault="00601A05" w:rsidP="00601A05">
      <w:pPr>
        <w:ind w:firstLine="0"/>
        <w:rPr>
          <w:rFonts w:hint="eastAsia"/>
        </w:rPr>
      </w:pPr>
      <w:r>
        <w:rPr>
          <w:rFonts w:hint="eastAsia"/>
        </w:rPr>
        <w:t>(5)</w:t>
      </w:r>
      <w:r>
        <w:rPr>
          <w:rFonts w:hint="eastAsia"/>
        </w:rPr>
        <w:t>評價所有個體。若某個體優於公告牌，則將公告牌更新為該個體；</w:t>
      </w:r>
    </w:p>
    <w:p w:rsidR="00601A05" w:rsidRDefault="00601A05" w:rsidP="00601A05">
      <w:pPr>
        <w:ind w:firstLine="0"/>
      </w:pPr>
    </w:p>
    <w:p w:rsidR="00601A05" w:rsidRDefault="00601A05" w:rsidP="00601A05">
      <w:pPr>
        <w:ind w:firstLine="0"/>
      </w:pPr>
      <w:r>
        <w:rPr>
          <w:rFonts w:hint="eastAsia"/>
        </w:rPr>
        <w:t>(6)</w:t>
      </w:r>
      <w:r>
        <w:rPr>
          <w:rFonts w:hint="eastAsia"/>
        </w:rPr>
        <w:t>當公告牌上最優解達到滿意誤差界內或者達到迭代次數上限時演算法結束，否則轉步驟</w:t>
      </w:r>
      <w:r>
        <w:rPr>
          <w:rFonts w:hint="eastAsia"/>
        </w:rPr>
        <w:t>3</w:t>
      </w:r>
      <w:r>
        <w:rPr>
          <w:rFonts w:hint="eastAsia"/>
        </w:rPr>
        <w:t>。</w:t>
      </w:r>
    </w:p>
    <w:p w:rsidR="009A1679" w:rsidRDefault="009A1679" w:rsidP="00601A05">
      <w:pPr>
        <w:ind w:firstLine="0"/>
      </w:pPr>
    </w:p>
    <w:p w:rsidR="009A1679" w:rsidRDefault="009A1679" w:rsidP="00601A05">
      <w:pPr>
        <w:ind w:firstLine="0"/>
      </w:pPr>
    </w:p>
    <w:p w:rsidR="009A1679" w:rsidRDefault="009A1679" w:rsidP="00601A05">
      <w:pPr>
        <w:ind w:firstLine="0"/>
      </w:pPr>
    </w:p>
    <w:p w:rsidR="009A1679" w:rsidRDefault="009A1679" w:rsidP="00601A05">
      <w:pPr>
        <w:ind w:firstLine="0"/>
      </w:pPr>
    </w:p>
    <w:p w:rsidR="009A1679" w:rsidRDefault="009A1679" w:rsidP="009A1679">
      <w:pPr>
        <w:ind w:firstLine="0"/>
      </w:pPr>
      <w:r>
        <w:rPr>
          <w:rFonts w:hint="eastAsia"/>
        </w:rPr>
        <w:t xml:space="preserve">1. </w:t>
      </w:r>
      <w:r>
        <w:rPr>
          <w:rFonts w:hint="eastAsia"/>
        </w:rPr>
        <w:t>視野</w:t>
      </w:r>
      <w:r>
        <w:rPr>
          <w:rFonts w:hint="eastAsia"/>
        </w:rPr>
        <w:t>Visual</w:t>
      </w:r>
      <w:r>
        <w:rPr>
          <w:rFonts w:hint="eastAsia"/>
        </w:rPr>
        <w:t>：由於</w:t>
      </w:r>
      <w:proofErr w:type="gramStart"/>
      <w:r>
        <w:rPr>
          <w:rFonts w:hint="eastAsia"/>
        </w:rPr>
        <w:t>視野對算法</w:t>
      </w:r>
      <w:proofErr w:type="gramEnd"/>
      <w:r>
        <w:rPr>
          <w:rFonts w:hint="eastAsia"/>
        </w:rPr>
        <w:t>中個行為都有較大影響，因此，它的變化對收斂性能影響也比較復雜。當視野範圍較小時，人工魚的覓食行為和隨機行為比較突出；視野範圍較大時，人工魚</w:t>
      </w:r>
      <w:proofErr w:type="gramStart"/>
      <w:r>
        <w:rPr>
          <w:rFonts w:hint="eastAsia"/>
        </w:rPr>
        <w:t>的追尾行為和聚群行為</w:t>
      </w:r>
      <w:proofErr w:type="gramEnd"/>
      <w:r>
        <w:rPr>
          <w:rFonts w:hint="eastAsia"/>
        </w:rPr>
        <w:t>將變得比較突出，相應的算法的復雜度也會有所上升。總的來說：視野越大，越容易使人工魚發現全局最優解並收斂。</w:t>
      </w:r>
    </w:p>
    <w:p w:rsidR="009A1679" w:rsidRDefault="009A1679" w:rsidP="009A1679">
      <w:pPr>
        <w:ind w:firstLine="0"/>
        <w:rPr>
          <w:rFonts w:hint="eastAsia"/>
        </w:rPr>
      </w:pPr>
    </w:p>
    <w:p w:rsidR="009A1679" w:rsidRDefault="009A1679" w:rsidP="009A1679">
      <w:pPr>
        <w:ind w:firstLine="0"/>
      </w:pPr>
      <w:r>
        <w:rPr>
          <w:rFonts w:hint="eastAsia"/>
        </w:rPr>
        <w:t xml:space="preserve">2. </w:t>
      </w:r>
      <w:proofErr w:type="gramStart"/>
      <w:r>
        <w:rPr>
          <w:rFonts w:hint="eastAsia"/>
        </w:rPr>
        <w:t>步長</w:t>
      </w:r>
      <w:proofErr w:type="gramEnd"/>
      <w:r>
        <w:rPr>
          <w:rFonts w:hint="eastAsia"/>
        </w:rPr>
        <w:t>Step</w:t>
      </w:r>
      <w:r>
        <w:rPr>
          <w:rFonts w:hint="eastAsia"/>
        </w:rPr>
        <w:t>：對於</w:t>
      </w:r>
      <w:proofErr w:type="gramStart"/>
      <w:r>
        <w:rPr>
          <w:rFonts w:hint="eastAsia"/>
        </w:rPr>
        <w:t>固定步長</w:t>
      </w:r>
      <w:proofErr w:type="gramEnd"/>
      <w:r>
        <w:rPr>
          <w:rFonts w:hint="eastAsia"/>
        </w:rPr>
        <w:t>，</w:t>
      </w:r>
      <w:proofErr w:type="gramStart"/>
      <w:r>
        <w:rPr>
          <w:rFonts w:hint="eastAsia"/>
        </w:rPr>
        <w:t>隨著步長的</w:t>
      </w:r>
      <w:proofErr w:type="gramEnd"/>
      <w:r>
        <w:rPr>
          <w:rFonts w:hint="eastAsia"/>
        </w:rPr>
        <w:t>增加，收斂的速度得到了一定的加速，但在超過一定的範圍後，有使得收斂速度減緩，</w:t>
      </w:r>
      <w:proofErr w:type="gramStart"/>
      <w:r>
        <w:rPr>
          <w:rFonts w:hint="eastAsia"/>
        </w:rPr>
        <w:t>步長過</w:t>
      </w:r>
      <w:proofErr w:type="gramEnd"/>
      <w:r>
        <w:rPr>
          <w:rFonts w:hint="eastAsia"/>
        </w:rPr>
        <w:t>大時會出現震蕩現象而大大影響收斂速度。</w:t>
      </w:r>
      <w:proofErr w:type="gramStart"/>
      <w:r>
        <w:rPr>
          <w:rFonts w:hint="eastAsia"/>
        </w:rPr>
        <w:t>采用隨機步長</w:t>
      </w:r>
      <w:proofErr w:type="gramEnd"/>
      <w:r>
        <w:rPr>
          <w:rFonts w:hint="eastAsia"/>
        </w:rPr>
        <w:t>的方式在一定程度上防止了震蕩現象的發生，並使得該參數的敏感度大大降低了，但最快的收斂速度還是最優</w:t>
      </w:r>
      <w:proofErr w:type="gramStart"/>
      <w:r>
        <w:rPr>
          <w:rFonts w:hint="eastAsia"/>
        </w:rPr>
        <w:t>固定步長的</w:t>
      </w:r>
      <w:proofErr w:type="gramEnd"/>
      <w:r>
        <w:rPr>
          <w:rFonts w:hint="eastAsia"/>
        </w:rPr>
        <w:t>收斂速度，所以，對於特定的優化問題，我們可以</w:t>
      </w:r>
      <w:proofErr w:type="gramStart"/>
      <w:r>
        <w:rPr>
          <w:rFonts w:hint="eastAsia"/>
        </w:rPr>
        <w:t>考慮采用合適</w:t>
      </w:r>
      <w:proofErr w:type="gramEnd"/>
      <w:r>
        <w:rPr>
          <w:rFonts w:hint="eastAsia"/>
        </w:rPr>
        <w:t>的</w:t>
      </w:r>
      <w:proofErr w:type="gramStart"/>
      <w:r>
        <w:rPr>
          <w:rFonts w:hint="eastAsia"/>
        </w:rPr>
        <w:t>固定步長或者</w:t>
      </w:r>
      <w:proofErr w:type="gramEnd"/>
      <w:r>
        <w:rPr>
          <w:rFonts w:hint="eastAsia"/>
        </w:rPr>
        <w:t>變尺度方法來提高收斂速度。</w:t>
      </w:r>
    </w:p>
    <w:p w:rsidR="009A1679" w:rsidRDefault="009A1679" w:rsidP="009A1679">
      <w:pPr>
        <w:ind w:firstLine="0"/>
        <w:rPr>
          <w:rFonts w:hint="eastAsia"/>
        </w:rPr>
      </w:pPr>
    </w:p>
    <w:p w:rsidR="009A1679" w:rsidRDefault="009A1679" w:rsidP="009A1679">
      <w:pPr>
        <w:ind w:firstLine="0"/>
      </w:pPr>
      <w:r>
        <w:t xml:space="preserve">3. </w:t>
      </w:r>
      <w:r>
        <w:rPr>
          <w:rFonts w:hint="eastAsia"/>
        </w:rPr>
        <w:t>群規模</w:t>
      </w:r>
      <w:r>
        <w:t>N</w:t>
      </w:r>
      <w:r>
        <w:rPr>
          <w:rFonts w:hint="eastAsia"/>
        </w:rPr>
        <w:t>：人工魚的數目越多，跳出局部最優解的能力越強，同時，收斂的速度也越快。當然，付出的代價就是算法每次叠代的計算量也越大，因此，在使用過程中，滿足穩定收斂的前提下，應當盡可能的減少個圖數目。</w:t>
      </w:r>
    </w:p>
    <w:p w:rsidR="009A1679" w:rsidRDefault="009A1679" w:rsidP="009A1679">
      <w:pPr>
        <w:ind w:firstLine="0"/>
        <w:rPr>
          <w:rFonts w:hint="eastAsia"/>
        </w:rPr>
      </w:pPr>
    </w:p>
    <w:p w:rsidR="009A1679" w:rsidRDefault="009A1679" w:rsidP="009A1679">
      <w:pPr>
        <w:ind w:firstLine="0"/>
      </w:pPr>
      <w:r>
        <w:rPr>
          <w:rFonts w:hint="eastAsia"/>
        </w:rPr>
        <w:t xml:space="preserve">4. </w:t>
      </w:r>
      <w:r>
        <w:rPr>
          <w:rFonts w:hint="eastAsia"/>
        </w:rPr>
        <w:t>嘗試次數</w:t>
      </w:r>
      <w:proofErr w:type="spellStart"/>
      <w:r>
        <w:rPr>
          <w:rFonts w:hint="eastAsia"/>
        </w:rPr>
        <w:t>Trynumber</w:t>
      </w:r>
      <w:proofErr w:type="spellEnd"/>
      <w:r>
        <w:rPr>
          <w:rFonts w:hint="eastAsia"/>
        </w:rPr>
        <w:t>：嘗試次數越多，人工魚的覓食行為能力越強，收斂的效率也越高。在局部極值突出的情況下，應該適當的減少以增加人工魚隨機遊動的概率，克服局部最優解。</w:t>
      </w:r>
    </w:p>
    <w:p w:rsidR="009A1679" w:rsidRDefault="009A1679" w:rsidP="009A1679">
      <w:pPr>
        <w:ind w:firstLine="0"/>
        <w:rPr>
          <w:rFonts w:hint="eastAsia"/>
        </w:rPr>
      </w:pPr>
    </w:p>
    <w:p w:rsidR="009A1679" w:rsidRDefault="009A1679" w:rsidP="009A1679">
      <w:pPr>
        <w:ind w:firstLine="0"/>
      </w:pPr>
      <w:r>
        <w:t xml:space="preserve">5. </w:t>
      </w:r>
      <w:r>
        <w:rPr>
          <w:rFonts w:hint="eastAsia"/>
        </w:rPr>
        <w:t>擁擠度因子δ：在求極大值問題中，δ</w:t>
      </w:r>
      <w:r>
        <w:t>=1/(α</w:t>
      </w:r>
      <w:proofErr w:type="spellStart"/>
      <w:r>
        <w:t>nmax</w:t>
      </w:r>
      <w:proofErr w:type="spellEnd"/>
      <w:r>
        <w:t>),α</w:t>
      </w:r>
      <w:r>
        <w:rPr>
          <w:rFonts w:ascii="Cambria Math" w:eastAsia="Cambria Math" w:hAnsi="Cambria Math" w:cs="Cambria Math" w:hint="eastAsia"/>
        </w:rPr>
        <w:t>∈</w:t>
      </w:r>
      <w:r>
        <w:t>(0,1]</w:t>
      </w:r>
      <w:r>
        <w:rPr>
          <w:rFonts w:ascii="Calibri" w:hAnsi="Calibri" w:cs="Calibri"/>
        </w:rPr>
        <w:t>δ</w:t>
      </w:r>
      <w:r>
        <w:t>=1/(</w:t>
      </w:r>
      <w:r>
        <w:rPr>
          <w:rFonts w:ascii="Calibri" w:hAnsi="Calibri" w:cs="Calibri"/>
        </w:rPr>
        <w:t>α</w:t>
      </w:r>
      <w:proofErr w:type="spellStart"/>
      <w:r>
        <w:t>nmax</w:t>
      </w:r>
      <w:proofErr w:type="spellEnd"/>
      <w:r>
        <w:t>),</w:t>
      </w:r>
      <w:r>
        <w:rPr>
          <w:rFonts w:ascii="Calibri" w:hAnsi="Calibri" w:cs="Calibri"/>
        </w:rPr>
        <w:t>α</w:t>
      </w:r>
      <w:r>
        <w:rPr>
          <w:rFonts w:ascii="Cambria Math" w:eastAsia="Cambria Math" w:hAnsi="Cambria Math" w:cs="Cambria Math" w:hint="eastAsia"/>
        </w:rPr>
        <w:t>∈</w:t>
      </w:r>
      <w:r>
        <w:t>(0,1]</w:t>
      </w:r>
      <w:r>
        <w:rPr>
          <w:rFonts w:hint="eastAsia"/>
        </w:rPr>
        <w:t>；在求極小值問題中，δ</w:t>
      </w:r>
      <w:r>
        <w:t>=α</w:t>
      </w:r>
      <w:proofErr w:type="spellStart"/>
      <w:r>
        <w:t>nmax</w:t>
      </w:r>
      <w:proofErr w:type="spellEnd"/>
      <w:r>
        <w:t>,α</w:t>
      </w:r>
      <w:r>
        <w:rPr>
          <w:rFonts w:ascii="Cambria Math" w:eastAsia="Cambria Math" w:hAnsi="Cambria Math" w:cs="Cambria Math" w:hint="eastAsia"/>
        </w:rPr>
        <w:t>∈</w:t>
      </w:r>
      <w:r>
        <w:t>(0,1]</w:t>
      </w:r>
      <w:r>
        <w:rPr>
          <w:rFonts w:ascii="Calibri" w:hAnsi="Calibri" w:cs="Calibri"/>
        </w:rPr>
        <w:t>δ</w:t>
      </w:r>
      <w:r>
        <w:t>=</w:t>
      </w:r>
      <w:r>
        <w:rPr>
          <w:rFonts w:ascii="Calibri" w:hAnsi="Calibri" w:cs="Calibri"/>
        </w:rPr>
        <w:t>α</w:t>
      </w:r>
      <w:proofErr w:type="spellStart"/>
      <w:r>
        <w:t>nmax</w:t>
      </w:r>
      <w:proofErr w:type="spellEnd"/>
      <w:r>
        <w:t>,</w:t>
      </w:r>
      <w:r>
        <w:rPr>
          <w:rFonts w:ascii="Calibri" w:hAnsi="Calibri" w:cs="Calibri"/>
        </w:rPr>
        <w:t>α</w:t>
      </w:r>
      <w:r>
        <w:rPr>
          <w:rFonts w:ascii="Cambria Math" w:eastAsia="Cambria Math" w:hAnsi="Cambria Math" w:cs="Cambria Math" w:hint="eastAsia"/>
        </w:rPr>
        <w:t>∈</w:t>
      </w:r>
      <w:r>
        <w:t>(0,1]</w:t>
      </w:r>
      <w:r>
        <w:rPr>
          <w:rFonts w:hint="eastAsia"/>
        </w:rPr>
        <w:t>。其中α為極值接近水平，</w:t>
      </w:r>
      <w:r>
        <w:t xml:space="preserve"> </w:t>
      </w:r>
      <w:proofErr w:type="spellStart"/>
      <w:r>
        <w:t>nmax</w:t>
      </w:r>
      <w:proofErr w:type="spellEnd"/>
      <w:r>
        <w:rPr>
          <w:rFonts w:hint="eastAsia"/>
        </w:rPr>
        <w:t>為期望在</w:t>
      </w:r>
      <w:proofErr w:type="gramStart"/>
      <w:r>
        <w:rPr>
          <w:rFonts w:hint="eastAsia"/>
        </w:rPr>
        <w:t>該鄰域內</w:t>
      </w:r>
      <w:proofErr w:type="gramEnd"/>
      <w:r>
        <w:rPr>
          <w:rFonts w:hint="eastAsia"/>
        </w:rPr>
        <w:t>聚集的最大人工魚數目。擁擠度因子與</w:t>
      </w:r>
      <w:proofErr w:type="spellStart"/>
      <w:r>
        <w:t>nf</w:t>
      </w:r>
      <w:proofErr w:type="spellEnd"/>
      <w:r>
        <w:rPr>
          <w:rFonts w:hint="eastAsia"/>
        </w:rPr>
        <w:t>相結合，通過人工魚是否執行</w:t>
      </w:r>
      <w:proofErr w:type="gramStart"/>
      <w:r>
        <w:rPr>
          <w:rFonts w:hint="eastAsia"/>
        </w:rPr>
        <w:t>追尾和聚群</w:t>
      </w:r>
      <w:proofErr w:type="gramEnd"/>
      <w:r>
        <w:rPr>
          <w:rFonts w:hint="eastAsia"/>
        </w:rPr>
        <w:t>行為對優化結果產生影響。以極大值為例（極小值的情況正好與極大值相反），</w:t>
      </w:r>
      <w:bookmarkStart w:id="0" w:name="_GoBack"/>
      <w:r>
        <w:rPr>
          <w:rFonts w:hint="eastAsia"/>
        </w:rPr>
        <w:t>δ越大，表明允許的擁擠程度越小，人工魚擺脫局部最優解的能力越強；但是收斂速度會有所減緩</w:t>
      </w:r>
      <w:bookmarkEnd w:id="0"/>
      <w:r>
        <w:rPr>
          <w:rFonts w:hint="eastAsia"/>
        </w:rPr>
        <w:t>，這主要因為人工魚在逼近最優解的同時，會因避免過分擁擠而隨機走開或者受其他人工魚的排斥作用，不能精確逼近</w:t>
      </w:r>
      <w:proofErr w:type="gramStart"/>
      <w:r>
        <w:rPr>
          <w:rFonts w:hint="eastAsia"/>
        </w:rPr>
        <w:t>極值點</w:t>
      </w:r>
      <w:proofErr w:type="gramEnd"/>
      <w:r>
        <w:rPr>
          <w:rFonts w:hint="eastAsia"/>
        </w:rPr>
        <w:t>。可見，雖然δ的引入避免了人工魚過度擁擠</w:t>
      </w:r>
      <w:r>
        <w:rPr>
          <w:rFonts w:hint="eastAsia"/>
        </w:rPr>
        <w:lastRenderedPageBreak/>
        <w:t>而陷入局部最優解，但是另一方面，該參數會使得位於</w:t>
      </w:r>
      <w:proofErr w:type="gramStart"/>
      <w:r>
        <w:rPr>
          <w:rFonts w:hint="eastAsia"/>
        </w:rPr>
        <w:t>極值點附件</w:t>
      </w:r>
      <w:proofErr w:type="gramEnd"/>
      <w:r>
        <w:rPr>
          <w:rFonts w:hint="eastAsia"/>
        </w:rPr>
        <w:t>的人工魚之間存在相互排斥的影響，而難以</w:t>
      </w:r>
      <w:proofErr w:type="gramStart"/>
      <w:r>
        <w:rPr>
          <w:rFonts w:hint="eastAsia"/>
        </w:rPr>
        <w:t>想極值點</w:t>
      </w:r>
      <w:proofErr w:type="gramEnd"/>
      <w:r>
        <w:rPr>
          <w:rFonts w:hint="eastAsia"/>
        </w:rPr>
        <w:t>精確逼近。所以，對於某些局部極值不是很嚴重的具體問題，可以忽略擁擠的因素，從而在簡化算法的同時也加快算法的收斂速度和提高結果的精確程度。</w:t>
      </w:r>
    </w:p>
    <w:p w:rsidR="007D63AB" w:rsidRDefault="007D63AB" w:rsidP="009A1679">
      <w:pPr>
        <w:ind w:firstLine="0"/>
      </w:pPr>
    </w:p>
    <w:p w:rsidR="007D63AB" w:rsidRPr="00601A05" w:rsidRDefault="007D63AB" w:rsidP="009A1679">
      <w:pPr>
        <w:ind w:firstLine="0"/>
        <w:rPr>
          <w:rFonts w:hint="eastAsia"/>
        </w:rPr>
      </w:pPr>
      <w:proofErr w:type="spellStart"/>
      <w:r>
        <w:rPr>
          <w:rFonts w:hint="eastAsia"/>
        </w:rPr>
        <w:t>n</w:t>
      </w:r>
      <w:r w:rsidRPr="007D63AB">
        <w:rPr>
          <w:vertAlign w:val="subscript"/>
        </w:rPr>
        <w:t>f</w:t>
      </w:r>
      <w:proofErr w:type="spellEnd"/>
    </w:p>
    <w:sectPr w:rsidR="007D63AB" w:rsidRPr="00601A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D49"/>
    <w:multiLevelType w:val="multilevel"/>
    <w:tmpl w:val="C8423558"/>
    <w:styleLink w:val="1"/>
    <w:lvl w:ilvl="0">
      <w:start w:val="1"/>
      <w:numFmt w:val="decimal"/>
      <w:lvlText w:val="%1."/>
      <w:lvlJc w:val="left"/>
      <w:pPr>
        <w:ind w:left="480" w:hanging="480"/>
      </w:p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02"/>
    <w:rsid w:val="00035D8B"/>
    <w:rsid w:val="0020429C"/>
    <w:rsid w:val="00240FCD"/>
    <w:rsid w:val="002E0D39"/>
    <w:rsid w:val="00601A05"/>
    <w:rsid w:val="00682291"/>
    <w:rsid w:val="007D63AB"/>
    <w:rsid w:val="00997902"/>
    <w:rsid w:val="009A1679"/>
    <w:rsid w:val="00DD21FF"/>
    <w:rsid w:val="00FF25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24FC"/>
  <w15:chartTrackingRefBased/>
  <w15:docId w15:val="{37EB8520-BFE4-4BC7-860E-C7B812D7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0" w:lineRule="atLeast"/>
        <w:ind w:hanging="48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自用清單1"/>
    <w:uiPriority w:val="99"/>
    <w:rsid w:val="00FF2536"/>
    <w:pPr>
      <w:numPr>
        <w:numId w:val="1"/>
      </w:numPr>
    </w:pPr>
  </w:style>
  <w:style w:type="paragraph" w:styleId="a3">
    <w:name w:val="List Paragraph"/>
    <w:basedOn w:val="a"/>
    <w:uiPriority w:val="34"/>
    <w:qFormat/>
    <w:rsid w:val="009A167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47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4805</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LinJeana</dc:creator>
  <cp:keywords/>
  <dc:description/>
  <cp:lastModifiedBy>LinJeana</cp:lastModifiedBy>
  <cp:revision>5</cp:revision>
  <dcterms:created xsi:type="dcterms:W3CDTF">2021-05-20T00:04:00Z</dcterms:created>
  <dcterms:modified xsi:type="dcterms:W3CDTF">2021-05-27T05:24:00Z</dcterms:modified>
</cp:coreProperties>
</file>