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sz w:val="48"/>
          <w:rtl w:val="0"/>
        </w:rPr>
        <w:t xml:space="preserve">AF1.1 - Registrera sig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Medlem vill registrera sig hos klubben via hemsidan och vill då att det ska gå enkelt och snabbt till. Förväntar sig att bli informerad om vad årsavgiften kostar och hur allt fungerar.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Primär aktör</w:t>
      </w:r>
    </w:p>
    <w:p w:rsidP="00000000" w:rsidRPr="00000000" w:rsidR="00000000" w:rsidDel="00000000" w:rsidRDefault="00000000">
      <w:pPr>
        <w:contextualSpacing w:val="0"/>
        <w:rPr/>
      </w:pPr>
      <w:r w:rsidRPr="00000000" w:rsidR="00000000" w:rsidDel="00000000">
        <w:rPr>
          <w:rtl w:val="0"/>
        </w:rPr>
        <w:t xml:space="preserve">Medlem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Stödjande aktör</w:t>
      </w:r>
    </w:p>
    <w:p w:rsidP="00000000" w:rsidRPr="00000000" w:rsidR="00000000" w:rsidDel="00000000" w:rsidRDefault="00000000">
      <w:pPr>
        <w:contextualSpacing w:val="0"/>
        <w:rPr/>
      </w:pPr>
      <w:r w:rsidRPr="00000000" w:rsidR="00000000" w:rsidDel="00000000">
        <w:rPr>
          <w:rtl w:val="0"/>
        </w:rPr>
        <w:t xml:space="preserve">Faktureringstjänst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Offstage aktör</w:t>
      </w:r>
    </w:p>
    <w:p w:rsidP="00000000" w:rsidRPr="00000000" w:rsidR="00000000" w:rsidDel="00000000" w:rsidRDefault="00000000">
      <w:pPr>
        <w:contextualSpacing w:val="0"/>
        <w:rPr/>
      </w:pPr>
      <w:r w:rsidRPr="00000000" w:rsidR="00000000" w:rsidDel="00000000">
        <w:rPr>
          <w:rtl w:val="0"/>
        </w:rPr>
        <w:t xml:space="preserve">Transportstyrelsen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Förkrav</w:t>
      </w:r>
    </w:p>
    <w:p w:rsidP="00000000" w:rsidRPr="00000000" w:rsidR="00000000" w:rsidDel="00000000" w:rsidRDefault="00000000">
      <w:pPr>
        <w:contextualSpacing w:val="0"/>
        <w:rPr/>
      </w:pPr>
      <w:r w:rsidRPr="00000000" w:rsidR="00000000" w:rsidDel="00000000">
        <w:rPr>
          <w:rtl w:val="0"/>
        </w:rPr>
        <w:t xml:space="preserve">Inga.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Efterkrav</w:t>
      </w:r>
    </w:p>
    <w:p w:rsidP="00000000" w:rsidRPr="00000000" w:rsidR="00000000" w:rsidDel="00000000" w:rsidRDefault="00000000">
      <w:pPr>
        <w:contextualSpacing w:val="0"/>
        <w:rPr/>
      </w:pPr>
      <w:r w:rsidRPr="00000000" w:rsidR="00000000" w:rsidDel="00000000">
        <w:rPr>
          <w:rtl w:val="0"/>
        </w:rPr>
        <w:t xml:space="preserve">Medlem blir registrerad och hamnar i databassystemet och ska få möjlighet att boka båtplats. Ska också registreras hos faktureringstjänsten för årsavgiften och transportstyrelsen ska kontrollera båtuppgifterna.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AF1.1 - Registrera sig.docx</dc:title>
</cp:coreProperties>
</file>