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Jeffrey Lanning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Lab 1 - CS5590VC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1. Scrumdo tasks: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4410075" cx="6572250"/>
            <wp:docPr id="2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4410075" cx="6572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5524500" cx="6410325"/>
            <wp:docPr id="7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ext cy="5524500" cx="64103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2066925" cx="657225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ext cy="2066925" cx="6572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5276850" cx="6619875"/>
            <wp:docPr id="1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y="5276850" cx="66198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1114425" cx="6477000"/>
            <wp:docPr id="6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ext cy="1114425" cx="64770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2) GitHub Tasks: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5057775" cx="6572250"/>
            <wp:docPr id="9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ext cy="5057775" cx="65722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4210050" cx="666750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ext cy="4210050" cx="666750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4286250" cx="6696075"/>
            <wp:docPr id="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ext cy="4286250" cx="66960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4333875" cx="6696075"/>
            <wp:docPr id="5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ext cy="4333875" cx="66960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3) a. Class Diagram: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Using </w:t>
        <w:tab/>
        <w:t xml:space="preserve">Visio, design a UML class diagram for the home security system. Make </w:t>
        <w:tab/>
        <w:t xml:space="preserve">sure each class is labeled with any key attributes or operations. </w:t>
        <w:tab/>
        <w:t xml:space="preserve">Also include some examples of inheritance of attributes and methods </w:t>
        <w:tab/>
        <w:t xml:space="preserve">to the class diagram and explain about them.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-719" w:firstLine="0"/>
        <w:contextualSpacing w:val="0"/>
      </w:pPr>
      <w:r w:rsidRPr="00000000" w:rsidR="00000000" w:rsidDel="00000000">
        <w:drawing>
          <wp:inline>
            <wp:extent cy="4133850" cx="7019925"/>
            <wp:docPr id="4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ext cy="4133850" cx="701992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b) Sequence Diagram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Using </w:t>
        <w:tab/>
        <w:t xml:space="preserve">Visio, design a UML sequence diagram to show how the program </w:t>
        <w:tab/>
        <w:t xml:space="preserve">responds to an alarm being triggered.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4733925" cx="5391150"/>
            <wp:docPr id="10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ext cy="4733925" cx="5391150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c) Architecture Diagram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rPr/>
      </w:pPr>
      <w:r w:rsidRPr="00000000" w:rsidR="00000000" w:rsidDel="00000000">
        <w:rPr>
          <w:rtl w:val="0"/>
        </w:rPr>
        <w:t xml:space="preserve">Using </w:t>
        <w:tab/>
        <w:t xml:space="preserve">Visio, Design a software architecture for this system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>
            <wp:extent cy="3914775" cx="5819775"/>
            <wp:docPr id="8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ext cy="3914775" cx="5819775"/>
                    </a:xfrm>
                    <a:prstGeom prst="rect"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02.png" Type="http://schemas.openxmlformats.org/officeDocument/2006/relationships/image" Id="rId16"/><Relationship Target="media/image00.png" Type="http://schemas.openxmlformats.org/officeDocument/2006/relationships/image" Id="rId15"/><Relationship Target="media/image06.png" Type="http://schemas.openxmlformats.org/officeDocument/2006/relationships/image" Id="rId14"/><Relationship Target="fontTable.xml" Type="http://schemas.openxmlformats.org/officeDocument/2006/relationships/fontTable" Id="rId2"/><Relationship Target="media/image05.png" Type="http://schemas.openxmlformats.org/officeDocument/2006/relationships/image" Id="rId12"/><Relationship Target="settings.xml" Type="http://schemas.openxmlformats.org/officeDocument/2006/relationships/settings" Id="rId1"/><Relationship Target="media/image03.png" Type="http://schemas.openxmlformats.org/officeDocument/2006/relationships/image" Id="rId13"/><Relationship Target="styles.xml" Type="http://schemas.openxmlformats.org/officeDocument/2006/relationships/styles" Id="rId4"/><Relationship Target="media/image08.png" Type="http://schemas.openxmlformats.org/officeDocument/2006/relationships/image" Id="rId10"/><Relationship Target="numbering.xml" Type="http://schemas.openxmlformats.org/officeDocument/2006/relationships/numbering" Id="rId3"/><Relationship Target="media/image10.png" Type="http://schemas.openxmlformats.org/officeDocument/2006/relationships/image" Id="rId11"/><Relationship Target="media/image01.png" Type="http://schemas.openxmlformats.org/officeDocument/2006/relationships/image" Id="rId9"/><Relationship Target="media/image09.png" Type="http://schemas.openxmlformats.org/officeDocument/2006/relationships/image" Id="rId6"/><Relationship Target="media/image07.png" Type="http://schemas.openxmlformats.org/officeDocument/2006/relationships/image" Id="rId5"/><Relationship Target="media/image04.png" Type="http://schemas.openxmlformats.org/officeDocument/2006/relationships/image" Id="rId8"/><Relationship Target="media/image11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CS5590VC - Lab 1 - Lanning.docx</dc:title>
</cp:coreProperties>
</file>