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45E1C" w14:textId="77777777" w:rsidR="000D41EE" w:rsidRPr="00781FD7" w:rsidRDefault="000D41EE">
      <w:pPr>
        <w:rPr>
          <w:lang w:val="en-US"/>
        </w:rPr>
      </w:pPr>
      <w:r w:rsidRPr="00781FD7">
        <w:rPr>
          <w:lang w:val="en-US"/>
        </w:rPr>
        <w:t>Response letter</w:t>
      </w:r>
    </w:p>
    <w:p w14:paraId="77DB2F4F" w14:textId="77777777" w:rsidR="000D41EE" w:rsidRPr="00781FD7" w:rsidRDefault="000D41EE">
      <w:pPr>
        <w:rPr>
          <w:lang w:val="en-US"/>
        </w:rPr>
      </w:pPr>
    </w:p>
    <w:p w14:paraId="2EB2F36B"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ONE-D-20-10260</w:t>
      </w:r>
      <w:r w:rsidRPr="006763D0">
        <w:rPr>
          <w:rFonts w:ascii="Times New Roman" w:eastAsia="Times New Roman" w:hAnsi="Times New Roman" w:cs="Times New Roman"/>
          <w:lang w:val="en-US" w:eastAsia="de-DE"/>
        </w:rPr>
        <w:br/>
        <w:t>Description and comparison of the skin and ear canal microbiota of non-allergic and allergic German shepherd dogs using next generation sequencing</w:t>
      </w:r>
      <w:r w:rsidRPr="006763D0">
        <w:rPr>
          <w:rFonts w:ascii="Times New Roman" w:eastAsia="Times New Roman" w:hAnsi="Times New Roman" w:cs="Times New Roman"/>
          <w:lang w:val="en-US" w:eastAsia="de-DE"/>
        </w:rPr>
        <w:br/>
        <w:t>PLOS ONE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Dear Dr. Glaeser,</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p>
    <w:p w14:paraId="22312451"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72188D">
        <w:rPr>
          <w:rFonts w:ascii="Times New Roman" w:eastAsia="Times New Roman" w:hAnsi="Times New Roman" w:cs="Times New Roman"/>
          <w:lang w:val="en-US" w:eastAsia="de-DE"/>
        </w:rPr>
        <w:t xml:space="preserve">The manuscript has been reviewed by two experts in the field who made specific recommendations for improvements, of statistical analyses </w:t>
      </w:r>
      <w:proofErr w:type="gramStart"/>
      <w:r w:rsidRPr="0072188D">
        <w:rPr>
          <w:rFonts w:ascii="Times New Roman" w:eastAsia="Times New Roman" w:hAnsi="Times New Roman" w:cs="Times New Roman"/>
          <w:lang w:val="en-US" w:eastAsia="de-DE"/>
        </w:rPr>
        <w:t>in particular but</w:t>
      </w:r>
      <w:proofErr w:type="gramEnd"/>
      <w:r w:rsidRPr="0072188D">
        <w:rPr>
          <w:rFonts w:ascii="Times New Roman" w:eastAsia="Times New Roman" w:hAnsi="Times New Roman" w:cs="Times New Roman"/>
          <w:lang w:val="en-US" w:eastAsia="de-DE"/>
        </w:rPr>
        <w:t xml:space="preserve"> also with regard to the clarity of content and presentation of data in figures and tables. The detailed reports are enclosed.</w:t>
      </w:r>
    </w:p>
    <w:p w14:paraId="524B061A"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Please submit your revised manuscript by Oct </w:t>
      </w:r>
      <w:proofErr w:type="gramStart"/>
      <w:r w:rsidRPr="006763D0">
        <w:rPr>
          <w:rFonts w:ascii="Times New Roman" w:eastAsia="Times New Roman" w:hAnsi="Times New Roman" w:cs="Times New Roman"/>
          <w:lang w:val="en-US" w:eastAsia="de-DE"/>
        </w:rPr>
        <w:t>02</w:t>
      </w:r>
      <w:proofErr w:type="gramEnd"/>
      <w:r w:rsidRPr="006763D0">
        <w:rPr>
          <w:rFonts w:ascii="Times New Roman" w:eastAsia="Times New Roman" w:hAnsi="Times New Roman" w:cs="Times New Roman"/>
          <w:lang w:val="en-US" w:eastAsia="de-DE"/>
        </w:rPr>
        <w:t xml:space="preserve"> 2020 11:59PM. If you will need more time than this to complete your revisions, please reply to this message or contact the journal office at plosone@plos.org. When </w:t>
      </w:r>
      <w:proofErr w:type="gramStart"/>
      <w:r w:rsidRPr="006763D0">
        <w:rPr>
          <w:rFonts w:ascii="Times New Roman" w:eastAsia="Times New Roman" w:hAnsi="Times New Roman" w:cs="Times New Roman"/>
          <w:lang w:val="en-US" w:eastAsia="de-DE"/>
        </w:rPr>
        <w:t>you're</w:t>
      </w:r>
      <w:proofErr w:type="gramEnd"/>
      <w:r w:rsidRPr="006763D0">
        <w:rPr>
          <w:rFonts w:ascii="Times New Roman" w:eastAsia="Times New Roman" w:hAnsi="Times New Roman" w:cs="Times New Roman"/>
          <w:lang w:val="en-US" w:eastAsia="de-DE"/>
        </w:rPr>
        <w:t xml:space="preserve"> ready to submit your revision, log on to https://www.editorialmanager.com/pone/ and select the 'Submissions Needing Revision' folder to locate your manuscript file.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Please include the following items when submitting your revised manuscript:</w:t>
      </w:r>
    </w:p>
    <w:p w14:paraId="2335E2A6" w14:textId="77777777" w:rsidR="006763D0" w:rsidRPr="006763D0" w:rsidRDefault="006763D0" w:rsidP="006763D0">
      <w:pPr>
        <w:numPr>
          <w:ilvl w:val="0"/>
          <w:numId w:val="1"/>
        </w:num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A rebuttal letter that responds to each point raised by the academic editor and reviewer(s). You should upload this letter as a separate file labeled 'Response to Reviewers'.</w:t>
      </w:r>
    </w:p>
    <w:p w14:paraId="6544AD8E" w14:textId="77777777" w:rsidR="006763D0" w:rsidRPr="006763D0" w:rsidRDefault="006763D0" w:rsidP="006763D0">
      <w:pPr>
        <w:numPr>
          <w:ilvl w:val="0"/>
          <w:numId w:val="1"/>
        </w:num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A marked-up copy of your manuscript that highlights changes made to the original version. You should upload this as a separate file labeled 'Revised Manuscript with Track Changes'.</w:t>
      </w:r>
    </w:p>
    <w:p w14:paraId="16C303B8" w14:textId="77777777" w:rsidR="006763D0" w:rsidRPr="006763D0" w:rsidRDefault="006763D0" w:rsidP="006763D0">
      <w:pPr>
        <w:numPr>
          <w:ilvl w:val="0"/>
          <w:numId w:val="1"/>
        </w:num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An unmarked version of your revised paper without tracked changes. You should upload this as a separate file labeled 'Manuscript'.</w:t>
      </w:r>
    </w:p>
    <w:p w14:paraId="5272693B"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If you would like to make changes to your financial disclosure, please include your updated statement in your cover letter. Guidelines for resubmitting your figure files are available below the reviewer comments at the end of this letter.</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If applicable, we recommend that you deposit your laboratory protocols in protocols.io to enhance the reproducibility of your results. Protocols.io assigns your protocol its own identifier (DOI) so that it can be cited independently in the future. For instructions see: </w:t>
      </w:r>
      <w:hyperlink r:id="rId5" w:anchor="loc-laboratory-protocols" w:history="1">
        <w:r w:rsidRPr="006763D0">
          <w:rPr>
            <w:rFonts w:ascii="Times New Roman" w:eastAsia="Times New Roman" w:hAnsi="Times New Roman" w:cs="Times New Roman"/>
            <w:color w:val="0000FF"/>
            <w:u w:val="single"/>
            <w:lang w:val="en-US" w:eastAsia="de-DE"/>
          </w:rPr>
          <w:t>http://journals.plos.org/plosone/s/submission-guidelines#loc-laboratory-protocols</w:t>
        </w:r>
      </w:hyperlink>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We look forward to receiving your revised manuscript.</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Kind regards,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Kristin </w:t>
      </w:r>
      <w:proofErr w:type="spellStart"/>
      <w:r w:rsidRPr="006763D0">
        <w:rPr>
          <w:rFonts w:ascii="Times New Roman" w:eastAsia="Times New Roman" w:hAnsi="Times New Roman" w:cs="Times New Roman"/>
          <w:lang w:val="en-US" w:eastAsia="de-DE"/>
        </w:rPr>
        <w:t>Mühldorfer</w:t>
      </w:r>
      <w:proofErr w:type="spellEnd"/>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lastRenderedPageBreak/>
        <w:t>Academic Editor</w:t>
      </w:r>
      <w:r w:rsidRPr="006763D0">
        <w:rPr>
          <w:rFonts w:ascii="Times New Roman" w:eastAsia="Times New Roman" w:hAnsi="Times New Roman" w:cs="Times New Roman"/>
          <w:lang w:val="en-US" w:eastAsia="de-DE"/>
        </w:rPr>
        <w:br/>
        <w:t>PLOS ONE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Additional Editor Comments:</w:t>
      </w:r>
      <w:r w:rsidRPr="006763D0">
        <w:rPr>
          <w:rFonts w:ascii="Times New Roman" w:eastAsia="Times New Roman" w:hAnsi="Times New Roman" w:cs="Times New Roman"/>
          <w:lang w:val="en-US" w:eastAsia="de-DE"/>
        </w:rPr>
        <w:br/>
        <w:t>Please check italic type of bacteria names in the Results section. Taxonomic names above family should not be italicized as in the Discussion.</w:t>
      </w:r>
    </w:p>
    <w:p w14:paraId="0A3BEFE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386F20DF"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Journal Requirements:</w:t>
      </w:r>
    </w:p>
    <w:p w14:paraId="1A4CEE72" w14:textId="77777777" w:rsidR="006763D0" w:rsidRPr="006763D0" w:rsidRDefault="006763D0" w:rsidP="006763D0">
      <w:pPr>
        <w:spacing w:before="100" w:beforeAutospacing="1" w:after="100" w:afterAutospacing="1"/>
        <w:ind w:left="270"/>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When submitting your revision, we need you to address these additional requirements.</w:t>
      </w:r>
    </w:p>
    <w:p w14:paraId="14644051"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6504200A"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1. Please ensure that your manuscript meets PLOS ONE's style requirements, including those for file naming. The PLOS ONE style templates can be found at</w:t>
      </w:r>
    </w:p>
    <w:p w14:paraId="6A4E1DCF"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https://journals.plos.org/plosone/s/file?id=wjVg/PLOSOne_formatting_sample_main_body.pdf and</w:t>
      </w:r>
    </w:p>
    <w:p w14:paraId="51DA89E8"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https://journals.plos.org/plosone/s/file?id=ba62/PLOSOne_formatting_sample_title_authors_affiliations.pdf</w:t>
      </w:r>
    </w:p>
    <w:p w14:paraId="47E95ED9"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5EE8954E"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2. In your Methods section, please state where the participants were recruited for your study.</w:t>
      </w:r>
    </w:p>
    <w:p w14:paraId="1BB4AF73" w14:textId="4EA0A977" w:rsidR="006763D0" w:rsidRPr="00781FD7" w:rsidRDefault="006763D0" w:rsidP="006763D0">
      <w:pPr>
        <w:spacing w:before="100" w:beforeAutospacing="1" w:after="100" w:afterAutospacing="1"/>
        <w:rPr>
          <w:rFonts w:ascii="Times New Roman" w:eastAsia="Times New Roman" w:hAnsi="Times New Roman" w:cs="Times New Roman"/>
          <w:color w:val="538135" w:themeColor="accent6" w:themeShade="BF"/>
          <w:lang w:val="en-US"/>
        </w:rPr>
      </w:pPr>
      <w:r w:rsidRPr="006763D0">
        <w:rPr>
          <w:rFonts w:ascii="Times New Roman" w:eastAsia="Times New Roman" w:hAnsi="Times New Roman" w:cs="Times New Roman"/>
          <w:lang w:val="en-US" w:eastAsia="de-DE"/>
        </w:rPr>
        <w:t> </w:t>
      </w:r>
      <w:r w:rsidR="00781FD7" w:rsidRPr="00781FD7">
        <w:rPr>
          <w:rFonts w:ascii="Times New Roman" w:eastAsia="Times New Roman" w:hAnsi="Times New Roman" w:cs="Times New Roman"/>
          <w:color w:val="538135" w:themeColor="accent6" w:themeShade="BF"/>
          <w:lang w:val="en-US"/>
        </w:rPr>
        <w:t xml:space="preserve">- (line 96-97) we added this information. All samples were taken </w:t>
      </w:r>
      <w:r w:rsidR="00781FD7" w:rsidRPr="00781FD7">
        <w:rPr>
          <w:rFonts w:ascii="Times New Roman" w:hAnsi="Times New Roman" w:cs="Times New Roman"/>
          <w:color w:val="538135" w:themeColor="accent6" w:themeShade="BF"/>
          <w:lang w:val="en-US"/>
        </w:rPr>
        <w:t>at the small animal clinic of JLU.</w:t>
      </w:r>
    </w:p>
    <w:p w14:paraId="7DBB87A5"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3. We note that you are reporting an analysis of a microarray, next-generation sequencing, or deep sequencing data set. PLOS requires that authors comply with field-specific standards for preparation, recording, and deposition of data in repositories appropriate to their field. Please upload these data to a stable, public repository (such as </w:t>
      </w:r>
      <w:proofErr w:type="spellStart"/>
      <w:r w:rsidRPr="006763D0">
        <w:rPr>
          <w:rFonts w:ascii="Times New Roman" w:eastAsia="Times New Roman" w:hAnsi="Times New Roman" w:cs="Times New Roman"/>
          <w:lang w:val="en-US" w:eastAsia="de-DE"/>
        </w:rPr>
        <w:t>ArrayExpress</w:t>
      </w:r>
      <w:proofErr w:type="spellEnd"/>
      <w:r w:rsidRPr="006763D0">
        <w:rPr>
          <w:rFonts w:ascii="Times New Roman" w:eastAsia="Times New Roman" w:hAnsi="Times New Roman" w:cs="Times New Roman"/>
          <w:lang w:val="en-US" w:eastAsia="de-DE"/>
        </w:rPr>
        <w:t>, Gene Expression Omnibus (GEO), DNA Data Bank of Japan (DDBJ), NCBI GenBank, NCBI Sequence Read Archive, or EMBL Nucleotide Sequence Database (ENA)). In your revised cover letter, please provide the relevant accession numbers that may be used to access these data. For a full list of recommended repositories, see </w:t>
      </w:r>
      <w:hyperlink r:id="rId6" w:anchor="loc-omics" w:history="1">
        <w:r w:rsidRPr="006763D0">
          <w:rPr>
            <w:rFonts w:ascii="Times New Roman" w:eastAsia="Times New Roman" w:hAnsi="Times New Roman" w:cs="Times New Roman"/>
            <w:color w:val="0000FF"/>
            <w:u w:val="single"/>
            <w:lang w:val="en-US" w:eastAsia="de-DE"/>
          </w:rPr>
          <w:t>http://journals.plos.org/plosone/s/data-availability#loc-omics</w:t>
        </w:r>
      </w:hyperlink>
      <w:r w:rsidRPr="006763D0">
        <w:rPr>
          <w:rFonts w:ascii="Times New Roman" w:eastAsia="Times New Roman" w:hAnsi="Times New Roman" w:cs="Times New Roman"/>
          <w:lang w:val="en-US" w:eastAsia="de-DE"/>
        </w:rPr>
        <w:t> or </w:t>
      </w:r>
      <w:hyperlink r:id="rId7" w:anchor="loc-sequencing" w:history="1">
        <w:r w:rsidRPr="006763D0">
          <w:rPr>
            <w:rFonts w:ascii="Times New Roman" w:eastAsia="Times New Roman" w:hAnsi="Times New Roman" w:cs="Times New Roman"/>
            <w:color w:val="0000FF"/>
            <w:u w:val="single"/>
            <w:lang w:val="en-US" w:eastAsia="de-DE"/>
          </w:rPr>
          <w:t>http://journals.plos.org/plosone/s/data-availability#loc-sequencing</w:t>
        </w:r>
      </w:hyperlink>
      <w:r w:rsidRPr="006763D0">
        <w:rPr>
          <w:rFonts w:ascii="Times New Roman" w:eastAsia="Times New Roman" w:hAnsi="Times New Roman" w:cs="Times New Roman"/>
          <w:lang w:val="en-US" w:eastAsia="de-DE"/>
        </w:rPr>
        <w:t>.</w:t>
      </w:r>
    </w:p>
    <w:p w14:paraId="60BDBF12" w14:textId="77777777" w:rsidR="008E2FE7" w:rsidRPr="008E2FE7" w:rsidRDefault="006763D0" w:rsidP="008E2FE7">
      <w:pPr>
        <w:spacing w:before="100" w:beforeAutospacing="1" w:after="100" w:afterAutospacing="1"/>
        <w:rPr>
          <w:rFonts w:ascii="Times New Roman" w:eastAsia="Times New Roman" w:hAnsi="Times New Roman" w:cs="Times New Roman"/>
          <w:lang w:val="en-US"/>
        </w:rPr>
      </w:pPr>
      <w:r w:rsidRPr="006763D0">
        <w:rPr>
          <w:rFonts w:ascii="Times New Roman" w:eastAsia="Times New Roman" w:hAnsi="Times New Roman" w:cs="Times New Roman"/>
          <w:lang w:val="en-US" w:eastAsia="de-DE"/>
        </w:rPr>
        <w:t> </w:t>
      </w:r>
      <w:commentRangeStart w:id="0"/>
      <w:r w:rsidR="008E2FE7" w:rsidRPr="008E2FE7">
        <w:rPr>
          <w:rFonts w:ascii="Times New Roman" w:eastAsia="Times New Roman" w:hAnsi="Times New Roman" w:cs="Times New Roman"/>
          <w:color w:val="538135" w:themeColor="accent6" w:themeShade="BF"/>
          <w:lang w:val="en-US"/>
        </w:rPr>
        <w:t xml:space="preserve">Dear editor, the raw sequence reads are available in NCBI, in the Sequence Read Archive (SRA) with </w:t>
      </w:r>
      <w:proofErr w:type="spellStart"/>
      <w:r w:rsidR="008E2FE7" w:rsidRPr="008E2FE7">
        <w:rPr>
          <w:rFonts w:ascii="Times New Roman" w:eastAsia="Times New Roman" w:hAnsi="Times New Roman" w:cs="Times New Roman"/>
          <w:color w:val="538135" w:themeColor="accent6" w:themeShade="BF"/>
          <w:lang w:val="en-US"/>
        </w:rPr>
        <w:t>BioSample</w:t>
      </w:r>
      <w:proofErr w:type="spellEnd"/>
      <w:r w:rsidR="008E2FE7" w:rsidRPr="008E2FE7">
        <w:rPr>
          <w:rFonts w:ascii="Times New Roman" w:eastAsia="Times New Roman" w:hAnsi="Times New Roman" w:cs="Times New Roman"/>
          <w:color w:val="538135" w:themeColor="accent6" w:themeShade="BF"/>
          <w:lang w:val="en-US"/>
        </w:rPr>
        <w:t xml:space="preserve"> Accession numbers SAMN14565128 to SAMN14565223 in the </w:t>
      </w:r>
      <w:proofErr w:type="spellStart"/>
      <w:r w:rsidR="008E2FE7" w:rsidRPr="008E2FE7">
        <w:rPr>
          <w:rFonts w:ascii="Times New Roman" w:eastAsia="Times New Roman" w:hAnsi="Times New Roman" w:cs="Times New Roman"/>
          <w:color w:val="538135" w:themeColor="accent6" w:themeShade="BF"/>
          <w:lang w:val="en-US"/>
        </w:rPr>
        <w:t>BioProject</w:t>
      </w:r>
      <w:proofErr w:type="spellEnd"/>
      <w:r w:rsidR="008E2FE7" w:rsidRPr="008E2FE7">
        <w:rPr>
          <w:rFonts w:ascii="Times New Roman" w:eastAsia="Times New Roman" w:hAnsi="Times New Roman" w:cs="Times New Roman"/>
          <w:color w:val="538135" w:themeColor="accent6" w:themeShade="BF"/>
          <w:lang w:val="en-US"/>
        </w:rPr>
        <w:t xml:space="preserve"> PRJNA624030, as stated in the lines 195-197</w:t>
      </w:r>
      <w:r w:rsidR="008E2FE7" w:rsidRPr="008E2FE7">
        <w:rPr>
          <w:rFonts w:ascii="Times New Roman" w:eastAsia="Times New Roman" w:hAnsi="Times New Roman" w:cs="Times New Roman"/>
          <w:lang w:val="en-US"/>
        </w:rPr>
        <w:t> </w:t>
      </w:r>
      <w:commentRangeEnd w:id="0"/>
      <w:r w:rsidR="008E2FE7">
        <w:rPr>
          <w:rStyle w:val="a4"/>
        </w:rPr>
        <w:commentReference w:id="0"/>
      </w:r>
    </w:p>
    <w:p w14:paraId="1E4FBFFA" w14:textId="6A57FA9D"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p>
    <w:p w14:paraId="7484972F"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4. Thank you for stating the following in the Competing Interests section:</w:t>
      </w:r>
    </w:p>
    <w:p w14:paraId="1DA8DD36"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"The authors have declared that no competing interests exist."</w:t>
      </w:r>
    </w:p>
    <w:p w14:paraId="723B3343"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lastRenderedPageBreak/>
        <w:t xml:space="preserve">We note that one or more of the authors are employed by a commercial company: Small Animal Clinic </w:t>
      </w:r>
      <w:proofErr w:type="spellStart"/>
      <w:r w:rsidRPr="006763D0">
        <w:rPr>
          <w:rFonts w:ascii="Times New Roman" w:eastAsia="Times New Roman" w:hAnsi="Times New Roman" w:cs="Times New Roman"/>
          <w:lang w:val="en-US" w:eastAsia="de-DE"/>
        </w:rPr>
        <w:t>AniCura</w:t>
      </w:r>
      <w:proofErr w:type="spellEnd"/>
      <w:r w:rsidRPr="006763D0">
        <w:rPr>
          <w:rFonts w:ascii="Times New Roman" w:eastAsia="Times New Roman" w:hAnsi="Times New Roman" w:cs="Times New Roman"/>
          <w:lang w:val="en-US" w:eastAsia="de-DE"/>
        </w:rPr>
        <w:t xml:space="preserve"> </w:t>
      </w:r>
      <w:proofErr w:type="spellStart"/>
      <w:r w:rsidRPr="006763D0">
        <w:rPr>
          <w:rFonts w:ascii="Times New Roman" w:eastAsia="Times New Roman" w:hAnsi="Times New Roman" w:cs="Times New Roman"/>
          <w:lang w:val="en-US" w:eastAsia="de-DE"/>
        </w:rPr>
        <w:t>Kleintierspezialisten</w:t>
      </w:r>
      <w:proofErr w:type="spellEnd"/>
      <w:r w:rsidRPr="006763D0">
        <w:rPr>
          <w:rFonts w:ascii="Times New Roman" w:eastAsia="Times New Roman" w:hAnsi="Times New Roman" w:cs="Times New Roman"/>
          <w:lang w:val="en-US" w:eastAsia="de-DE"/>
        </w:rPr>
        <w:t xml:space="preserve"> Augsburg GmbH.</w:t>
      </w:r>
    </w:p>
    <w:p w14:paraId="642A789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4.1.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14:paraId="4C611E62"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Please also include the following statement within your amended Funding Statement.</w:t>
      </w:r>
    </w:p>
    <w:p w14:paraId="44D77429"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“The funder provided support in the form of salaries for authors [insert relevant initials</w:t>
      </w:r>
      <w:proofErr w:type="gramStart"/>
      <w:r w:rsidRPr="006763D0">
        <w:rPr>
          <w:rFonts w:ascii="Times New Roman" w:eastAsia="Times New Roman" w:hAnsi="Times New Roman" w:cs="Times New Roman"/>
          <w:lang w:val="en-US" w:eastAsia="de-DE"/>
        </w:rPr>
        <w:t>], but</w:t>
      </w:r>
      <w:proofErr w:type="gramEnd"/>
      <w:r w:rsidRPr="006763D0">
        <w:rPr>
          <w:rFonts w:ascii="Times New Roman" w:eastAsia="Times New Roman" w:hAnsi="Times New Roman" w:cs="Times New Roman"/>
          <w:lang w:val="en-US" w:eastAsia="de-DE"/>
        </w:rPr>
        <w:t xml:space="preserve"> did not have any additional role in the study design, data collection and analysis, decision to publish, or preparation of the manuscript. The specific roles of these authors are articulated in the ‘author contributions’ section.”</w:t>
      </w:r>
    </w:p>
    <w:p w14:paraId="18902B94" w14:textId="6509DE28" w:rsid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If your commercial affiliation did play a role in your study, please </w:t>
      </w:r>
      <w:proofErr w:type="gramStart"/>
      <w:r w:rsidRPr="006763D0">
        <w:rPr>
          <w:rFonts w:ascii="Times New Roman" w:eastAsia="Times New Roman" w:hAnsi="Times New Roman" w:cs="Times New Roman"/>
          <w:lang w:val="en-US" w:eastAsia="de-DE"/>
        </w:rPr>
        <w:t>state</w:t>
      </w:r>
      <w:proofErr w:type="gramEnd"/>
      <w:r w:rsidRPr="006763D0">
        <w:rPr>
          <w:rFonts w:ascii="Times New Roman" w:eastAsia="Times New Roman" w:hAnsi="Times New Roman" w:cs="Times New Roman"/>
          <w:lang w:val="en-US" w:eastAsia="de-DE"/>
        </w:rPr>
        <w:t xml:space="preserve"> and explain this role within your updated Funding Statement.</w:t>
      </w:r>
    </w:p>
    <w:p w14:paraId="469CA40F" w14:textId="2656F4DE" w:rsidR="00E4639A" w:rsidRPr="0072188D" w:rsidRDefault="00E4639A" w:rsidP="006763D0">
      <w:pPr>
        <w:spacing w:before="100" w:beforeAutospacing="1" w:after="100" w:afterAutospacing="1"/>
        <w:rPr>
          <w:rFonts w:ascii="Times New Roman" w:eastAsia="Times New Roman" w:hAnsi="Times New Roman" w:cs="Times New Roman"/>
          <w:color w:val="538135" w:themeColor="accent6" w:themeShade="BF"/>
          <w:lang w:val="en-US"/>
        </w:rPr>
      </w:pPr>
      <w:r w:rsidRPr="0072188D">
        <w:rPr>
          <w:rFonts w:ascii="Times New Roman" w:eastAsia="Times New Roman" w:hAnsi="Times New Roman" w:cs="Times New Roman"/>
          <w:color w:val="538135" w:themeColor="accent6" w:themeShade="BF"/>
          <w:lang w:val="en-US"/>
        </w:rPr>
        <w:t>changed</w:t>
      </w:r>
    </w:p>
    <w:p w14:paraId="6DE488B5"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4.2. Please also provide an updated Competing Interests Statement declaring this commercial affiliation along with any other relevant declarations relating to employment, consultancy, patents, products in development, or marketed products, etc. </w:t>
      </w:r>
    </w:p>
    <w:p w14:paraId="735D6D94" w14:textId="70FCA530" w:rsid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w:t>
      </w:r>
      <w:hyperlink r:id="rId12" w:history="1">
        <w:r w:rsidRPr="006763D0">
          <w:rPr>
            <w:rFonts w:ascii="Times New Roman" w:eastAsia="Times New Roman" w:hAnsi="Times New Roman" w:cs="Times New Roman"/>
            <w:color w:val="0000FF"/>
            <w:u w:val="single"/>
            <w:lang w:val="en-US" w:eastAsia="de-DE"/>
          </w:rPr>
          <w:t>http://journals.plos.org/plosone/s/competing-interests</w:t>
        </w:r>
      </w:hyperlink>
      <w:proofErr w:type="gramStart"/>
      <w:r w:rsidRPr="006763D0">
        <w:rPr>
          <w:rFonts w:ascii="Times New Roman" w:eastAsia="Times New Roman" w:hAnsi="Times New Roman" w:cs="Times New Roman"/>
          <w:lang w:val="en-US" w:eastAsia="de-DE"/>
        </w:rPr>
        <w:t>) .</w:t>
      </w:r>
      <w:proofErr w:type="gramEnd"/>
      <w:r w:rsidRPr="006763D0">
        <w:rPr>
          <w:rFonts w:ascii="Times New Roman" w:eastAsia="Times New Roman" w:hAnsi="Times New Roman" w:cs="Times New Roman"/>
          <w:lang w:val="en-US" w:eastAsia="de-DE"/>
        </w:rPr>
        <w:t xml:space="preserve"> If this adherence statement is not accurate </w:t>
      </w:r>
      <w:proofErr w:type="gramStart"/>
      <w:r w:rsidRPr="006763D0">
        <w:rPr>
          <w:rFonts w:ascii="Times New Roman" w:eastAsia="Times New Roman" w:hAnsi="Times New Roman" w:cs="Times New Roman"/>
          <w:lang w:val="en-US" w:eastAsia="de-DE"/>
        </w:rPr>
        <w:t>and  there</w:t>
      </w:r>
      <w:proofErr w:type="gramEnd"/>
      <w:r w:rsidRPr="006763D0">
        <w:rPr>
          <w:rFonts w:ascii="Times New Roman" w:eastAsia="Times New Roman" w:hAnsi="Times New Roman" w:cs="Times New Roman"/>
          <w:lang w:val="en-US" w:eastAsia="de-DE"/>
        </w:rPr>
        <w:t xml:space="preserve"> are restrictions on sharing of data and/or materials, please state these. Please note that we cannot proceed with consideration of your article until this information has been declared.</w:t>
      </w:r>
    </w:p>
    <w:p w14:paraId="275A19A6" w14:textId="7341EE82" w:rsidR="00E4639A" w:rsidRPr="0066062F" w:rsidRDefault="00E4639A" w:rsidP="006763D0">
      <w:pPr>
        <w:spacing w:before="100" w:beforeAutospacing="1" w:after="100" w:afterAutospacing="1"/>
        <w:rPr>
          <w:rFonts w:ascii="Times New Roman" w:eastAsia="Times New Roman" w:hAnsi="Times New Roman" w:cs="Times New Roman"/>
          <w:color w:val="538135" w:themeColor="accent6" w:themeShade="BF"/>
          <w:lang w:val="en-US"/>
        </w:rPr>
      </w:pPr>
      <w:r w:rsidRPr="0066062F">
        <w:rPr>
          <w:rFonts w:ascii="Times New Roman" w:eastAsia="Times New Roman" w:hAnsi="Times New Roman" w:cs="Times New Roman"/>
          <w:color w:val="538135" w:themeColor="accent6" w:themeShade="BF"/>
          <w:lang w:val="en-US"/>
        </w:rPr>
        <w:t>changed</w:t>
      </w:r>
    </w:p>
    <w:p w14:paraId="6241C146"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Please include both an updated Funding Statement and Competing Interests Statement in your cover letter. We will change the online submission form on your behalf.</w:t>
      </w:r>
    </w:p>
    <w:p w14:paraId="0FA073AC"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13" w:history="1">
        <w:r w:rsidRPr="006763D0">
          <w:rPr>
            <w:rFonts w:ascii="Times New Roman" w:eastAsia="Times New Roman" w:hAnsi="Times New Roman" w:cs="Times New Roman"/>
            <w:color w:val="0000FF"/>
            <w:u w:val="single"/>
            <w:lang w:val="en-US" w:eastAsia="de-DE"/>
          </w:rPr>
          <w:t>http://journals.plos.org/plosone/s/competing-interests</w:t>
        </w:r>
      </w:hyperlink>
    </w:p>
    <w:p w14:paraId="19824DC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lastRenderedPageBreak/>
        <w:t> </w:t>
      </w:r>
    </w:p>
    <w:p w14:paraId="36EE78ED"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75A1E753"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[Note: HTML markup is below. Please do not edit.]</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Reviewers'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Reviewer's Responses to Questions</w:t>
      </w:r>
    </w:p>
    <w:p w14:paraId="5F344314"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b/>
          <w:bCs/>
          <w:color w:val="000000"/>
          <w:lang w:val="en-US" w:eastAsia="de-DE"/>
        </w:rPr>
        <w:t>Comments to the Author</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1. Is the manuscript technically sound, and do the data support the conclusions?</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72FE2DB4"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r w:rsidRPr="006763D0">
        <w:rPr>
          <w:rFonts w:ascii="Times New Roman" w:eastAsia="Times New Roman" w:hAnsi="Times New Roman" w:cs="Times New Roman"/>
          <w:lang w:eastAsia="de-DE"/>
        </w:rPr>
        <w:t>Reviewer #1: Yes</w:t>
      </w:r>
    </w:p>
    <w:p w14:paraId="1C2C519F"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r w:rsidRPr="006763D0">
        <w:rPr>
          <w:rFonts w:ascii="Times New Roman" w:eastAsia="Times New Roman" w:hAnsi="Times New Roman" w:cs="Times New Roman"/>
          <w:lang w:eastAsia="de-DE"/>
        </w:rPr>
        <w:t>Reviewer #2: Yes</w:t>
      </w:r>
    </w:p>
    <w:p w14:paraId="6B4404B8" w14:textId="77777777" w:rsidR="006763D0" w:rsidRPr="006763D0" w:rsidRDefault="0072188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279C9DC9">
          <v:rect id="_x0000_i1025" alt="" style="width:453.3pt;height:.05pt;mso-width-percent:0;mso-height-percent:0;mso-width-percent:0;mso-height-percent:0" o:hralign="center" o:hrstd="t" o:hr="t" fillcolor="#a0a0a0" stroked="f"/>
        </w:pict>
      </w:r>
    </w:p>
    <w:p w14:paraId="2B75FD62"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color w:val="000000"/>
          <w:lang w:val="en-US" w:eastAsia="de-DE"/>
        </w:rPr>
        <w:t xml:space="preserve">2. Has the statistical analysis been performed appropriately and rigorously? </w:t>
      </w:r>
    </w:p>
    <w:p w14:paraId="688659DD"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#1: I Don't Know</w:t>
      </w:r>
    </w:p>
    <w:p w14:paraId="05325525"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#2: No</w:t>
      </w:r>
    </w:p>
    <w:p w14:paraId="76F92875" w14:textId="77777777" w:rsidR="006763D0" w:rsidRPr="006763D0" w:rsidRDefault="0072188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345DEA6B">
          <v:rect id="_x0000_i1026" alt="" style="width:453.3pt;height:.05pt;mso-width-percent:0;mso-height-percent:0;mso-width-percent:0;mso-height-percent:0" o:hralign="center" o:hrstd="t" o:hr="t" fillcolor="#a0a0a0" stroked="f"/>
        </w:pict>
      </w:r>
    </w:p>
    <w:p w14:paraId="4F91FD4D"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color w:val="000000"/>
          <w:lang w:val="en-US" w:eastAsia="de-DE"/>
        </w:rPr>
        <w:t>3. Have the authors made all data underlying the findings in their manuscript fully available?</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 xml:space="preserve">The </w:t>
      </w:r>
      <w:hyperlink r:id="rId14" w:anchor="sharing" w:history="1">
        <w:r w:rsidRPr="006763D0">
          <w:rPr>
            <w:rFonts w:ascii="Times New Roman" w:eastAsia="Times New Roman" w:hAnsi="Times New Roman" w:cs="Times New Roman"/>
            <w:color w:val="0000FF"/>
            <w:u w:val="single"/>
            <w:lang w:val="en-US" w:eastAsia="de-DE"/>
          </w:rPr>
          <w:t>PLOS Data policy</w:t>
        </w:r>
      </w:hyperlink>
      <w:r w:rsidRPr="006763D0">
        <w:rPr>
          <w:rFonts w:ascii="Times New Roman" w:eastAsia="Times New Roman" w:hAnsi="Times New Roman" w:cs="Times New Roman"/>
          <w:color w:val="000000"/>
          <w:lang w:val="en-US" w:eastAsia="de-DE"/>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w:t>
      </w:r>
      <w:proofErr w:type="gramStart"/>
      <w:r w:rsidRPr="006763D0">
        <w:rPr>
          <w:rFonts w:ascii="Times New Roman" w:eastAsia="Times New Roman" w:hAnsi="Times New Roman" w:cs="Times New Roman"/>
          <w:color w:val="000000"/>
          <w:lang w:val="en-US" w:eastAsia="de-DE"/>
        </w:rPr>
        <w:t>information, or</w:t>
      </w:r>
      <w:proofErr w:type="gramEnd"/>
      <w:r w:rsidRPr="006763D0">
        <w:rPr>
          <w:rFonts w:ascii="Times New Roman" w:eastAsia="Times New Roman" w:hAnsi="Times New Roman" w:cs="Times New Roman"/>
          <w:color w:val="000000"/>
          <w:lang w:val="en-US" w:eastAsia="de-DE"/>
        </w:rPr>
        <w:t xml:space="preserve">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14:paraId="2EAF42EC"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r w:rsidRPr="006763D0">
        <w:rPr>
          <w:rFonts w:ascii="Times New Roman" w:eastAsia="Times New Roman" w:hAnsi="Times New Roman" w:cs="Times New Roman"/>
          <w:lang w:eastAsia="de-DE"/>
        </w:rPr>
        <w:t>Reviewer #1: Yes</w:t>
      </w:r>
    </w:p>
    <w:p w14:paraId="14A72A4F"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r w:rsidRPr="006763D0">
        <w:rPr>
          <w:rFonts w:ascii="Times New Roman" w:eastAsia="Times New Roman" w:hAnsi="Times New Roman" w:cs="Times New Roman"/>
          <w:lang w:eastAsia="de-DE"/>
        </w:rPr>
        <w:t>Reviewer #2: Yes</w:t>
      </w:r>
    </w:p>
    <w:p w14:paraId="6C0ED29E" w14:textId="77777777" w:rsidR="006763D0" w:rsidRPr="006763D0" w:rsidRDefault="0072188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46385CBB">
          <v:rect id="_x0000_i1027" alt="" style="width:453.3pt;height:.05pt;mso-width-percent:0;mso-height-percent:0;mso-width-percent:0;mso-height-percent:0" o:hralign="center" o:hrstd="t" o:hr="t" fillcolor="#a0a0a0" stroked="f"/>
        </w:pict>
      </w:r>
    </w:p>
    <w:p w14:paraId="0FB2E0E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color w:val="000000"/>
          <w:lang w:val="en-US" w:eastAsia="de-DE"/>
        </w:rPr>
        <w:lastRenderedPageBreak/>
        <w:t>4. Is the manuscript presented in an intelligible fashion and written in standard English?</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PLOS ONE does not copyedit accepted manuscripts, so the language in submitted articles must be clear, correct, and unambiguous. Any typographical or grammatical errors should be corrected at revision, so please note any specific errors here.</w:t>
      </w:r>
    </w:p>
    <w:p w14:paraId="5C6AA7CD"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r w:rsidRPr="006763D0">
        <w:rPr>
          <w:rFonts w:ascii="Times New Roman" w:eastAsia="Times New Roman" w:hAnsi="Times New Roman" w:cs="Times New Roman"/>
          <w:lang w:eastAsia="de-DE"/>
        </w:rPr>
        <w:t>Reviewer #1: Yes</w:t>
      </w:r>
    </w:p>
    <w:p w14:paraId="02B451EC"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r w:rsidRPr="006763D0">
        <w:rPr>
          <w:rFonts w:ascii="Times New Roman" w:eastAsia="Times New Roman" w:hAnsi="Times New Roman" w:cs="Times New Roman"/>
          <w:lang w:eastAsia="de-DE"/>
        </w:rPr>
        <w:t>Reviewer #2: Yes</w:t>
      </w:r>
    </w:p>
    <w:p w14:paraId="5AB7742B" w14:textId="77777777" w:rsidR="006763D0" w:rsidRPr="006763D0" w:rsidRDefault="0072188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6CA2D897">
          <v:rect id="_x0000_i1028" alt="" style="width:453.3pt;height:.05pt;mso-width-percent:0;mso-height-percent:0;mso-width-percent:0;mso-height-percent:0" o:hralign="center" o:hrstd="t" o:hr="t" fillcolor="#a0a0a0" stroked="f"/>
        </w:pict>
      </w:r>
    </w:p>
    <w:p w14:paraId="4AF0809F" w14:textId="0936E01A" w:rsidR="006763D0" w:rsidRDefault="006763D0" w:rsidP="006763D0">
      <w:pPr>
        <w:spacing w:before="100" w:beforeAutospacing="1" w:after="100" w:afterAutospacing="1"/>
        <w:rPr>
          <w:rFonts w:ascii="Times New Roman" w:eastAsia="Times New Roman" w:hAnsi="Times New Roman" w:cs="Times New Roman"/>
          <w:color w:val="000000"/>
          <w:lang w:val="en-US" w:eastAsia="de-DE"/>
        </w:rPr>
      </w:pPr>
      <w:r w:rsidRPr="006763D0">
        <w:rPr>
          <w:rFonts w:ascii="Times New Roman" w:eastAsia="Times New Roman" w:hAnsi="Times New Roman" w:cs="Times New Roman"/>
          <w:color w:val="000000"/>
          <w:highlight w:val="lightGray"/>
          <w:lang w:val="en-US" w:eastAsia="de-DE"/>
        </w:rPr>
        <w:t>5. Review Comments to the Author</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193FF687" w14:textId="45E14B8B" w:rsidR="00C2325F" w:rsidRDefault="00C2325F" w:rsidP="006763D0">
      <w:pPr>
        <w:spacing w:before="100" w:beforeAutospacing="1" w:after="100" w:afterAutospacing="1"/>
        <w:rPr>
          <w:rFonts w:ascii="Times New Roman" w:eastAsia="Times New Roman" w:hAnsi="Times New Roman" w:cs="Times New Roman"/>
          <w:color w:val="000000"/>
          <w:lang w:val="en-US" w:eastAsia="de-DE"/>
        </w:rPr>
      </w:pPr>
    </w:p>
    <w:p w14:paraId="1FDF71B9" w14:textId="77777777"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 xml:space="preserve">Dear reviewers, thank you for your valuable and helpful corrections/comments, that make the manuscript better, fitting the high scientific standards of yours and of </w:t>
      </w:r>
      <w:proofErr w:type="spellStart"/>
      <w:r w:rsidRPr="00C2325F">
        <w:rPr>
          <w:rFonts w:ascii="Times New Roman" w:eastAsia="Times New Roman" w:hAnsi="Times New Roman" w:cs="Times New Roman"/>
          <w:color w:val="538135" w:themeColor="accent6" w:themeShade="BF"/>
          <w:lang w:val="en-US"/>
        </w:rPr>
        <w:t>PlosOne</w:t>
      </w:r>
      <w:proofErr w:type="spellEnd"/>
      <w:r w:rsidRPr="00C2325F">
        <w:rPr>
          <w:rFonts w:ascii="Times New Roman" w:eastAsia="Times New Roman" w:hAnsi="Times New Roman" w:cs="Times New Roman"/>
          <w:color w:val="538135" w:themeColor="accent6" w:themeShade="BF"/>
          <w:lang w:val="en-US"/>
        </w:rPr>
        <w:t xml:space="preserve">. We read your comments carefully and made all the changes needed, as well as we answered in a green color for every comment separately. </w:t>
      </w:r>
    </w:p>
    <w:p w14:paraId="5A1A8F90" w14:textId="77777777"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 xml:space="preserve">Furthermore, while reading the manuscript again we detected an additional mistake which we corrected. In the lines 343 – 352 it was falsely used the genus </w:t>
      </w:r>
      <w:r w:rsidRPr="00C2325F">
        <w:rPr>
          <w:rFonts w:ascii="Times New Roman" w:eastAsia="Times New Roman" w:hAnsi="Times New Roman" w:cs="Times New Roman"/>
          <w:i/>
          <w:iCs/>
          <w:color w:val="538135" w:themeColor="accent6" w:themeShade="BF"/>
          <w:lang w:val="en-US"/>
        </w:rPr>
        <w:t>Bacteroides</w:t>
      </w:r>
      <w:r w:rsidRPr="00C2325F">
        <w:rPr>
          <w:rFonts w:ascii="Times New Roman" w:eastAsia="Times New Roman" w:hAnsi="Times New Roman" w:cs="Times New Roman"/>
          <w:color w:val="538135" w:themeColor="accent6" w:themeShade="BF"/>
          <w:lang w:val="en-US"/>
        </w:rPr>
        <w:t xml:space="preserve"> instead of the phylum Bacteroidetes. We corrected the text. Supplement material as well the pictures did not have this mistake. </w:t>
      </w:r>
    </w:p>
    <w:p w14:paraId="48025A7C" w14:textId="77777777"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 xml:space="preserve">We also detected that the use of colors for the allergic and non-allergic dogs was not homogeneous for the graphs of the Figure 3b and Fig 8. We changed Fig3b and now in both figures the non-allergic GSD have yellow color, while the allergic have green. </w:t>
      </w:r>
    </w:p>
    <w:p w14:paraId="1D56125A" w14:textId="77777777"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 xml:space="preserve">Once again thank you for your time and help with your experience in this field. </w:t>
      </w:r>
    </w:p>
    <w:p w14:paraId="6F1BFDAB" w14:textId="77777777" w:rsidR="00C2325F" w:rsidRPr="006763D0" w:rsidRDefault="00C2325F" w:rsidP="006763D0">
      <w:pPr>
        <w:spacing w:before="100" w:beforeAutospacing="1" w:after="100" w:afterAutospacing="1"/>
        <w:rPr>
          <w:rFonts w:ascii="Times New Roman" w:eastAsia="Times New Roman" w:hAnsi="Times New Roman" w:cs="Times New Roman"/>
          <w:lang w:val="en-US" w:eastAsia="de-DE"/>
        </w:rPr>
      </w:pPr>
    </w:p>
    <w:p w14:paraId="65D4BC0B" w14:textId="77777777" w:rsidR="00EE001B"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#1: General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This paper describes the skin microbiota of 6 non-allergic and 6 allergic German </w:t>
      </w:r>
      <w:proofErr w:type="gramStart"/>
      <w:r w:rsidRPr="006763D0">
        <w:rPr>
          <w:rFonts w:ascii="Times New Roman" w:eastAsia="Times New Roman" w:hAnsi="Times New Roman" w:cs="Times New Roman"/>
          <w:lang w:val="en-US" w:eastAsia="de-DE"/>
        </w:rPr>
        <w:t>shepherds</w:t>
      </w:r>
      <w:proofErr w:type="gramEnd"/>
      <w:r w:rsidRPr="006763D0">
        <w:rPr>
          <w:rFonts w:ascii="Times New Roman" w:eastAsia="Times New Roman" w:hAnsi="Times New Roman" w:cs="Times New Roman"/>
          <w:lang w:val="en-US" w:eastAsia="de-DE"/>
        </w:rPr>
        <w:t xml:space="preserve"> dogs. I am not a bioinformatician and therefore I cannot assess the appropriateness of the methods and (statistical) analyses used in this study. It seems rather thorough, but a bioinformatician is needed to check this.</w:t>
      </w:r>
      <w:r w:rsidRPr="006763D0">
        <w:rPr>
          <w:rFonts w:ascii="Times New Roman" w:eastAsia="Times New Roman" w:hAnsi="Times New Roman" w:cs="Times New Roman"/>
          <w:lang w:val="en-US" w:eastAsia="de-DE"/>
        </w:rPr>
        <w:br/>
      </w:r>
    </w:p>
    <w:p w14:paraId="2D3ED43B" w14:textId="77777777" w:rsidR="00EE001B" w:rsidRPr="00B96C60" w:rsidRDefault="00EE001B" w:rsidP="00EE001B">
      <w:pPr>
        <w:spacing w:before="100" w:beforeAutospacing="1" w:after="100" w:afterAutospacing="1"/>
        <w:rPr>
          <w:rFonts w:ascii="Times New Roman" w:eastAsia="Times New Roman" w:hAnsi="Times New Roman" w:cs="Times New Roman"/>
          <w:color w:val="538135" w:themeColor="accent6" w:themeShade="BF"/>
          <w:lang w:val="en-US"/>
        </w:rPr>
      </w:pPr>
      <w:r w:rsidRPr="00EE001B">
        <w:rPr>
          <w:rFonts w:ascii="Times New Roman" w:eastAsia="Times New Roman" w:hAnsi="Times New Roman" w:cs="Times New Roman"/>
          <w:color w:val="538135" w:themeColor="accent6" w:themeShade="BF"/>
          <w:lang w:val="en-US"/>
        </w:rPr>
        <w:t xml:space="preserve">Dear reviewer #1, thank you for your comment regarding the study population. We would like to point out that our study included 12 allergic and 12 non-allergic GSD as stated in line 99 and 109. We are sure that mistakes like that can happen to anyone especially to someone busy as you. But although our population is 24 dogs (2x 12) it is still not a large population </w:t>
      </w:r>
      <w:r w:rsidRPr="00EE001B">
        <w:rPr>
          <w:rFonts w:ascii="Times New Roman" w:eastAsia="Times New Roman" w:hAnsi="Times New Roman" w:cs="Times New Roman"/>
          <w:color w:val="538135" w:themeColor="accent6" w:themeShade="BF"/>
          <w:lang w:val="en-US"/>
        </w:rPr>
        <w:lastRenderedPageBreak/>
        <w:t xml:space="preserve">(especially in comparison with human medicine studies). We emphasize this matter in line 607 (referred to as sample size). However, our study includes more patients than other previous studies (see citations line 608 and sentence line 608 to 610), especially including one breed only. One of the studies cited there is also a study published in </w:t>
      </w:r>
      <w:proofErr w:type="spellStart"/>
      <w:r w:rsidRPr="00EE001B">
        <w:rPr>
          <w:rFonts w:ascii="Times New Roman" w:eastAsia="Times New Roman" w:hAnsi="Times New Roman" w:cs="Times New Roman"/>
          <w:color w:val="538135" w:themeColor="accent6" w:themeShade="BF"/>
          <w:lang w:val="en-US"/>
        </w:rPr>
        <w:t>PlosOne</w:t>
      </w:r>
      <w:proofErr w:type="spellEnd"/>
      <w:r w:rsidRPr="00EE001B">
        <w:rPr>
          <w:rFonts w:ascii="Times New Roman" w:eastAsia="Times New Roman" w:hAnsi="Times New Roman" w:cs="Times New Roman"/>
          <w:color w:val="538135" w:themeColor="accent6" w:themeShade="BF"/>
          <w:lang w:val="en-US"/>
        </w:rPr>
        <w:t xml:space="preserve"> with a population of 12 healthy and 6 allergic dogs. (Hoffmann AR, Patterson AP, Diesel A, </w:t>
      </w:r>
      <w:proofErr w:type="spellStart"/>
      <w:r w:rsidRPr="00EE001B">
        <w:rPr>
          <w:rFonts w:ascii="Times New Roman" w:eastAsia="Times New Roman" w:hAnsi="Times New Roman" w:cs="Times New Roman"/>
          <w:color w:val="538135" w:themeColor="accent6" w:themeShade="BF"/>
          <w:lang w:val="en-US"/>
        </w:rPr>
        <w:t>Lawhon</w:t>
      </w:r>
      <w:proofErr w:type="spellEnd"/>
      <w:r w:rsidRPr="00EE001B">
        <w:rPr>
          <w:rFonts w:ascii="Times New Roman" w:eastAsia="Times New Roman" w:hAnsi="Times New Roman" w:cs="Times New Roman"/>
          <w:color w:val="538135" w:themeColor="accent6" w:themeShade="BF"/>
          <w:lang w:val="en-US"/>
        </w:rPr>
        <w:t xml:space="preserve"> SD, Ly HJ, Stephenson CE, et al. The Skin Microbiome in Healthy and Allergic Dogs. PLOS ONE. 2014; 9: e83197. </w:t>
      </w:r>
      <w:proofErr w:type="spellStart"/>
      <w:r w:rsidRPr="00EE001B">
        <w:rPr>
          <w:rFonts w:ascii="Times New Roman" w:eastAsia="Times New Roman" w:hAnsi="Times New Roman" w:cs="Times New Roman"/>
          <w:color w:val="538135" w:themeColor="accent6" w:themeShade="BF"/>
          <w:lang w:val="en-US"/>
        </w:rPr>
        <w:t>doi</w:t>
      </w:r>
      <w:proofErr w:type="spellEnd"/>
      <w:r w:rsidRPr="00EE001B">
        <w:rPr>
          <w:rFonts w:ascii="Times New Roman" w:eastAsia="Times New Roman" w:hAnsi="Times New Roman" w:cs="Times New Roman"/>
          <w:color w:val="538135" w:themeColor="accent6" w:themeShade="BF"/>
          <w:lang w:val="en-US"/>
        </w:rPr>
        <w:t xml:space="preserve">: 10.1371/journal.pone.0083197.). Unfortunately, in veterinary medicine most of NGS skin studies have a small population due to several factors (costs, recruiting dogs </w:t>
      </w:r>
      <w:proofErr w:type="spellStart"/>
      <w:r w:rsidRPr="00EE001B">
        <w:rPr>
          <w:rFonts w:ascii="Times New Roman" w:eastAsia="Times New Roman" w:hAnsi="Times New Roman" w:cs="Times New Roman"/>
          <w:color w:val="538135" w:themeColor="accent6" w:themeShade="BF"/>
          <w:lang w:val="en-US"/>
        </w:rPr>
        <w:t>etc</w:t>
      </w:r>
      <w:proofErr w:type="spellEnd"/>
      <w:r w:rsidRPr="00EE001B">
        <w:rPr>
          <w:rFonts w:ascii="Times New Roman" w:eastAsia="Times New Roman" w:hAnsi="Times New Roman" w:cs="Times New Roman"/>
          <w:color w:val="538135" w:themeColor="accent6" w:themeShade="BF"/>
          <w:lang w:val="en-US"/>
        </w:rPr>
        <w:t xml:space="preserve">). Given these limitation factors the above studies have been published with very similar statistic as we did, without any problems and as far as we know many of them do not discuss the population issue in their discussion. Therefore, we believe that our study with higher dog population does not lack statistically in comparison to other studies and deserves to be published adding with some valuable information to the veterinary medicine as well to the global allergy and microbiology community. Of course, in the discussion section we discussed this limitation factor to be clear to the readers.  We hope that you agree with us. If you still have any concerns about this issue, we are happy to hear your advice. </w:t>
      </w:r>
      <w:r w:rsidRPr="00B96C60">
        <w:rPr>
          <w:rFonts w:ascii="Times New Roman" w:eastAsia="Times New Roman" w:hAnsi="Times New Roman" w:cs="Times New Roman"/>
          <w:color w:val="538135" w:themeColor="accent6" w:themeShade="BF"/>
          <w:lang w:val="en-US"/>
        </w:rPr>
        <w:t>Thank you again for this comment.</w:t>
      </w:r>
    </w:p>
    <w:p w14:paraId="3969C934" w14:textId="77777777" w:rsidR="00B96C60" w:rsidRPr="00B96C60" w:rsidRDefault="006763D0" w:rsidP="00B96C60">
      <w:pPr>
        <w:spacing w:before="100" w:beforeAutospacing="1" w:after="100" w:afterAutospacing="1"/>
        <w:rPr>
          <w:rFonts w:ascii="Times New Roman" w:eastAsia="Times New Roman" w:hAnsi="Times New Roman" w:cs="Times New Roman"/>
          <w:lang w:val="en-US"/>
        </w:rPr>
      </w:pP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Detailed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r>
      <w:r w:rsidR="00B96C60" w:rsidRPr="00B96C60">
        <w:rPr>
          <w:rFonts w:ascii="Times New Roman" w:eastAsia="Times New Roman" w:hAnsi="Times New Roman" w:cs="Times New Roman"/>
          <w:lang w:val="en-US"/>
        </w:rPr>
        <w:t>Material and Methods</w:t>
      </w:r>
      <w:r w:rsidR="00B96C60" w:rsidRPr="00B96C60">
        <w:rPr>
          <w:rFonts w:ascii="Times New Roman" w:eastAsia="Times New Roman" w:hAnsi="Times New Roman" w:cs="Times New Roman"/>
          <w:lang w:val="en-US"/>
        </w:rPr>
        <w:br/>
        <w:t xml:space="preserve">- line 99: please omit 'non-allergic' as this is explained in the same sentence 'without any </w:t>
      </w:r>
      <w:proofErr w:type="gramStart"/>
      <w:r w:rsidR="00B96C60" w:rsidRPr="00B96C60">
        <w:rPr>
          <w:rFonts w:ascii="Times New Roman" w:eastAsia="Times New Roman" w:hAnsi="Times New Roman" w:cs="Times New Roman"/>
          <w:lang w:val="en-US"/>
        </w:rPr>
        <w:t>.....</w:t>
      </w:r>
      <w:proofErr w:type="gramEnd"/>
      <w:r w:rsidR="00B96C60" w:rsidRPr="00B96C60">
        <w:rPr>
          <w:rFonts w:ascii="Times New Roman" w:eastAsia="Times New Roman" w:hAnsi="Times New Roman" w:cs="Times New Roman"/>
          <w:lang w:val="en-US"/>
        </w:rPr>
        <w:t xml:space="preserve">any sampling'. You might choose to mention that these dogs will be referred to as 'non-allergic' in the rest of the study. </w:t>
      </w:r>
      <w:r w:rsidR="00B96C60" w:rsidRPr="00B96C60">
        <w:rPr>
          <w:rFonts w:ascii="Times New Roman" w:eastAsia="Times New Roman" w:hAnsi="Times New Roman" w:cs="Times New Roman"/>
          <w:color w:val="538135" w:themeColor="accent6" w:themeShade="BF"/>
          <w:lang w:val="en-US"/>
        </w:rPr>
        <w:t>We changed the text as you proposed. Thank you for your advice.</w:t>
      </w:r>
      <w:r w:rsidR="00B96C60" w:rsidRPr="00B96C60">
        <w:rPr>
          <w:rFonts w:ascii="Times New Roman" w:eastAsia="Times New Roman" w:hAnsi="Times New Roman" w:cs="Times New Roman"/>
          <w:lang w:val="en-US"/>
        </w:rPr>
        <w:br/>
        <w:t xml:space="preserve">- line 103-105: by specifically mentioning the need for 2 non-allergic GSDs per household I was triggered. Why 2 and not more? Maybe better to replace 'required' by 'included'? And if this is required in non-allergic dogs, why not in allergic dogs? I realize that it will not be feasible to include two allergic dogs per household, but this sentence triggered me. </w:t>
      </w:r>
      <w:r w:rsidR="00B96C60" w:rsidRPr="00B96C60">
        <w:rPr>
          <w:rFonts w:ascii="Times New Roman" w:eastAsia="Times New Roman" w:hAnsi="Times New Roman" w:cs="Times New Roman"/>
          <w:color w:val="538135" w:themeColor="accent6" w:themeShade="BF"/>
          <w:lang w:val="en-US"/>
        </w:rPr>
        <w:t>We changed the text as you proposed. Indeed, to included two allergic GSDs per household is not feasible at list at the area where we recruited the dogs. The word ‘included’ fits better.  Thank you for your advice.</w:t>
      </w:r>
      <w:r w:rsidR="00B96C60" w:rsidRPr="00B96C60">
        <w:rPr>
          <w:rFonts w:ascii="Times New Roman" w:eastAsia="Times New Roman" w:hAnsi="Times New Roman" w:cs="Times New Roman"/>
          <w:lang w:val="en-US"/>
        </w:rPr>
        <w:br/>
        <w:t xml:space="preserve">- lines 165-170: the bacterial community composition </w:t>
      </w:r>
      <w:proofErr w:type="gramStart"/>
      <w:r w:rsidR="00B96C60" w:rsidRPr="00B96C60">
        <w:rPr>
          <w:rFonts w:ascii="Times New Roman" w:eastAsia="Times New Roman" w:hAnsi="Times New Roman" w:cs="Times New Roman"/>
          <w:lang w:val="en-US"/>
        </w:rPr>
        <w:t>are</w:t>
      </w:r>
      <w:proofErr w:type="gramEnd"/>
      <w:r w:rsidR="00B96C60" w:rsidRPr="00B96C60">
        <w:rPr>
          <w:rFonts w:ascii="Times New Roman" w:eastAsia="Times New Roman" w:hAnsi="Times New Roman" w:cs="Times New Roman"/>
          <w:lang w:val="en-US"/>
        </w:rPr>
        <w:t xml:space="preserve"> strongly impacted by the different V regions. Please argue why you chose for V4-V5 and discuss the potential effect on your results. </w:t>
      </w:r>
      <w:r w:rsidR="00B96C60" w:rsidRPr="00B96C60">
        <w:rPr>
          <w:rFonts w:ascii="Times New Roman" w:eastAsia="Times New Roman" w:hAnsi="Times New Roman" w:cs="Times New Roman"/>
          <w:color w:val="538135" w:themeColor="accent6" w:themeShade="BF"/>
          <w:lang w:val="en-US"/>
        </w:rPr>
        <w:t>We added now our arguments in the 632-647 in the discussion .</w:t>
      </w:r>
      <w:r w:rsidR="00B96C60" w:rsidRPr="00B96C60">
        <w:rPr>
          <w:rFonts w:ascii="Times New Roman" w:eastAsia="Times New Roman" w:hAnsi="Times New Roman" w:cs="Times New Roman"/>
          <w:lang w:val="en-US"/>
        </w:rPr>
        <w:br/>
        <w:t>- line 215: check spelling of 'performed'</w:t>
      </w:r>
      <w:r w:rsidR="00B96C60" w:rsidRPr="00B96C60">
        <w:rPr>
          <w:rFonts w:ascii="Times New Roman" w:eastAsia="Times New Roman" w:hAnsi="Times New Roman" w:cs="Times New Roman"/>
          <w:color w:val="538135" w:themeColor="accent6" w:themeShade="BF"/>
          <w:lang w:val="en-US"/>
        </w:rPr>
        <w:t>- done, excuse us for that mistake.</w:t>
      </w:r>
      <w:r w:rsidR="00B96C60" w:rsidRPr="00B96C60">
        <w:rPr>
          <w:rFonts w:ascii="Times New Roman" w:eastAsia="Times New Roman" w:hAnsi="Times New Roman" w:cs="Times New Roman"/>
          <w:lang w:val="en-US"/>
        </w:rPr>
        <w:br/>
        <w:t xml:space="preserve">- line 222: a closing parenthesis is missing after 'distributed' </w:t>
      </w:r>
      <w:r w:rsidR="00B96C60" w:rsidRPr="00B96C60">
        <w:rPr>
          <w:rFonts w:ascii="Times New Roman" w:eastAsia="Times New Roman" w:hAnsi="Times New Roman" w:cs="Times New Roman"/>
          <w:color w:val="538135" w:themeColor="accent6" w:themeShade="BF"/>
          <w:lang w:val="en-US"/>
        </w:rPr>
        <w:t>- done, Excuse us for that mistake.</w:t>
      </w:r>
      <w:r w:rsidR="00B96C60" w:rsidRPr="00B96C60">
        <w:rPr>
          <w:rFonts w:ascii="Times New Roman" w:eastAsia="Times New Roman" w:hAnsi="Times New Roman" w:cs="Times New Roman"/>
          <w:lang w:val="en-US"/>
        </w:rPr>
        <w:br/>
        <w:t xml:space="preserve">- line 226-227: do you mean 'a body site' or 'body sites'? </w:t>
      </w:r>
      <w:r w:rsidR="00B96C60" w:rsidRPr="00B96C60">
        <w:rPr>
          <w:rFonts w:ascii="Times New Roman" w:eastAsia="Times New Roman" w:hAnsi="Times New Roman" w:cs="Times New Roman"/>
          <w:color w:val="538135" w:themeColor="accent6" w:themeShade="BF"/>
          <w:lang w:val="en-US"/>
        </w:rPr>
        <w:t xml:space="preserve">– done. We mean ‘body </w:t>
      </w:r>
      <w:proofErr w:type="gramStart"/>
      <w:r w:rsidR="00B96C60" w:rsidRPr="00B96C60">
        <w:rPr>
          <w:rFonts w:ascii="Times New Roman" w:eastAsia="Times New Roman" w:hAnsi="Times New Roman" w:cs="Times New Roman"/>
          <w:color w:val="538135" w:themeColor="accent6" w:themeShade="BF"/>
          <w:lang w:val="en-US"/>
        </w:rPr>
        <w:t>sites’</w:t>
      </w:r>
      <w:proofErr w:type="gramEnd"/>
      <w:r w:rsidR="00B96C60" w:rsidRPr="00B96C60">
        <w:rPr>
          <w:rFonts w:ascii="Times New Roman" w:eastAsia="Times New Roman" w:hAnsi="Times New Roman" w:cs="Times New Roman"/>
          <w:color w:val="538135" w:themeColor="accent6" w:themeShade="BF"/>
          <w:lang w:val="en-US"/>
        </w:rPr>
        <w:t>. Excuse us for that mistake.</w:t>
      </w:r>
      <w:r w:rsidR="00B96C60" w:rsidRPr="00B96C60">
        <w:rPr>
          <w:rFonts w:ascii="Times New Roman" w:eastAsia="Times New Roman" w:hAnsi="Times New Roman" w:cs="Times New Roman"/>
          <w:lang w:val="en-US"/>
        </w:rPr>
        <w:br/>
      </w:r>
      <w:r w:rsidR="00B96C60" w:rsidRPr="00B96C60">
        <w:rPr>
          <w:rFonts w:ascii="Times New Roman" w:eastAsia="Times New Roman" w:hAnsi="Times New Roman" w:cs="Times New Roman"/>
          <w:lang w:val="en-US"/>
        </w:rPr>
        <w:br/>
      </w:r>
      <w:r w:rsidR="00B96C60" w:rsidRPr="00B96C60">
        <w:rPr>
          <w:rFonts w:ascii="Times New Roman" w:eastAsia="Times New Roman" w:hAnsi="Times New Roman" w:cs="Times New Roman"/>
          <w:lang w:val="en-US"/>
        </w:rPr>
        <w:br/>
        <w:t>Results</w:t>
      </w:r>
      <w:r w:rsidR="00B96C60" w:rsidRPr="00B96C60">
        <w:rPr>
          <w:rFonts w:ascii="Times New Roman" w:eastAsia="Times New Roman" w:hAnsi="Times New Roman" w:cs="Times New Roman"/>
          <w:lang w:val="en-US"/>
        </w:rPr>
        <w:br/>
        <w:t xml:space="preserve">- line 250: replace 'sprayed' with 'spayed' </w:t>
      </w:r>
      <w:r w:rsidR="00B96C60" w:rsidRPr="00B96C60">
        <w:rPr>
          <w:rFonts w:ascii="Times New Roman" w:eastAsia="Times New Roman" w:hAnsi="Times New Roman" w:cs="Times New Roman"/>
          <w:color w:val="538135" w:themeColor="accent6" w:themeShade="BF"/>
          <w:lang w:val="en-US"/>
        </w:rPr>
        <w:t>done, excuse us for that mistake.</w:t>
      </w:r>
      <w:r w:rsidR="00B96C60" w:rsidRPr="00B96C60">
        <w:rPr>
          <w:rFonts w:ascii="Times New Roman" w:eastAsia="Times New Roman" w:hAnsi="Times New Roman" w:cs="Times New Roman"/>
          <w:lang w:val="en-US"/>
        </w:rPr>
        <w:br/>
        <w:t xml:space="preserve">- line 370: 'changes' implies changes over time. I would suggest </w:t>
      </w:r>
      <w:proofErr w:type="gramStart"/>
      <w:r w:rsidR="00B96C60" w:rsidRPr="00B96C60">
        <w:rPr>
          <w:rFonts w:ascii="Times New Roman" w:eastAsia="Times New Roman" w:hAnsi="Times New Roman" w:cs="Times New Roman"/>
          <w:lang w:val="en-US"/>
        </w:rPr>
        <w:t>to omit</w:t>
      </w:r>
      <w:proofErr w:type="gramEnd"/>
      <w:r w:rsidR="00B96C60" w:rsidRPr="00B96C60">
        <w:rPr>
          <w:rFonts w:ascii="Times New Roman" w:eastAsia="Times New Roman" w:hAnsi="Times New Roman" w:cs="Times New Roman"/>
          <w:lang w:val="en-US"/>
        </w:rPr>
        <w:t xml:space="preserve"> 'changes in the' in this title. </w:t>
      </w:r>
      <w:r w:rsidR="00B96C60" w:rsidRPr="00B96C60">
        <w:rPr>
          <w:rFonts w:ascii="Times New Roman" w:eastAsia="Times New Roman" w:hAnsi="Times New Roman" w:cs="Times New Roman"/>
          <w:color w:val="538135" w:themeColor="accent6" w:themeShade="BF"/>
          <w:lang w:val="en-US"/>
        </w:rPr>
        <w:t>The title is changed as you proposed.</w:t>
      </w:r>
      <w:r w:rsidR="00B96C60" w:rsidRPr="00B96C60">
        <w:rPr>
          <w:rFonts w:ascii="Times New Roman" w:eastAsia="Times New Roman" w:hAnsi="Times New Roman" w:cs="Times New Roman"/>
          <w:lang w:val="en-US"/>
        </w:rPr>
        <w:br/>
      </w:r>
      <w:r w:rsidR="00B96C60" w:rsidRPr="00B96C60">
        <w:rPr>
          <w:rFonts w:ascii="Times New Roman" w:eastAsia="Times New Roman" w:hAnsi="Times New Roman" w:cs="Times New Roman"/>
          <w:lang w:val="en-US"/>
        </w:rPr>
        <w:br/>
        <w:t>Discussion:</w:t>
      </w:r>
      <w:r w:rsidR="00B96C60" w:rsidRPr="00B96C60">
        <w:rPr>
          <w:rFonts w:ascii="Times New Roman" w:eastAsia="Times New Roman" w:hAnsi="Times New Roman" w:cs="Times New Roman"/>
          <w:lang w:val="en-US"/>
        </w:rPr>
        <w:br/>
        <w:t>In general, the discussion is way too long and some parts are rather speculative/non-</w:t>
      </w:r>
      <w:r w:rsidR="00B96C60" w:rsidRPr="00B96C60">
        <w:rPr>
          <w:rFonts w:ascii="Times New Roman" w:eastAsia="Times New Roman" w:hAnsi="Times New Roman" w:cs="Times New Roman"/>
          <w:lang w:val="en-US"/>
        </w:rPr>
        <w:lastRenderedPageBreak/>
        <w:t>informative.</w:t>
      </w:r>
      <w:r w:rsidR="00B96C60" w:rsidRPr="00B96C60">
        <w:rPr>
          <w:rFonts w:ascii="Times New Roman" w:eastAsia="Times New Roman" w:hAnsi="Times New Roman" w:cs="Times New Roman"/>
          <w:lang w:val="en-US"/>
        </w:rPr>
        <w:br/>
        <w:t xml:space="preserve">- line 507-518: Authors write themselves that the influence of pH was not assessed in this study and then expose different inconclusive studies and finish with the need for measurement of pH in future studies. To my opinion lines 509 - 516 can be omitted. – </w:t>
      </w:r>
      <w:r w:rsidR="00B96C60" w:rsidRPr="00B96C60">
        <w:rPr>
          <w:rFonts w:ascii="Times New Roman" w:eastAsia="Times New Roman" w:hAnsi="Times New Roman" w:cs="Times New Roman"/>
          <w:color w:val="538135" w:themeColor="accent6" w:themeShade="BF"/>
          <w:lang w:val="en-US"/>
        </w:rPr>
        <w:t xml:space="preserve">change done as you proposed. </w:t>
      </w:r>
      <w:r w:rsidR="00B96C60" w:rsidRPr="00B96C60">
        <w:rPr>
          <w:rFonts w:ascii="Times New Roman" w:eastAsia="Times New Roman" w:hAnsi="Times New Roman" w:cs="Times New Roman"/>
          <w:color w:val="538135" w:themeColor="accent6" w:themeShade="BF"/>
          <w:lang w:val="en-US"/>
        </w:rPr>
        <w:br/>
      </w:r>
      <w:r w:rsidR="00B96C60" w:rsidRPr="00B96C60">
        <w:rPr>
          <w:rFonts w:ascii="Times New Roman" w:eastAsia="Times New Roman" w:hAnsi="Times New Roman" w:cs="Times New Roman"/>
          <w:lang w:val="en-US"/>
        </w:rPr>
        <w:t xml:space="preserve">- line 543 - 571: please specify in more detail the body sites, animal species and clinical condition of the studies that are mentioned. It is evident that this can influences the results rather strong, so this information is needed to make sure that these comparisons are justified. Without this information the comparison is flawed. </w:t>
      </w:r>
      <w:r w:rsidR="00B96C60" w:rsidRPr="00B96C60">
        <w:rPr>
          <w:rFonts w:ascii="Times New Roman" w:eastAsia="Times New Roman" w:hAnsi="Times New Roman" w:cs="Times New Roman"/>
          <w:color w:val="538135" w:themeColor="accent6" w:themeShade="BF"/>
          <w:lang w:val="en-US"/>
        </w:rPr>
        <w:t xml:space="preserve"> We added these information (species: canine; condition: healthy skin; and in parentheses the skin sites sampled) for the studies as you requested. </w:t>
      </w:r>
    </w:p>
    <w:p w14:paraId="07832CEE" w14:textId="2A589906" w:rsidR="006763D0" w:rsidRPr="006763D0" w:rsidRDefault="00B96C60" w:rsidP="00B96C60">
      <w:pPr>
        <w:spacing w:before="100" w:beforeAutospacing="1" w:after="100" w:afterAutospacing="1"/>
        <w:rPr>
          <w:rFonts w:ascii="Times New Roman" w:eastAsia="Times New Roman" w:hAnsi="Times New Roman" w:cs="Times New Roman"/>
          <w:lang w:val="en-US" w:eastAsia="de-DE"/>
        </w:rPr>
      </w:pPr>
      <w:r w:rsidRPr="00B96C60">
        <w:rPr>
          <w:rFonts w:ascii="Times New Roman" w:eastAsia="Times New Roman" w:hAnsi="Times New Roman" w:cs="Times New Roman"/>
          <w:lang w:val="en-US"/>
        </w:rPr>
        <w:t xml:space="preserve">In the part on </w:t>
      </w:r>
      <w:proofErr w:type="spellStart"/>
      <w:r w:rsidRPr="00B96C60">
        <w:rPr>
          <w:rFonts w:ascii="Times New Roman" w:eastAsia="Times New Roman" w:hAnsi="Times New Roman" w:cs="Times New Roman"/>
          <w:lang w:val="en-US"/>
        </w:rPr>
        <w:t>Macrococcus</w:t>
      </w:r>
      <w:proofErr w:type="spellEnd"/>
      <w:r w:rsidRPr="00B96C60">
        <w:rPr>
          <w:rFonts w:ascii="Times New Roman" w:eastAsia="Times New Roman" w:hAnsi="Times New Roman" w:cs="Times New Roman"/>
          <w:lang w:val="en-US"/>
        </w:rPr>
        <w:t xml:space="preserve"> the discussion directs towards the potential pathogenicity of </w:t>
      </w:r>
      <w:proofErr w:type="spellStart"/>
      <w:r w:rsidRPr="00B96C60">
        <w:rPr>
          <w:rFonts w:ascii="Times New Roman" w:eastAsia="Times New Roman" w:hAnsi="Times New Roman" w:cs="Times New Roman"/>
          <w:lang w:val="en-US"/>
        </w:rPr>
        <w:t>Macrococcus</w:t>
      </w:r>
      <w:proofErr w:type="spellEnd"/>
      <w:r w:rsidRPr="00B96C60">
        <w:rPr>
          <w:rFonts w:ascii="Times New Roman" w:eastAsia="Times New Roman" w:hAnsi="Times New Roman" w:cs="Times New Roman"/>
          <w:lang w:val="en-US"/>
        </w:rPr>
        <w:t xml:space="preserve"> sp. whereas you can also speculate on the potential protective role of this species in the normal microbiota. Any bacterial species can be an opportunistic pathogen (in the right circumstances), but the limited number of reports on the clinical significance of </w:t>
      </w:r>
      <w:proofErr w:type="spellStart"/>
      <w:r w:rsidRPr="00B96C60">
        <w:rPr>
          <w:rFonts w:ascii="Times New Roman" w:eastAsia="Times New Roman" w:hAnsi="Times New Roman" w:cs="Times New Roman"/>
          <w:lang w:val="en-US"/>
        </w:rPr>
        <w:t>Macrococcus</w:t>
      </w:r>
      <w:proofErr w:type="spellEnd"/>
      <w:r w:rsidRPr="00B96C60">
        <w:rPr>
          <w:rFonts w:ascii="Times New Roman" w:eastAsia="Times New Roman" w:hAnsi="Times New Roman" w:cs="Times New Roman"/>
          <w:lang w:val="en-US"/>
        </w:rPr>
        <w:t xml:space="preserve"> </w:t>
      </w:r>
      <w:proofErr w:type="spellStart"/>
      <w:r w:rsidRPr="00B96C60">
        <w:rPr>
          <w:rFonts w:ascii="Times New Roman" w:eastAsia="Times New Roman" w:hAnsi="Times New Roman" w:cs="Times New Roman"/>
          <w:lang w:val="en-US"/>
        </w:rPr>
        <w:t>rises</w:t>
      </w:r>
      <w:proofErr w:type="spellEnd"/>
      <w:r w:rsidRPr="00B96C60">
        <w:rPr>
          <w:rFonts w:ascii="Times New Roman" w:eastAsia="Times New Roman" w:hAnsi="Times New Roman" w:cs="Times New Roman"/>
          <w:lang w:val="en-US"/>
        </w:rPr>
        <w:t xml:space="preserve"> the question on its pathogenicity. – </w:t>
      </w:r>
      <w:r w:rsidRPr="00B96C60">
        <w:rPr>
          <w:rFonts w:ascii="Times New Roman" w:eastAsia="Times New Roman" w:hAnsi="Times New Roman" w:cs="Times New Roman"/>
          <w:color w:val="538135" w:themeColor="accent6" w:themeShade="BF"/>
          <w:lang w:val="en-US"/>
        </w:rPr>
        <w:t xml:space="preserve">We changed the text as you recommend. We agree with you. Hopefully now is clearer what we meant. </w:t>
      </w:r>
      <w:r w:rsidRPr="00B96C60">
        <w:rPr>
          <w:rFonts w:ascii="Times New Roman" w:eastAsia="Times New Roman" w:hAnsi="Times New Roman" w:cs="Times New Roman"/>
          <w:lang w:val="en-US"/>
        </w:rPr>
        <w:br/>
        <w:t xml:space="preserve">- line 627: do you mean 'counties' or 'countries'? </w:t>
      </w:r>
      <w:r w:rsidRPr="00B96C60">
        <w:rPr>
          <w:rFonts w:ascii="Times New Roman" w:eastAsia="Times New Roman" w:hAnsi="Times New Roman" w:cs="Times New Roman"/>
          <w:color w:val="538135" w:themeColor="accent6" w:themeShade="BF"/>
          <w:lang w:val="en-US"/>
        </w:rPr>
        <w:t>– we mean countries. Mistake has been corrected.</w:t>
      </w:r>
      <w:r w:rsidRPr="00B96C60">
        <w:rPr>
          <w:rFonts w:ascii="Times New Roman" w:eastAsia="Times New Roman" w:hAnsi="Times New Roman" w:cs="Times New Roman"/>
          <w:lang w:val="en-US"/>
        </w:rPr>
        <w:br/>
        <w:t xml:space="preserve">- line 634: please omit 'is the first' – </w:t>
      </w:r>
      <w:r w:rsidRPr="00B96C60">
        <w:rPr>
          <w:rFonts w:ascii="Times New Roman" w:eastAsia="Times New Roman" w:hAnsi="Times New Roman" w:cs="Times New Roman"/>
          <w:color w:val="538135" w:themeColor="accent6" w:themeShade="BF"/>
          <w:lang w:val="en-US"/>
        </w:rPr>
        <w:t>change made.</w:t>
      </w:r>
      <w:r w:rsidRPr="00B96C60">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r>
      <w:commentRangeStart w:id="1"/>
      <w:r w:rsidR="006763D0" w:rsidRPr="006763D0">
        <w:rPr>
          <w:rFonts w:ascii="Times New Roman" w:eastAsia="Times New Roman" w:hAnsi="Times New Roman" w:cs="Times New Roman"/>
          <w:lang w:val="en-US" w:eastAsia="de-DE"/>
        </w:rPr>
        <w:t>Figures:</w:t>
      </w:r>
      <w:commentRangeEnd w:id="1"/>
      <w:r w:rsidR="006763D0">
        <w:rPr>
          <w:rStyle w:val="a4"/>
        </w:rPr>
        <w:commentReference w:id="1"/>
      </w:r>
      <w:r w:rsidR="006763D0" w:rsidRPr="006763D0">
        <w:rPr>
          <w:rFonts w:ascii="Times New Roman" w:eastAsia="Times New Roman" w:hAnsi="Times New Roman" w:cs="Times New Roman"/>
          <w:lang w:val="en-US" w:eastAsia="de-DE"/>
        </w:rPr>
        <w:br/>
        <w:t>- Please reconsider the number of figures, they are numerous.</w:t>
      </w:r>
      <w:r w:rsidR="006763D0" w:rsidRPr="006763D0">
        <w:rPr>
          <w:rFonts w:ascii="Times New Roman" w:eastAsia="Times New Roman" w:hAnsi="Times New Roman" w:cs="Times New Roman"/>
          <w:lang w:val="en-US" w:eastAsia="de-DE"/>
        </w:rPr>
        <w:br/>
        <w:t>- The captions and legenda are not always completely clear. Especially in Fig. 1c, 2 and 6 it is hard to figure out what are the allergic and non-allergic dogs. The codes/numbers beneath the figures are not immediately clear.</w:t>
      </w:r>
    </w:p>
    <w:p w14:paraId="428D3A63" w14:textId="77777777" w:rsidR="0066062F"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#2: This manuscript by Apostolopoulos et al. compares the skin microbiome of healthy German Shepherd dogs (GSD) to that of atopic GSD, at several body sites. Differences between body sites in healthy dogs are discussed, and atopic dogs receiving apoquel are compared to those not receiving apoquel. Significant differences in community composition and richness were found between healthy and atopic dogs, but there was no significant effect of apoquel exposure.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The study is well designed, adequately sized, and the manuscript is well written. </w:t>
      </w:r>
      <w:proofErr w:type="gramStart"/>
      <w:r w:rsidRPr="006763D0">
        <w:rPr>
          <w:rFonts w:ascii="Times New Roman" w:eastAsia="Times New Roman" w:hAnsi="Times New Roman" w:cs="Times New Roman"/>
          <w:lang w:val="en-US" w:eastAsia="de-DE"/>
        </w:rPr>
        <w:t>In particular I</w:t>
      </w:r>
      <w:proofErr w:type="gramEnd"/>
      <w:r w:rsidRPr="006763D0">
        <w:rPr>
          <w:rFonts w:ascii="Times New Roman" w:eastAsia="Times New Roman" w:hAnsi="Times New Roman" w:cs="Times New Roman"/>
          <w:lang w:val="en-US" w:eastAsia="de-DE"/>
        </w:rPr>
        <w:t xml:space="preserve"> appreciated the attention to detail in recruitment and exclusion of study subjects, and the display of all data in figures where appropriate. My major recommendations for improvement of the manuscript center around the statistical approach and some stylistic choices in figure formatting and labeling. I found the authors’ approach of testing variables (disease state, body site, etc.) singly rather than in a multi-factor model an uncommon choice, and I think the paper needs either a revised statistical approach or a strong a priori explanation and justification of this choice. I was also expecting a comparison of body sites in allergic dogs, paralleling that performed by the authors for healthy dogs, and think this would be an interesting addition to the manuscript. Overall my recommendation is for acceptance pending revisions.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Major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For the alpha diversity metrics and microbial community composition, I am not convinced that the approach of testing factors singly (body site, allergic state) is the most appropriate </w:t>
      </w:r>
      <w:r w:rsidRPr="006763D0">
        <w:rPr>
          <w:rFonts w:ascii="Times New Roman" w:eastAsia="Times New Roman" w:hAnsi="Times New Roman" w:cs="Times New Roman"/>
          <w:lang w:val="en-US" w:eastAsia="de-DE"/>
        </w:rPr>
        <w:lastRenderedPageBreak/>
        <w:t xml:space="preserve">choice. </w:t>
      </w:r>
      <w:commentRangeStart w:id="2"/>
      <w:r w:rsidRPr="006763D0">
        <w:rPr>
          <w:rFonts w:ascii="Times New Roman" w:eastAsia="Times New Roman" w:hAnsi="Times New Roman" w:cs="Times New Roman"/>
          <w:lang w:val="en-US" w:eastAsia="de-DE"/>
        </w:rPr>
        <w:t xml:space="preserve">Why not a more traditional 2-factor or 3-factor test or a linear mixed model </w:t>
      </w:r>
      <w:commentRangeEnd w:id="2"/>
      <w:r>
        <w:rPr>
          <w:rStyle w:val="a4"/>
        </w:rPr>
        <w:commentReference w:id="2"/>
      </w:r>
      <w:r w:rsidRPr="006763D0">
        <w:rPr>
          <w:rFonts w:ascii="Times New Roman" w:eastAsia="Times New Roman" w:hAnsi="Times New Roman" w:cs="Times New Roman"/>
          <w:lang w:val="en-US" w:eastAsia="de-DE"/>
        </w:rPr>
        <w:t>(to account for samples from the same animal), followed pairwise testing as appropriate? As written, it is difficult to compare the relative importance of body site and allergic status in alpha diversity or community composition, which in my opinion is an interesting question.</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For differential abundance of specific taxa, it appears that not all taxa were tested, i.e., there was some selection process applied to the taxa. I think this section needs at minimum a more explicit explanation and justification for how the taxa for testing were selected, or (preferably) a method such as ANCOM (Mandal et al 2015, Microbial Ecology in Health and Disease), gneiss (Morton et al 2017, </w:t>
      </w:r>
      <w:proofErr w:type="spellStart"/>
      <w:r w:rsidRPr="006763D0">
        <w:rPr>
          <w:rFonts w:ascii="Times New Roman" w:eastAsia="Times New Roman" w:hAnsi="Times New Roman" w:cs="Times New Roman"/>
          <w:lang w:val="en-US" w:eastAsia="de-DE"/>
        </w:rPr>
        <w:t>mSystems</w:t>
      </w:r>
      <w:proofErr w:type="spellEnd"/>
      <w:r w:rsidRPr="006763D0">
        <w:rPr>
          <w:rFonts w:ascii="Times New Roman" w:eastAsia="Times New Roman" w:hAnsi="Times New Roman" w:cs="Times New Roman"/>
          <w:lang w:val="en-US" w:eastAsia="de-DE"/>
        </w:rPr>
        <w:t>), corncob (Martin et al 2020, Annals of Applied Statistics), or similar, that accounts for the characteristics of microbiome data and tests all taxa. Also, there is no language here (lines 242-244) about multiple test correction where multiple taxa were tested, was this applied? If not, it absolutely should be.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In the initial section of results, the microbiome of healthy dogs is discussed; I would have liked to see a similar section discussing patterns within the allergic dogs. Do allergic dogs also have similar alpha diversity and overall microbial composition across body sites? From this, the next section about differences between allergic and non-allergic dogs would flow nicely.</w:t>
      </w:r>
    </w:p>
    <w:p w14:paraId="4827D74A" w14:textId="02EDE1A6" w:rsidR="00C5751B" w:rsidRDefault="00E0006A"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color w:val="538135" w:themeColor="accent6" w:themeShade="BF"/>
          <w:lang w:val="en-US"/>
        </w:rPr>
        <w:t>In</w:t>
      </w:r>
      <w:r w:rsidR="00FE5E72">
        <w:rPr>
          <w:rFonts w:ascii="Times New Roman" w:eastAsia="Times New Roman" w:hAnsi="Times New Roman" w:cs="Times New Roman"/>
          <w:color w:val="538135" w:themeColor="accent6" w:themeShade="BF"/>
          <w:lang w:val="en-US"/>
        </w:rPr>
        <w:t xml:space="preserve"> </w:t>
      </w:r>
      <w:r w:rsidR="0066062F" w:rsidRPr="00C5751B">
        <w:rPr>
          <w:rFonts w:ascii="Times New Roman" w:eastAsia="Times New Roman" w:hAnsi="Times New Roman" w:cs="Times New Roman"/>
          <w:color w:val="538135" w:themeColor="accent6" w:themeShade="BF"/>
          <w:lang w:val="en-US"/>
        </w:rPr>
        <w:t>line</w:t>
      </w:r>
      <w:r w:rsidR="00FE5E72">
        <w:rPr>
          <w:rFonts w:ascii="Times New Roman" w:eastAsia="Times New Roman" w:hAnsi="Times New Roman" w:cs="Times New Roman"/>
          <w:color w:val="538135" w:themeColor="accent6" w:themeShade="BF"/>
          <w:lang w:val="en-US"/>
        </w:rPr>
        <w:t>s</w:t>
      </w:r>
      <w:r w:rsidR="0066062F" w:rsidRPr="00C5751B">
        <w:rPr>
          <w:rFonts w:ascii="Times New Roman" w:eastAsia="Times New Roman" w:hAnsi="Times New Roman" w:cs="Times New Roman"/>
          <w:color w:val="538135" w:themeColor="accent6" w:themeShade="BF"/>
          <w:lang w:val="en-US"/>
        </w:rPr>
        <w:t xml:space="preserve"> </w:t>
      </w:r>
      <w:r w:rsidR="00FE5E72">
        <w:rPr>
          <w:rFonts w:ascii="Times New Roman" w:eastAsia="Times New Roman" w:hAnsi="Times New Roman" w:cs="Times New Roman"/>
          <w:color w:val="538135" w:themeColor="accent6" w:themeShade="BF"/>
          <w:lang w:val="en-US"/>
        </w:rPr>
        <w:t xml:space="preserve">387-390 and </w:t>
      </w:r>
      <w:r w:rsidR="00EA6B25">
        <w:rPr>
          <w:rFonts w:ascii="Times New Roman" w:eastAsia="Times New Roman" w:hAnsi="Times New Roman" w:cs="Times New Roman"/>
          <w:color w:val="538135" w:themeColor="accent6" w:themeShade="BF"/>
          <w:lang w:val="en-US"/>
        </w:rPr>
        <w:t xml:space="preserve">417-423 we added </w:t>
      </w:r>
      <w:r w:rsidR="00816F16">
        <w:rPr>
          <w:rFonts w:ascii="Times New Roman" w:eastAsia="Times New Roman" w:hAnsi="Times New Roman" w:cs="Times New Roman"/>
          <w:color w:val="538135" w:themeColor="accent6" w:themeShade="BF"/>
          <w:lang w:val="en-US"/>
        </w:rPr>
        <w:t>that information</w:t>
      </w:r>
      <w:r w:rsidR="00EA6B25">
        <w:rPr>
          <w:rFonts w:ascii="Times New Roman" w:eastAsia="Times New Roman" w:hAnsi="Times New Roman" w:cs="Times New Roman"/>
          <w:color w:val="538135" w:themeColor="accent6" w:themeShade="BF"/>
          <w:lang w:val="en-US"/>
        </w:rPr>
        <w:t xml:space="preserve"> for the allergic dogs as you suggested. We did not </w:t>
      </w:r>
      <w:r w:rsidR="00816F16">
        <w:rPr>
          <w:rFonts w:ascii="Times New Roman" w:eastAsia="Times New Roman" w:hAnsi="Times New Roman" w:cs="Times New Roman"/>
          <w:color w:val="538135" w:themeColor="accent6" w:themeShade="BF"/>
          <w:lang w:val="en-US"/>
        </w:rPr>
        <w:t>perform</w:t>
      </w:r>
      <w:r w:rsidR="00EA6B25">
        <w:rPr>
          <w:rFonts w:ascii="Times New Roman" w:eastAsia="Times New Roman" w:hAnsi="Times New Roman" w:cs="Times New Roman"/>
          <w:color w:val="538135" w:themeColor="accent6" w:themeShade="BF"/>
          <w:lang w:val="en-US"/>
        </w:rPr>
        <w:t xml:space="preserve"> a comparison</w:t>
      </w:r>
      <w:r w:rsidR="00F71F78">
        <w:rPr>
          <w:rFonts w:ascii="Times New Roman" w:eastAsia="Times New Roman" w:hAnsi="Times New Roman" w:cs="Times New Roman"/>
          <w:color w:val="538135" w:themeColor="accent6" w:themeShade="BF"/>
          <w:lang w:val="en-US"/>
        </w:rPr>
        <w:t xml:space="preserve"> haired vs non-haired for the allergic dogs. Reason for that is that it is unknown if all </w:t>
      </w:r>
      <w:r w:rsidR="00451F33">
        <w:rPr>
          <w:rFonts w:ascii="Times New Roman" w:eastAsia="Times New Roman" w:hAnsi="Times New Roman" w:cs="Times New Roman"/>
          <w:color w:val="538135" w:themeColor="accent6" w:themeShade="BF"/>
          <w:lang w:val="en-US"/>
        </w:rPr>
        <w:t xml:space="preserve">the body sites are in the same allergy state (also subclinical…we did not </w:t>
      </w:r>
      <w:r w:rsidR="00816F16">
        <w:rPr>
          <w:rFonts w:ascii="Times New Roman" w:eastAsia="Times New Roman" w:hAnsi="Times New Roman" w:cs="Times New Roman"/>
          <w:color w:val="538135" w:themeColor="accent6" w:themeShade="BF"/>
          <w:lang w:val="en-US"/>
        </w:rPr>
        <w:t>perform</w:t>
      </w:r>
      <w:r w:rsidR="00451F33">
        <w:rPr>
          <w:rFonts w:ascii="Times New Roman" w:eastAsia="Times New Roman" w:hAnsi="Times New Roman" w:cs="Times New Roman"/>
          <w:color w:val="538135" w:themeColor="accent6" w:themeShade="BF"/>
          <w:lang w:val="en-US"/>
        </w:rPr>
        <w:t xml:space="preserve"> </w:t>
      </w:r>
      <w:r w:rsidR="00DE1EBF">
        <w:rPr>
          <w:rFonts w:ascii="Times New Roman" w:eastAsia="Times New Roman" w:hAnsi="Times New Roman" w:cs="Times New Roman"/>
          <w:color w:val="538135" w:themeColor="accent6" w:themeShade="BF"/>
          <w:lang w:val="en-US"/>
        </w:rPr>
        <w:t xml:space="preserve">histology). </w:t>
      </w:r>
      <w:proofErr w:type="gramStart"/>
      <w:r w:rsidR="00DE1EBF">
        <w:rPr>
          <w:rFonts w:ascii="Times New Roman" w:eastAsia="Times New Roman" w:hAnsi="Times New Roman" w:cs="Times New Roman"/>
          <w:color w:val="538135" w:themeColor="accent6" w:themeShade="BF"/>
          <w:lang w:val="en-US"/>
        </w:rPr>
        <w:t>Thus</w:t>
      </w:r>
      <w:proofErr w:type="gramEnd"/>
      <w:r w:rsidR="00DE1EBF">
        <w:rPr>
          <w:rFonts w:ascii="Times New Roman" w:eastAsia="Times New Roman" w:hAnsi="Times New Roman" w:cs="Times New Roman"/>
          <w:color w:val="538135" w:themeColor="accent6" w:themeShade="BF"/>
          <w:lang w:val="en-US"/>
        </w:rPr>
        <w:t xml:space="preserve"> comparing haired vs non-haired </w:t>
      </w:r>
      <w:r w:rsidR="00816F16">
        <w:rPr>
          <w:rFonts w:ascii="Times New Roman" w:eastAsia="Times New Roman" w:hAnsi="Times New Roman" w:cs="Times New Roman"/>
          <w:color w:val="538135" w:themeColor="accent6" w:themeShade="BF"/>
          <w:lang w:val="en-US"/>
        </w:rPr>
        <w:t xml:space="preserve">(ear canal…other anatomy) </w:t>
      </w:r>
      <w:r w:rsidR="00DE1EBF">
        <w:rPr>
          <w:rFonts w:ascii="Times New Roman" w:eastAsia="Times New Roman" w:hAnsi="Times New Roman" w:cs="Times New Roman"/>
          <w:color w:val="538135" w:themeColor="accent6" w:themeShade="BF"/>
          <w:lang w:val="en-US"/>
        </w:rPr>
        <w:t xml:space="preserve">skin in </w:t>
      </w:r>
      <w:r w:rsidR="00816F16">
        <w:rPr>
          <w:rFonts w:ascii="Times New Roman" w:eastAsia="Times New Roman" w:hAnsi="Times New Roman" w:cs="Times New Roman"/>
          <w:color w:val="538135" w:themeColor="accent6" w:themeShade="BF"/>
          <w:lang w:val="en-US"/>
        </w:rPr>
        <w:t>allergic</w:t>
      </w:r>
      <w:r w:rsidR="00DE1EBF">
        <w:rPr>
          <w:rFonts w:ascii="Times New Roman" w:eastAsia="Times New Roman" w:hAnsi="Times New Roman" w:cs="Times New Roman"/>
          <w:color w:val="538135" w:themeColor="accent6" w:themeShade="BF"/>
          <w:lang w:val="en-US"/>
        </w:rPr>
        <w:t xml:space="preserve"> dogs only</w:t>
      </w:r>
      <w:r w:rsidR="00816F16">
        <w:rPr>
          <w:rFonts w:ascii="Times New Roman" w:eastAsia="Times New Roman" w:hAnsi="Times New Roman" w:cs="Times New Roman"/>
          <w:color w:val="538135" w:themeColor="accent6" w:themeShade="BF"/>
          <w:lang w:val="en-US"/>
        </w:rPr>
        <w:t xml:space="preserve"> will be only statistic</w:t>
      </w:r>
      <w:r w:rsidR="000100C1">
        <w:rPr>
          <w:rFonts w:ascii="Times New Roman" w:eastAsia="Times New Roman" w:hAnsi="Times New Roman" w:cs="Times New Roman"/>
          <w:color w:val="538135" w:themeColor="accent6" w:themeShade="BF"/>
          <w:lang w:val="en-US"/>
        </w:rPr>
        <w:t xml:space="preserve"> analysis</w:t>
      </w:r>
      <w:r w:rsidR="00816F16">
        <w:rPr>
          <w:rFonts w:ascii="Times New Roman" w:eastAsia="Times New Roman" w:hAnsi="Times New Roman" w:cs="Times New Roman"/>
          <w:color w:val="538135" w:themeColor="accent6" w:themeShade="BF"/>
          <w:lang w:val="en-US"/>
        </w:rPr>
        <w:t xml:space="preserve"> but without a stable medical reasoning</w:t>
      </w:r>
      <w:r w:rsidR="000100C1">
        <w:rPr>
          <w:rFonts w:ascii="Times New Roman" w:eastAsia="Times New Roman" w:hAnsi="Times New Roman" w:cs="Times New Roman"/>
          <w:color w:val="538135" w:themeColor="accent6" w:themeShade="BF"/>
          <w:lang w:val="en-US"/>
        </w:rPr>
        <w:t xml:space="preserve"> and meaning. We hope you agree with us and </w:t>
      </w:r>
      <w:r w:rsidR="003221F9">
        <w:rPr>
          <w:rFonts w:ascii="Times New Roman" w:eastAsia="Times New Roman" w:hAnsi="Times New Roman" w:cs="Times New Roman"/>
          <w:color w:val="538135" w:themeColor="accent6" w:themeShade="BF"/>
          <w:lang w:val="en-US"/>
        </w:rPr>
        <w:t xml:space="preserve">the new changes are enough for you too. </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highlight w:val="lightGray"/>
          <w:lang w:val="en-US" w:eastAsia="de-DE"/>
        </w:rPr>
        <w:t>Minor comments:</w:t>
      </w:r>
      <w:r w:rsidR="006763D0" w:rsidRPr="006763D0">
        <w:rPr>
          <w:rFonts w:ascii="Times New Roman" w:eastAsia="Times New Roman" w:hAnsi="Times New Roman" w:cs="Times New Roman"/>
          <w:highlight w:val="lightGray"/>
          <w:lang w:val="en-US" w:eastAsia="de-DE"/>
        </w:rPr>
        <w:br/>
      </w:r>
      <w:r w:rsidR="006763D0" w:rsidRPr="006763D0">
        <w:rPr>
          <w:rFonts w:ascii="Times New Roman" w:eastAsia="Times New Roman" w:hAnsi="Times New Roman" w:cs="Times New Roman"/>
          <w:highlight w:val="lightGray"/>
          <w:lang w:val="en-US" w:eastAsia="de-DE"/>
        </w:rPr>
        <w:br/>
        <w:t>General readers who are less familiar with atopy in dogs would likely appreciate some discussion about why these body sites were chosen, and some indication (for example in a supplemental table) of which body sites were most the symptomatic for which individual dogs.</w:t>
      </w:r>
      <w:r w:rsidR="006763D0" w:rsidRPr="006763D0">
        <w:rPr>
          <w:rFonts w:ascii="Times New Roman" w:eastAsia="Times New Roman" w:hAnsi="Times New Roman" w:cs="Times New Roman"/>
          <w:lang w:val="en-US" w:eastAsia="de-DE"/>
        </w:rPr>
        <w:br/>
      </w:r>
    </w:p>
    <w:p w14:paraId="163CA8F1" w14:textId="77777777" w:rsidR="005D1CAE" w:rsidRDefault="00C5751B" w:rsidP="006763D0">
      <w:pPr>
        <w:spacing w:before="100" w:beforeAutospacing="1" w:after="100" w:afterAutospacing="1"/>
        <w:rPr>
          <w:rFonts w:ascii="Times New Roman" w:eastAsia="Times New Roman" w:hAnsi="Times New Roman" w:cs="Times New Roman"/>
          <w:lang w:val="en-US" w:eastAsia="de-DE"/>
        </w:rPr>
      </w:pPr>
      <w:r w:rsidRPr="00C5751B">
        <w:rPr>
          <w:rFonts w:ascii="Times New Roman" w:eastAsia="Times New Roman" w:hAnsi="Times New Roman" w:cs="Times New Roman"/>
          <w:color w:val="538135" w:themeColor="accent6" w:themeShade="BF"/>
          <w:lang w:val="en-US"/>
        </w:rPr>
        <w:t xml:space="preserve">In line 145-148 we have stated why we sampled and analyzed these body sites. They are the most affected body sites in atopic GSDs. Furthermore, we added in the suppl. Material Table 1, which body sites where affected for each allergic GSD individually, so our readers can have an overview of the clinical picture of each dog. </w:t>
      </w:r>
      <w:r w:rsidRPr="0066062F">
        <w:rPr>
          <w:rFonts w:ascii="Times New Roman" w:eastAsia="Times New Roman" w:hAnsi="Times New Roman" w:cs="Times New Roman"/>
          <w:color w:val="538135" w:themeColor="accent6" w:themeShade="BF"/>
          <w:lang w:val="en-US"/>
        </w:rPr>
        <w:t xml:space="preserve">Thank you for this recommendation. </w:t>
      </w:r>
      <w:r w:rsidRPr="0066062F">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t xml:space="preserve">In the discussion section, there is discussion of the key phyla and genera that were detected in this study, and comparison of these taxa with previous studies. The authors explain differences between studies as due to different environmental exposures, daily habits, etc. </w:t>
      </w:r>
      <w:commentRangeStart w:id="3"/>
      <w:r w:rsidR="006763D0" w:rsidRPr="006763D0">
        <w:rPr>
          <w:rFonts w:ascii="Times New Roman" w:eastAsia="Times New Roman" w:hAnsi="Times New Roman" w:cs="Times New Roman"/>
          <w:lang w:val="en-US" w:eastAsia="de-DE"/>
        </w:rPr>
        <w:t>This may be the case, but I would have liked more discussion of the implications of this claim</w:t>
      </w:r>
      <w:commentRangeEnd w:id="3"/>
      <w:r w:rsidR="006763D0">
        <w:rPr>
          <w:rStyle w:val="a4"/>
        </w:rPr>
        <w:commentReference w:id="3"/>
      </w:r>
      <w:r w:rsidR="006763D0" w:rsidRPr="006763D0">
        <w:rPr>
          <w:rFonts w:ascii="Times New Roman" w:eastAsia="Times New Roman" w:hAnsi="Times New Roman" w:cs="Times New Roman"/>
          <w:lang w:val="en-US" w:eastAsia="de-DE"/>
        </w:rPr>
        <w:t>. Is there evidence that skin microbiome studies are replicable across time in the same animal, either in dogs or other species? What have studies in other animals shown about the consistency of skin microbiomes between different studies, using different techniques? Is the level of disagreement between studies that is discussed here typical of skin microbiome studies, or is it unique to dogs?</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highlight w:val="lightGray"/>
          <w:lang w:val="en-US" w:eastAsia="de-DE"/>
        </w:rPr>
        <w:lastRenderedPageBreak/>
        <w:t xml:space="preserve">Regarding the significant difference in the age of healthy vs. allergic dogs, I appreciate this being discussed as a caveat. It might be useful to add more detail: when does this transition to an “older” skin microbiome start to happen, based on the literature? Is this a similar life stage to either group of dogs in the study </w:t>
      </w:r>
      <w:proofErr w:type="gramStart"/>
      <w:r w:rsidR="006763D0" w:rsidRPr="006763D0">
        <w:rPr>
          <w:rFonts w:ascii="Times New Roman" w:eastAsia="Times New Roman" w:hAnsi="Times New Roman" w:cs="Times New Roman"/>
          <w:highlight w:val="lightGray"/>
          <w:lang w:val="en-US" w:eastAsia="de-DE"/>
        </w:rPr>
        <w:t>For</w:t>
      </w:r>
      <w:proofErr w:type="gramEnd"/>
      <w:r w:rsidR="006763D0" w:rsidRPr="006763D0">
        <w:rPr>
          <w:rFonts w:ascii="Times New Roman" w:eastAsia="Times New Roman" w:hAnsi="Times New Roman" w:cs="Times New Roman"/>
          <w:highlight w:val="lightGray"/>
          <w:lang w:val="en-US" w:eastAsia="de-DE"/>
        </w:rPr>
        <w:t xml:space="preserve"> example, are skin microbiome changes only observed in geriatric humans? Dogs in the healthy group are not yet (on average) geriatric.</w:t>
      </w:r>
    </w:p>
    <w:p w14:paraId="57B13586" w14:textId="77777777" w:rsidR="00D75D3C" w:rsidRPr="0066062F" w:rsidRDefault="005D1CAE" w:rsidP="00D75D3C">
      <w:pPr>
        <w:spacing w:before="100" w:beforeAutospacing="1" w:after="100" w:afterAutospacing="1"/>
        <w:rPr>
          <w:rFonts w:ascii="Times New Roman" w:eastAsia="Times New Roman" w:hAnsi="Times New Roman" w:cs="Times New Roman"/>
          <w:color w:val="538135" w:themeColor="accent6" w:themeShade="BF"/>
          <w:lang w:val="en-US"/>
        </w:rPr>
      </w:pPr>
      <w:r w:rsidRPr="005D1CAE">
        <w:rPr>
          <w:rFonts w:ascii="Times New Roman" w:eastAsia="Times New Roman" w:hAnsi="Times New Roman" w:cs="Times New Roman"/>
          <w:color w:val="00B050"/>
          <w:lang w:val="en-US"/>
        </w:rPr>
        <w:t xml:space="preserve">Age </w:t>
      </w:r>
      <w:proofErr w:type="gramStart"/>
      <w:r w:rsidRPr="005D1CAE">
        <w:rPr>
          <w:rFonts w:ascii="Times New Roman" w:eastAsia="Times New Roman" w:hAnsi="Times New Roman" w:cs="Times New Roman"/>
          <w:color w:val="00B050"/>
          <w:lang w:val="en-US"/>
        </w:rPr>
        <w:t>has an effect on</w:t>
      </w:r>
      <w:proofErr w:type="gramEnd"/>
      <w:r w:rsidRPr="005D1CAE">
        <w:rPr>
          <w:rFonts w:ascii="Times New Roman" w:eastAsia="Times New Roman" w:hAnsi="Times New Roman" w:cs="Times New Roman"/>
          <w:color w:val="00B050"/>
          <w:lang w:val="en-US"/>
        </w:rPr>
        <w:t xml:space="preserve"> microbiota in humans either during the first years of life or with sexual maturation. Thus, it is not a similar age group of our study. But to be more clear we added (line 659-660 ) this information.</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commentRangeStart w:id="4"/>
      <w:r w:rsidR="006763D0" w:rsidRPr="006763D0">
        <w:rPr>
          <w:rFonts w:ascii="Times New Roman" w:eastAsia="Times New Roman" w:hAnsi="Times New Roman" w:cs="Times New Roman"/>
          <w:lang w:val="en-US" w:eastAsia="de-DE"/>
        </w:rPr>
        <w:t>I liked that the authors overlaid all data points on boxplots so that distribution of data is more apparent.</w:t>
      </w:r>
      <w:commentRangeEnd w:id="4"/>
      <w:r w:rsidR="006763D0">
        <w:rPr>
          <w:rStyle w:val="a4"/>
        </w:rPr>
        <w:commentReference w:id="4"/>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commentRangeStart w:id="5"/>
      <w:r w:rsidR="006763D0" w:rsidRPr="006763D0">
        <w:rPr>
          <w:rFonts w:ascii="Times New Roman" w:eastAsia="Times New Roman" w:hAnsi="Times New Roman" w:cs="Times New Roman"/>
          <w:lang w:val="en-US" w:eastAsia="de-DE"/>
        </w:rPr>
        <w:t>In general, I find it easier to look at figures where more of the key information is present in the figure itself rather than in the legend, for example if there are 4 panels of 4 different body sites, I think it’s easier for the reader to have the body site listed in each panel than to have to refer to the letters in the legend. There are several stylistic recommendations to this end in the more detailed comments below.</w:t>
      </w:r>
      <w:commentRangeEnd w:id="5"/>
      <w:r w:rsidR="006763D0">
        <w:rPr>
          <w:rStyle w:val="a4"/>
        </w:rPr>
        <w:commentReference w:id="5"/>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r w:rsidR="004D7485" w:rsidRPr="004D7485">
        <w:rPr>
          <w:rFonts w:ascii="Times New Roman" w:eastAsia="Times New Roman" w:hAnsi="Times New Roman" w:cs="Times New Roman"/>
          <w:lang w:val="en-US"/>
        </w:rPr>
        <w:t xml:space="preserve">Line 36-38: This sentence could be </w:t>
      </w:r>
      <w:proofErr w:type="gramStart"/>
      <w:r w:rsidR="004D7485" w:rsidRPr="004D7485">
        <w:rPr>
          <w:rFonts w:ascii="Times New Roman" w:eastAsia="Times New Roman" w:hAnsi="Times New Roman" w:cs="Times New Roman"/>
          <w:lang w:val="en-US"/>
        </w:rPr>
        <w:t>more clear</w:t>
      </w:r>
      <w:proofErr w:type="gramEnd"/>
      <w:r w:rsidR="004D7485" w:rsidRPr="004D7485">
        <w:rPr>
          <w:rFonts w:ascii="Times New Roman" w:eastAsia="Times New Roman" w:hAnsi="Times New Roman" w:cs="Times New Roman"/>
          <w:lang w:val="en-US"/>
        </w:rPr>
        <w:t xml:space="preserve">. -&gt; </w:t>
      </w:r>
      <w:r w:rsidR="004D7485" w:rsidRPr="004D7485">
        <w:rPr>
          <w:rFonts w:ascii="Times New Roman" w:eastAsia="Times New Roman" w:hAnsi="Times New Roman" w:cs="Times New Roman"/>
          <w:color w:val="538135" w:themeColor="accent6" w:themeShade="BF"/>
          <w:lang w:val="en-US"/>
        </w:rPr>
        <w:t>done, now line 40-42</w:t>
      </w:r>
      <w:r w:rsidR="004D7485" w:rsidRPr="004D7485">
        <w:rPr>
          <w:rFonts w:ascii="Times New Roman" w:eastAsia="Times New Roman" w:hAnsi="Times New Roman" w:cs="Times New Roman"/>
          <w:lang w:val="en-US"/>
        </w:rPr>
        <w:br/>
        <w:t xml:space="preserve">Line 146-147: </w:t>
      </w:r>
      <w:proofErr w:type="gramStart"/>
      <w:r w:rsidR="004D7485" w:rsidRPr="004D7485">
        <w:rPr>
          <w:rFonts w:ascii="Times New Roman" w:eastAsia="Times New Roman" w:hAnsi="Times New Roman" w:cs="Times New Roman"/>
          <w:lang w:val="en-US"/>
        </w:rPr>
        <w:t>It’s</w:t>
      </w:r>
      <w:proofErr w:type="gramEnd"/>
      <w:r w:rsidR="004D7485" w:rsidRPr="004D7485">
        <w:rPr>
          <w:rFonts w:ascii="Times New Roman" w:eastAsia="Times New Roman" w:hAnsi="Times New Roman" w:cs="Times New Roman"/>
          <w:lang w:val="en-US"/>
        </w:rPr>
        <w:t xml:space="preserve"> not clear what is meant by “rotating one-quarter of the swab’s site”. </w:t>
      </w:r>
      <w:r w:rsidR="004D7485" w:rsidRPr="004D7485">
        <w:rPr>
          <w:rFonts w:ascii="Times New Roman" w:eastAsia="Times New Roman" w:hAnsi="Times New Roman" w:cs="Times New Roman"/>
          <w:color w:val="538135" w:themeColor="accent6" w:themeShade="BF"/>
          <w:lang w:val="en-US"/>
        </w:rPr>
        <w:t>Done, we added in parentheses the 90°. We were rotating the swab 10 times per quarter of the circle (90°).  (line 153)</w:t>
      </w:r>
      <w:r w:rsidR="004D7485" w:rsidRPr="004D7485">
        <w:rPr>
          <w:rFonts w:ascii="Times New Roman" w:eastAsia="Times New Roman" w:hAnsi="Times New Roman" w:cs="Times New Roman"/>
          <w:lang w:val="en-US"/>
        </w:rPr>
        <w:br/>
        <w:t xml:space="preserve">Line 154: Typo: “swaps”. </w:t>
      </w:r>
      <w:r w:rsidR="004D7485" w:rsidRPr="004D7485">
        <w:rPr>
          <w:rFonts w:ascii="Times New Roman" w:eastAsia="Times New Roman" w:hAnsi="Times New Roman" w:cs="Times New Roman"/>
          <w:color w:val="538135" w:themeColor="accent6" w:themeShade="BF"/>
          <w:lang w:val="en-US"/>
        </w:rPr>
        <w:t>Done (line 161)</w:t>
      </w:r>
      <w:r w:rsidR="004D7485" w:rsidRPr="004D7485">
        <w:rPr>
          <w:rFonts w:ascii="Times New Roman" w:eastAsia="Times New Roman" w:hAnsi="Times New Roman" w:cs="Times New Roman"/>
          <w:lang w:val="en-US"/>
        </w:rPr>
        <w:br/>
      </w:r>
      <w:commentRangeStart w:id="6"/>
      <w:r w:rsidR="004D7485" w:rsidRPr="004D7485">
        <w:rPr>
          <w:rFonts w:ascii="Times New Roman" w:eastAsia="Times New Roman" w:hAnsi="Times New Roman" w:cs="Times New Roman"/>
          <w:lang w:val="en-US"/>
        </w:rPr>
        <w:t>Line 216-217: Is count data meant by “absolute abundance data”? It seems like the absolute abundance of microbes is not possible to measure with the methods described, because there is no normalization of read counts to amount of DNA, biomass, etc. Please clarify.</w:t>
      </w:r>
      <w:commentRangeEnd w:id="6"/>
      <w:r w:rsidR="004D7485">
        <w:rPr>
          <w:rStyle w:val="a4"/>
        </w:rPr>
        <w:commentReference w:id="6"/>
      </w:r>
      <w:r w:rsidR="004D7485" w:rsidRPr="004D7485">
        <w:rPr>
          <w:rFonts w:ascii="Times New Roman" w:eastAsia="Times New Roman" w:hAnsi="Times New Roman" w:cs="Times New Roman"/>
          <w:lang w:val="en-US"/>
        </w:rPr>
        <w:t xml:space="preserve"> </w:t>
      </w:r>
      <w:r w:rsidR="004D7485" w:rsidRPr="004D7485">
        <w:rPr>
          <w:rFonts w:ascii="Times New Roman" w:eastAsia="Times New Roman" w:hAnsi="Times New Roman" w:cs="Times New Roman"/>
          <w:color w:val="538135" w:themeColor="accent6" w:themeShade="BF"/>
          <w:lang w:val="en-US"/>
        </w:rPr>
        <w:t>By the term absolute abundance we are referring to the total read count (sequences) abundance of each phylogenetic group per sample. This term is commonly used in scientific NGS fora, manuals and in the literature. But we agree it might be misinterpreted. Therefore, we made a change. (line 222-225)</w:t>
      </w:r>
      <w:r w:rsidR="004D7485" w:rsidRPr="004D7485">
        <w:rPr>
          <w:rFonts w:ascii="Times New Roman" w:eastAsia="Times New Roman" w:hAnsi="Times New Roman" w:cs="Times New Roman"/>
          <w:lang w:val="en-US"/>
        </w:rPr>
        <w:br/>
        <w:t xml:space="preserve">Line 250: Correct “sprayed” to “spayed” (also correct in Table S2). </w:t>
      </w:r>
      <w:r w:rsidR="004D7485" w:rsidRPr="004D7485">
        <w:rPr>
          <w:rFonts w:ascii="Times New Roman" w:eastAsia="Times New Roman" w:hAnsi="Times New Roman" w:cs="Times New Roman"/>
          <w:color w:val="538135" w:themeColor="accent6" w:themeShade="BF"/>
          <w:lang w:val="en-US"/>
        </w:rPr>
        <w:t>Corrected.</w:t>
      </w:r>
      <w:r w:rsidR="004D7485" w:rsidRPr="004D7485">
        <w:rPr>
          <w:rFonts w:ascii="Times New Roman" w:eastAsia="Times New Roman" w:hAnsi="Times New Roman" w:cs="Times New Roman"/>
          <w:lang w:val="en-US"/>
        </w:rPr>
        <w:br/>
        <w:t xml:space="preserve">Line 265-267: This sentence is very unclear. Were only 27.9% of sequences clustered into OTUs? What does the 5.9% denote? Are “replicates” identical sequences or experimental replicates? </w:t>
      </w:r>
      <w:r w:rsidR="004D7485" w:rsidRPr="004D7485">
        <w:rPr>
          <w:rFonts w:ascii="Times New Roman" w:eastAsia="Times New Roman" w:hAnsi="Times New Roman" w:cs="Times New Roman"/>
          <w:color w:val="538135" w:themeColor="accent6" w:themeShade="BF"/>
          <w:lang w:val="en-US"/>
        </w:rPr>
        <w:t xml:space="preserve">Thank you for emphasizing that. We changed the text (new lines </w:t>
      </w:r>
      <w:commentRangeStart w:id="7"/>
      <w:r w:rsidR="004D7485" w:rsidRPr="004D7485">
        <w:rPr>
          <w:rFonts w:ascii="Times New Roman" w:eastAsia="Times New Roman" w:hAnsi="Times New Roman" w:cs="Times New Roman"/>
          <w:color w:val="538135" w:themeColor="accent6" w:themeShade="BF"/>
          <w:lang w:val="en-US"/>
        </w:rPr>
        <w:t xml:space="preserve">274-280) </w:t>
      </w:r>
      <w:commentRangeEnd w:id="7"/>
      <w:r w:rsidR="004D7485">
        <w:rPr>
          <w:rStyle w:val="a4"/>
        </w:rPr>
        <w:commentReference w:id="7"/>
      </w:r>
      <w:r w:rsidR="004D7485" w:rsidRPr="004D7485">
        <w:rPr>
          <w:rFonts w:ascii="Times New Roman" w:eastAsia="Times New Roman" w:hAnsi="Times New Roman" w:cs="Times New Roman"/>
          <w:color w:val="538135" w:themeColor="accent6" w:themeShade="BF"/>
          <w:lang w:val="en-US"/>
        </w:rPr>
        <w:t xml:space="preserve">in order to be </w:t>
      </w:r>
      <w:proofErr w:type="gramStart"/>
      <w:r w:rsidR="004D7485" w:rsidRPr="004D7485">
        <w:rPr>
          <w:rFonts w:ascii="Times New Roman" w:eastAsia="Times New Roman" w:hAnsi="Times New Roman" w:cs="Times New Roman"/>
          <w:color w:val="538135" w:themeColor="accent6" w:themeShade="BF"/>
          <w:lang w:val="en-US"/>
        </w:rPr>
        <w:t>more clear</w:t>
      </w:r>
      <w:proofErr w:type="gramEnd"/>
      <w:r w:rsidR="004D7485" w:rsidRPr="004D7485">
        <w:rPr>
          <w:rFonts w:ascii="Times New Roman" w:eastAsia="Times New Roman" w:hAnsi="Times New Roman" w:cs="Times New Roman"/>
          <w:color w:val="538135" w:themeColor="accent6" w:themeShade="BF"/>
          <w:lang w:val="en-US"/>
        </w:rPr>
        <w:t xml:space="preserve">. Briefly all sequences (beside the rejected) were assigned in clusters (OTUS). The unique reads clustered OTUs and then the sequences with 98% identity (clustered) and 100% identity (replicates) were assigned to the clusters (as described in the section Material and Method; dereplication and clustering from line 203 to the end of the paragraph). The % numbers </w:t>
      </w:r>
      <w:proofErr w:type="gramStart"/>
      <w:r w:rsidR="004D7485" w:rsidRPr="004D7485">
        <w:rPr>
          <w:rFonts w:ascii="Times New Roman" w:eastAsia="Times New Roman" w:hAnsi="Times New Roman" w:cs="Times New Roman"/>
          <w:color w:val="538135" w:themeColor="accent6" w:themeShade="BF"/>
          <w:lang w:val="en-US"/>
        </w:rPr>
        <w:t>is</w:t>
      </w:r>
      <w:proofErr w:type="gramEnd"/>
      <w:r w:rsidR="004D7485" w:rsidRPr="004D7485">
        <w:rPr>
          <w:rFonts w:ascii="Times New Roman" w:eastAsia="Times New Roman" w:hAnsi="Times New Roman" w:cs="Times New Roman"/>
          <w:color w:val="538135" w:themeColor="accent6" w:themeShade="BF"/>
          <w:lang w:val="en-US"/>
        </w:rPr>
        <w:t xml:space="preserve"> the % of the reads in relation with the total seq. reads, respectively. (new line 274 – 279)</w:t>
      </w:r>
      <w:r w:rsidR="006763D0" w:rsidRPr="006763D0">
        <w:rPr>
          <w:rFonts w:ascii="Times New Roman" w:eastAsia="Times New Roman" w:hAnsi="Times New Roman" w:cs="Times New Roman"/>
          <w:highlight w:val="lightGray"/>
          <w:lang w:val="en-US" w:eastAsia="de-DE"/>
        </w:rPr>
        <w:br/>
      </w:r>
      <w:commentRangeStart w:id="8"/>
      <w:r w:rsidR="006763D0" w:rsidRPr="006763D0">
        <w:rPr>
          <w:rFonts w:ascii="Times New Roman" w:eastAsia="Times New Roman" w:hAnsi="Times New Roman" w:cs="Times New Roman"/>
          <w:highlight w:val="lightGray"/>
          <w:lang w:val="en-US" w:eastAsia="de-DE"/>
        </w:rPr>
        <w:t xml:space="preserve">Line 274-276: </w:t>
      </w:r>
      <w:commentRangeEnd w:id="8"/>
      <w:r w:rsidR="006763D0">
        <w:rPr>
          <w:rStyle w:val="a4"/>
        </w:rPr>
        <w:commentReference w:id="8"/>
      </w:r>
      <w:proofErr w:type="spellStart"/>
      <w:r w:rsidR="006763D0" w:rsidRPr="006763D0">
        <w:rPr>
          <w:rFonts w:ascii="Times New Roman" w:eastAsia="Times New Roman" w:hAnsi="Times New Roman" w:cs="Times New Roman"/>
          <w:highlight w:val="lightGray"/>
          <w:lang w:val="en-US" w:eastAsia="de-DE"/>
        </w:rPr>
        <w:t>Becauses</w:t>
      </w:r>
      <w:proofErr w:type="spellEnd"/>
      <w:r w:rsidR="006763D0" w:rsidRPr="006763D0">
        <w:rPr>
          <w:rFonts w:ascii="Times New Roman" w:eastAsia="Times New Roman" w:hAnsi="Times New Roman" w:cs="Times New Roman"/>
          <w:highlight w:val="lightGray"/>
          <w:lang w:val="en-US" w:eastAsia="de-DE"/>
        </w:rPr>
        <w:t xml:space="preserve"> chloroplasts and other removed taxa made up ~20% of the reads, I’d like to see how many reads there were per sample (or at least a min and max) after filtering out these taxa and no-relative reads.</w:t>
      </w:r>
      <w:r w:rsidR="008A32CE">
        <w:rPr>
          <w:rFonts w:ascii="Times New Roman" w:eastAsia="Times New Roman" w:hAnsi="Times New Roman" w:cs="Times New Roman"/>
          <w:lang w:val="en-US" w:eastAsia="de-DE"/>
        </w:rPr>
        <w:t xml:space="preserve"> </w:t>
      </w:r>
      <w:r w:rsidR="008A32CE" w:rsidRPr="008A32CE">
        <w:rPr>
          <w:rFonts w:ascii="Times New Roman" w:eastAsia="Times New Roman" w:hAnsi="Times New Roman" w:cs="Times New Roman"/>
          <w:color w:val="538135" w:themeColor="accent6" w:themeShade="BF"/>
          <w:lang w:val="en-US"/>
        </w:rPr>
        <w:t xml:space="preserve">In Table 3 S1 you can find all sequences as well as min and max/sample for all groups. </w:t>
      </w:r>
      <w:r w:rsidR="008A32CE" w:rsidRPr="008A32CE">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r>
      <w:r w:rsidR="00D75D3C" w:rsidRPr="00D75D3C">
        <w:rPr>
          <w:rFonts w:ascii="Times New Roman" w:eastAsia="Times New Roman" w:hAnsi="Times New Roman" w:cs="Times New Roman"/>
          <w:lang w:val="en-US"/>
        </w:rPr>
        <w:t>Line 334: Should this be Fig 3</w:t>
      </w:r>
      <w:proofErr w:type="gramStart"/>
      <w:r w:rsidR="00D75D3C" w:rsidRPr="00D75D3C">
        <w:rPr>
          <w:rFonts w:ascii="Times New Roman" w:eastAsia="Times New Roman" w:hAnsi="Times New Roman" w:cs="Times New Roman"/>
          <w:lang w:val="en-US"/>
        </w:rPr>
        <w:t>a?,</w:t>
      </w:r>
      <w:proofErr w:type="gramEnd"/>
      <w:r w:rsidR="00D75D3C" w:rsidRPr="00D75D3C">
        <w:rPr>
          <w:rFonts w:ascii="Times New Roman" w:eastAsia="Times New Roman" w:hAnsi="Times New Roman" w:cs="Times New Roman"/>
          <w:lang w:val="en-US"/>
        </w:rPr>
        <w:t xml:space="preserve"> </w:t>
      </w:r>
      <w:r w:rsidR="00D75D3C" w:rsidRPr="00D75D3C">
        <w:rPr>
          <w:rFonts w:ascii="Times New Roman" w:eastAsia="Times New Roman" w:hAnsi="Times New Roman" w:cs="Times New Roman"/>
          <w:color w:val="538135" w:themeColor="accent6" w:themeShade="BF"/>
          <w:lang w:val="en-US"/>
        </w:rPr>
        <w:t>changed (line 346)</w:t>
      </w:r>
      <w:r w:rsidR="00D75D3C" w:rsidRPr="00D75D3C">
        <w:rPr>
          <w:rFonts w:ascii="Times New Roman" w:eastAsia="Times New Roman" w:hAnsi="Times New Roman" w:cs="Times New Roman"/>
          <w:lang w:val="en-US"/>
        </w:rPr>
        <w:br/>
        <w:t xml:space="preserve">Line 339: Should this be Fig 3a? </w:t>
      </w:r>
      <w:r w:rsidR="00D75D3C" w:rsidRPr="00D75D3C">
        <w:rPr>
          <w:rFonts w:ascii="Times New Roman" w:eastAsia="Times New Roman" w:hAnsi="Times New Roman" w:cs="Times New Roman"/>
          <w:color w:val="538135" w:themeColor="accent6" w:themeShade="BF"/>
          <w:lang w:val="en-US"/>
        </w:rPr>
        <w:t>changed (line 351)</w:t>
      </w:r>
      <w:r w:rsidR="00D75D3C" w:rsidRPr="00D75D3C">
        <w:rPr>
          <w:rFonts w:ascii="Times New Roman" w:eastAsia="Times New Roman" w:hAnsi="Times New Roman" w:cs="Times New Roman"/>
          <w:lang w:val="en-US"/>
        </w:rPr>
        <w:br/>
        <w:t xml:space="preserve">Lines 407-409: Was sample a18O also excluded from the PERMANOVA and ANOSIM analysis? </w:t>
      </w:r>
      <w:proofErr w:type="gramStart"/>
      <w:r w:rsidR="00D75D3C" w:rsidRPr="00D75D3C">
        <w:rPr>
          <w:rFonts w:ascii="Times New Roman" w:eastAsia="Times New Roman" w:hAnsi="Times New Roman" w:cs="Times New Roman"/>
          <w:color w:val="538135" w:themeColor="accent6" w:themeShade="BF"/>
          <w:lang w:val="en-US"/>
        </w:rPr>
        <w:t>Yes</w:t>
      </w:r>
      <w:proofErr w:type="gramEnd"/>
      <w:r w:rsidR="00D75D3C" w:rsidRPr="00D75D3C">
        <w:rPr>
          <w:rFonts w:ascii="Times New Roman" w:eastAsia="Times New Roman" w:hAnsi="Times New Roman" w:cs="Times New Roman"/>
          <w:color w:val="538135" w:themeColor="accent6" w:themeShade="BF"/>
          <w:lang w:val="en-US"/>
        </w:rPr>
        <w:t xml:space="preserve"> it was excluded from the PERMANOVA and ANOSIM analysis. Although we performed both analysis with a18O  and the </w:t>
      </w:r>
      <w:commentRangeStart w:id="9"/>
      <w:r w:rsidR="00D75D3C" w:rsidRPr="00D75D3C">
        <w:rPr>
          <w:rFonts w:ascii="Times New Roman" w:eastAsia="Times New Roman" w:hAnsi="Times New Roman" w:cs="Times New Roman"/>
          <w:color w:val="538135" w:themeColor="accent6" w:themeShade="BF"/>
          <w:lang w:val="en-US"/>
        </w:rPr>
        <w:t>significance</w:t>
      </w:r>
      <w:commentRangeEnd w:id="9"/>
      <w:r w:rsidR="00D75D3C">
        <w:rPr>
          <w:rStyle w:val="a4"/>
        </w:rPr>
        <w:commentReference w:id="9"/>
      </w:r>
      <w:r w:rsidR="00D75D3C" w:rsidRPr="00D75D3C">
        <w:rPr>
          <w:rFonts w:ascii="Times New Roman" w:eastAsia="Times New Roman" w:hAnsi="Times New Roman" w:cs="Times New Roman"/>
          <w:color w:val="538135" w:themeColor="accent6" w:themeShade="BF"/>
          <w:lang w:val="en-US"/>
        </w:rPr>
        <w:t xml:space="preserve"> did not changed.</w:t>
      </w:r>
      <w:r w:rsidR="00D75D3C" w:rsidRPr="00D75D3C">
        <w:rPr>
          <w:rFonts w:ascii="Times New Roman" w:eastAsia="Times New Roman" w:hAnsi="Times New Roman" w:cs="Times New Roman"/>
          <w:lang w:val="en-US"/>
        </w:rPr>
        <w:br/>
      </w:r>
      <w:r w:rsidR="00D75D3C" w:rsidRPr="00D75D3C">
        <w:rPr>
          <w:rFonts w:ascii="Times New Roman" w:eastAsia="Times New Roman" w:hAnsi="Times New Roman" w:cs="Times New Roman"/>
          <w:lang w:val="en-US"/>
        </w:rPr>
        <w:lastRenderedPageBreak/>
        <w:t xml:space="preserve">Lines 412-421: My personal preference would be to see the relative abundance of these taxa in a figure rather than a table, but this is a stylistic choice. </w:t>
      </w:r>
      <w:r w:rsidR="00D75D3C" w:rsidRPr="00D75D3C">
        <w:rPr>
          <w:rFonts w:ascii="Times New Roman" w:eastAsia="Times New Roman" w:hAnsi="Times New Roman" w:cs="Times New Roman"/>
          <w:color w:val="538135" w:themeColor="accent6" w:themeShade="BF"/>
          <w:lang w:val="en-US"/>
        </w:rPr>
        <w:t xml:space="preserve">Indeed, a picture would also be good but as the reviewer #1 said we already have numerous pictures, so if you agree we will leave the table. But thank you for the recommendation. We will take it into account for our future publications.  </w:t>
      </w:r>
      <w:r w:rsidR="00D75D3C" w:rsidRPr="00D75D3C">
        <w:rPr>
          <w:rFonts w:ascii="Times New Roman" w:eastAsia="Times New Roman" w:hAnsi="Times New Roman" w:cs="Times New Roman"/>
          <w:lang w:val="en-US"/>
        </w:rPr>
        <w:br/>
        <w:t xml:space="preserve">Line 429: Clarify or use generic name, not all readers may know that apoquel = oclacitinib. </w:t>
      </w:r>
      <w:r w:rsidR="00D75D3C" w:rsidRPr="00D75D3C">
        <w:rPr>
          <w:rFonts w:ascii="Times New Roman" w:eastAsia="Times New Roman" w:hAnsi="Times New Roman" w:cs="Times New Roman"/>
          <w:color w:val="538135" w:themeColor="accent6" w:themeShade="BF"/>
          <w:lang w:val="en-US"/>
        </w:rPr>
        <w:t>We missed that mistake. Now we use the generic name (new line 441)</w:t>
      </w:r>
      <w:r w:rsidR="00D75D3C" w:rsidRPr="00D75D3C">
        <w:rPr>
          <w:rFonts w:ascii="Times New Roman" w:eastAsia="Times New Roman" w:hAnsi="Times New Roman" w:cs="Times New Roman"/>
          <w:color w:val="538135" w:themeColor="accent6" w:themeShade="BF"/>
          <w:lang w:val="en-US"/>
        </w:rPr>
        <w:br/>
      </w:r>
      <w:r w:rsidR="00D75D3C" w:rsidRPr="00D75D3C">
        <w:rPr>
          <w:rFonts w:ascii="Times New Roman" w:eastAsia="Times New Roman" w:hAnsi="Times New Roman" w:cs="Times New Roman"/>
          <w:lang w:val="en-US"/>
        </w:rPr>
        <w:t xml:space="preserve">Line 486-488: Does this figure include data from across all body sites? </w:t>
      </w:r>
      <w:r w:rsidR="00D75D3C" w:rsidRPr="0066062F">
        <w:rPr>
          <w:rFonts w:ascii="Times New Roman" w:eastAsia="Times New Roman" w:hAnsi="Times New Roman" w:cs="Times New Roman"/>
          <w:lang w:val="en-US"/>
        </w:rPr>
        <w:t xml:space="preserve">Please clarify. </w:t>
      </w:r>
      <w:r w:rsidR="00D75D3C" w:rsidRPr="0066062F">
        <w:rPr>
          <w:rFonts w:ascii="Times New Roman" w:eastAsia="Times New Roman" w:hAnsi="Times New Roman" w:cs="Times New Roman"/>
          <w:color w:val="538135" w:themeColor="accent6" w:themeShade="BF"/>
          <w:lang w:val="en-US"/>
        </w:rPr>
        <w:t>Yes. We added that information. (line 498)</w:t>
      </w:r>
    </w:p>
    <w:p w14:paraId="4E5F5FC8" w14:textId="788A8B0A" w:rsidR="006763D0" w:rsidRPr="006763D0" w:rsidRDefault="00D75D3C" w:rsidP="00D75D3C">
      <w:pPr>
        <w:spacing w:before="100" w:beforeAutospacing="1" w:after="100" w:afterAutospacing="1"/>
        <w:rPr>
          <w:rFonts w:ascii="Times New Roman" w:eastAsia="Times New Roman" w:hAnsi="Times New Roman" w:cs="Times New Roman"/>
          <w:lang w:val="en-US" w:eastAsia="de-DE"/>
        </w:rPr>
      </w:pPr>
      <w:r w:rsidRPr="0066062F">
        <w:rPr>
          <w:rFonts w:ascii="Times New Roman" w:eastAsia="Times New Roman" w:hAnsi="Times New Roman" w:cs="Times New Roman"/>
          <w:lang w:val="en-US"/>
        </w:rPr>
        <w:t xml:space="preserve"> </w:t>
      </w:r>
      <w:r w:rsidRPr="00D75D3C">
        <w:rPr>
          <w:rFonts w:ascii="Times New Roman" w:eastAsia="Times New Roman" w:hAnsi="Times New Roman" w:cs="Times New Roman"/>
          <w:lang w:val="en-US"/>
        </w:rPr>
        <w:t xml:space="preserve">Line 497: Subject and verb do not agree: “any of those results is useful”. </w:t>
      </w:r>
      <w:r w:rsidRPr="00D75D3C">
        <w:rPr>
          <w:rFonts w:ascii="Times New Roman" w:eastAsia="Times New Roman" w:hAnsi="Times New Roman" w:cs="Times New Roman"/>
          <w:color w:val="538135" w:themeColor="accent6" w:themeShade="BF"/>
          <w:lang w:val="en-US"/>
        </w:rPr>
        <w:t>We changed the verb. Line 509</w:t>
      </w:r>
      <w:r w:rsidRPr="00D75D3C">
        <w:rPr>
          <w:rFonts w:ascii="Times New Roman" w:eastAsia="Times New Roman" w:hAnsi="Times New Roman" w:cs="Times New Roman"/>
          <w:color w:val="538135" w:themeColor="accent6" w:themeShade="BF"/>
          <w:lang w:val="en-US"/>
        </w:rPr>
        <w:br/>
      </w:r>
      <w:r w:rsidRPr="00D75D3C">
        <w:rPr>
          <w:rFonts w:ascii="Times New Roman" w:eastAsia="Times New Roman" w:hAnsi="Times New Roman" w:cs="Times New Roman"/>
          <w:lang w:val="en-US"/>
        </w:rPr>
        <w:br/>
        <w:t xml:space="preserve">Table S2: I found this table strangely formatted and hard to read as a result. </w:t>
      </w:r>
      <w:r w:rsidRPr="00D75D3C">
        <w:rPr>
          <w:rFonts w:ascii="Times New Roman" w:eastAsia="Times New Roman" w:hAnsi="Times New Roman" w:cs="Times New Roman"/>
          <w:color w:val="538135" w:themeColor="accent6" w:themeShade="BF"/>
          <w:lang w:val="en-US"/>
        </w:rPr>
        <w:t xml:space="preserve">Do you mean S1 Table 2? We agree the format was not nice and we changed it as you proposed. </w:t>
      </w:r>
      <w:r w:rsidRPr="00D75D3C">
        <w:rPr>
          <w:rFonts w:ascii="Times New Roman" w:eastAsia="Times New Roman" w:hAnsi="Times New Roman" w:cs="Times New Roman"/>
          <w:color w:val="538135" w:themeColor="accent6" w:themeShade="BF"/>
          <w:lang w:val="en-US"/>
        </w:rPr>
        <w:br/>
      </w:r>
      <w:r w:rsidRPr="00D75D3C">
        <w:rPr>
          <w:rFonts w:ascii="Times New Roman" w:eastAsia="Times New Roman" w:hAnsi="Times New Roman" w:cs="Times New Roman"/>
          <w:lang w:val="en-US"/>
        </w:rPr>
        <w:t xml:space="preserve">Figure S1: There should be color, a separate facet/sub-panel, or some other method to help the reader distinguish allergic from non-allergic dogs in these panels. </w:t>
      </w:r>
      <w:r w:rsidRPr="00D75D3C">
        <w:rPr>
          <w:rFonts w:ascii="Times New Roman" w:eastAsia="Times New Roman" w:hAnsi="Times New Roman" w:cs="Times New Roman"/>
          <w:color w:val="538135" w:themeColor="accent6" w:themeShade="BF"/>
          <w:lang w:val="en-US"/>
        </w:rPr>
        <w:t xml:space="preserve">Dear reviewer, in the figure 1 in S2, are displayed the plots of alpha diversity index Chao 1, only for the non-allergic dogs and therefore there is not a separate panel or color. </w:t>
      </w:r>
      <w:r w:rsidRPr="00D75D3C">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t>Figure 1: The legend should clearly state that panels and b are only for healthy dogs. Panel c needs a better organization of the sample legend, or ideally to have the lines representing different body sites distinguished in some way other than color (weight, dashed, etc.). Alternatively, the authors could facet panel c by body site.</w:t>
      </w:r>
      <w:r w:rsidR="006763D0" w:rsidRPr="006763D0">
        <w:rPr>
          <w:rFonts w:ascii="Times New Roman" w:eastAsia="Times New Roman" w:hAnsi="Times New Roman" w:cs="Times New Roman"/>
          <w:lang w:val="en-US" w:eastAsia="de-DE"/>
        </w:rPr>
        <w:br/>
        <w:t>Figure 2: Because home and sex were significant factors, it would be useful to have these indicated in the figure legend or key. A second facet that shows these factors but not body site might be a good option.</w:t>
      </w:r>
      <w:r w:rsidR="006763D0" w:rsidRPr="006763D0">
        <w:rPr>
          <w:rFonts w:ascii="Times New Roman" w:eastAsia="Times New Roman" w:hAnsi="Times New Roman" w:cs="Times New Roman"/>
          <w:lang w:val="en-US" w:eastAsia="de-DE"/>
        </w:rPr>
        <w:br/>
        <w:t>Figure 3a: It would be helpful to the reader to enlarge the color key to make colors easier to discern.</w:t>
      </w:r>
      <w:r w:rsidR="006763D0" w:rsidRPr="006763D0">
        <w:rPr>
          <w:rFonts w:ascii="Times New Roman" w:eastAsia="Times New Roman" w:hAnsi="Times New Roman" w:cs="Times New Roman"/>
          <w:lang w:val="en-US" w:eastAsia="de-DE"/>
        </w:rPr>
        <w:br/>
      </w:r>
      <w:r w:rsidR="00EF734A" w:rsidRPr="00EF734A">
        <w:rPr>
          <w:rFonts w:ascii="Times New Roman" w:eastAsia="Times New Roman" w:hAnsi="Times New Roman" w:cs="Times New Roman"/>
          <w:lang w:val="en-US"/>
        </w:rPr>
        <w:t xml:space="preserve">Table S6: Typo in table caption: “cCutaneous”. Sampling location and technique for lip commissure body site shown in this table is not described in methods, and this body site is not mentioned anywhere else in the text. Please either remove or explain in the text. </w:t>
      </w:r>
      <w:r w:rsidR="00EF734A" w:rsidRPr="00EF734A">
        <w:rPr>
          <w:rFonts w:ascii="Times New Roman" w:eastAsia="Times New Roman" w:hAnsi="Times New Roman" w:cs="Times New Roman"/>
          <w:color w:val="538135" w:themeColor="accent6" w:themeShade="BF"/>
          <w:lang w:val="en-US"/>
        </w:rPr>
        <w:t>changed</w:t>
      </w:r>
      <w:r w:rsidR="00EF734A" w:rsidRPr="00EF734A">
        <w:rPr>
          <w:rFonts w:ascii="Times New Roman" w:eastAsia="Times New Roman" w:hAnsi="Times New Roman" w:cs="Times New Roman"/>
          <w:lang w:val="en-US"/>
        </w:rPr>
        <w:br/>
      </w:r>
      <w:commentRangeStart w:id="10"/>
      <w:r w:rsidR="00EF734A" w:rsidRPr="00EF734A">
        <w:rPr>
          <w:rFonts w:ascii="Times New Roman" w:eastAsia="Times New Roman" w:hAnsi="Times New Roman" w:cs="Times New Roman"/>
          <w:highlight w:val="yellow"/>
          <w:lang w:val="en-US"/>
        </w:rPr>
        <w:t>Figure 4:</w:t>
      </w:r>
      <w:r w:rsidR="00EF734A" w:rsidRPr="00EF734A">
        <w:rPr>
          <w:rFonts w:ascii="Times New Roman" w:eastAsia="Times New Roman" w:hAnsi="Times New Roman" w:cs="Times New Roman"/>
          <w:lang w:val="en-US"/>
        </w:rPr>
        <w:t xml:space="preserve"> This figure is never cited or discussed in the text. </w:t>
      </w:r>
      <w:commentRangeEnd w:id="10"/>
      <w:r w:rsidR="00EF734A">
        <w:rPr>
          <w:rStyle w:val="a4"/>
        </w:rPr>
        <w:commentReference w:id="10"/>
      </w:r>
      <w:r w:rsidR="006763D0" w:rsidRPr="006763D0">
        <w:rPr>
          <w:rFonts w:ascii="Times New Roman" w:eastAsia="Times New Roman" w:hAnsi="Times New Roman" w:cs="Times New Roman"/>
          <w:lang w:val="en-US" w:eastAsia="de-DE"/>
        </w:rPr>
        <w:br/>
        <w:t>Figure 7: Sample labels are too small to read. Legend indicates panels should be labeled “A”, “Int”, “L”, “O” but instead labels are a, b, c, d.</w:t>
      </w:r>
    </w:p>
    <w:p w14:paraId="3BEA53C6" w14:textId="77777777" w:rsidR="000D41EE" w:rsidRPr="006763D0" w:rsidRDefault="000D41EE">
      <w:pPr>
        <w:rPr>
          <w:lang w:val="en-US"/>
        </w:rPr>
      </w:pPr>
    </w:p>
    <w:sectPr w:rsidR="000D41EE" w:rsidRPr="006763D0" w:rsidSect="00F275CB">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oklis" w:date="2020-08-20T14:32:00Z" w:initials="NA">
    <w:p w14:paraId="4C365A83" w14:textId="77777777" w:rsidR="008E2FE7" w:rsidRPr="001C5E1D" w:rsidRDefault="008E2FE7" w:rsidP="008E2FE7">
      <w:pPr>
        <w:pStyle w:val="a5"/>
      </w:pPr>
      <w:r>
        <w:rPr>
          <w:rStyle w:val="a4"/>
        </w:rPr>
        <w:annotationRef/>
      </w:r>
      <w:r w:rsidRPr="001C5E1D">
        <w:rPr>
          <w:rStyle w:val="a4"/>
        </w:rPr>
        <w:t>Meint sie das oder was a</w:t>
      </w:r>
      <w:r>
        <w:rPr>
          <w:rStyle w:val="a4"/>
        </w:rPr>
        <w:t>nderes?</w:t>
      </w:r>
    </w:p>
  </w:comment>
  <w:comment w:id="1" w:author="Stefanie Glaeser" w:date="2020-08-19T07:41:00Z" w:initials="SG">
    <w:p w14:paraId="5B75EE2E" w14:textId="77777777" w:rsidR="006763D0" w:rsidRDefault="006763D0">
      <w:pPr>
        <w:pStyle w:val="a5"/>
      </w:pPr>
      <w:r>
        <w:rPr>
          <w:rStyle w:val="a4"/>
        </w:rPr>
        <w:annotationRef/>
      </w:r>
      <w:r>
        <w:t xml:space="preserve">Ich denke wir müssen ein paar herausnehmen daher warten noch </w:t>
      </w:r>
    </w:p>
  </w:comment>
  <w:comment w:id="2" w:author="Stefanie Glaeser" w:date="2020-08-19T07:41:00Z" w:initials="SG">
    <w:p w14:paraId="563F4B41" w14:textId="77777777" w:rsidR="006763D0" w:rsidRDefault="006763D0">
      <w:pPr>
        <w:pStyle w:val="a5"/>
      </w:pPr>
      <w:r>
        <w:rPr>
          <w:rStyle w:val="a4"/>
        </w:rPr>
        <w:annotationRef/>
      </w:r>
      <w:r>
        <w:t>Kläre ich gerade, hab den Statistiker schon angeschrieben</w:t>
      </w:r>
    </w:p>
  </w:comment>
  <w:comment w:id="3" w:author="Stefanie Glaeser" w:date="2020-08-19T07:43:00Z" w:initials="SG">
    <w:p w14:paraId="5536CFB5" w14:textId="77777777" w:rsidR="006763D0" w:rsidRDefault="006763D0">
      <w:pPr>
        <w:pStyle w:val="a5"/>
      </w:pPr>
      <w:r>
        <w:rPr>
          <w:rStyle w:val="a4"/>
        </w:rPr>
        <w:annotationRef/>
      </w:r>
      <w:r>
        <w:t xml:space="preserve">Könnt ihr mal schauen ob ihr hier noch was einfügen könntet? </w:t>
      </w:r>
      <w:proofErr w:type="gramStart"/>
      <w:r>
        <w:t>Den bestehende Text</w:t>
      </w:r>
      <w:proofErr w:type="gramEnd"/>
      <w:r>
        <w:t xml:space="preserve"> aber nicht weiter ändern wenn möglich</w:t>
      </w:r>
    </w:p>
  </w:comment>
  <w:comment w:id="4" w:author="Stefanie Glaeser" w:date="2020-08-19T07:44:00Z" w:initials="SG">
    <w:p w14:paraId="32CB3D74" w14:textId="77777777" w:rsidR="006763D0" w:rsidRDefault="006763D0">
      <w:pPr>
        <w:pStyle w:val="a5"/>
      </w:pPr>
      <w:r>
        <w:rPr>
          <w:rStyle w:val="a4"/>
        </w:rPr>
        <w:annotationRef/>
      </w:r>
      <w:r>
        <w:t xml:space="preserve">Das hatten wir schonmal geht in Sigma </w:t>
      </w:r>
      <w:proofErr w:type="spellStart"/>
      <w:r>
        <w:t>plot</w:t>
      </w:r>
      <w:proofErr w:type="spellEnd"/>
      <w:r>
        <w:t xml:space="preserve"> mit Doppelgraphen .... kannst du das machen?  </w:t>
      </w:r>
    </w:p>
  </w:comment>
  <w:comment w:id="5" w:author="Stefanie Glaeser" w:date="2020-08-19T07:45:00Z" w:initials="SG">
    <w:p w14:paraId="3A0157CB" w14:textId="77777777" w:rsidR="006763D0" w:rsidRDefault="006763D0">
      <w:pPr>
        <w:pStyle w:val="a5"/>
      </w:pPr>
      <w:r>
        <w:rPr>
          <w:rStyle w:val="a4"/>
        </w:rPr>
        <w:annotationRef/>
      </w:r>
      <w:r>
        <w:t xml:space="preserve">Wir sollten nach meinem Gespräch mit dem Statistiker in </w:t>
      </w:r>
      <w:proofErr w:type="spellStart"/>
      <w:r>
        <w:t>Webex</w:t>
      </w:r>
      <w:proofErr w:type="spellEnd"/>
      <w:r>
        <w:t xml:space="preserve"> durch die Abbildungen gehen und dann gemeinsam erstmal die Änderungen besprechen, </w:t>
      </w:r>
    </w:p>
  </w:comment>
  <w:comment w:id="6" w:author="Neoklis" w:date="2020-08-21T09:38:00Z" w:initials="NA">
    <w:p w14:paraId="75561731" w14:textId="77777777" w:rsidR="004D7485" w:rsidRPr="004D7485" w:rsidRDefault="004D7485" w:rsidP="004D7485">
      <w:pPr>
        <w:pStyle w:val="a5"/>
        <w:rPr>
          <w:lang w:val="en-US"/>
        </w:rPr>
      </w:pPr>
      <w:r>
        <w:rPr>
          <w:rStyle w:val="a4"/>
        </w:rPr>
        <w:annotationRef/>
      </w:r>
      <w:r w:rsidRPr="009515C6">
        <w:t>Stefanie wie findest du meine A</w:t>
      </w:r>
      <w:r>
        <w:t xml:space="preserve">ntwort? Passt oder magst Du was dazu schrieben bitte? </w:t>
      </w:r>
      <w:proofErr w:type="spellStart"/>
      <w:r w:rsidRPr="004D7485">
        <w:rPr>
          <w:lang w:val="en-US"/>
        </w:rPr>
        <w:t>Danek</w:t>
      </w:r>
      <w:proofErr w:type="spellEnd"/>
    </w:p>
    <w:p w14:paraId="02C49BDB" w14:textId="77777777" w:rsidR="004D7485" w:rsidRPr="004D7485" w:rsidRDefault="004D7485" w:rsidP="004D7485">
      <w:pPr>
        <w:pStyle w:val="a5"/>
        <w:rPr>
          <w:lang w:val="en-US"/>
        </w:rPr>
      </w:pPr>
    </w:p>
  </w:comment>
  <w:comment w:id="7" w:author="Neoklis" w:date="2020-08-21T11:57:00Z" w:initials="NA">
    <w:p w14:paraId="4B9BC725" w14:textId="77777777" w:rsidR="004D7485" w:rsidRPr="004D7485" w:rsidRDefault="004D7485" w:rsidP="004D7485">
      <w:pPr>
        <w:pStyle w:val="a5"/>
        <w:rPr>
          <w:lang w:val="en-US"/>
        </w:rPr>
      </w:pPr>
      <w:r>
        <w:rPr>
          <w:rStyle w:val="a4"/>
        </w:rPr>
        <w:annotationRef/>
      </w:r>
      <w:r w:rsidRPr="004D7485">
        <w:rPr>
          <w:lang w:val="en-US"/>
        </w:rPr>
        <w:t xml:space="preserve">At the end of all </w:t>
      </w:r>
      <w:proofErr w:type="spellStart"/>
      <w:r w:rsidRPr="004D7485">
        <w:rPr>
          <w:lang w:val="en-US"/>
        </w:rPr>
        <w:t>correctsin</w:t>
      </w:r>
      <w:proofErr w:type="spellEnd"/>
      <w:r w:rsidRPr="004D7485">
        <w:rPr>
          <w:lang w:val="en-US"/>
        </w:rPr>
        <w:t xml:space="preserve"> see if the new lines are still accurate,</w:t>
      </w:r>
    </w:p>
  </w:comment>
  <w:comment w:id="8" w:author="Stefanie Glaeser" w:date="2020-08-19T07:47:00Z" w:initials="SG">
    <w:p w14:paraId="6091D99D" w14:textId="77777777" w:rsidR="006763D0" w:rsidRDefault="006763D0">
      <w:pPr>
        <w:pStyle w:val="a5"/>
      </w:pPr>
      <w:r>
        <w:rPr>
          <w:rStyle w:val="a4"/>
        </w:rPr>
        <w:annotationRef/>
      </w:r>
      <w:r>
        <w:t xml:space="preserve">hier müssen wir eine </w:t>
      </w:r>
      <w:proofErr w:type="spellStart"/>
      <w:r>
        <w:t>Supplementary</w:t>
      </w:r>
      <w:proofErr w:type="spellEnd"/>
      <w:r>
        <w:t xml:space="preserve"> Table einfügen, oder hatten wir die nicht schon, nur nicht hier genannt?</w:t>
      </w:r>
    </w:p>
  </w:comment>
  <w:comment w:id="9" w:author="Neoklis" w:date="2020-08-22T16:37:00Z" w:initials="NA">
    <w:p w14:paraId="15DC4E64" w14:textId="77777777" w:rsidR="00D75D3C" w:rsidRPr="008A1406" w:rsidRDefault="00D75D3C" w:rsidP="00D75D3C">
      <w:pPr>
        <w:pStyle w:val="a5"/>
      </w:pPr>
      <w:r>
        <w:rPr>
          <w:rStyle w:val="a4"/>
        </w:rPr>
        <w:annotationRef/>
      </w:r>
      <w:r w:rsidRPr="008A1406">
        <w:t>Sollten wir mit oder ohne a</w:t>
      </w:r>
      <w:r>
        <w:t xml:space="preserve"> 18O diese </w:t>
      </w:r>
      <w:proofErr w:type="spellStart"/>
      <w:r>
        <w:t>analyse</w:t>
      </w:r>
      <w:proofErr w:type="spellEnd"/>
      <w:r>
        <w:t xml:space="preserve"> machen. Ich hatte ohne gemacht. Aber wie gesagt. Von 0.012 geht auf 0.017 also ändert nichts </w:t>
      </w:r>
      <w:proofErr w:type="spellStart"/>
      <w:r>
        <w:t>besonder</w:t>
      </w:r>
      <w:proofErr w:type="spellEnd"/>
      <w:r>
        <w:t xml:space="preserve">. </w:t>
      </w:r>
    </w:p>
  </w:comment>
  <w:comment w:id="10" w:author="Neoklis" w:date="2020-08-28T12:35:00Z" w:initials="NA">
    <w:p w14:paraId="7604E728" w14:textId="77777777" w:rsidR="00EF734A" w:rsidRDefault="00EF734A" w:rsidP="00EF734A">
      <w:pPr>
        <w:pStyle w:val="a5"/>
      </w:pPr>
      <w:r>
        <w:rPr>
          <w:rStyle w:val="a4"/>
        </w:rPr>
        <w:annotationRef/>
      </w:r>
      <w:r w:rsidRPr="0072188D">
        <w:rPr>
          <w:lang w:val="en-US"/>
        </w:rPr>
        <w:t xml:space="preserve">Figure 4 is boxplot of Shannon. </w:t>
      </w:r>
      <w:r w:rsidRPr="00EF734A">
        <w:rPr>
          <w:lang w:val="en-US"/>
        </w:rPr>
        <w:t xml:space="preserve">No sign </w:t>
      </w:r>
      <w:proofErr w:type="gramStart"/>
      <w:r w:rsidRPr="00EF734A">
        <w:rPr>
          <w:lang w:val="en-US"/>
        </w:rPr>
        <w:t>dif.I</w:t>
      </w:r>
      <w:proofErr w:type="gramEnd"/>
      <w:r w:rsidRPr="00EF734A">
        <w:rPr>
          <w:lang w:val="en-US"/>
        </w:rPr>
        <w:t xml:space="preserve"> think it is better to put it in the supp material as we have too many pics. </w:t>
      </w:r>
      <w:proofErr w:type="spellStart"/>
      <w:r>
        <w:t>Then</w:t>
      </w:r>
      <w:proofErr w:type="spellEnd"/>
      <w:r>
        <w:t xml:space="preserve"> </w:t>
      </w:r>
      <w:proofErr w:type="spellStart"/>
      <w:r>
        <w:t>we</w:t>
      </w:r>
      <w:proofErr w:type="spellEnd"/>
      <w:r>
        <w:t xml:space="preserve"> </w:t>
      </w:r>
      <w:proofErr w:type="spellStart"/>
      <w:r>
        <w:t>need</w:t>
      </w:r>
      <w:proofErr w:type="spellEnd"/>
      <w:r>
        <w:t xml:space="preserve"> to </w:t>
      </w:r>
      <w:proofErr w:type="spellStart"/>
      <w:r>
        <w:t>change</w:t>
      </w:r>
      <w:proofErr w:type="spellEnd"/>
      <w:r>
        <w:t xml:space="preserve"> </w:t>
      </w:r>
      <w:proofErr w:type="spellStart"/>
      <w:r>
        <w:t>the</w:t>
      </w:r>
      <w:proofErr w:type="spellEnd"/>
      <w:r>
        <w:t xml:space="preserve"> </w:t>
      </w:r>
      <w:proofErr w:type="spellStart"/>
      <w:r>
        <w:t>fig</w:t>
      </w:r>
      <w:proofErr w:type="spellEnd"/>
      <w:r>
        <w:t xml:space="preserve"> </w:t>
      </w:r>
      <w:proofErr w:type="spellStart"/>
      <w:r>
        <w:t>numbers</w:t>
      </w:r>
      <w:proofErr w:type="spellEnd"/>
    </w:p>
    <w:p w14:paraId="3524D25B" w14:textId="77777777" w:rsidR="00EF734A" w:rsidRDefault="00EF734A" w:rsidP="00EF734A">
      <w:pPr>
        <w:pStyle w:val="a5"/>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365A83" w15:done="0"/>
  <w15:commentEx w15:paraId="5B75EE2E" w15:done="0"/>
  <w15:commentEx w15:paraId="563F4B41" w15:done="0"/>
  <w15:commentEx w15:paraId="5536CFB5" w15:done="0"/>
  <w15:commentEx w15:paraId="32CB3D74" w15:done="0"/>
  <w15:commentEx w15:paraId="3A0157CB" w15:done="0"/>
  <w15:commentEx w15:paraId="02C49BDB" w15:done="0"/>
  <w15:commentEx w15:paraId="4B9BC725" w15:done="0"/>
  <w15:commentEx w15:paraId="6091D99D" w15:done="0"/>
  <w15:commentEx w15:paraId="15DC4E64" w15:done="0"/>
  <w15:commentEx w15:paraId="3524D2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907E7" w16cex:dateUtc="2020-08-20T12:32:00Z"/>
  <w16cex:commentExtensible w16cex:durableId="22EA147E" w16cex:dateUtc="2020-08-21T07:38:00Z"/>
  <w16cex:commentExtensible w16cex:durableId="22EA3515" w16cex:dateUtc="2020-08-21T09:57:00Z"/>
  <w16cex:commentExtensible w16cex:durableId="22EBC84A" w16cex:dateUtc="2020-08-22T14:37:00Z"/>
  <w16cex:commentExtensible w16cex:durableId="22F378A4" w16cex:dateUtc="2020-08-28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365A83" w16cid:durableId="22E907E7"/>
  <w16cid:commentId w16cid:paraId="5B75EE2E" w16cid:durableId="22E75616"/>
  <w16cid:commentId w16cid:paraId="563F4B41" w16cid:durableId="22E75643"/>
  <w16cid:commentId w16cid:paraId="5536CFB5" w16cid:durableId="22E75684"/>
  <w16cid:commentId w16cid:paraId="32CB3D74" w16cid:durableId="22E756E1"/>
  <w16cid:commentId w16cid:paraId="3A0157CB" w16cid:durableId="22E75715"/>
  <w16cid:commentId w16cid:paraId="02C49BDB" w16cid:durableId="22EA147E"/>
  <w16cid:commentId w16cid:paraId="4B9BC725" w16cid:durableId="22EA3515"/>
  <w16cid:commentId w16cid:paraId="6091D99D" w16cid:durableId="22E75781"/>
  <w16cid:commentId w16cid:paraId="15DC4E64" w16cid:durableId="22EBC84A"/>
  <w16cid:commentId w16cid:paraId="3524D25B" w16cid:durableId="22F378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EDE"/>
    <w:multiLevelType w:val="multilevel"/>
    <w:tmpl w:val="88C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oklis">
    <w15:presenceInfo w15:providerId="None" w15:userId="Neok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sTQ2Nje0MDCyMDZS0lEKTi0uzszPAykwrAUATFA87iwAAAA="/>
  </w:docVars>
  <w:rsids>
    <w:rsidRoot w:val="000D41EE"/>
    <w:rsid w:val="000100C1"/>
    <w:rsid w:val="00023041"/>
    <w:rsid w:val="000D41EE"/>
    <w:rsid w:val="001002DA"/>
    <w:rsid w:val="001C0E0D"/>
    <w:rsid w:val="003221F9"/>
    <w:rsid w:val="00367885"/>
    <w:rsid w:val="003F0C39"/>
    <w:rsid w:val="00451F33"/>
    <w:rsid w:val="004D7485"/>
    <w:rsid w:val="0057351A"/>
    <w:rsid w:val="005D1CAE"/>
    <w:rsid w:val="0066062F"/>
    <w:rsid w:val="006763D0"/>
    <w:rsid w:val="0072188D"/>
    <w:rsid w:val="00781FD7"/>
    <w:rsid w:val="00782531"/>
    <w:rsid w:val="007F4C07"/>
    <w:rsid w:val="00816F16"/>
    <w:rsid w:val="008222DB"/>
    <w:rsid w:val="008A32CE"/>
    <w:rsid w:val="008E2FE7"/>
    <w:rsid w:val="00983E76"/>
    <w:rsid w:val="00A46C76"/>
    <w:rsid w:val="00AE5B7B"/>
    <w:rsid w:val="00B96C60"/>
    <w:rsid w:val="00BA7C85"/>
    <w:rsid w:val="00BF5F65"/>
    <w:rsid w:val="00C2325F"/>
    <w:rsid w:val="00C5751B"/>
    <w:rsid w:val="00C86E05"/>
    <w:rsid w:val="00D75D3C"/>
    <w:rsid w:val="00D837E9"/>
    <w:rsid w:val="00DE1EBF"/>
    <w:rsid w:val="00E0006A"/>
    <w:rsid w:val="00E4639A"/>
    <w:rsid w:val="00EA6B25"/>
    <w:rsid w:val="00ED220D"/>
    <w:rsid w:val="00EE001B"/>
    <w:rsid w:val="00EF734A"/>
    <w:rsid w:val="00F275CB"/>
    <w:rsid w:val="00F71F78"/>
    <w:rsid w:val="00FE5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11DC"/>
  <w15:chartTrackingRefBased/>
  <w15:docId w15:val="{F166BD2E-8273-F349-8281-FA3D65DE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unhideWhenUsed/>
    <w:rsid w:val="00367885"/>
    <w:rPr>
      <w:rFonts w:ascii="Times New Roman" w:hAnsi="Times New Roman"/>
      <w:sz w:val="24"/>
    </w:rPr>
  </w:style>
  <w:style w:type="paragraph" w:styleId="Web">
    <w:name w:val="Normal (Web)"/>
    <w:basedOn w:val="a"/>
    <w:uiPriority w:val="99"/>
    <w:semiHidden/>
    <w:unhideWhenUsed/>
    <w:rsid w:val="006763D0"/>
    <w:pPr>
      <w:spacing w:before="100" w:beforeAutospacing="1" w:after="100" w:afterAutospacing="1"/>
    </w:pPr>
    <w:rPr>
      <w:rFonts w:ascii="Times New Roman" w:eastAsia="Times New Roman" w:hAnsi="Times New Roman" w:cs="Times New Roman"/>
      <w:lang w:eastAsia="de-DE"/>
    </w:rPr>
  </w:style>
  <w:style w:type="character" w:styleId="-">
    <w:name w:val="Hyperlink"/>
    <w:basedOn w:val="a0"/>
    <w:uiPriority w:val="99"/>
    <w:semiHidden/>
    <w:unhideWhenUsed/>
    <w:rsid w:val="006763D0"/>
    <w:rPr>
      <w:color w:val="0000FF"/>
      <w:u w:val="single"/>
    </w:rPr>
  </w:style>
  <w:style w:type="character" w:styleId="a4">
    <w:name w:val="annotation reference"/>
    <w:basedOn w:val="a0"/>
    <w:uiPriority w:val="99"/>
    <w:semiHidden/>
    <w:unhideWhenUsed/>
    <w:rsid w:val="006763D0"/>
    <w:rPr>
      <w:sz w:val="16"/>
      <w:szCs w:val="16"/>
    </w:rPr>
  </w:style>
  <w:style w:type="paragraph" w:styleId="a5">
    <w:name w:val="annotation text"/>
    <w:basedOn w:val="a"/>
    <w:link w:val="Char"/>
    <w:uiPriority w:val="99"/>
    <w:semiHidden/>
    <w:unhideWhenUsed/>
    <w:rsid w:val="006763D0"/>
    <w:rPr>
      <w:sz w:val="20"/>
      <w:szCs w:val="20"/>
    </w:rPr>
  </w:style>
  <w:style w:type="character" w:customStyle="1" w:styleId="Char">
    <w:name w:val="Κείμενο σχολίου Char"/>
    <w:basedOn w:val="a0"/>
    <w:link w:val="a5"/>
    <w:uiPriority w:val="99"/>
    <w:semiHidden/>
    <w:rsid w:val="006763D0"/>
    <w:rPr>
      <w:sz w:val="20"/>
      <w:szCs w:val="20"/>
    </w:rPr>
  </w:style>
  <w:style w:type="paragraph" w:styleId="a6">
    <w:name w:val="annotation subject"/>
    <w:basedOn w:val="a5"/>
    <w:next w:val="a5"/>
    <w:link w:val="Char0"/>
    <w:uiPriority w:val="99"/>
    <w:semiHidden/>
    <w:unhideWhenUsed/>
    <w:rsid w:val="006763D0"/>
    <w:rPr>
      <w:b/>
      <w:bCs/>
    </w:rPr>
  </w:style>
  <w:style w:type="character" w:customStyle="1" w:styleId="Char0">
    <w:name w:val="Θέμα σχολίου Char"/>
    <w:basedOn w:val="Char"/>
    <w:link w:val="a6"/>
    <w:uiPriority w:val="99"/>
    <w:semiHidden/>
    <w:rsid w:val="006763D0"/>
    <w:rPr>
      <w:b/>
      <w:bCs/>
      <w:sz w:val="20"/>
      <w:szCs w:val="20"/>
    </w:rPr>
  </w:style>
  <w:style w:type="paragraph" w:styleId="a7">
    <w:name w:val="Balloon Text"/>
    <w:basedOn w:val="a"/>
    <w:link w:val="Char1"/>
    <w:uiPriority w:val="99"/>
    <w:semiHidden/>
    <w:unhideWhenUsed/>
    <w:rsid w:val="006763D0"/>
    <w:rPr>
      <w:rFonts w:ascii="Times New Roman" w:hAnsi="Times New Roman" w:cs="Times New Roman"/>
      <w:sz w:val="18"/>
      <w:szCs w:val="18"/>
    </w:rPr>
  </w:style>
  <w:style w:type="character" w:customStyle="1" w:styleId="Char1">
    <w:name w:val="Κείμενο πλαισίου Char"/>
    <w:basedOn w:val="a0"/>
    <w:link w:val="a7"/>
    <w:uiPriority w:val="99"/>
    <w:semiHidden/>
    <w:rsid w:val="006763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27478">
      <w:bodyDiv w:val="1"/>
      <w:marLeft w:val="0"/>
      <w:marRight w:val="0"/>
      <w:marTop w:val="0"/>
      <w:marBottom w:val="0"/>
      <w:divBdr>
        <w:top w:val="none" w:sz="0" w:space="0" w:color="auto"/>
        <w:left w:val="none" w:sz="0" w:space="0" w:color="auto"/>
        <w:bottom w:val="none" w:sz="0" w:space="0" w:color="auto"/>
        <w:right w:val="none" w:sz="0" w:space="0" w:color="auto"/>
      </w:divBdr>
    </w:div>
    <w:div w:id="302128240">
      <w:bodyDiv w:val="1"/>
      <w:marLeft w:val="0"/>
      <w:marRight w:val="0"/>
      <w:marTop w:val="0"/>
      <w:marBottom w:val="0"/>
      <w:divBdr>
        <w:top w:val="none" w:sz="0" w:space="0" w:color="auto"/>
        <w:left w:val="none" w:sz="0" w:space="0" w:color="auto"/>
        <w:bottom w:val="none" w:sz="0" w:space="0" w:color="auto"/>
        <w:right w:val="none" w:sz="0" w:space="0" w:color="auto"/>
      </w:divBdr>
    </w:div>
    <w:div w:id="6515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microsoft.com/office/2018/08/relationships/commentsExtensible" Target="commentsExtensible.xml"/><Relationship Id="rId5" Type="http://schemas.openxmlformats.org/officeDocument/2006/relationships/hyperlink" Target="http://journals.plos.org/plosone/s/submission-guidelines"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plosone.org/static/policies.a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4159</Words>
  <Characters>23708</Characters>
  <Application>Microsoft Office Word</Application>
  <DocSecurity>0</DocSecurity>
  <Lines>197</Lines>
  <Paragraphs>55</Paragraphs>
  <ScaleCrop>false</ScaleCrop>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Glaeser</dc:creator>
  <cp:keywords/>
  <dc:description/>
  <cp:lastModifiedBy>Neoklis Apostolopoulos</cp:lastModifiedBy>
  <cp:revision>25</cp:revision>
  <dcterms:created xsi:type="dcterms:W3CDTF">2020-08-19T05:36:00Z</dcterms:created>
  <dcterms:modified xsi:type="dcterms:W3CDTF">2020-10-28T09:02:00Z</dcterms:modified>
</cp:coreProperties>
</file>