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b w:val="1"/>
          <w:bCs w:val="1"/>
          <w:rtl w:val="0"/>
        </w:rPr>
        <w:t xml:space="preserve">Documentación Calidad de Datos Inicial Proyecto Integrador:</w:t>
      </w:r>
      <w:r w:rsidDel="00000000" w:rsidR="00000000" w:rsidRPr="00000000">
        <w:rPr>
          <w:rtl w:val="0"/>
        </w:rPr>
        <w:br w:type="textWrapping"/>
      </w:r>
    </w:p>
    <w:p w:rsidR="00000000" w:rsidDel="00000000" w:rsidP="00000000" w:rsidRDefault="00000000" w:rsidRPr="00000000" w14:paraId="00000002">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0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w:t>
      </w:r>
    </w:p>
    <w:p w:rsidR="00000000" w:rsidDel="00000000" w:rsidP="00000000" w:rsidRDefault="00000000" w:rsidRPr="00000000" w14:paraId="0000000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ANALISIS EXPLORATORIO: clientes</w:t>
      </w:r>
    </w:p>
    <w:p w:rsidR="00000000" w:rsidDel="00000000" w:rsidP="00000000" w:rsidRDefault="00000000" w:rsidRPr="00000000" w14:paraId="0000000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w:t>
      </w:r>
    </w:p>
    <w:p w:rsidR="00000000" w:rsidDel="00000000" w:rsidP="00000000" w:rsidRDefault="00000000" w:rsidRPr="00000000" w14:paraId="00000006">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0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Dimensiones: (567, 5)</w:t>
      </w:r>
    </w:p>
    <w:p w:rsidR="00000000" w:rsidDel="00000000" w:rsidP="00000000" w:rsidRDefault="00000000" w:rsidRPr="00000000" w14:paraId="00000008">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0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Tipos de datos:</w:t>
      </w:r>
    </w:p>
    <w:p w:rsidR="00000000" w:rsidDel="00000000" w:rsidP="00000000" w:rsidRDefault="00000000" w:rsidRPr="00000000" w14:paraId="0000000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id_cliente      int64</w:t>
      </w:r>
    </w:p>
    <w:p w:rsidR="00000000" w:rsidDel="00000000" w:rsidP="00000000" w:rsidRDefault="00000000" w:rsidRPr="00000000" w14:paraId="0000000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nombre         object</w:t>
      </w:r>
    </w:p>
    <w:p w:rsidR="00000000" w:rsidDel="00000000" w:rsidP="00000000" w:rsidRDefault="00000000" w:rsidRPr="00000000" w14:paraId="0000000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edad            int64</w:t>
      </w:r>
    </w:p>
    <w:p w:rsidR="00000000" w:rsidDel="00000000" w:rsidP="00000000" w:rsidRDefault="00000000" w:rsidRPr="00000000" w14:paraId="0000000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ciudad         object</w:t>
      </w:r>
    </w:p>
    <w:p w:rsidR="00000000" w:rsidDel="00000000" w:rsidP="00000000" w:rsidRDefault="00000000" w:rsidRPr="00000000" w14:paraId="0000000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ingresos      float64</w:t>
      </w:r>
    </w:p>
    <w:p w:rsidR="00000000" w:rsidDel="00000000" w:rsidP="00000000" w:rsidRDefault="00000000" w:rsidRPr="00000000" w14:paraId="0000000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object</w:t>
      </w:r>
    </w:p>
    <w:p w:rsidR="00000000" w:rsidDel="00000000" w:rsidP="00000000" w:rsidRDefault="00000000" w:rsidRPr="00000000" w14:paraId="00000010">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1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Valores nulos por columna:</w:t>
      </w:r>
    </w:p>
    <w:p w:rsidR="00000000" w:rsidDel="00000000" w:rsidP="00000000" w:rsidRDefault="00000000" w:rsidRPr="00000000" w14:paraId="0000001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id_cliente    0</w:t>
      </w:r>
    </w:p>
    <w:p w:rsidR="00000000" w:rsidDel="00000000" w:rsidP="00000000" w:rsidRDefault="00000000" w:rsidRPr="00000000" w14:paraId="0000001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nombre        0</w:t>
      </w:r>
    </w:p>
    <w:p w:rsidR="00000000" w:rsidDel="00000000" w:rsidP="00000000" w:rsidRDefault="00000000" w:rsidRPr="00000000" w14:paraId="0000001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edad          0</w:t>
      </w:r>
    </w:p>
    <w:p w:rsidR="00000000" w:rsidDel="00000000" w:rsidP="00000000" w:rsidRDefault="00000000" w:rsidRPr="00000000" w14:paraId="0000001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ciudad        0</w:t>
      </w:r>
    </w:p>
    <w:p w:rsidR="00000000" w:rsidDel="00000000" w:rsidP="00000000" w:rsidRDefault="00000000" w:rsidRPr="00000000" w14:paraId="0000001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ingresos      0</w:t>
      </w:r>
    </w:p>
    <w:p w:rsidR="00000000" w:rsidDel="00000000" w:rsidP="00000000" w:rsidRDefault="00000000" w:rsidRPr="00000000" w14:paraId="0000001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int64</w:t>
      </w:r>
    </w:p>
    <w:p w:rsidR="00000000" w:rsidDel="00000000" w:rsidP="00000000" w:rsidRDefault="00000000" w:rsidRPr="00000000" w14:paraId="00000018">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1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Estadísticas descriptivas:</w:t>
      </w:r>
    </w:p>
    <w:p w:rsidR="00000000" w:rsidDel="00000000" w:rsidP="00000000" w:rsidRDefault="00000000" w:rsidRPr="00000000" w14:paraId="0000001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id_cliente       nombre        edad         ciudad      ingresos</w:t>
      </w:r>
    </w:p>
    <w:p w:rsidR="00000000" w:rsidDel="00000000" w:rsidP="00000000" w:rsidRDefault="00000000" w:rsidRPr="00000000" w14:paraId="0000001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count   567.000000          567  567.000000            567    567.000000</w:t>
      </w:r>
    </w:p>
    <w:p w:rsidR="00000000" w:rsidDel="00000000" w:rsidP="00000000" w:rsidRDefault="00000000" w:rsidRPr="00000000" w14:paraId="0000001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unique         NaN          567         NaN             12           NaN</w:t>
      </w:r>
    </w:p>
    <w:p w:rsidR="00000000" w:rsidDel="00000000" w:rsidP="00000000" w:rsidRDefault="00000000" w:rsidRPr="00000000" w14:paraId="0000001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top            NaN  Micah Matis         NaN  Mar del Plata           NaN</w:t>
      </w:r>
    </w:p>
    <w:p w:rsidR="00000000" w:rsidDel="00000000" w:rsidP="00000000" w:rsidRDefault="00000000" w:rsidRPr="00000000" w14:paraId="0000001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freq           NaN            1         NaN             63           NaN</w:t>
      </w:r>
    </w:p>
    <w:p w:rsidR="00000000" w:rsidDel="00000000" w:rsidP="00000000" w:rsidRDefault="00000000" w:rsidRPr="00000000" w14:paraId="0000001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mean    284.000000          NaN   37.940035            NaN  34668.739012</w:t>
      </w:r>
    </w:p>
    <w:p w:rsidR="00000000" w:rsidDel="00000000" w:rsidP="00000000" w:rsidRDefault="00000000" w:rsidRPr="00000000" w14:paraId="0000002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std     163.823075          NaN   10.202885            NaN  12974.531446</w:t>
      </w:r>
    </w:p>
    <w:p w:rsidR="00000000" w:rsidDel="00000000" w:rsidP="00000000" w:rsidRDefault="00000000" w:rsidRPr="00000000" w14:paraId="0000002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min       1.000000          NaN   20.000000            NaN    170.290000</w:t>
      </w:r>
    </w:p>
    <w:p w:rsidR="00000000" w:rsidDel="00000000" w:rsidP="00000000" w:rsidRDefault="00000000" w:rsidRPr="00000000" w14:paraId="0000002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25%     142.500000          NaN   30.000000            NaN  26015.240000</w:t>
      </w:r>
    </w:p>
    <w:p w:rsidR="00000000" w:rsidDel="00000000" w:rsidP="00000000" w:rsidRDefault="00000000" w:rsidRPr="00000000" w14:paraId="0000002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50%     284.000000          NaN   37.000000            NaN  35066.830000</w:t>
      </w:r>
    </w:p>
    <w:p w:rsidR="00000000" w:rsidDel="00000000" w:rsidP="00000000" w:rsidRDefault="00000000" w:rsidRPr="00000000" w14:paraId="0000002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75%     425.500000          NaN   43.000000            NaN  42457.100000</w:t>
      </w:r>
    </w:p>
    <w:p w:rsidR="00000000" w:rsidDel="00000000" w:rsidP="00000000" w:rsidRDefault="00000000" w:rsidRPr="00000000" w14:paraId="0000002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max     567.000000          NaN   81.000000            NaN  88053.010000</w:t>
      </w:r>
    </w:p>
    <w:p w:rsidR="00000000" w:rsidDel="00000000" w:rsidP="00000000" w:rsidRDefault="00000000" w:rsidRPr="00000000" w14:paraId="00000026">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2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Cantidad de valores únicos por columna:</w:t>
      </w:r>
    </w:p>
    <w:p w:rsidR="00000000" w:rsidDel="00000000" w:rsidP="00000000" w:rsidRDefault="00000000" w:rsidRPr="00000000" w14:paraId="0000002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id_cliente    567</w:t>
      </w:r>
    </w:p>
    <w:p w:rsidR="00000000" w:rsidDel="00000000" w:rsidP="00000000" w:rsidRDefault="00000000" w:rsidRPr="00000000" w14:paraId="0000002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nombre        567</w:t>
      </w:r>
    </w:p>
    <w:p w:rsidR="00000000" w:rsidDel="00000000" w:rsidP="00000000" w:rsidRDefault="00000000" w:rsidRPr="00000000" w14:paraId="0000002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edad           49</w:t>
      </w:r>
    </w:p>
    <w:p w:rsidR="00000000" w:rsidDel="00000000" w:rsidP="00000000" w:rsidRDefault="00000000" w:rsidRPr="00000000" w14:paraId="0000002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ciudad         12</w:t>
      </w:r>
    </w:p>
    <w:p w:rsidR="00000000" w:rsidDel="00000000" w:rsidP="00000000" w:rsidRDefault="00000000" w:rsidRPr="00000000" w14:paraId="0000002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ingresos      547</w:t>
      </w:r>
    </w:p>
    <w:p w:rsidR="00000000" w:rsidDel="00000000" w:rsidP="00000000" w:rsidRDefault="00000000" w:rsidRPr="00000000" w14:paraId="0000002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int64</w:t>
      </w:r>
    </w:p>
    <w:p w:rsidR="00000000" w:rsidDel="00000000" w:rsidP="00000000" w:rsidRDefault="00000000" w:rsidRPr="00000000" w14:paraId="0000002E">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2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Primeras filas del dataset:</w:t>
      </w:r>
    </w:p>
    <w:p w:rsidR="00000000" w:rsidDel="00000000" w:rsidP="00000000" w:rsidRDefault="00000000" w:rsidRPr="00000000" w14:paraId="0000003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id_cliente               nombre  edad         ciudad  ingresos</w:t>
      </w:r>
    </w:p>
    <w:p w:rsidR="00000000" w:rsidDel="00000000" w:rsidP="00000000" w:rsidRDefault="00000000" w:rsidRPr="00000000" w14:paraId="0000003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0           1      Aloysia Screase    44  Mar del Plata  42294.68</w:t>
      </w:r>
    </w:p>
    <w:p w:rsidR="00000000" w:rsidDel="00000000" w:rsidP="00000000" w:rsidRDefault="00000000" w:rsidRPr="00000000" w14:paraId="0000003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1           2  Kristina Scaplehorn    25        Posadas  24735.04</w:t>
      </w:r>
    </w:p>
    <w:p w:rsidR="00000000" w:rsidDel="00000000" w:rsidP="00000000" w:rsidRDefault="00000000" w:rsidRPr="00000000" w14:paraId="0000003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           3       Filip Castagne    50    Resistencia  35744.85</w:t>
      </w:r>
    </w:p>
    <w:p w:rsidR="00000000" w:rsidDel="00000000" w:rsidP="00000000" w:rsidRDefault="00000000" w:rsidRPr="00000000" w14:paraId="0000003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3           4          Liuka Luard    39   Bahía Blanca  27647.96</w:t>
      </w:r>
    </w:p>
    <w:p w:rsidR="00000000" w:rsidDel="00000000" w:rsidP="00000000" w:rsidRDefault="00000000" w:rsidRPr="00000000" w14:paraId="0000003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4           5        Dore Cockshtt    28        Rosario  28245.65</w:t>
      </w:r>
    </w:p>
    <w:p w:rsidR="00000000" w:rsidDel="00000000" w:rsidP="00000000" w:rsidRDefault="00000000" w:rsidRPr="00000000" w14:paraId="00000036">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3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w:t>
      </w:r>
    </w:p>
    <w:p w:rsidR="00000000" w:rsidDel="00000000" w:rsidP="00000000" w:rsidRDefault="00000000" w:rsidRPr="00000000" w14:paraId="0000003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ANALISIS EXPLORATORIO: marketing</w:t>
      </w:r>
    </w:p>
    <w:p w:rsidR="00000000" w:rsidDel="00000000" w:rsidP="00000000" w:rsidRDefault="00000000" w:rsidRPr="00000000" w14:paraId="0000003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w:t>
      </w:r>
    </w:p>
    <w:p w:rsidR="00000000" w:rsidDel="00000000" w:rsidP="00000000" w:rsidRDefault="00000000" w:rsidRPr="00000000" w14:paraId="0000003A">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3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Dimensiones: (90, 6)</w:t>
      </w:r>
    </w:p>
    <w:p w:rsidR="00000000" w:rsidDel="00000000" w:rsidP="00000000" w:rsidRDefault="00000000" w:rsidRPr="00000000" w14:paraId="0000003C">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3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Tipos de datos:</w:t>
      </w:r>
    </w:p>
    <w:p w:rsidR="00000000" w:rsidDel="00000000" w:rsidP="00000000" w:rsidRDefault="00000000" w:rsidRPr="00000000" w14:paraId="0000003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id_campanha       int64</w:t>
      </w:r>
    </w:p>
    <w:p w:rsidR="00000000" w:rsidDel="00000000" w:rsidP="00000000" w:rsidRDefault="00000000" w:rsidRPr="00000000" w14:paraId="0000003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producto         object</w:t>
      </w:r>
    </w:p>
    <w:p w:rsidR="00000000" w:rsidDel="00000000" w:rsidP="00000000" w:rsidRDefault="00000000" w:rsidRPr="00000000" w14:paraId="0000004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canal            object</w:t>
      </w:r>
    </w:p>
    <w:p w:rsidR="00000000" w:rsidDel="00000000" w:rsidP="00000000" w:rsidRDefault="00000000" w:rsidRPr="00000000" w14:paraId="0000004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costo           float64</w:t>
      </w:r>
    </w:p>
    <w:p w:rsidR="00000000" w:rsidDel="00000000" w:rsidP="00000000" w:rsidRDefault="00000000" w:rsidRPr="00000000" w14:paraId="0000004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fecha_inicio     object</w:t>
      </w:r>
    </w:p>
    <w:p w:rsidR="00000000" w:rsidDel="00000000" w:rsidP="00000000" w:rsidRDefault="00000000" w:rsidRPr="00000000" w14:paraId="0000004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fecha_fin        object</w:t>
      </w:r>
    </w:p>
    <w:p w:rsidR="00000000" w:rsidDel="00000000" w:rsidP="00000000" w:rsidRDefault="00000000" w:rsidRPr="00000000" w14:paraId="0000004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object</w:t>
      </w:r>
    </w:p>
    <w:p w:rsidR="00000000" w:rsidDel="00000000" w:rsidP="00000000" w:rsidRDefault="00000000" w:rsidRPr="00000000" w14:paraId="00000045">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4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Valores nulos por columna:</w:t>
      </w:r>
    </w:p>
    <w:p w:rsidR="00000000" w:rsidDel="00000000" w:rsidP="00000000" w:rsidRDefault="00000000" w:rsidRPr="00000000" w14:paraId="0000004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id_campanha     0</w:t>
      </w:r>
    </w:p>
    <w:p w:rsidR="00000000" w:rsidDel="00000000" w:rsidP="00000000" w:rsidRDefault="00000000" w:rsidRPr="00000000" w14:paraId="0000004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producto        0</w:t>
      </w:r>
    </w:p>
    <w:p w:rsidR="00000000" w:rsidDel="00000000" w:rsidP="00000000" w:rsidRDefault="00000000" w:rsidRPr="00000000" w14:paraId="0000004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canal           0</w:t>
      </w:r>
    </w:p>
    <w:p w:rsidR="00000000" w:rsidDel="00000000" w:rsidP="00000000" w:rsidRDefault="00000000" w:rsidRPr="00000000" w14:paraId="0000004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costo           0</w:t>
      </w:r>
    </w:p>
    <w:p w:rsidR="00000000" w:rsidDel="00000000" w:rsidP="00000000" w:rsidRDefault="00000000" w:rsidRPr="00000000" w14:paraId="0000004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fecha_inicio    0</w:t>
      </w:r>
    </w:p>
    <w:p w:rsidR="00000000" w:rsidDel="00000000" w:rsidP="00000000" w:rsidRDefault="00000000" w:rsidRPr="00000000" w14:paraId="0000004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fecha_fin       0</w:t>
      </w:r>
    </w:p>
    <w:p w:rsidR="00000000" w:rsidDel="00000000" w:rsidP="00000000" w:rsidRDefault="00000000" w:rsidRPr="00000000" w14:paraId="0000004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int64</w:t>
      </w:r>
    </w:p>
    <w:p w:rsidR="00000000" w:rsidDel="00000000" w:rsidP="00000000" w:rsidRDefault="00000000" w:rsidRPr="00000000" w14:paraId="0000004E">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4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Estadísticas descriptivas:</w:t>
      </w:r>
    </w:p>
    <w:p w:rsidR="00000000" w:rsidDel="00000000" w:rsidP="00000000" w:rsidRDefault="00000000" w:rsidRPr="00000000" w14:paraId="0000005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id_campanha         producto canal      costo fecha_inicio   fecha_fin</w:t>
      </w:r>
    </w:p>
    <w:p w:rsidR="00000000" w:rsidDel="00000000" w:rsidP="00000000" w:rsidRDefault="00000000" w:rsidRPr="00000000" w14:paraId="0000005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count     90.000000               90    90  90.000000           90          90</w:t>
      </w:r>
    </w:p>
    <w:p w:rsidR="00000000" w:rsidDel="00000000" w:rsidP="00000000" w:rsidRDefault="00000000" w:rsidRPr="00000000" w14:paraId="0000005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unique          NaN               30     3        NaN           78          78</w:t>
      </w:r>
    </w:p>
    <w:p w:rsidR="00000000" w:rsidDel="00000000" w:rsidP="00000000" w:rsidRDefault="00000000" w:rsidRPr="00000000" w14:paraId="0000005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top             NaN  Adorno de pared    TV        NaN   25/09/2024  05/05/2024</w:t>
      </w:r>
    </w:p>
    <w:p w:rsidR="00000000" w:rsidDel="00000000" w:rsidP="00000000" w:rsidRDefault="00000000" w:rsidRPr="00000000" w14:paraId="0000005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freq            NaN                3    30        NaN            2           3</w:t>
      </w:r>
    </w:p>
    <w:p w:rsidR="00000000" w:rsidDel="00000000" w:rsidP="00000000" w:rsidRDefault="00000000" w:rsidRPr="00000000" w14:paraId="0000005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mean      45.500000              NaN   NaN   4.928667          NaN         NaN</w:t>
      </w:r>
    </w:p>
    <w:p w:rsidR="00000000" w:rsidDel="00000000" w:rsidP="00000000" w:rsidRDefault="00000000" w:rsidRPr="00000000" w14:paraId="0000005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std       26.124701              NaN   NaN   0.947750          NaN         NaN</w:t>
      </w:r>
    </w:p>
    <w:p w:rsidR="00000000" w:rsidDel="00000000" w:rsidP="00000000" w:rsidRDefault="00000000" w:rsidRPr="00000000" w14:paraId="0000005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min        1.000000              NaN   NaN   2.950000          NaN         NaN</w:t>
      </w:r>
    </w:p>
    <w:p w:rsidR="00000000" w:rsidDel="00000000" w:rsidP="00000000" w:rsidRDefault="00000000" w:rsidRPr="00000000" w14:paraId="0000005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25%       23.250000              NaN   NaN   4.372500          NaN         NaN</w:t>
      </w:r>
    </w:p>
    <w:p w:rsidR="00000000" w:rsidDel="00000000" w:rsidP="00000000" w:rsidRDefault="00000000" w:rsidRPr="00000000" w14:paraId="0000005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50%       45.500000              NaN   NaN   4.900000          NaN         NaN</w:t>
      </w:r>
    </w:p>
    <w:p w:rsidR="00000000" w:rsidDel="00000000" w:rsidP="00000000" w:rsidRDefault="00000000" w:rsidRPr="00000000" w14:paraId="0000005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75%       67.750000              NaN   NaN   5.562500          NaN         NaN</w:t>
      </w:r>
    </w:p>
    <w:p w:rsidR="00000000" w:rsidDel="00000000" w:rsidP="00000000" w:rsidRDefault="00000000" w:rsidRPr="00000000" w14:paraId="0000005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max       90.000000              NaN   NaN   7.390000          NaN         NaN</w:t>
      </w:r>
    </w:p>
    <w:p w:rsidR="00000000" w:rsidDel="00000000" w:rsidP="00000000" w:rsidRDefault="00000000" w:rsidRPr="00000000" w14:paraId="0000005C">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5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Cantidad de valores únicos por columna:</w:t>
      </w:r>
    </w:p>
    <w:p w:rsidR="00000000" w:rsidDel="00000000" w:rsidP="00000000" w:rsidRDefault="00000000" w:rsidRPr="00000000" w14:paraId="0000005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id_campanha     90</w:t>
      </w:r>
    </w:p>
    <w:p w:rsidR="00000000" w:rsidDel="00000000" w:rsidP="00000000" w:rsidRDefault="00000000" w:rsidRPr="00000000" w14:paraId="0000005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producto        30</w:t>
      </w:r>
    </w:p>
    <w:p w:rsidR="00000000" w:rsidDel="00000000" w:rsidP="00000000" w:rsidRDefault="00000000" w:rsidRPr="00000000" w14:paraId="0000006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canal            3</w:t>
      </w:r>
    </w:p>
    <w:p w:rsidR="00000000" w:rsidDel="00000000" w:rsidP="00000000" w:rsidRDefault="00000000" w:rsidRPr="00000000" w14:paraId="0000006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costo           81</w:t>
      </w:r>
    </w:p>
    <w:p w:rsidR="00000000" w:rsidDel="00000000" w:rsidP="00000000" w:rsidRDefault="00000000" w:rsidRPr="00000000" w14:paraId="0000006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fecha_inicio    78</w:t>
      </w:r>
    </w:p>
    <w:p w:rsidR="00000000" w:rsidDel="00000000" w:rsidP="00000000" w:rsidRDefault="00000000" w:rsidRPr="00000000" w14:paraId="0000006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fecha_fin       78</w:t>
      </w:r>
    </w:p>
    <w:p w:rsidR="00000000" w:rsidDel="00000000" w:rsidP="00000000" w:rsidRDefault="00000000" w:rsidRPr="00000000" w14:paraId="0000006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int64</w:t>
      </w:r>
    </w:p>
    <w:p w:rsidR="00000000" w:rsidDel="00000000" w:rsidP="00000000" w:rsidRDefault="00000000" w:rsidRPr="00000000" w14:paraId="00000065">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6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Primeras filas del dataset:</w:t>
      </w:r>
    </w:p>
    <w:p w:rsidR="00000000" w:rsidDel="00000000" w:rsidP="00000000" w:rsidRDefault="00000000" w:rsidRPr="00000000" w14:paraId="0000006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id_campanha         producto  canal  costo fecha_inicio   fecha_fin</w:t>
      </w:r>
    </w:p>
    <w:p w:rsidR="00000000" w:rsidDel="00000000" w:rsidP="00000000" w:rsidRDefault="00000000" w:rsidRPr="00000000" w14:paraId="0000006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0           74  Adorno de pared     TV   4.81   20/03/2024  03/05/2024</w:t>
      </w:r>
    </w:p>
    <w:p w:rsidR="00000000" w:rsidDel="00000000" w:rsidP="00000000" w:rsidRDefault="00000000" w:rsidRPr="00000000" w14:paraId="0000006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1           12           Tablet   RRSS   3.40   26/03/2024  13/05/2024</w:t>
      </w:r>
    </w:p>
    <w:p w:rsidR="00000000" w:rsidDel="00000000" w:rsidP="00000000" w:rsidRDefault="00000000" w:rsidRPr="00000000" w14:paraId="0000006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           32  Lámpara de mesa  Email   5.54   28/03/2024  20/04/2024</w:t>
      </w:r>
    </w:p>
    <w:p w:rsidR="00000000" w:rsidDel="00000000" w:rsidP="00000000" w:rsidRDefault="00000000" w:rsidRPr="00000000" w14:paraId="0000006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3           21       Smartphone   RRSS   6.37   29/03/2024  16/05/2024</w:t>
      </w:r>
    </w:p>
    <w:p w:rsidR="00000000" w:rsidDel="00000000" w:rsidP="00000000" w:rsidRDefault="00000000" w:rsidRPr="00000000" w14:paraId="0000006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4           58         Alfombra  Email   4.25   31/03/2024  05/05/2024</w:t>
      </w:r>
    </w:p>
    <w:p w:rsidR="00000000" w:rsidDel="00000000" w:rsidP="00000000" w:rsidRDefault="00000000" w:rsidRPr="00000000" w14:paraId="0000006D">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6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w:t>
      </w:r>
    </w:p>
    <w:p w:rsidR="00000000" w:rsidDel="00000000" w:rsidP="00000000" w:rsidRDefault="00000000" w:rsidRPr="00000000" w14:paraId="0000006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ANALISIS EXPLORATORIO: ventas</w:t>
      </w:r>
    </w:p>
    <w:p w:rsidR="00000000" w:rsidDel="00000000" w:rsidP="00000000" w:rsidRDefault="00000000" w:rsidRPr="00000000" w14:paraId="0000007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w:t>
      </w:r>
    </w:p>
    <w:p w:rsidR="00000000" w:rsidDel="00000000" w:rsidP="00000000" w:rsidRDefault="00000000" w:rsidRPr="00000000" w14:paraId="00000071">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7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Dimensiones: (3035, 6)</w:t>
      </w:r>
    </w:p>
    <w:p w:rsidR="00000000" w:rsidDel="00000000" w:rsidP="00000000" w:rsidRDefault="00000000" w:rsidRPr="00000000" w14:paraId="00000073">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7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Tipos de datos:</w:t>
      </w:r>
    </w:p>
    <w:p w:rsidR="00000000" w:rsidDel="00000000" w:rsidP="00000000" w:rsidRDefault="00000000" w:rsidRPr="00000000" w14:paraId="0000007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id_venta         int64</w:t>
      </w:r>
    </w:p>
    <w:p w:rsidR="00000000" w:rsidDel="00000000" w:rsidP="00000000" w:rsidRDefault="00000000" w:rsidRPr="00000000" w14:paraId="0000007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producto        object</w:t>
      </w:r>
    </w:p>
    <w:p w:rsidR="00000000" w:rsidDel="00000000" w:rsidP="00000000" w:rsidRDefault="00000000" w:rsidRPr="00000000" w14:paraId="0000007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precio          object</w:t>
      </w:r>
    </w:p>
    <w:p w:rsidR="00000000" w:rsidDel="00000000" w:rsidP="00000000" w:rsidRDefault="00000000" w:rsidRPr="00000000" w14:paraId="0000007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cantidad       float64</w:t>
      </w:r>
    </w:p>
    <w:p w:rsidR="00000000" w:rsidDel="00000000" w:rsidP="00000000" w:rsidRDefault="00000000" w:rsidRPr="00000000" w14:paraId="0000007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fecha_venta     object</w:t>
      </w:r>
    </w:p>
    <w:p w:rsidR="00000000" w:rsidDel="00000000" w:rsidP="00000000" w:rsidRDefault="00000000" w:rsidRPr="00000000" w14:paraId="0000007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categoria       object</w:t>
      </w:r>
    </w:p>
    <w:p w:rsidR="00000000" w:rsidDel="00000000" w:rsidP="00000000" w:rsidRDefault="00000000" w:rsidRPr="00000000" w14:paraId="0000007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object</w:t>
      </w:r>
    </w:p>
    <w:p w:rsidR="00000000" w:rsidDel="00000000" w:rsidP="00000000" w:rsidRDefault="00000000" w:rsidRPr="00000000" w14:paraId="0000007C">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7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Valores nulos por columna:</w:t>
      </w:r>
    </w:p>
    <w:p w:rsidR="00000000" w:rsidDel="00000000" w:rsidP="00000000" w:rsidRDefault="00000000" w:rsidRPr="00000000" w14:paraId="0000007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id_venta       0</w:t>
      </w:r>
    </w:p>
    <w:p w:rsidR="00000000" w:rsidDel="00000000" w:rsidP="00000000" w:rsidRDefault="00000000" w:rsidRPr="00000000" w14:paraId="0000007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producto       0</w:t>
      </w:r>
    </w:p>
    <w:p w:rsidR="00000000" w:rsidDel="00000000" w:rsidP="00000000" w:rsidRDefault="00000000" w:rsidRPr="00000000" w14:paraId="0000008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precio         2</w:t>
      </w:r>
    </w:p>
    <w:p w:rsidR="00000000" w:rsidDel="00000000" w:rsidP="00000000" w:rsidRDefault="00000000" w:rsidRPr="00000000" w14:paraId="0000008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cantidad       2</w:t>
      </w:r>
    </w:p>
    <w:p w:rsidR="00000000" w:rsidDel="00000000" w:rsidP="00000000" w:rsidRDefault="00000000" w:rsidRPr="00000000" w14:paraId="0000008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fecha_venta    0</w:t>
      </w:r>
    </w:p>
    <w:p w:rsidR="00000000" w:rsidDel="00000000" w:rsidP="00000000" w:rsidRDefault="00000000" w:rsidRPr="00000000" w14:paraId="0000008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categoria      0</w:t>
      </w:r>
    </w:p>
    <w:p w:rsidR="00000000" w:rsidDel="00000000" w:rsidP="00000000" w:rsidRDefault="00000000" w:rsidRPr="00000000" w14:paraId="0000008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int64</w:t>
      </w:r>
    </w:p>
    <w:p w:rsidR="00000000" w:rsidDel="00000000" w:rsidP="00000000" w:rsidRDefault="00000000" w:rsidRPr="00000000" w14:paraId="00000085">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8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Estadísticas descriptivas:</w:t>
      </w:r>
    </w:p>
    <w:p w:rsidR="00000000" w:rsidDel="00000000" w:rsidP="00000000" w:rsidRDefault="00000000" w:rsidRPr="00000000" w14:paraId="0000008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id_venta         producto  precio     cantidad fecha_venta  \</w:t>
      </w:r>
    </w:p>
    <w:p w:rsidR="00000000" w:rsidDel="00000000" w:rsidP="00000000" w:rsidRDefault="00000000" w:rsidRPr="00000000" w14:paraId="0000008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count   3035.000000             3035    3033  3033.000000        3035   </w:t>
      </w:r>
    </w:p>
    <w:p w:rsidR="00000000" w:rsidDel="00000000" w:rsidP="00000000" w:rsidRDefault="00000000" w:rsidRPr="00000000" w14:paraId="0000008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unique          NaN               30    2590          NaN         364   </w:t>
      </w:r>
    </w:p>
    <w:p w:rsidR="00000000" w:rsidDel="00000000" w:rsidP="00000000" w:rsidRDefault="00000000" w:rsidRPr="00000000" w14:paraId="0000008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top             NaN  Lámpara de mesa  $76.32          NaN  06/04/2024   </w:t>
      </w:r>
    </w:p>
    <w:p w:rsidR="00000000" w:rsidDel="00000000" w:rsidP="00000000" w:rsidRDefault="00000000" w:rsidRPr="00000000" w14:paraId="0000008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freq            NaN              181       5          NaN          24   </w:t>
      </w:r>
    </w:p>
    <w:p w:rsidR="00000000" w:rsidDel="00000000" w:rsidP="00000000" w:rsidRDefault="00000000" w:rsidRPr="00000000" w14:paraId="0000008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mean    1499.851400              NaN     NaN     6.496538         NaN   </w:t>
      </w:r>
    </w:p>
    <w:p w:rsidR="00000000" w:rsidDel="00000000" w:rsidP="00000000" w:rsidRDefault="00000000" w:rsidRPr="00000000" w14:paraId="0000008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std      866.465379              NaN     NaN     3.457250         NaN   </w:t>
      </w:r>
    </w:p>
    <w:p w:rsidR="00000000" w:rsidDel="00000000" w:rsidP="00000000" w:rsidRDefault="00000000" w:rsidRPr="00000000" w14:paraId="0000008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min        1.000000              NaN     NaN     1.000000         NaN   </w:t>
      </w:r>
    </w:p>
    <w:p w:rsidR="00000000" w:rsidDel="00000000" w:rsidP="00000000" w:rsidRDefault="00000000" w:rsidRPr="00000000" w14:paraId="0000008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25%      748.500000              NaN     NaN     3.000000         NaN   </w:t>
      </w:r>
    </w:p>
    <w:p w:rsidR="00000000" w:rsidDel="00000000" w:rsidP="00000000" w:rsidRDefault="00000000" w:rsidRPr="00000000" w14:paraId="0000009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50%     1502.000000              NaN     NaN     7.000000         NaN   </w:t>
      </w:r>
    </w:p>
    <w:p w:rsidR="00000000" w:rsidDel="00000000" w:rsidP="00000000" w:rsidRDefault="00000000" w:rsidRPr="00000000" w14:paraId="0000009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75%     2249.500000              NaN     NaN     9.000000         NaN   </w:t>
      </w:r>
    </w:p>
    <w:p w:rsidR="00000000" w:rsidDel="00000000" w:rsidP="00000000" w:rsidRDefault="00000000" w:rsidRPr="00000000" w14:paraId="0000009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max     3000.000000              NaN     NaN    12.000000         NaN   </w:t>
      </w:r>
    </w:p>
    <w:p w:rsidR="00000000" w:rsidDel="00000000" w:rsidP="00000000" w:rsidRDefault="00000000" w:rsidRPr="00000000" w14:paraId="00000093">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9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categoria  </w:t>
      </w:r>
    </w:p>
    <w:p w:rsidR="00000000" w:rsidDel="00000000" w:rsidP="00000000" w:rsidRDefault="00000000" w:rsidRPr="00000000" w14:paraId="0000009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count         3035  </w:t>
      </w:r>
    </w:p>
    <w:p w:rsidR="00000000" w:rsidDel="00000000" w:rsidP="00000000" w:rsidRDefault="00000000" w:rsidRPr="00000000" w14:paraId="0000009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unique           3  </w:t>
      </w:r>
    </w:p>
    <w:p w:rsidR="00000000" w:rsidDel="00000000" w:rsidP="00000000" w:rsidRDefault="00000000" w:rsidRPr="00000000" w14:paraId="0000009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top     Decoración  </w:t>
      </w:r>
    </w:p>
    <w:p w:rsidR="00000000" w:rsidDel="00000000" w:rsidP="00000000" w:rsidRDefault="00000000" w:rsidRPr="00000000" w14:paraId="0000009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freq          1015  </w:t>
      </w:r>
    </w:p>
    <w:p w:rsidR="00000000" w:rsidDel="00000000" w:rsidP="00000000" w:rsidRDefault="00000000" w:rsidRPr="00000000" w14:paraId="00000099">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mean           NaN  </w:t>
      </w:r>
    </w:p>
    <w:p w:rsidR="00000000" w:rsidDel="00000000" w:rsidP="00000000" w:rsidRDefault="00000000" w:rsidRPr="00000000" w14:paraId="0000009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std            NaN  </w:t>
      </w:r>
    </w:p>
    <w:p w:rsidR="00000000" w:rsidDel="00000000" w:rsidP="00000000" w:rsidRDefault="00000000" w:rsidRPr="00000000" w14:paraId="0000009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min            NaN  </w:t>
      </w:r>
    </w:p>
    <w:p w:rsidR="00000000" w:rsidDel="00000000" w:rsidP="00000000" w:rsidRDefault="00000000" w:rsidRPr="00000000" w14:paraId="0000009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25%            NaN  </w:t>
      </w:r>
    </w:p>
    <w:p w:rsidR="00000000" w:rsidDel="00000000" w:rsidP="00000000" w:rsidRDefault="00000000" w:rsidRPr="00000000" w14:paraId="0000009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50%            NaN  </w:t>
      </w:r>
    </w:p>
    <w:p w:rsidR="00000000" w:rsidDel="00000000" w:rsidP="00000000" w:rsidRDefault="00000000" w:rsidRPr="00000000" w14:paraId="0000009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75%            NaN  </w:t>
      </w:r>
    </w:p>
    <w:p w:rsidR="00000000" w:rsidDel="00000000" w:rsidP="00000000" w:rsidRDefault="00000000" w:rsidRPr="00000000" w14:paraId="0000009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max            NaN  </w:t>
      </w:r>
    </w:p>
    <w:p w:rsidR="00000000" w:rsidDel="00000000" w:rsidP="00000000" w:rsidRDefault="00000000" w:rsidRPr="00000000" w14:paraId="000000A0">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A1">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Cantidad de valores únicos por columna:</w:t>
      </w:r>
    </w:p>
    <w:p w:rsidR="00000000" w:rsidDel="00000000" w:rsidP="00000000" w:rsidRDefault="00000000" w:rsidRPr="00000000" w14:paraId="000000A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id_venta       3000</w:t>
      </w:r>
    </w:p>
    <w:p w:rsidR="00000000" w:rsidDel="00000000" w:rsidP="00000000" w:rsidRDefault="00000000" w:rsidRPr="00000000" w14:paraId="000000A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producto         30</w:t>
      </w:r>
    </w:p>
    <w:p w:rsidR="00000000" w:rsidDel="00000000" w:rsidP="00000000" w:rsidRDefault="00000000" w:rsidRPr="00000000" w14:paraId="000000A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precio         2590</w:t>
      </w:r>
    </w:p>
    <w:p w:rsidR="00000000" w:rsidDel="00000000" w:rsidP="00000000" w:rsidRDefault="00000000" w:rsidRPr="00000000" w14:paraId="000000A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cantidad         12</w:t>
      </w:r>
    </w:p>
    <w:p w:rsidR="00000000" w:rsidDel="00000000" w:rsidP="00000000" w:rsidRDefault="00000000" w:rsidRPr="00000000" w14:paraId="000000A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fecha_venta     364</w:t>
      </w:r>
    </w:p>
    <w:p w:rsidR="00000000" w:rsidDel="00000000" w:rsidP="00000000" w:rsidRDefault="00000000" w:rsidRPr="00000000" w14:paraId="000000A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categoria         3</w:t>
      </w:r>
    </w:p>
    <w:p w:rsidR="00000000" w:rsidDel="00000000" w:rsidP="00000000" w:rsidRDefault="00000000" w:rsidRPr="00000000" w14:paraId="000000A8">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dtype: int64</w:t>
      </w:r>
    </w:p>
    <w:p w:rsidR="00000000" w:rsidDel="00000000" w:rsidP="00000000" w:rsidRDefault="00000000" w:rsidRPr="00000000" w14:paraId="000000A9">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AA">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Primeras filas del dataset:</w:t>
      </w:r>
    </w:p>
    <w:p w:rsidR="00000000" w:rsidDel="00000000" w:rsidP="00000000" w:rsidRDefault="00000000" w:rsidRPr="00000000" w14:paraId="000000AB">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id_venta           producto   precio  cantidad fecha_venta  \</w:t>
      </w:r>
    </w:p>
    <w:p w:rsidR="00000000" w:rsidDel="00000000" w:rsidP="00000000" w:rsidRDefault="00000000" w:rsidRPr="00000000" w14:paraId="000000AC">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0       792  Cuadro decorativo   $69.94       5.0  02/01/2024   </w:t>
      </w:r>
    </w:p>
    <w:p w:rsidR="00000000" w:rsidDel="00000000" w:rsidP="00000000" w:rsidRDefault="00000000" w:rsidRPr="00000000" w14:paraId="000000AD">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1       811    Lámpara de mesa  $105.10       5.0  02/01/2024   </w:t>
      </w:r>
    </w:p>
    <w:p w:rsidR="00000000" w:rsidDel="00000000" w:rsidP="00000000" w:rsidRDefault="00000000" w:rsidRPr="00000000" w14:paraId="000000AE">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      1156           Secadora   $97.96       3.0  02/01/2024   </w:t>
      </w:r>
    </w:p>
    <w:p w:rsidR="00000000" w:rsidDel="00000000" w:rsidP="00000000" w:rsidRDefault="00000000" w:rsidRPr="00000000" w14:paraId="000000AF">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3      1372           Heladera  $114.35       8.0  02/01/2024   </w:t>
      </w:r>
    </w:p>
    <w:p w:rsidR="00000000" w:rsidDel="00000000" w:rsidP="00000000" w:rsidRDefault="00000000" w:rsidRPr="00000000" w14:paraId="000000B0">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4      1546           Secadora  $106.21       4.0  02/01/2024   </w:t>
      </w:r>
    </w:p>
    <w:p w:rsidR="00000000" w:rsidDel="00000000" w:rsidP="00000000" w:rsidRDefault="00000000" w:rsidRPr="00000000" w14:paraId="000000B1">
      <w:pPr>
        <w:rPr>
          <w:rFonts w:ascii="Courier New" w:cs="Courier New" w:eastAsia="Courier New" w:hAnsi="Courier New"/>
          <w:color w:val="e3e3e3"/>
          <w:sz w:val="21"/>
          <w:szCs w:val="21"/>
          <w:shd w:fill="383838" w:val="clear"/>
        </w:rPr>
      </w:pPr>
      <w:r w:rsidDel="00000000" w:rsidR="00000000" w:rsidRPr="00000000">
        <w:rPr>
          <w:rtl w:val="0"/>
        </w:rPr>
      </w:r>
    </w:p>
    <w:p w:rsidR="00000000" w:rsidDel="00000000" w:rsidP="00000000" w:rsidRDefault="00000000" w:rsidRPr="00000000" w14:paraId="000000B2">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           categoria  </w:t>
      </w:r>
    </w:p>
    <w:p w:rsidR="00000000" w:rsidDel="00000000" w:rsidP="00000000" w:rsidRDefault="00000000" w:rsidRPr="00000000" w14:paraId="000000B3">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0         Decoración  </w:t>
      </w:r>
    </w:p>
    <w:p w:rsidR="00000000" w:rsidDel="00000000" w:rsidP="00000000" w:rsidRDefault="00000000" w:rsidRPr="00000000" w14:paraId="000000B4">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1         Decoración  </w:t>
      </w:r>
    </w:p>
    <w:p w:rsidR="00000000" w:rsidDel="00000000" w:rsidP="00000000" w:rsidRDefault="00000000" w:rsidRPr="00000000" w14:paraId="000000B5">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2  Electrodomésticos  </w:t>
      </w:r>
    </w:p>
    <w:p w:rsidR="00000000" w:rsidDel="00000000" w:rsidP="00000000" w:rsidRDefault="00000000" w:rsidRPr="00000000" w14:paraId="000000B6">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3  Electrodomésticos  </w:t>
      </w:r>
    </w:p>
    <w:p w:rsidR="00000000" w:rsidDel="00000000" w:rsidP="00000000" w:rsidRDefault="00000000" w:rsidRPr="00000000" w14:paraId="000000B7">
      <w:pPr>
        <w:rPr>
          <w:rFonts w:ascii="Courier New" w:cs="Courier New" w:eastAsia="Courier New" w:hAnsi="Courier New"/>
          <w:color w:val="e3e3e3"/>
          <w:sz w:val="21"/>
          <w:szCs w:val="21"/>
          <w:shd w:fill="383838" w:val="clear"/>
        </w:rPr>
      </w:pPr>
      <w:r w:rsidDel="00000000" w:rsidR="00000000" w:rsidRPr="00000000">
        <w:rPr>
          <w:rFonts w:ascii="Courier New" w:cs="Courier New" w:eastAsia="Courier New" w:hAnsi="Courier New"/>
          <w:color w:val="e3e3e3"/>
          <w:sz w:val="21"/>
          <w:szCs w:val="21"/>
          <w:shd w:fill="383838" w:val="clear"/>
          <w:rtl w:val="0"/>
        </w:rPr>
        <w:t xml:space="preserve">4  Electrodomésticos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b w:val="1"/>
          <w:bCs w:val="1"/>
        </w:rPr>
      </w:pPr>
      <w:r w:rsidDel="00000000" w:rsidR="00000000" w:rsidRPr="00000000">
        <w:rPr>
          <w:b w:val="1"/>
          <w:bCs w:val="1"/>
          <w:rtl w:val="0"/>
        </w:rPr>
        <w:t xml:space="preserve">Proceso de limpieza realizado:</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numPr>
          <w:ilvl w:val="0"/>
          <w:numId w:val="1"/>
        </w:numPr>
        <w:ind w:left="720" w:hanging="360"/>
        <w:rPr>
          <w:u w:val="none"/>
        </w:rPr>
      </w:pPr>
      <w:r w:rsidDel="00000000" w:rsidR="00000000" w:rsidRPr="00000000">
        <w:rPr>
          <w:rtl w:val="0"/>
        </w:rPr>
        <w:t xml:space="preserve">Eliminación de duplicados: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Se identificaron y eliminaron todas las filas duplicadas de cada dataset. Esto garantiza que los análisis no se vean sesgados por información repetida. Para cada DataFrame se registró la cantidad de filas duplicadas antes y después de la limpieza.</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numPr>
          <w:ilvl w:val="0"/>
          <w:numId w:val="8"/>
        </w:numPr>
        <w:ind w:left="720" w:hanging="360"/>
        <w:rPr>
          <w:u w:val="none"/>
        </w:rPr>
      </w:pPr>
      <w:r w:rsidDel="00000000" w:rsidR="00000000" w:rsidRPr="00000000">
        <w:rPr>
          <w:rtl w:val="0"/>
        </w:rPr>
        <w:t xml:space="preserve">Limpieza de columnas de texto:</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Se identificaron todas las columnas de tipo texto (strings u object). En estas columnas se aplicaron los siguientes pasos: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numPr>
          <w:ilvl w:val="0"/>
          <w:numId w:val="12"/>
        </w:numPr>
        <w:ind w:left="1440" w:hanging="360"/>
        <w:rPr>
          <w:u w:val="none"/>
        </w:rPr>
      </w:pPr>
      <w:r w:rsidDel="00000000" w:rsidR="00000000" w:rsidRPr="00000000">
        <w:rPr>
          <w:rtl w:val="0"/>
        </w:rPr>
        <w:t xml:space="preserve">Eliminación de espacios en blanco al inicio y al final de los valores (strip).</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numPr>
          <w:ilvl w:val="0"/>
          <w:numId w:val="11"/>
        </w:numPr>
        <w:ind w:left="1440" w:hanging="360"/>
        <w:rPr>
          <w:u w:val="none"/>
        </w:rPr>
      </w:pPr>
      <w:r w:rsidDel="00000000" w:rsidR="00000000" w:rsidRPr="00000000">
        <w:rPr>
          <w:rtl w:val="0"/>
        </w:rPr>
        <w:t xml:space="preserve">Eliminación de caracteres no deseados, como saltos de línea (\n), tabulaciones (\t) y retornos de carro (\r). Esto asegura que los datos sean consistentes y aptos para análisis posteriores.</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numPr>
          <w:ilvl w:val="0"/>
          <w:numId w:val="3"/>
        </w:numPr>
        <w:ind w:left="720" w:hanging="360"/>
        <w:rPr>
          <w:u w:val="none"/>
        </w:rPr>
      </w:pPr>
      <w:r w:rsidDel="00000000" w:rsidR="00000000" w:rsidRPr="00000000">
        <w:rPr>
          <w:rtl w:val="0"/>
        </w:rPr>
        <w:t xml:space="preserve">Registro de columnas procesadas: </w:t>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ind w:left="0" w:firstLine="0"/>
        <w:rPr/>
      </w:pPr>
      <w:r w:rsidDel="00000000" w:rsidR="00000000" w:rsidRPr="00000000">
        <w:rPr>
          <w:rtl w:val="0"/>
        </w:rPr>
        <w:t xml:space="preserve">Para cada dataset se documentaron las columnas de texto que fueron procesadas, garantizando trazabilidad y transparencia en el proceso.</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numPr>
          <w:ilvl w:val="0"/>
          <w:numId w:val="2"/>
        </w:numPr>
        <w:ind w:left="720" w:hanging="360"/>
        <w:rPr>
          <w:u w:val="none"/>
        </w:rPr>
      </w:pPr>
      <w:r w:rsidDel="00000000" w:rsidR="00000000" w:rsidRPr="00000000">
        <w:rPr>
          <w:rtl w:val="0"/>
        </w:rPr>
        <w:t xml:space="preserve">Resultado de la limpieza:</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Se redujo el número de filas duplicadas en cada dataset.</w:t>
      </w:r>
    </w:p>
    <w:p w:rsidR="00000000" w:rsidDel="00000000" w:rsidP="00000000" w:rsidRDefault="00000000" w:rsidRPr="00000000" w14:paraId="000000CE">
      <w:pPr>
        <w:pStyle w:val="Heading2"/>
        <w:keepNext w:val="0"/>
        <w:keepLines w:val="0"/>
        <w:spacing w:after="80" w:lineRule="auto"/>
        <w:ind w:left="0" w:firstLine="0"/>
        <w:rPr>
          <w:b w:val="1"/>
          <w:bCs w:val="1"/>
          <w:sz w:val="22"/>
          <w:szCs w:val="22"/>
        </w:rPr>
      </w:pPr>
      <w:bookmarkStart w:colFirst="0" w:colLast="0" w:name="_s3tx94p0tniu" w:id="0"/>
      <w:bookmarkEnd w:id="0"/>
      <w:r w:rsidDel="00000000" w:rsidR="00000000" w:rsidRPr="00000000">
        <w:rPr>
          <w:b w:val="1"/>
          <w:bCs w:val="1"/>
          <w:sz w:val="22"/>
          <w:szCs w:val="22"/>
          <w:rtl w:val="0"/>
        </w:rPr>
        <w:t xml:space="preserve">Análisis de Datos:</w:t>
      </w:r>
    </w:p>
    <w:p w:rsidR="00000000" w:rsidDel="00000000" w:rsidP="00000000" w:rsidRDefault="00000000" w:rsidRPr="00000000" w14:paraId="000000CF">
      <w:pPr>
        <w:pStyle w:val="Heading3"/>
        <w:keepNext w:val="0"/>
        <w:keepLines w:val="0"/>
        <w:numPr>
          <w:ilvl w:val="0"/>
          <w:numId w:val="14"/>
        </w:numPr>
        <w:spacing w:before="280" w:lineRule="auto"/>
        <w:ind w:left="720" w:hanging="360"/>
        <w:rPr>
          <w:color w:val="000000"/>
          <w:sz w:val="22"/>
          <w:szCs w:val="22"/>
          <w:u w:val="none"/>
        </w:rPr>
      </w:pPr>
      <w:bookmarkStart w:colFirst="0" w:colLast="0" w:name="_gwftv7p4saa2" w:id="1"/>
      <w:bookmarkEnd w:id="1"/>
      <w:r w:rsidDel="00000000" w:rsidR="00000000" w:rsidRPr="00000000">
        <w:rPr>
          <w:color w:val="000000"/>
          <w:sz w:val="22"/>
          <w:szCs w:val="22"/>
          <w:rtl w:val="0"/>
        </w:rPr>
        <w:t xml:space="preserve">Estadística Descriptiva</w:t>
      </w:r>
    </w:p>
    <w:p w:rsidR="00000000" w:rsidDel="00000000" w:rsidP="00000000" w:rsidRDefault="00000000" w:rsidRPr="00000000" w14:paraId="000000D0">
      <w:pPr>
        <w:spacing w:after="240" w:before="240" w:lineRule="auto"/>
        <w:ind w:left="0" w:firstLine="0"/>
        <w:rPr/>
      </w:pPr>
      <w:r w:rsidDel="00000000" w:rsidR="00000000" w:rsidRPr="00000000">
        <w:rPr>
          <w:rtl w:val="0"/>
        </w:rPr>
        <w:t xml:space="preserve">- S</w:t>
      </w:r>
      <w:r w:rsidDel="00000000" w:rsidR="00000000" w:rsidRPr="00000000">
        <w:rPr>
          <w:rtl w:val="0"/>
        </w:rPr>
        <w:t xml:space="preserve">e calcularon medidas de tendencia central y dispersión sobre las variables principales (</w:t>
      </w:r>
      <w:r w:rsidDel="00000000" w:rsidR="00000000" w:rsidRPr="00000000">
        <w:rPr>
          <w:rtl w:val="0"/>
        </w:rPr>
        <w:t xml:space="preserve">precio</w:t>
      </w:r>
      <w:r w:rsidDel="00000000" w:rsidR="00000000" w:rsidRPr="00000000">
        <w:rPr>
          <w:rtl w:val="0"/>
        </w:rPr>
        <w:t xml:space="preserve">, </w:t>
      </w:r>
      <w:r w:rsidDel="00000000" w:rsidR="00000000" w:rsidRPr="00000000">
        <w:rPr>
          <w:rtl w:val="0"/>
        </w:rPr>
        <w:t xml:space="preserve">cantidad</w:t>
      </w:r>
      <w:r w:rsidDel="00000000" w:rsidR="00000000" w:rsidRPr="00000000">
        <w:rPr>
          <w:rtl w:val="0"/>
        </w:rPr>
        <w:t xml:space="preserve"> y </w:t>
      </w:r>
      <w:r w:rsidDel="00000000" w:rsidR="00000000" w:rsidRPr="00000000">
        <w:rPr>
          <w:rtl w:val="0"/>
        </w:rPr>
        <w:t xml:space="preserve">total_venta</w:t>
      </w:r>
      <w:r w:rsidDel="00000000" w:rsidR="00000000" w:rsidRPr="00000000">
        <w:rPr>
          <w:rtl w:val="0"/>
        </w:rPr>
        <w:t xml:space="preserve">).</w:t>
      </w:r>
    </w:p>
    <w:p w:rsidR="00000000" w:rsidDel="00000000" w:rsidP="00000000" w:rsidRDefault="00000000" w:rsidRPr="00000000" w14:paraId="000000D1">
      <w:pPr>
        <w:spacing w:after="240" w:before="240" w:lineRule="auto"/>
        <w:ind w:left="0" w:firstLine="0"/>
        <w:rPr/>
      </w:pPr>
      <w:r w:rsidDel="00000000" w:rsidR="00000000" w:rsidRPr="00000000">
        <w:rPr>
          <w:rtl w:val="0"/>
        </w:rPr>
        <w:t xml:space="preserve">- Se generó un resumen con medias, medianas, desviaciones estándar y valores extremos.</w:t>
      </w:r>
    </w:p>
    <w:p w:rsidR="00000000" w:rsidDel="00000000" w:rsidP="00000000" w:rsidRDefault="00000000" w:rsidRPr="00000000" w14:paraId="000000D2">
      <w:pPr>
        <w:spacing w:after="240" w:before="240" w:lineRule="auto"/>
        <w:ind w:left="0" w:firstLine="0"/>
        <w:rPr/>
      </w:pPr>
      <w:r w:rsidDel="00000000" w:rsidR="00000000" w:rsidRPr="00000000">
        <w:rPr>
          <w:rtl w:val="0"/>
        </w:rPr>
        <w:t xml:space="preserve">- Se obtuvieron las métricas por producto y categoría para identificar los artículos más vendidos.</w:t>
        <w:br w:type="textWrapping"/>
      </w:r>
    </w:p>
    <w:p w:rsidR="00000000" w:rsidDel="00000000" w:rsidP="00000000" w:rsidRDefault="00000000" w:rsidRPr="00000000" w14:paraId="000000D3">
      <w:pPr>
        <w:pStyle w:val="Heading3"/>
        <w:keepNext w:val="0"/>
        <w:keepLines w:val="0"/>
        <w:numPr>
          <w:ilvl w:val="0"/>
          <w:numId w:val="7"/>
        </w:numPr>
        <w:spacing w:before="280" w:lineRule="auto"/>
        <w:ind w:left="720" w:hanging="360"/>
        <w:rPr>
          <w:b w:val="1"/>
          <w:bCs w:val="1"/>
          <w:color w:val="000000"/>
          <w:sz w:val="22"/>
          <w:szCs w:val="22"/>
          <w:u w:val="none"/>
        </w:rPr>
      </w:pPr>
      <w:bookmarkStart w:colFirst="0" w:colLast="0" w:name="_3siupxgfqkea" w:id="2"/>
      <w:bookmarkEnd w:id="2"/>
      <w:r w:rsidDel="00000000" w:rsidR="00000000" w:rsidRPr="00000000">
        <w:rPr>
          <w:b w:val="1"/>
          <w:bCs w:val="1"/>
          <w:color w:val="000000"/>
          <w:sz w:val="22"/>
          <w:szCs w:val="22"/>
          <w:rtl w:val="0"/>
        </w:rPr>
        <w:t xml:space="preserve">Análisis Exploratorio de Datos (EDA)</w:t>
      </w:r>
    </w:p>
    <w:p w:rsidR="00000000" w:rsidDel="00000000" w:rsidP="00000000" w:rsidRDefault="00000000" w:rsidRPr="00000000" w14:paraId="000000D4">
      <w:pPr>
        <w:spacing w:after="240" w:before="240" w:lineRule="auto"/>
        <w:ind w:left="0" w:firstLine="0"/>
        <w:rPr/>
      </w:pPr>
      <w:r w:rsidDel="00000000" w:rsidR="00000000" w:rsidRPr="00000000">
        <w:rPr>
          <w:rtl w:val="0"/>
        </w:rPr>
        <w:t xml:space="preserve">- </w:t>
      </w:r>
      <w:r w:rsidDel="00000000" w:rsidR="00000000" w:rsidRPr="00000000">
        <w:rPr>
          <w:rtl w:val="0"/>
        </w:rPr>
        <w:t xml:space="preserve">Se realizaron visualizaciones básicas para explorar la distribución de las ventas (</w:t>
      </w:r>
      <w:r w:rsidDel="00000000" w:rsidR="00000000" w:rsidRPr="00000000">
        <w:rPr>
          <w:rtl w:val="0"/>
        </w:rPr>
        <w:t xml:space="preserve">histograma</w:t>
      </w:r>
      <w:r w:rsidDel="00000000" w:rsidR="00000000" w:rsidRPr="00000000">
        <w:rPr>
          <w:rtl w:val="0"/>
        </w:rPr>
        <w:t xml:space="preserve"> y </w:t>
      </w:r>
      <w:r w:rsidDel="00000000" w:rsidR="00000000" w:rsidRPr="00000000">
        <w:rPr>
          <w:rtl w:val="0"/>
        </w:rPr>
        <w:t xml:space="preserve">boxplot</w:t>
      </w:r>
      <w:r w:rsidDel="00000000" w:rsidR="00000000" w:rsidRPr="00000000">
        <w:rPr>
          <w:rtl w:val="0"/>
        </w:rPr>
        <w:t xml:space="preserve">).</w:t>
      </w:r>
    </w:p>
    <w:p w:rsidR="00000000" w:rsidDel="00000000" w:rsidP="00000000" w:rsidRDefault="00000000" w:rsidRPr="00000000" w14:paraId="000000D5">
      <w:pPr>
        <w:spacing w:after="240" w:before="240" w:lineRule="auto"/>
        <w:ind w:left="0" w:firstLine="0"/>
        <w:rPr/>
      </w:pPr>
      <w:r w:rsidDel="00000000" w:rsidR="00000000" w:rsidRPr="00000000">
        <w:rPr>
          <w:rtl w:val="0"/>
        </w:rPr>
        <w:t xml:space="preserve">- Se creó un gráfico de barras con los </w:t>
      </w:r>
      <w:r w:rsidDel="00000000" w:rsidR="00000000" w:rsidRPr="00000000">
        <w:rPr>
          <w:rtl w:val="0"/>
        </w:rPr>
        <w:t xml:space="preserve">10 productos más vendidos</w:t>
      </w:r>
      <w:r w:rsidDel="00000000" w:rsidR="00000000" w:rsidRPr="00000000">
        <w:rPr>
          <w:rtl w:val="0"/>
        </w:rPr>
        <w:t xml:space="preserve">.</w:t>
      </w:r>
    </w:p>
    <w:p w:rsidR="00000000" w:rsidDel="00000000" w:rsidP="00000000" w:rsidRDefault="00000000" w:rsidRPr="00000000" w14:paraId="000000D6">
      <w:pPr>
        <w:spacing w:after="240" w:before="240" w:lineRule="auto"/>
        <w:ind w:left="0" w:firstLine="0"/>
        <w:rPr/>
      </w:pPr>
      <w:r w:rsidDel="00000000" w:rsidR="00000000" w:rsidRPr="00000000">
        <w:rPr>
          <w:rtl w:val="0"/>
        </w:rPr>
        <w:t xml:space="preserve">- Se generó una serie temporal de ventas mensuales para observar tendencias.</w:t>
        <w:br w:type="textWrapping"/>
      </w:r>
    </w:p>
    <w:p w:rsidR="00000000" w:rsidDel="00000000" w:rsidP="00000000" w:rsidRDefault="00000000" w:rsidRPr="00000000" w14:paraId="000000D7">
      <w:pPr>
        <w:numPr>
          <w:ilvl w:val="0"/>
          <w:numId w:val="6"/>
        </w:numPr>
        <w:spacing w:after="240" w:before="240" w:lineRule="auto"/>
        <w:ind w:left="720" w:hanging="360"/>
        <w:rPr>
          <w:color w:val="000000"/>
          <w:sz w:val="22"/>
          <w:szCs w:val="22"/>
          <w:u w:val="none"/>
        </w:rPr>
      </w:pPr>
      <w:r w:rsidDel="00000000" w:rsidR="00000000" w:rsidRPr="00000000">
        <w:rPr>
          <w:color w:val="000000"/>
          <w:sz w:val="22"/>
          <w:szCs w:val="22"/>
          <w:rtl w:val="0"/>
        </w:rPr>
        <w:t xml:space="preserve">Correlación</w:t>
      </w:r>
      <w:r w:rsidDel="00000000" w:rsidR="00000000" w:rsidRPr="00000000">
        <w:rPr>
          <w:rtl w:val="0"/>
        </w:rPr>
        <w:t xml:space="preserve">-</w:t>
      </w:r>
    </w:p>
    <w:p w:rsidR="00000000" w:rsidDel="00000000" w:rsidP="00000000" w:rsidRDefault="00000000" w:rsidRPr="00000000" w14:paraId="000000D8">
      <w:pPr>
        <w:spacing w:after="240" w:before="240" w:lineRule="auto"/>
        <w:ind w:left="0" w:firstLine="0"/>
        <w:rPr/>
      </w:pPr>
      <w:r w:rsidDel="00000000" w:rsidR="00000000" w:rsidRPr="00000000">
        <w:rPr>
          <w:rtl w:val="0"/>
        </w:rPr>
        <w:t xml:space="preserve">- </w:t>
      </w:r>
      <w:r w:rsidDel="00000000" w:rsidR="00000000" w:rsidRPr="00000000">
        <w:rPr>
          <w:rtl w:val="0"/>
        </w:rPr>
        <w:t xml:space="preserve">Se analizó la relación entre </w:t>
      </w:r>
      <w:r w:rsidDel="00000000" w:rsidR="00000000" w:rsidRPr="00000000">
        <w:rPr>
          <w:rtl w:val="0"/>
        </w:rPr>
        <w:t xml:space="preserve">precio</w:t>
      </w:r>
      <w:r w:rsidDel="00000000" w:rsidR="00000000" w:rsidRPr="00000000">
        <w:rPr>
          <w:rtl w:val="0"/>
        </w:rPr>
        <w:t xml:space="preserve"> y </w:t>
      </w:r>
      <w:r w:rsidDel="00000000" w:rsidR="00000000" w:rsidRPr="00000000">
        <w:rPr>
          <w:rtl w:val="0"/>
        </w:rPr>
        <w:t xml:space="preserve">cantidad</w:t>
      </w:r>
      <w:r w:rsidDel="00000000" w:rsidR="00000000" w:rsidRPr="00000000">
        <w:rPr>
          <w:rtl w:val="0"/>
        </w:rPr>
        <w:t xml:space="preserve"> mediante gráfico de dispersión y matriz de correlación.</w:t>
      </w:r>
    </w:p>
    <w:p w:rsidR="00000000" w:rsidDel="00000000" w:rsidP="00000000" w:rsidRDefault="00000000" w:rsidRPr="00000000" w14:paraId="000000D9">
      <w:pPr>
        <w:spacing w:after="240" w:before="240" w:lineRule="auto"/>
        <w:ind w:left="0" w:firstLine="0"/>
        <w:rPr/>
      </w:pPr>
      <w:r w:rsidDel="00000000" w:rsidR="00000000" w:rsidRPr="00000000">
        <w:rPr>
          <w:rtl w:val="0"/>
        </w:rPr>
        <w:t xml:space="preserve">- Se calcularon los coeficientes de correlación entre variables numéricas (</w:t>
      </w:r>
      <w:r w:rsidDel="00000000" w:rsidR="00000000" w:rsidRPr="00000000">
        <w:rPr>
          <w:rtl w:val="0"/>
        </w:rPr>
        <w:t xml:space="preserve">precio</w:t>
      </w:r>
      <w:r w:rsidDel="00000000" w:rsidR="00000000" w:rsidRPr="00000000">
        <w:rPr>
          <w:rtl w:val="0"/>
        </w:rPr>
        <w:t xml:space="preserve">, </w:t>
      </w:r>
      <w:r w:rsidDel="00000000" w:rsidR="00000000" w:rsidRPr="00000000">
        <w:rPr>
          <w:rtl w:val="0"/>
        </w:rPr>
        <w:t xml:space="preserve">cantidad</w:t>
      </w:r>
      <w:r w:rsidDel="00000000" w:rsidR="00000000" w:rsidRPr="00000000">
        <w:rPr>
          <w:rtl w:val="0"/>
        </w:rPr>
        <w:t xml:space="preserve">, </w:t>
      </w:r>
      <w:r w:rsidDel="00000000" w:rsidR="00000000" w:rsidRPr="00000000">
        <w:rPr>
          <w:rtl w:val="0"/>
        </w:rPr>
        <w:t xml:space="preserve">total_venta</w:t>
      </w:r>
      <w:r w:rsidDel="00000000" w:rsidR="00000000" w:rsidRPr="00000000">
        <w:rPr>
          <w:rtl w:val="0"/>
        </w:rPr>
        <w:t xml:space="preserve">).</w:t>
        <w:br w:type="textWrapping"/>
      </w:r>
    </w:p>
    <w:p w:rsidR="00000000" w:rsidDel="00000000" w:rsidP="00000000" w:rsidRDefault="00000000" w:rsidRPr="00000000" w14:paraId="000000DA">
      <w:pPr>
        <w:numPr>
          <w:ilvl w:val="0"/>
          <w:numId w:val="15"/>
        </w:numPr>
        <w:spacing w:after="240" w:before="240" w:lineRule="auto"/>
        <w:ind w:left="720" w:hanging="360"/>
        <w:rPr>
          <w:color w:val="000000"/>
          <w:sz w:val="22"/>
          <w:szCs w:val="22"/>
          <w:u w:val="none"/>
        </w:rPr>
      </w:pPr>
      <w:r w:rsidDel="00000000" w:rsidR="00000000" w:rsidRPr="00000000">
        <w:rPr>
          <w:color w:val="000000"/>
          <w:sz w:val="22"/>
          <w:szCs w:val="22"/>
          <w:rtl w:val="0"/>
        </w:rPr>
        <w:t xml:space="preserve">Consolidación de Datos</w:t>
      </w:r>
    </w:p>
    <w:p w:rsidR="00000000" w:rsidDel="00000000" w:rsidP="00000000" w:rsidRDefault="00000000" w:rsidRPr="00000000" w14:paraId="000000DB">
      <w:pPr>
        <w:spacing w:after="240" w:before="240" w:lineRule="auto"/>
        <w:ind w:left="0" w:firstLine="0"/>
        <w:rPr/>
      </w:pPr>
      <w:r w:rsidDel="00000000" w:rsidR="00000000" w:rsidRPr="00000000">
        <w:rPr>
          <w:rtl w:val="0"/>
        </w:rPr>
        <w:t xml:space="preserve">- </w:t>
      </w:r>
      <w:r w:rsidDel="00000000" w:rsidR="00000000" w:rsidRPr="00000000">
        <w:rPr>
          <w:rtl w:val="0"/>
        </w:rPr>
        <w:t xml:space="preserve">Se consolidaron los resultados del análisis en una tabla resumen (</w:t>
      </w:r>
      <w:r w:rsidDel="00000000" w:rsidR="00000000" w:rsidRPr="00000000">
        <w:rPr>
          <w:rtl w:val="0"/>
        </w:rPr>
        <w:t xml:space="preserve">resumen_final</w:t>
      </w:r>
      <w:r w:rsidDel="00000000" w:rsidR="00000000" w:rsidRPr="00000000">
        <w:rPr>
          <w:rtl w:val="0"/>
        </w:rPr>
        <w:t xml:space="preserve">) que combina métricas de ventas y marketing.</w:t>
      </w:r>
    </w:p>
    <w:p w:rsidR="00000000" w:rsidDel="00000000" w:rsidP="00000000" w:rsidRDefault="00000000" w:rsidRPr="00000000" w14:paraId="000000DC">
      <w:pPr>
        <w:spacing w:after="240" w:before="240" w:lineRule="auto"/>
        <w:ind w:left="0" w:firstLine="0"/>
        <w:rPr/>
      </w:pPr>
      <w:r w:rsidDel="00000000" w:rsidR="00000000" w:rsidRPr="00000000">
        <w:rPr>
          <w:rtl w:val="0"/>
        </w:rPr>
        <w:t xml:space="preserve">- Para cada producto se calcularon:</w:t>
        <w:br w:type="textWrapping"/>
      </w:r>
    </w:p>
    <w:p w:rsidR="00000000" w:rsidDel="00000000" w:rsidP="00000000" w:rsidRDefault="00000000" w:rsidRPr="00000000" w14:paraId="000000DD">
      <w:pPr>
        <w:numPr>
          <w:ilvl w:val="1"/>
          <w:numId w:val="10"/>
        </w:numPr>
        <w:spacing w:after="0" w:afterAutospacing="0" w:before="240" w:lineRule="auto"/>
        <w:ind w:left="1440" w:hanging="360"/>
      </w:pPr>
      <w:r w:rsidDel="00000000" w:rsidR="00000000" w:rsidRPr="00000000">
        <w:rPr>
          <w:rtl w:val="0"/>
        </w:rPr>
        <w:t xml:space="preserve">Total de ventas</w:t>
      </w:r>
    </w:p>
    <w:p w:rsidR="00000000" w:rsidDel="00000000" w:rsidP="00000000" w:rsidRDefault="00000000" w:rsidRPr="00000000" w14:paraId="000000DE">
      <w:pPr>
        <w:numPr>
          <w:ilvl w:val="1"/>
          <w:numId w:val="10"/>
        </w:numPr>
        <w:spacing w:after="0" w:afterAutospacing="0" w:before="0" w:beforeAutospacing="0" w:lineRule="auto"/>
        <w:ind w:left="1440" w:hanging="360"/>
      </w:pPr>
      <w:r w:rsidDel="00000000" w:rsidR="00000000" w:rsidRPr="00000000">
        <w:rPr>
          <w:rtl w:val="0"/>
        </w:rPr>
        <w:t xml:space="preserve">Unidades vendidas</w:t>
      </w:r>
    </w:p>
    <w:p w:rsidR="00000000" w:rsidDel="00000000" w:rsidP="00000000" w:rsidRDefault="00000000" w:rsidRPr="00000000" w14:paraId="000000DF">
      <w:pPr>
        <w:numPr>
          <w:ilvl w:val="1"/>
          <w:numId w:val="10"/>
        </w:numPr>
        <w:spacing w:after="0" w:afterAutospacing="0" w:before="0" w:beforeAutospacing="0" w:lineRule="auto"/>
        <w:ind w:left="1440" w:hanging="360"/>
      </w:pPr>
      <w:r w:rsidDel="00000000" w:rsidR="00000000" w:rsidRPr="00000000">
        <w:rPr>
          <w:rtl w:val="0"/>
        </w:rPr>
        <w:t xml:space="preserve">Promedio de venta</w:t>
      </w:r>
    </w:p>
    <w:p w:rsidR="00000000" w:rsidDel="00000000" w:rsidP="00000000" w:rsidRDefault="00000000" w:rsidRPr="00000000" w14:paraId="000000E0">
      <w:pPr>
        <w:numPr>
          <w:ilvl w:val="1"/>
          <w:numId w:val="10"/>
        </w:numPr>
        <w:spacing w:after="0" w:afterAutospacing="0" w:before="0" w:beforeAutospacing="0" w:lineRule="auto"/>
        <w:ind w:left="1440" w:hanging="360"/>
      </w:pPr>
      <w:r w:rsidDel="00000000" w:rsidR="00000000" w:rsidRPr="00000000">
        <w:rPr>
          <w:rtl w:val="0"/>
        </w:rPr>
        <w:t xml:space="preserve">Cantidad de transacciones</w:t>
      </w:r>
    </w:p>
    <w:p w:rsidR="00000000" w:rsidDel="00000000" w:rsidP="00000000" w:rsidRDefault="00000000" w:rsidRPr="00000000" w14:paraId="000000E1">
      <w:pPr>
        <w:numPr>
          <w:ilvl w:val="1"/>
          <w:numId w:val="10"/>
        </w:numPr>
        <w:spacing w:after="0" w:afterAutospacing="0" w:before="0" w:beforeAutospacing="0" w:lineRule="auto"/>
        <w:ind w:left="1440" w:hanging="360"/>
      </w:pPr>
      <w:r w:rsidDel="00000000" w:rsidR="00000000" w:rsidRPr="00000000">
        <w:rPr>
          <w:rtl w:val="0"/>
        </w:rPr>
        <w:t xml:space="preserve">Información de campaña y canal de marketing (cuando aplica).</w:t>
        <w:br w:type="textWrapping"/>
      </w:r>
      <w:r w:rsidDel="00000000" w:rsidR="00000000" w:rsidRPr="00000000">
        <w:rPr>
          <w:rtl w:val="0"/>
        </w:rPr>
      </w:r>
    </w:p>
    <w:p w:rsidR="00000000" w:rsidDel="00000000" w:rsidP="00000000" w:rsidRDefault="00000000" w:rsidRPr="00000000" w14:paraId="000000E2">
      <w:pPr>
        <w:pStyle w:val="Heading2"/>
        <w:keepNext w:val="0"/>
        <w:keepLines w:val="0"/>
        <w:numPr>
          <w:ilvl w:val="0"/>
          <w:numId w:val="13"/>
        </w:numPr>
        <w:spacing w:after="80" w:before="0" w:beforeAutospacing="0" w:lineRule="auto"/>
        <w:ind w:left="720" w:hanging="360"/>
        <w:rPr>
          <w:sz w:val="22"/>
          <w:szCs w:val="22"/>
          <w:u w:val="none"/>
        </w:rPr>
      </w:pPr>
      <w:bookmarkStart w:colFirst="0" w:colLast="0" w:name="_8se6b08z6b3c" w:id="3"/>
      <w:bookmarkEnd w:id="3"/>
      <w:r w:rsidDel="00000000" w:rsidR="00000000" w:rsidRPr="00000000">
        <w:rPr>
          <w:sz w:val="22"/>
          <w:szCs w:val="22"/>
          <w:rtl w:val="0"/>
        </w:rPr>
        <w:t xml:space="preserve">Visualización de Datos con </w:t>
      </w:r>
      <w:r w:rsidDel="00000000" w:rsidR="00000000" w:rsidRPr="00000000">
        <w:rPr>
          <w:color w:val="000000"/>
          <w:sz w:val="22"/>
          <w:szCs w:val="22"/>
          <w:rtl w:val="0"/>
        </w:rPr>
        <w:t xml:space="preserve">Matplotlib</w:t>
      </w:r>
    </w:p>
    <w:p w:rsidR="00000000" w:rsidDel="00000000" w:rsidP="00000000" w:rsidRDefault="00000000" w:rsidRPr="00000000" w14:paraId="000000E3">
      <w:pPr>
        <w:spacing w:after="240" w:before="240" w:lineRule="auto"/>
        <w:ind w:left="0" w:firstLine="0"/>
        <w:rPr/>
      </w:pPr>
      <w:r w:rsidDel="00000000" w:rsidR="00000000" w:rsidRPr="00000000">
        <w:rPr>
          <w:rtl w:val="0"/>
        </w:rPr>
        <w:t xml:space="preserve">- </w:t>
      </w:r>
      <w:r w:rsidDel="00000000" w:rsidR="00000000" w:rsidRPr="00000000">
        <w:rPr>
          <w:rtl w:val="0"/>
        </w:rPr>
        <w:t xml:space="preserve">Se elaboraron gráficos básicos de línea, barras y dispersión:</w:t>
      </w:r>
    </w:p>
    <w:p w:rsidR="00000000" w:rsidDel="00000000" w:rsidP="00000000" w:rsidRDefault="00000000" w:rsidRPr="00000000" w14:paraId="000000E4">
      <w:pPr>
        <w:numPr>
          <w:ilvl w:val="1"/>
          <w:numId w:val="5"/>
        </w:numPr>
        <w:spacing w:after="0" w:afterAutospacing="0" w:before="240" w:lineRule="auto"/>
        <w:ind w:left="1440" w:hanging="360"/>
      </w:pPr>
      <w:r w:rsidDel="00000000" w:rsidR="00000000" w:rsidRPr="00000000">
        <w:rPr>
          <w:rtl w:val="0"/>
        </w:rPr>
        <w:t xml:space="preserve">Ventas mensuales (líneas)</w:t>
      </w:r>
    </w:p>
    <w:p w:rsidR="00000000" w:rsidDel="00000000" w:rsidP="00000000" w:rsidRDefault="00000000" w:rsidRPr="00000000" w14:paraId="000000E5">
      <w:pPr>
        <w:numPr>
          <w:ilvl w:val="1"/>
          <w:numId w:val="5"/>
        </w:numPr>
        <w:spacing w:after="0" w:afterAutospacing="0" w:before="0" w:beforeAutospacing="0" w:lineRule="auto"/>
        <w:ind w:left="1440" w:hanging="360"/>
      </w:pPr>
      <w:r w:rsidDel="00000000" w:rsidR="00000000" w:rsidRPr="00000000">
        <w:rPr>
          <w:rtl w:val="0"/>
        </w:rPr>
        <w:t xml:space="preserve">Top 10 productos (barras horizontales)</w:t>
      </w:r>
    </w:p>
    <w:p w:rsidR="00000000" w:rsidDel="00000000" w:rsidP="00000000" w:rsidRDefault="00000000" w:rsidRPr="00000000" w14:paraId="000000E6">
      <w:pPr>
        <w:numPr>
          <w:ilvl w:val="1"/>
          <w:numId w:val="5"/>
        </w:numPr>
        <w:spacing w:after="0" w:afterAutospacing="0" w:before="0" w:beforeAutospacing="0" w:lineRule="auto"/>
        <w:ind w:left="1440" w:hanging="360"/>
      </w:pPr>
      <w:r w:rsidDel="00000000" w:rsidR="00000000" w:rsidRPr="00000000">
        <w:rPr>
          <w:rtl w:val="0"/>
        </w:rPr>
        <w:t xml:space="preserve">Relación precio–cantidad (dispersión)</w:t>
        <w:br w:type="textWrapping"/>
      </w:r>
      <w:r w:rsidDel="00000000" w:rsidR="00000000" w:rsidRPr="00000000">
        <w:rPr>
          <w:rtl w:val="0"/>
        </w:rPr>
      </w:r>
    </w:p>
    <w:p w:rsidR="00000000" w:rsidDel="00000000" w:rsidP="00000000" w:rsidRDefault="00000000" w:rsidRPr="00000000" w14:paraId="000000E7">
      <w:pPr>
        <w:pStyle w:val="Heading3"/>
        <w:keepNext w:val="0"/>
        <w:keepLines w:val="0"/>
        <w:numPr>
          <w:ilvl w:val="0"/>
          <w:numId w:val="4"/>
        </w:numPr>
        <w:spacing w:before="0" w:beforeAutospacing="0" w:lineRule="auto"/>
        <w:ind w:left="720" w:hanging="360"/>
        <w:rPr>
          <w:color w:val="000000"/>
          <w:sz w:val="22"/>
          <w:szCs w:val="22"/>
          <w:u w:val="none"/>
        </w:rPr>
      </w:pPr>
      <w:bookmarkStart w:colFirst="0" w:colLast="0" w:name="_dd8ebzaibywc" w:id="4"/>
      <w:bookmarkEnd w:id="4"/>
      <w:r w:rsidDel="00000000" w:rsidR="00000000" w:rsidRPr="00000000">
        <w:rPr>
          <w:color w:val="000000"/>
          <w:sz w:val="22"/>
          <w:szCs w:val="22"/>
          <w:rtl w:val="0"/>
        </w:rPr>
        <w:t xml:space="preserve">Visualización Avanzada con Seaborn</w:t>
      </w:r>
    </w:p>
    <w:p w:rsidR="00000000" w:rsidDel="00000000" w:rsidP="00000000" w:rsidRDefault="00000000" w:rsidRPr="00000000" w14:paraId="000000E8">
      <w:pPr>
        <w:spacing w:after="240" w:before="240" w:lineRule="auto"/>
        <w:ind w:left="0" w:firstLine="0"/>
        <w:rPr/>
      </w:pPr>
      <w:r w:rsidDel="00000000" w:rsidR="00000000" w:rsidRPr="00000000">
        <w:rPr>
          <w:rtl w:val="0"/>
        </w:rPr>
        <w:t xml:space="preserve">- </w:t>
      </w:r>
      <w:r w:rsidDel="00000000" w:rsidR="00000000" w:rsidRPr="00000000">
        <w:rPr>
          <w:rtl w:val="0"/>
        </w:rPr>
        <w:t xml:space="preserve">Se generaron visualizaciones estadísticas con </w:t>
      </w:r>
      <w:r w:rsidDel="00000000" w:rsidR="00000000" w:rsidRPr="00000000">
        <w:rPr>
          <w:rtl w:val="0"/>
        </w:rPr>
        <w:t xml:space="preserve">Seaborn</w:t>
      </w:r>
      <w:r w:rsidDel="00000000" w:rsidR="00000000" w:rsidRPr="00000000">
        <w:rPr>
          <w:rtl w:val="0"/>
        </w:rPr>
        <w:t xml:space="preserve"> utilizando paletas de color y estilos modernos:</w:t>
      </w:r>
    </w:p>
    <w:p w:rsidR="00000000" w:rsidDel="00000000" w:rsidP="00000000" w:rsidRDefault="00000000" w:rsidRPr="00000000" w14:paraId="000000E9">
      <w:pPr>
        <w:numPr>
          <w:ilvl w:val="1"/>
          <w:numId w:val="9"/>
        </w:numPr>
        <w:spacing w:after="0" w:afterAutospacing="0" w:before="240" w:lineRule="auto"/>
        <w:ind w:left="1440" w:hanging="360"/>
      </w:pPr>
      <w:r w:rsidDel="00000000" w:rsidR="00000000" w:rsidRPr="00000000">
        <w:rPr>
          <w:rtl w:val="0"/>
        </w:rPr>
        <w:t xml:space="preserve">regplot</w:t>
      </w:r>
      <w:r w:rsidDel="00000000" w:rsidR="00000000" w:rsidRPr="00000000">
        <w:rPr>
          <w:rtl w:val="0"/>
        </w:rPr>
        <w:t xml:space="preserve"> con línea de tendencia precio–cantidad.</w:t>
        <w:br w:type="textWrapping"/>
      </w:r>
      <w:r w:rsidDel="00000000" w:rsidR="00000000" w:rsidRPr="00000000">
        <w:rPr>
          <w:rtl w:val="0"/>
        </w:rPr>
        <w:t xml:space="preserve">boxplot</w:t>
      </w:r>
      <w:r w:rsidDel="00000000" w:rsidR="00000000" w:rsidRPr="00000000">
        <w:rPr>
          <w:rtl w:val="0"/>
        </w:rPr>
        <w:t xml:space="preserve"> por categoría.</w:t>
      </w:r>
    </w:p>
    <w:p w:rsidR="00000000" w:rsidDel="00000000" w:rsidP="00000000" w:rsidRDefault="00000000" w:rsidRPr="00000000" w14:paraId="000000EA">
      <w:pPr>
        <w:numPr>
          <w:ilvl w:val="1"/>
          <w:numId w:val="9"/>
        </w:numPr>
        <w:spacing w:after="0" w:afterAutospacing="0" w:before="0" w:beforeAutospacing="0" w:lineRule="auto"/>
        <w:ind w:left="1440" w:hanging="360"/>
      </w:pPr>
      <w:r w:rsidDel="00000000" w:rsidR="00000000" w:rsidRPr="00000000">
        <w:rPr>
          <w:rtl w:val="0"/>
        </w:rPr>
        <w:t xml:space="preserve">heatmap</w:t>
      </w:r>
      <w:r w:rsidDel="00000000" w:rsidR="00000000" w:rsidRPr="00000000">
        <w:rPr>
          <w:rtl w:val="0"/>
        </w:rPr>
        <w:t xml:space="preserve"> de correlaciones.</w:t>
      </w:r>
    </w:p>
    <w:p w:rsidR="00000000" w:rsidDel="00000000" w:rsidP="00000000" w:rsidRDefault="00000000" w:rsidRPr="00000000" w14:paraId="000000EB">
      <w:pPr>
        <w:numPr>
          <w:ilvl w:val="1"/>
          <w:numId w:val="9"/>
        </w:numPr>
        <w:spacing w:after="240" w:before="0" w:beforeAutospacing="0" w:lineRule="auto"/>
        <w:ind w:left="1440" w:hanging="360"/>
      </w:pPr>
      <w:r w:rsidDel="00000000" w:rsidR="00000000" w:rsidRPr="00000000">
        <w:rPr>
          <w:rtl w:val="0"/>
        </w:rPr>
        <w:t xml:space="preserve">pie chart</w:t>
      </w:r>
      <w:r w:rsidDel="00000000" w:rsidR="00000000" w:rsidRPr="00000000">
        <w:rPr>
          <w:rtl w:val="0"/>
        </w:rPr>
        <w:t xml:space="preserve"> de participación por categoría.</w:t>
        <w:br w:type="textWrapp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