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2.png" ContentType="image/png"/>
  <Override PartName="/word/media/rId40.png" ContentType="image/png"/>
  <Override PartName="/word/media/rId41.png" ContentType="image/png"/>
  <Override PartName="/word/media/rId35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L.</w:t>
      </w:r>
      <w:r>
        <w:t xml:space="preserve"> </w:t>
      </w:r>
      <w:r>
        <w:t xml:space="preserve">Adams</w:t>
      </w:r>
    </w:p>
    <w:p>
      <w:pPr>
        <w:pStyle w:val="Heading2"/>
      </w:pPr>
      <w:bookmarkStart w:id="21" w:name="installation"/>
      <w:bookmarkEnd w:id="21"/>
      <w:r>
        <w:t xml:space="preserve">Installation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This one's just for making plots later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syntax"/>
      <w:bookmarkEnd w:id="22"/>
      <w:r>
        <w:t xml:space="preserve">Syntax</w:t>
      </w:r>
    </w:p>
    <w:p>
      <w:pPr>
        <w:pStyle w:val="Heading2"/>
      </w:pPr>
      <w:bookmarkStart w:id="23" w:name="headers"/>
      <w:bookmarkEnd w:id="23"/>
      <w:r>
        <w:t xml:space="preserve">Headers</w:t>
      </w:r>
    </w:p>
    <w:p>
      <w:pPr>
        <w:pStyle w:val="Heading1"/>
      </w:pPr>
      <w:bookmarkStart w:id="24" w:name="header-1"/>
      <w:bookmarkEnd w:id="24"/>
      <w:r>
        <w:t xml:space="preserve">Header 1</w:t>
      </w:r>
    </w:p>
    <w:p>
      <w:pPr>
        <w:pStyle w:val="SourceCode"/>
      </w:pPr>
      <w:r>
        <w:rPr>
          <w:rStyle w:val="VerbatimChar"/>
        </w:rPr>
        <w:t xml:space="preserve"># Header 1</w:t>
      </w:r>
    </w:p>
    <w:p>
      <w:pPr>
        <w:pStyle w:val="Heading2"/>
      </w:pPr>
      <w:bookmarkStart w:id="25" w:name="header-2"/>
      <w:bookmarkEnd w:id="25"/>
      <w:r>
        <w:t xml:space="preserve">Header 2</w:t>
      </w:r>
    </w:p>
    <w:p>
      <w:pPr>
        <w:pStyle w:val="SourceCode"/>
      </w:pPr>
      <w:r>
        <w:rPr>
          <w:rStyle w:val="VerbatimChar"/>
        </w:rPr>
        <w:t xml:space="preserve">## Header 2</w:t>
      </w:r>
    </w:p>
    <w:p>
      <w:pPr>
        <w:pStyle w:val="Heading3"/>
      </w:pPr>
      <w:bookmarkStart w:id="26" w:name="header-3"/>
      <w:bookmarkEnd w:id="26"/>
      <w:r>
        <w:t xml:space="preserve">Header 3</w:t>
      </w:r>
    </w:p>
    <w:p>
      <w:pPr>
        <w:pStyle w:val="SourceCode"/>
      </w:pPr>
      <w:r>
        <w:rPr>
          <w:rStyle w:val="VerbatimChar"/>
        </w:rPr>
        <w:t xml:space="preserve">### Header 3</w:t>
      </w:r>
    </w:p>
    <w:p>
      <w:pPr>
        <w:pStyle w:val="Heading4"/>
      </w:pPr>
      <w:bookmarkStart w:id="27" w:name="header-4"/>
      <w:bookmarkEnd w:id="27"/>
      <w:r>
        <w:t xml:space="preserve">Header 4</w:t>
      </w:r>
    </w:p>
    <w:p>
      <w:pPr>
        <w:pStyle w:val="SourceCode"/>
      </w:pPr>
      <w:r>
        <w:rPr>
          <w:rStyle w:val="VerbatimChar"/>
        </w:rPr>
        <w:t xml:space="preserve">#### Header 4</w:t>
      </w:r>
    </w:p>
    <w:p>
      <w:pPr>
        <w:pStyle w:val="Heading5"/>
      </w:pPr>
      <w:bookmarkStart w:id="28" w:name="header-5"/>
      <w:bookmarkEnd w:id="28"/>
      <w:r>
        <w:t xml:space="preserve">Header 5</w:t>
      </w:r>
    </w:p>
    <w:p>
      <w:pPr>
        <w:pStyle w:val="SourceCode"/>
      </w:pPr>
      <w:r>
        <w:rPr>
          <w:rStyle w:val="VerbatimChar"/>
        </w:rPr>
        <w:t xml:space="preserve">##### Header 5</w:t>
      </w:r>
    </w:p>
    <w:p>
      <w:pPr>
        <w:pStyle w:val="Heading6"/>
      </w:pPr>
      <w:bookmarkStart w:id="29" w:name="header-6"/>
      <w:bookmarkEnd w:id="29"/>
      <w:r>
        <w:t xml:space="preserve">Header 6</w:t>
      </w:r>
    </w:p>
    <w:p>
      <w:pPr>
        <w:pStyle w:val="SourceCode"/>
      </w:pPr>
      <w:r>
        <w:rPr>
          <w:rStyle w:val="VerbatimChar"/>
        </w:rPr>
        <w:t xml:space="preserve">###### Header 6</w:t>
      </w:r>
    </w:p>
    <w:p>
      <w:pPr>
        <w:pStyle w:val="Heading2"/>
      </w:pPr>
      <w:bookmarkStart w:id="30" w:name="text-styles"/>
      <w:bookmarkEnd w:id="30"/>
      <w:r>
        <w:t xml:space="preserve">Text Styles</w:t>
      </w:r>
    </w:p>
    <w:p>
      <w:pPr>
        <w:pStyle w:val="BlockText"/>
      </w:pPr>
      <w:r>
        <w:t xml:space="preserve">block quote</w:t>
      </w:r>
    </w:p>
    <w:p>
      <w:pPr>
        <w:pStyle w:val="SourceCode"/>
      </w:pPr>
      <w:r>
        <w:rPr>
          <w:rStyle w:val="VerbatimChar"/>
        </w:rPr>
        <w:t xml:space="preserve">&gt; block quote</w:t>
      </w:r>
    </w:p>
    <w:p>
      <w:pPr>
        <w:pStyle w:val="FirstParagraph"/>
      </w:pPr>
      <w:r>
        <w:rPr>
          <w:b/>
        </w:rPr>
        <w:t xml:space="preserve">Bold</w:t>
      </w:r>
    </w:p>
    <w:p>
      <w:pPr>
        <w:pStyle w:val="SourceCode"/>
      </w:pPr>
      <w:r>
        <w:rPr>
          <w:rStyle w:val="VerbatimChar"/>
        </w:rPr>
        <w:t xml:space="preserve">**Bold**</w:t>
      </w:r>
    </w:p>
    <w:p>
      <w:pPr>
        <w:pStyle w:val="FirstParagraph"/>
      </w:pPr>
      <w:r>
        <w:rPr>
          <w:i/>
        </w:rPr>
        <w:t xml:space="preserve">Italic</w:t>
      </w:r>
    </w:p>
    <w:p>
      <w:pPr>
        <w:pStyle w:val="SourceCode"/>
      </w:pPr>
      <w:r>
        <w:rPr>
          <w:rStyle w:val="VerbatimChar"/>
        </w:rPr>
        <w:t xml:space="preserve">*Italic*</w:t>
      </w:r>
    </w:p>
    <w:p>
      <w:pPr>
        <w:pStyle w:val="FirstParagraph"/>
      </w:pPr>
      <w:r>
        <w:t xml:space="preserve">endash: --</w:t>
      </w:r>
    </w:p>
    <w:p>
      <w:pPr>
        <w:pStyle w:val="SourceCode"/>
      </w:pPr>
      <w:r>
        <w:rPr>
          <w:rStyle w:val="VerbatimChar"/>
        </w:rPr>
        <w:t xml:space="preserve">endash: --</w:t>
      </w:r>
    </w:p>
    <w:p>
      <w:pPr>
        <w:pStyle w:val="FirstParagraph"/>
      </w:pPr>
      <w:r>
        <w:t xml:space="preserve">emdash: ---</w:t>
      </w:r>
    </w:p>
    <w:p>
      <w:pPr>
        <w:pStyle w:val="SourceCode"/>
      </w:pPr>
      <w:r>
        <w:rPr>
          <w:rStyle w:val="VerbatimChar"/>
        </w:rPr>
        <w:t xml:space="preserve">emdash: ---</w:t>
      </w:r>
    </w:p>
    <w:p>
      <w:pPr>
        <w:pStyle w:val="FirstParagraph"/>
      </w:pPr>
      <w:r>
        <w:t xml:space="preserve">inline equation (using</w:t>
      </w:r>
      <w:r>
        <w:t xml:space="preserve"> </w:t>
      </w:r>
      <m:oMath>
        <m:r>
          <m:t>L</m:t>
        </m:r>
        <m:r>
          <m:t>a</m:t>
        </m:r>
        <m:r>
          <m:t>T</m:t>
        </m:r>
        <m:r>
          <m:t>e</m:t>
        </m:r>
        <m:r>
          <m:t>X</m:t>
        </m:r>
      </m:oMath>
      <w:r>
        <w:t xml:space="preserve">):</w:t>
      </w:r>
      <w:r>
        <w:t xml:space="preserve"> </w:t>
      </w:r>
      <m:oMath>
        <m:r>
          <m:t>A</m:t>
        </m:r>
        <m:r>
          <m:t>=</m:t>
        </m:r>
        <m:r>
          <m:t>π</m:t>
        </m:r>
        <m:r>
          <m:t>*</m:t>
        </m:r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inline equation (using $LaTeX$): $A = \pi*r^{2}$</w:t>
      </w:r>
    </w:p>
    <w:p>
      <w:pPr>
        <w:pStyle w:val="FirstParagraph"/>
      </w:pPr>
      <w:r>
        <w:t xml:space="preserve">Subscripts</w:t>
      </w:r>
      <w:r>
        <w:t xml:space="preserve"> </w:t>
      </w:r>
      <w:r>
        <w:rPr>
          <w:vertAlign w:val="subscript"/>
        </w:rPr>
        <w:t xml:space="preserve">Hello!</w:t>
      </w:r>
      <w:r>
        <w:t xml:space="preserve"> </w:t>
      </w:r>
      <w:r>
        <w:t xml:space="preserve">and superscripts</w:t>
      </w:r>
      <w:r>
        <w:t xml:space="preserve"> </w:t>
      </w:r>
      <w:r>
        <w:rPr>
          <w:vertAlign w:val="superscript"/>
        </w:rPr>
        <w:t xml:space="preserve">Hello!</w:t>
      </w:r>
      <w:r>
        <w:t xml:space="preserve"> </w:t>
      </w:r>
      <w:r>
        <w:t xml:space="preserve">are easy.</w:t>
      </w:r>
    </w:p>
    <w:p>
      <w:pPr>
        <w:pStyle w:val="SourceCode"/>
      </w:pPr>
      <w:r>
        <w:rPr>
          <w:rStyle w:val="VerbatimChar"/>
        </w:rPr>
        <w:t xml:space="preserve">Subscripts ~Hello!~ and superscripts ^Hello!^ are easy.</w:t>
      </w:r>
    </w:p>
    <w:p>
      <w:pPr>
        <w:pStyle w:val="FirstParagraph"/>
      </w:pPr>
      <w:hyperlink r:id="rId31">
        <w:r>
          <w:rPr>
            <w:rStyle w:val="Hyperlink"/>
          </w:rPr>
          <w:t xml:space="preserve">Here's a link</w:t>
        </w:r>
      </w:hyperlink>
    </w:p>
    <w:p>
      <w:pPr>
        <w:pStyle w:val="SourceCode"/>
      </w:pPr>
      <w:r>
        <w:rPr>
          <w:rStyle w:val="VerbatimChar"/>
        </w:rPr>
        <w:t xml:space="preserve">[Here's a link](https://www.google.com)</w:t>
      </w:r>
    </w:p>
    <w:p>
      <w:pPr>
        <w:pStyle w:val="Heading2"/>
      </w:pPr>
      <w:bookmarkStart w:id="32" w:name="images"/>
      <w:bookmarkEnd w:id="32"/>
      <w:r>
        <w:t xml:space="preserve">Images</w:t>
      </w:r>
    </w:p>
    <w:p>
      <w:pPr>
        <w:pStyle w:val="FirstParagraph"/>
      </w:pPr>
      <w:r>
        <w:t xml:space="preserve">image:</w:t>
      </w:r>
      <w:r>
        <w:t xml:space="preserve"> </w:t>
      </w:r>
      <w:r>
        <w:drawing>
          <wp:inline>
            <wp:extent cx="5334000" cy="57415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s-media-cache-ak0.pinimg.com/originals/1d/96/13/1d96138537ae93c28554fa623f56a527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1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image: ![](https://s-media-cache-ak0.pinimg.com/originals/1d/96/13/1d96138537ae93c28554fa623f56a527.gif)</w:t>
      </w:r>
    </w:p>
    <w:p>
      <w:pPr>
        <w:pStyle w:val="Heading2"/>
      </w:pPr>
      <w:bookmarkStart w:id="36" w:name="lists"/>
      <w:bookmarkEnd w:id="36"/>
      <w:r>
        <w:t xml:space="preserve">Lists</w:t>
      </w:r>
    </w:p>
    <w:p>
      <w:pPr>
        <w:pStyle w:val="Compact"/>
        <w:numPr>
          <w:numId w:val="1001"/>
          <w:ilvl w:val="0"/>
        </w:numPr>
      </w:pPr>
      <w:r>
        <w:t xml:space="preserve">unordered list</w:t>
      </w:r>
    </w:p>
    <w:p>
      <w:pPr>
        <w:pStyle w:val="Compact"/>
        <w:numPr>
          <w:numId w:val="1001"/>
          <w:ilvl w:val="0"/>
        </w:numPr>
      </w:pPr>
      <w:r>
        <w:t xml:space="preserve">number 2</w:t>
      </w:r>
    </w:p>
    <w:p>
      <w:pPr>
        <w:pStyle w:val="Compact"/>
        <w:numPr>
          <w:numId w:val="1002"/>
          <w:ilvl w:val="1"/>
        </w:numPr>
      </w:pPr>
      <w:r>
        <w:t xml:space="preserve">sub-item (four spaces)</w:t>
      </w:r>
    </w:p>
    <w:p>
      <w:pPr>
        <w:pStyle w:val="SourceCode"/>
      </w:pPr>
      <w:r>
        <w:rPr>
          <w:rStyle w:val="VerbatimChar"/>
        </w:rPr>
        <w:t xml:space="preserve">* unordered list</w:t>
      </w:r>
      <w:r>
        <w:br w:type="textWrapping"/>
      </w:r>
      <w:r>
        <w:rPr>
          <w:rStyle w:val="VerbatimChar"/>
        </w:rPr>
        <w:t xml:space="preserve">* number 2</w:t>
      </w:r>
      <w:r>
        <w:br w:type="textWrapping"/>
      </w:r>
      <w:r>
        <w:rPr>
          <w:rStyle w:val="VerbatimChar"/>
        </w:rPr>
        <w:t xml:space="preserve">  + sub-item (four spaces)</w:t>
      </w:r>
    </w:p>
    <w:p>
      <w:pPr>
        <w:pStyle w:val="Compact"/>
        <w:numPr>
          <w:numId w:val="1003"/>
          <w:ilvl w:val="0"/>
        </w:numPr>
      </w:pPr>
      <w:r>
        <w:t xml:space="preserve">ordered list</w:t>
      </w:r>
    </w:p>
    <w:p>
      <w:pPr>
        <w:pStyle w:val="Compact"/>
        <w:numPr>
          <w:numId w:val="1003"/>
          <w:ilvl w:val="0"/>
        </w:numPr>
      </w:pPr>
      <w:r>
        <w:t xml:space="preserve">item 2</w:t>
      </w:r>
    </w:p>
    <w:p>
      <w:pPr>
        <w:pStyle w:val="Compact"/>
        <w:numPr>
          <w:numId w:val="1004"/>
          <w:ilvl w:val="1"/>
        </w:numPr>
      </w:pPr>
      <w:r>
        <w:t xml:space="preserve">sub-item (four spaces)</w:t>
      </w:r>
    </w:p>
    <w:p>
      <w:pPr>
        <w:pStyle w:val="SourceCode"/>
      </w:pPr>
      <w:r>
        <w:rPr>
          <w:rStyle w:val="VerbatimChar"/>
        </w:rPr>
        <w:t xml:space="preserve">1. ordered list</w:t>
      </w:r>
      <w:r>
        <w:br w:type="textWrapping"/>
      </w:r>
      <w:r>
        <w:rPr>
          <w:rStyle w:val="VerbatimChar"/>
        </w:rPr>
        <w:t xml:space="preserve">2. item 2</w:t>
      </w:r>
      <w:r>
        <w:br w:type="textWrapping"/>
      </w:r>
      <w:r>
        <w:rPr>
          <w:rStyle w:val="VerbatimChar"/>
        </w:rPr>
        <w:t xml:space="preserve">    + sub-item (four spaces)</w:t>
      </w:r>
    </w:p>
    <w:p>
      <w:pPr>
        <w:pStyle w:val="Heading2"/>
      </w:pPr>
      <w:bookmarkStart w:id="37" w:name="tables"/>
      <w:bookmarkEnd w:id="37"/>
      <w:r>
        <w:t xml:space="preserve">Tables</w:t>
      </w:r>
    </w:p>
    <w:p>
      <w:pPr>
        <w:pStyle w:val="FirstParagraph"/>
      </w:pPr>
      <w:r>
        <w:t xml:space="preserve">The default rendering is as you would see in the R terminal: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 w:type="textWrapping"/>
      </w:r>
      <w:r>
        <w:rPr>
          <w:rStyle w:val="VerbatimChar"/>
        </w:rPr>
        <w:t xml:space="preserve">## Mazda RX4         21.0   6  160 110 3.90 2.620 16.46  0  1    4    4</w:t>
      </w:r>
      <w:r>
        <w:br w:type="textWrapping"/>
      </w:r>
      <w:r>
        <w:rPr>
          <w:rStyle w:val="VerbatimChar"/>
        </w:rPr>
        <w:t xml:space="preserve">## Mazda RX4 Wag     21.0   6  160 110 3.90 2.875 17.02  0  1    4    4</w:t>
      </w:r>
      <w:r>
        <w:br w:type="textWrapping"/>
      </w:r>
      <w:r>
        <w:rPr>
          <w:rStyle w:val="VerbatimChar"/>
        </w:rPr>
        <w:t xml:space="preserve">## Datsun 710        22.8   4  108  93 3.85 2.320 18.61  1  1    4    1</w:t>
      </w:r>
      <w:r>
        <w:br w:type="textWrapping"/>
      </w:r>
      <w:r>
        <w:rPr>
          <w:rStyle w:val="VerbatimChar"/>
        </w:rPr>
        <w:t xml:space="preserve">## Hornet 4 Drive    21.4   6  258 110 3.08 3.215 19.44  1  0    3    1</w:t>
      </w:r>
      <w:r>
        <w:br w:type="textWrapping"/>
      </w:r>
      <w:r>
        <w:rPr>
          <w:rStyle w:val="VerbatimChar"/>
        </w:rPr>
        <w:t xml:space="preserve">## Hornet Sportabout 18.7   8  360 175 3.15 3.440 17.02  0  0    3    2</w:t>
      </w:r>
      <w:r>
        <w:br w:type="textWrapping"/>
      </w:r>
      <w:r>
        <w:rPr>
          <w:rStyle w:val="VerbatimChar"/>
        </w:rPr>
        <w:t xml:space="preserve">## Valiant           18.1   6  225 105 2.76 3.460 20.22  1  0    3    1</w:t>
      </w:r>
    </w:p>
    <w:p>
      <w:pPr>
        <w:pStyle w:val="FirstParagraph"/>
      </w:pPr>
      <w:r>
        <w:t xml:space="preserve">You can use other styles, including interactive tables when knitting to HTML. Here's one using a knitr kable: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(mtcars))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38" w:name="code"/>
      <w:bookmarkEnd w:id="38"/>
      <w:r>
        <w:t xml:space="preserve">Code</w:t>
      </w:r>
    </w:p>
    <w:p>
      <w:pPr>
        <w:pStyle w:val="FirstParagraph"/>
      </w:pPr>
      <w:r>
        <w:t xml:space="preserve">Here's a piece of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 </w:t>
      </w:r>
      <w:r>
        <w:t xml:space="preserve">to look at.</w:t>
      </w:r>
    </w:p>
    <w:p>
      <w:pPr>
        <w:pStyle w:val="SourceCode"/>
      </w:pPr>
      <w:r>
        <w:rPr>
          <w:rStyle w:val="VerbatimChar"/>
        </w:rPr>
        <w:t xml:space="preserve">Here's a piece of `inline code` to look at.</w:t>
      </w:r>
    </w:p>
    <w:p>
      <w:pPr>
        <w:pStyle w:val="FirstParagraph"/>
      </w:pPr>
      <w:r>
        <w:t xml:space="preserve">Here is a piece of inline R code: 10</w:t>
      </w:r>
    </w:p>
    <w:p>
      <w:pPr>
        <w:pStyle w:val="SourceCode"/>
      </w:pPr>
      <w:r>
        <w:rPr>
          <w:rStyle w:val="NormalTok"/>
        </w:rPr>
        <w:t xml:space="preserve">Here is a piece of inline R code: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r sum(3, 7)</w:t>
      </w:r>
      <w:r>
        <w:rPr>
          <w:rStyle w:val="StringTok"/>
        </w:rPr>
        <w:t xml:space="preserve">`</w:t>
      </w:r>
    </w:p>
    <w:p>
      <w:pPr>
        <w:pStyle w:val="SourceCode"/>
      </w:pP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Code chunks are delineated by three backticks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SourceCode"/>
      </w:pPr>
      <w:r>
        <w:rPr>
          <w:rStyle w:val="CommentTok"/>
        </w:rPr>
        <w:t xml:space="preserve"># R Code goes here!!</w:t>
      </w:r>
    </w:p>
    <w:p>
      <w:pPr>
        <w:pStyle w:val="SourceCode"/>
      </w:pPr>
      <w:r>
        <w:rPr>
          <w:rStyle w:val="CommentTok"/>
        </w:rPr>
        <w:t xml:space="preserve"># This will generate output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CommentTok"/>
        </w:rPr>
        <w:t xml:space="preserve"># Including "eval = FALSE" means this code will not run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Heading2"/>
      </w:pPr>
      <w:bookmarkStart w:id="39" w:name="plots"/>
      <w:bookmarkEnd w:id="39"/>
      <w:r>
        <w:t xml:space="preserve">Plots</w:t>
      </w:r>
    </w:p>
    <w:p>
      <w:pPr>
        <w:pStyle w:val="SourceCode"/>
      </w:pPr>
      <w:r>
        <w:rPr>
          <w:rStyle w:val="CommentTok"/>
        </w:rPr>
        <w:t xml:space="preserve"># Throw some plots in: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(gapminder,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gdpPercap,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lifeExp))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continent))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Reproducible reports for when your data changes: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X1         X2</w:t>
      </w:r>
      <w:r>
        <w:br w:type="textWrapping"/>
      </w:r>
      <w:r>
        <w:rPr>
          <w:rStyle w:val="VerbatimChar"/>
        </w:rPr>
        <w:t xml:space="preserve">## 1 -1.5229629 -0.1039770</w:t>
      </w:r>
      <w:r>
        <w:br w:type="textWrapping"/>
      </w:r>
      <w:r>
        <w:rPr>
          <w:rStyle w:val="VerbatimChar"/>
        </w:rPr>
        <w:t xml:space="preserve">## 2 -0.6037383 -1.0562666</w:t>
      </w:r>
      <w:r>
        <w:br w:type="textWrapping"/>
      </w:r>
      <w:r>
        <w:rPr>
          <w:rStyle w:val="VerbatimChar"/>
        </w:rPr>
        <w:t xml:space="preserve">## 3 -0.1830964  0.1967777</w:t>
      </w:r>
      <w:r>
        <w:br w:type="textWrapping"/>
      </w:r>
      <w:r>
        <w:rPr>
          <w:rStyle w:val="VerbatimChar"/>
        </w:rPr>
        <w:t xml:space="preserve">## 4 -0.4197538  0.2290691</w:t>
      </w:r>
      <w:r>
        <w:br w:type="textWrapping"/>
      </w:r>
      <w:r>
        <w:rPr>
          <w:rStyle w:val="VerbatimChar"/>
        </w:rPr>
        <w:t xml:space="preserve">## 5  0.4354155  0.8071503</w:t>
      </w:r>
      <w:r>
        <w:br w:type="textWrapping"/>
      </w:r>
      <w:r>
        <w:rPr>
          <w:rStyle w:val="VerbatimChar"/>
        </w:rPr>
        <w:t xml:space="preserve">## 6  0.1885482  0.1035446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mvrnorm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empirical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X1         X2</w:t>
      </w:r>
      <w:r>
        <w:br w:type="textWrapping"/>
      </w:r>
      <w:r>
        <w:rPr>
          <w:rStyle w:val="VerbatimChar"/>
        </w:rPr>
        <w:t xml:space="preserve">## 1 -2.2014050 -0.6368717</w:t>
      </w:r>
      <w:r>
        <w:br w:type="textWrapping"/>
      </w:r>
      <w:r>
        <w:rPr>
          <w:rStyle w:val="VerbatimChar"/>
        </w:rPr>
        <w:t xml:space="preserve">## 2 -1.3510351 -1.9537550</w:t>
      </w:r>
      <w:r>
        <w:br w:type="textWrapping"/>
      </w:r>
      <w:r>
        <w:rPr>
          <w:rStyle w:val="VerbatimChar"/>
        </w:rPr>
        <w:t xml:space="preserve">## 3  0.7808272 -1.2277939</w:t>
      </w:r>
      <w:r>
        <w:br w:type="textWrapping"/>
      </w:r>
      <w:r>
        <w:rPr>
          <w:rStyle w:val="VerbatimChar"/>
        </w:rPr>
        <w:t xml:space="preserve">## 4  0.9720240 -0.3084019</w:t>
      </w:r>
      <w:r>
        <w:br w:type="textWrapping"/>
      </w:r>
      <w:r>
        <w:rPr>
          <w:rStyle w:val="VerbatimChar"/>
        </w:rPr>
        <w:t xml:space="preserve">## 5  0.3479552 -1.1997703</w:t>
      </w:r>
      <w:r>
        <w:br w:type="textWrapping"/>
      </w:r>
      <w:r>
        <w:rPr>
          <w:rStyle w:val="VerbatimChar"/>
        </w:rPr>
        <w:t xml:space="preserve">## 6  0.4815081  0.4875031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other-languages"/>
      <w:bookmarkEnd w:id="43"/>
      <w:r>
        <w:t xml:space="preserve">Other Languages</w:t>
      </w:r>
    </w:p>
    <w:p>
      <w:pPr>
        <w:pStyle w:val="FirstParagraph"/>
      </w:pPr>
      <w:r>
        <w:t xml:space="preserve">Code chunks can be in other languages including:</w:t>
      </w:r>
    </w:p>
    <w:p>
      <w:pPr>
        <w:pStyle w:val="Compact"/>
        <w:numPr>
          <w:numId w:val="1005"/>
          <w:ilvl w:val="0"/>
        </w:numPr>
      </w:pPr>
      <w:r>
        <w:t xml:space="preserve">Python</w:t>
      </w:r>
    </w:p>
    <w:p>
      <w:pPr>
        <w:pStyle w:val="Compact"/>
        <w:numPr>
          <w:numId w:val="1005"/>
          <w:ilvl w:val="0"/>
        </w:numPr>
      </w:pPr>
      <w:r>
        <w:t xml:space="preserve">SQL</w:t>
      </w:r>
    </w:p>
    <w:p>
      <w:pPr>
        <w:pStyle w:val="Compact"/>
        <w:numPr>
          <w:numId w:val="1005"/>
          <w:ilvl w:val="0"/>
        </w:numPr>
      </w:pPr>
      <w:r>
        <w:t xml:space="preserve">Bash</w:t>
      </w:r>
    </w:p>
    <w:p>
      <w:pPr>
        <w:pStyle w:val="Compact"/>
        <w:numPr>
          <w:numId w:val="1005"/>
          <w:ilvl w:val="0"/>
        </w:numPr>
      </w:pPr>
      <w:r>
        <w:t xml:space="preserve">Rcpp</w:t>
      </w:r>
    </w:p>
    <w:p>
      <w:pPr>
        <w:pStyle w:val="Compact"/>
        <w:numPr>
          <w:numId w:val="1005"/>
          <w:ilvl w:val="0"/>
        </w:numPr>
      </w:pPr>
      <w:r>
        <w:t xml:space="preserve">Stan</w:t>
      </w:r>
    </w:p>
    <w:p>
      <w:pPr>
        <w:pStyle w:val="Compact"/>
        <w:numPr>
          <w:numId w:val="1005"/>
          <w:ilvl w:val="0"/>
        </w:numPr>
      </w:pPr>
      <w:r>
        <w:t xml:space="preserve">JavaScript</w:t>
      </w:r>
    </w:p>
    <w:p>
      <w:pPr>
        <w:pStyle w:val="Compact"/>
        <w:numPr>
          <w:numId w:val="1005"/>
          <w:ilvl w:val="0"/>
        </w:numPr>
      </w:pPr>
      <w:r>
        <w:t xml:space="preserve">CSS</w:t>
      </w:r>
    </w:p>
    <w:p>
      <w:pPr>
        <w:pStyle w:val="Heading3"/>
      </w:pPr>
      <w:bookmarkStart w:id="44" w:name="python"/>
      <w:bookmarkEnd w:id="44"/>
      <w:r>
        <w:t xml:space="preserve">Python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'hello, world!'</w:t>
      </w:r>
      <w:r>
        <w:br w:type="textWrapping"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['hello,', 'world!']</w:t>
      </w:r>
    </w:p>
    <w:p>
      <w:pPr>
        <w:pStyle w:val="Heading3"/>
      </w:pPr>
      <w:bookmarkStart w:id="45" w:name="bash"/>
      <w:bookmarkEnd w:id="45"/>
      <w:r>
        <w:t xml:space="preserve">Bash</w:t>
      </w:r>
    </w:p>
    <w:p>
      <w:pPr>
        <w:pStyle w:val="SourceCode"/>
      </w:pPr>
      <w:r>
        <w:rPr>
          <w:rStyle w:val="KeywordTok"/>
        </w:rPr>
        <w:t xml:space="preserve">pwd</w:t>
      </w:r>
    </w:p>
    <w:p>
      <w:pPr>
        <w:pStyle w:val="SourceCode"/>
      </w:pPr>
      <w:r>
        <w:rPr>
          <w:rStyle w:val="VerbatimChar"/>
        </w:rPr>
        <w:t xml:space="preserve">## /Users/jamesadams/projects/parker/Rmd</w:t>
      </w:r>
    </w:p>
    <w:p>
      <w:pPr>
        <w:pStyle w:val="Heading2"/>
      </w:pPr>
      <w:bookmarkStart w:id="46" w:name="footnotes"/>
      <w:bookmarkEnd w:id="46"/>
      <w:r>
        <w:t xml:space="preserve">Footnotes</w:t>
      </w:r>
    </w:p>
    <w:p>
      <w:pPr>
        <w:pStyle w:val="FirstParagraph"/>
      </w:pPr>
      <w:r>
        <w:t xml:space="preserve">Here's a footnote,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and a second one.</w:t>
      </w:r>
      <w:r>
        <w:t xml:space="preserve"> </w:t>
      </w:r>
      <w:r>
        <w:rPr>
          <w:rStyle w:val="FootnoteReference"/>
        </w:rPr>
        <w:footnoteReference w:id="48"/>
      </w:r>
    </w:p>
    <w:p>
      <w:pPr>
        <w:pStyle w:val="SourceCode"/>
      </w:pPr>
      <w:r>
        <w:rPr>
          <w:rStyle w:val="VerbatimChar"/>
        </w:rPr>
        <w:t xml:space="preserve">Here's a footnote,[^1] and a second one. [^longnamednote]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[^1]: Here's the first footnote.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[^longnamednote]: Here's the other.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Here's the first footnote.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Here's the other.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8ffd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ad7f7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732e98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35" Target="media/rId35.gif" /><Relationship Type="http://schemas.openxmlformats.org/officeDocument/2006/relationships/hyperlink" Id="rId31" Target="https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James L. Adams</dc:creator>
  <dcterms:created xsi:type="dcterms:W3CDTF">2017-05-05T13:39:04Z</dcterms:created>
  <dcterms:modified xsi:type="dcterms:W3CDTF">2017-05-05T13:39:04Z</dcterms:modified>
</cp:coreProperties>
</file>