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0C37" w14:textId="04E89AD8" w:rsidR="00257156" w:rsidRPr="008934C0" w:rsidRDefault="008934C0" w:rsidP="008934C0">
      <w:pPr>
        <w:rPr>
          <w:rFonts w:ascii="Calibri" w:hAnsi="Calibri" w:cs="Calibri"/>
          <w:sz w:val="20"/>
          <w:szCs w:val="20"/>
        </w:rPr>
      </w:pPr>
      <w:r w:rsidRPr="008934C0">
        <w:rPr>
          <w:rFonts w:ascii="Calibri" w:hAnsi="Calibri" w:cs="Calibri"/>
          <w:b/>
          <w:bCs/>
          <w:sz w:val="20"/>
          <w:szCs w:val="20"/>
        </w:rPr>
        <w:t>1. María - "De Bilbao de toda la vida"</w:t>
      </w:r>
      <w:r w:rsidRPr="008934C0">
        <w:rPr>
          <w:rFonts w:ascii="Calibri" w:hAnsi="Calibri" w:cs="Calibri"/>
          <w:sz w:val="20"/>
          <w:szCs w:val="20"/>
        </w:rPr>
        <w:br/>
        <w:t xml:space="preserve">58 años | Ensanche, Bilbao | </w:t>
      </w:r>
      <w:proofErr w:type="gramStart"/>
      <w:r w:rsidRPr="008934C0">
        <w:rPr>
          <w:rFonts w:ascii="Calibri" w:hAnsi="Calibri" w:cs="Calibri"/>
          <w:sz w:val="20"/>
          <w:szCs w:val="20"/>
        </w:rPr>
        <w:t>Funcionaria</w:t>
      </w:r>
      <w:proofErr w:type="gramEnd"/>
      <w:r w:rsidRPr="008934C0">
        <w:rPr>
          <w:rFonts w:ascii="Calibri" w:hAnsi="Calibri" w:cs="Calibri"/>
          <w:sz w:val="20"/>
          <w:szCs w:val="20"/>
        </w:rPr>
        <w:br/>
        <w:t>María lleva toda la vida en Bilbao y siente la ciudad como suya. Conoce los barrios, tiene sus sitios de siempre y un grupo de amigas con quien queda regularmente a comer o a ver alguna exposición. Ahora que sus hijos ya son independientes, tiene más tiempo para ella y quiere aprovecharlo bien, pero no sabe siempre qué está pasando en la ciudad ni dónde merece la pena ir.</w:t>
      </w:r>
      <w:r w:rsidRPr="008934C0">
        <w:rPr>
          <w:rFonts w:ascii="Calibri" w:hAnsi="Calibri" w:cs="Calibri"/>
          <w:sz w:val="20"/>
          <w:szCs w:val="20"/>
        </w:rPr>
        <w:br/>
        <w:t>Le gusta investigar antes de decidir. No se fía de la primera reseña que aparece en Google, prefiere contrastar, leer opiniones y preguntar. Si va a un restaurante, quiere saber qué se come, cómo es el ambiente y si el servicio es atento. Si va a una tienda, quiere sentir que la conocen y la atienden bien, no que es una más entre el montón.</w:t>
      </w:r>
      <w:r w:rsidRPr="008934C0">
        <w:rPr>
          <w:rFonts w:ascii="Calibri" w:hAnsi="Calibri" w:cs="Calibri"/>
          <w:sz w:val="20"/>
          <w:szCs w:val="20"/>
        </w:rPr>
        <w:br/>
        <w:t>No necesita que los sitios sean caros, pero sí que estén cuidados. Una cena de 45-50€ entre dos le parece razonable si el sitio lo merece. Lo que no soporta es llevarse una decepción por no haberse informado bien.</w:t>
      </w:r>
      <w:r w:rsidRPr="008934C0">
        <w:rPr>
          <w:rFonts w:ascii="Calibri" w:hAnsi="Calibri" w:cs="Calibri"/>
          <w:sz w:val="20"/>
          <w:szCs w:val="20"/>
        </w:rPr>
        <w:br/>
      </w:r>
      <w:r w:rsidRPr="008934C0">
        <w:rPr>
          <w:rFonts w:ascii="Calibri" w:hAnsi="Calibri" w:cs="Calibri"/>
          <w:b/>
          <w:bCs/>
          <w:sz w:val="20"/>
          <w:szCs w:val="20"/>
        </w:rPr>
        <w:t>Motivaciones:</w:t>
      </w:r>
      <w:r w:rsidRPr="008934C0">
        <w:rPr>
          <w:rFonts w:ascii="Calibri" w:hAnsi="Calibri" w:cs="Calibri"/>
          <w:sz w:val="20"/>
          <w:szCs w:val="20"/>
        </w:rPr>
        <w:t xml:space="preserve"> Disfrutar su tiempo libre con criterio, apoyar el comercio local, sentirse bien atendida, descubrir cosas nuevas sin alejarse de lo que conoce y quiere.</w:t>
      </w:r>
      <w:r w:rsidRPr="008934C0">
        <w:rPr>
          <w:rFonts w:ascii="Calibri" w:hAnsi="Calibri" w:cs="Calibri"/>
          <w:sz w:val="20"/>
          <w:szCs w:val="20"/>
        </w:rPr>
        <w:br/>
      </w:r>
      <w:r w:rsidRPr="008934C0">
        <w:rPr>
          <w:rFonts w:ascii="Calibri" w:hAnsi="Calibri" w:cs="Calibri"/>
          <w:b/>
          <w:bCs/>
          <w:sz w:val="20"/>
          <w:szCs w:val="20"/>
        </w:rPr>
        <w:t>Frustraciones:</w:t>
      </w:r>
      <w:r w:rsidRPr="008934C0">
        <w:rPr>
          <w:rFonts w:ascii="Calibri" w:hAnsi="Calibri" w:cs="Calibri"/>
          <w:sz w:val="20"/>
          <w:szCs w:val="20"/>
        </w:rPr>
        <w:t xml:space="preserve"> Reseñas genéricas o falsas, sitios masificados y sin personalidad, perderse eventos culturales por no enterarse a tiempo, interfaces de móvil con letra pequeña o demasiado complicadas.</w:t>
      </w:r>
      <w:r w:rsidRPr="008934C0">
        <w:rPr>
          <w:rFonts w:ascii="Calibri" w:hAnsi="Calibri" w:cs="Calibri"/>
          <w:sz w:val="20"/>
          <w:szCs w:val="20"/>
        </w:rPr>
        <w:br/>
      </w:r>
      <w:r w:rsidRPr="008934C0">
        <w:rPr>
          <w:rFonts w:ascii="Calibri" w:hAnsi="Calibri" w:cs="Calibri"/>
          <w:b/>
          <w:bCs/>
          <w:sz w:val="20"/>
          <w:szCs w:val="20"/>
        </w:rPr>
        <w:t>Relación con la tecnología:</w:t>
      </w:r>
      <w:r w:rsidRPr="008934C0">
        <w:rPr>
          <w:rFonts w:ascii="Calibri" w:hAnsi="Calibri" w:cs="Calibri"/>
          <w:sz w:val="20"/>
          <w:szCs w:val="20"/>
        </w:rPr>
        <w:t xml:space="preserve"> Usa el móvil a diario: WhatsApp, Google, alguna red social. No es </w:t>
      </w:r>
      <w:proofErr w:type="gramStart"/>
      <w:r w:rsidRPr="008934C0">
        <w:rPr>
          <w:rFonts w:ascii="Calibri" w:hAnsi="Calibri" w:cs="Calibri"/>
          <w:sz w:val="20"/>
          <w:szCs w:val="20"/>
        </w:rPr>
        <w:t>experta</w:t>
      </w:r>
      <w:proofErr w:type="gramEnd"/>
      <w:r w:rsidRPr="008934C0">
        <w:rPr>
          <w:rFonts w:ascii="Calibri" w:hAnsi="Calibri" w:cs="Calibri"/>
          <w:sz w:val="20"/>
          <w:szCs w:val="20"/>
        </w:rPr>
        <w:t xml:space="preserve"> pero se desenvuelve bien. Prefiere </w:t>
      </w:r>
      <w:proofErr w:type="gramStart"/>
      <w:r w:rsidRPr="008934C0">
        <w:rPr>
          <w:rFonts w:ascii="Calibri" w:hAnsi="Calibri" w:cs="Calibri"/>
          <w:sz w:val="20"/>
          <w:szCs w:val="20"/>
        </w:rPr>
        <w:t>apps</w:t>
      </w:r>
      <w:proofErr w:type="gramEnd"/>
      <w:r w:rsidRPr="008934C0">
        <w:rPr>
          <w:rFonts w:ascii="Calibri" w:hAnsi="Calibri" w:cs="Calibri"/>
          <w:sz w:val="20"/>
          <w:szCs w:val="20"/>
        </w:rPr>
        <w:t xml:space="preserve"> claras, con buena legibilidad y sin demasiados pasos para encontrar lo que busca.</w:t>
      </w:r>
      <w:r w:rsidRPr="008934C0">
        <w:rPr>
          <w:rFonts w:ascii="Calibri" w:hAnsi="Calibri" w:cs="Calibri"/>
          <w:sz w:val="20"/>
          <w:szCs w:val="20"/>
        </w:rPr>
        <w:br/>
      </w:r>
      <w:r w:rsidRPr="008934C0">
        <w:rPr>
          <w:rFonts w:ascii="Calibri" w:hAnsi="Calibri" w:cs="Calibri"/>
          <w:b/>
          <w:bCs/>
          <w:sz w:val="20"/>
          <w:szCs w:val="20"/>
        </w:rPr>
        <w:t>2. Ignacio - "El que antes siempre sabía dónde ir"</w:t>
      </w:r>
      <w:r w:rsidRPr="008934C0">
        <w:rPr>
          <w:rFonts w:ascii="Calibri" w:hAnsi="Calibri" w:cs="Calibri"/>
          <w:sz w:val="20"/>
          <w:szCs w:val="20"/>
        </w:rPr>
        <w:br/>
      </w:r>
      <w:r w:rsidRPr="008934C0">
        <w:rPr>
          <w:rFonts w:ascii="Calibri" w:hAnsi="Calibri" w:cs="Calibri"/>
          <w:b/>
          <w:bCs/>
          <w:sz w:val="20"/>
          <w:szCs w:val="20"/>
        </w:rPr>
        <w:t>52 años | Indautxu, Bilbao | Técnico de obra</w:t>
      </w:r>
      <w:r w:rsidRPr="008934C0">
        <w:rPr>
          <w:rFonts w:ascii="Calibri" w:hAnsi="Calibri" w:cs="Calibri"/>
          <w:sz w:val="20"/>
          <w:szCs w:val="20"/>
        </w:rPr>
        <w:br/>
        <w:t>Ignacio siempre fue el referente de su grupo para los planes. Conocía los bares de toda la vida, los sitios donde se comía bien de verdad, los rincones que no salen en las guías. Pero la ciudad cambia más rápido de lo que él puede seguir: cierran sitios de siempre, abren otros nuevos, y ya no está tan seguro de sus recomendaciones como antes. Le da rabia tener que decir "no sé, búscalo tú" cuando le preguntan.</w:t>
      </w:r>
      <w:r w:rsidRPr="008934C0">
        <w:rPr>
          <w:rFonts w:ascii="Calibri" w:hAnsi="Calibri" w:cs="Calibri"/>
          <w:sz w:val="20"/>
          <w:szCs w:val="20"/>
        </w:rPr>
        <w:br/>
        <w:t>Trabaja muchas horas y su tiempo libre es limitado. No quiere dedicarlo a buscar opciones en mil sitios distintos; quiere una fuente de confianza que le diga qué merece la pena ahora mismo, cercano y con criterio. Que le ayude a seguir siendo el que sabe dónde ir.</w:t>
      </w:r>
      <w:r w:rsidRPr="008934C0">
        <w:rPr>
          <w:rFonts w:ascii="Calibri" w:hAnsi="Calibri" w:cs="Calibri"/>
          <w:sz w:val="20"/>
          <w:szCs w:val="20"/>
        </w:rPr>
        <w:br/>
        <w:t>Cuando sale puede gastarse 50€ en una cena si el sitio lo justifica. Lo que no tolera es pagar por algo que no está a la altura o que le vendan humo. Valora la honestidad, tanto en las personas como en los sitios.</w:t>
      </w:r>
      <w:r w:rsidRPr="008934C0">
        <w:rPr>
          <w:rFonts w:ascii="Calibri" w:hAnsi="Calibri" w:cs="Calibri"/>
          <w:sz w:val="20"/>
          <w:szCs w:val="20"/>
        </w:rPr>
        <w:br/>
      </w:r>
      <w:r w:rsidRPr="008934C0">
        <w:rPr>
          <w:rFonts w:ascii="Calibri" w:hAnsi="Calibri" w:cs="Calibri"/>
          <w:b/>
          <w:bCs/>
          <w:sz w:val="20"/>
          <w:szCs w:val="20"/>
        </w:rPr>
        <w:t>Motivaciones:</w:t>
      </w:r>
      <w:r w:rsidRPr="008934C0">
        <w:rPr>
          <w:rFonts w:ascii="Calibri" w:hAnsi="Calibri" w:cs="Calibri"/>
          <w:sz w:val="20"/>
          <w:szCs w:val="20"/>
        </w:rPr>
        <w:t xml:space="preserve"> Mantenerse actualizado, recuperar su rol de referente en el grupo, descubrir sitios nuevos con criterio, eficiencia en la búsqueda.</w:t>
      </w:r>
      <w:r w:rsidRPr="008934C0">
        <w:rPr>
          <w:rFonts w:ascii="Calibri" w:hAnsi="Calibri" w:cs="Calibri"/>
          <w:sz w:val="20"/>
          <w:szCs w:val="20"/>
        </w:rPr>
        <w:br/>
      </w:r>
      <w:r w:rsidRPr="008934C0">
        <w:rPr>
          <w:rFonts w:ascii="Calibri" w:hAnsi="Calibri" w:cs="Calibri"/>
          <w:b/>
          <w:bCs/>
          <w:sz w:val="20"/>
          <w:szCs w:val="20"/>
        </w:rPr>
        <w:t>Frustraciones:</w:t>
      </w:r>
      <w:r w:rsidRPr="008934C0">
        <w:rPr>
          <w:rFonts w:ascii="Calibri" w:hAnsi="Calibri" w:cs="Calibri"/>
          <w:sz w:val="20"/>
          <w:szCs w:val="20"/>
        </w:rPr>
        <w:t xml:space="preserve"> Sentir que se queda desactualizado, sitios inflados sin justificación, recomendaciones para turistas, información incorrecta o desactualizada.</w:t>
      </w:r>
      <w:r w:rsidRPr="008934C0">
        <w:rPr>
          <w:rFonts w:ascii="Calibri" w:hAnsi="Calibri" w:cs="Calibri"/>
          <w:sz w:val="20"/>
          <w:szCs w:val="20"/>
        </w:rPr>
        <w:br/>
      </w:r>
      <w:r w:rsidRPr="008934C0">
        <w:rPr>
          <w:rFonts w:ascii="Calibri" w:hAnsi="Calibri" w:cs="Calibri"/>
          <w:b/>
          <w:bCs/>
          <w:sz w:val="20"/>
          <w:szCs w:val="20"/>
        </w:rPr>
        <w:t>Relación con la tecnología:</w:t>
      </w:r>
      <w:r w:rsidRPr="008934C0">
        <w:rPr>
          <w:rFonts w:ascii="Calibri" w:hAnsi="Calibri" w:cs="Calibri"/>
          <w:sz w:val="20"/>
          <w:szCs w:val="20"/>
        </w:rPr>
        <w:t xml:space="preserve"> Cómodo con el móvil para lo cotidiano. Valora la rapidez y que todo esté donde espera encontrarlo, sin complicaciones.</w:t>
      </w:r>
      <w:r w:rsidRPr="008934C0">
        <w:rPr>
          <w:rFonts w:ascii="Calibri" w:hAnsi="Calibri" w:cs="Calibri"/>
          <w:sz w:val="20"/>
          <w:szCs w:val="20"/>
        </w:rPr>
        <w:br/>
      </w:r>
      <w:r w:rsidRPr="008934C0">
        <w:rPr>
          <w:rFonts w:ascii="Calibri" w:hAnsi="Calibri" w:cs="Calibri"/>
          <w:b/>
          <w:bCs/>
          <w:sz w:val="20"/>
          <w:szCs w:val="20"/>
        </w:rPr>
        <w:t>3. Amaia - "Exploradora local"</w:t>
      </w:r>
      <w:r w:rsidRPr="008934C0">
        <w:rPr>
          <w:rFonts w:ascii="Calibri" w:hAnsi="Calibri" w:cs="Calibri"/>
          <w:sz w:val="20"/>
          <w:szCs w:val="20"/>
        </w:rPr>
        <w:br/>
      </w:r>
      <w:r w:rsidRPr="008934C0">
        <w:rPr>
          <w:rFonts w:ascii="Calibri" w:hAnsi="Calibri" w:cs="Calibri"/>
          <w:b/>
          <w:bCs/>
          <w:sz w:val="20"/>
          <w:szCs w:val="20"/>
        </w:rPr>
        <w:t xml:space="preserve">46 años | </w:t>
      </w:r>
      <w:proofErr w:type="spellStart"/>
      <w:r w:rsidRPr="008934C0">
        <w:rPr>
          <w:rFonts w:ascii="Calibri" w:hAnsi="Calibri" w:cs="Calibri"/>
          <w:b/>
          <w:bCs/>
          <w:sz w:val="20"/>
          <w:szCs w:val="20"/>
        </w:rPr>
        <w:t>Algorta</w:t>
      </w:r>
      <w:proofErr w:type="spellEnd"/>
      <w:r w:rsidRPr="008934C0">
        <w:rPr>
          <w:rFonts w:ascii="Calibri" w:hAnsi="Calibri" w:cs="Calibri"/>
          <w:b/>
          <w:bCs/>
          <w:sz w:val="20"/>
          <w:szCs w:val="20"/>
        </w:rPr>
        <w:t>, Getxo | Profesora</w:t>
      </w:r>
      <w:r w:rsidRPr="008934C0">
        <w:rPr>
          <w:rFonts w:ascii="Calibri" w:hAnsi="Calibri" w:cs="Calibri"/>
          <w:sz w:val="20"/>
          <w:szCs w:val="20"/>
        </w:rPr>
        <w:br/>
        <w:t xml:space="preserve">Amaia lleva años viviendo en Getxo y disfruta especialmente los fines de semana explorando Euskadi más allá de Bilbao. Le gustan los mercados de productores, los pueblos del interior, los museos pequeños, los restaurantes donde el producto local es el protagonista. No busca lo exclusivo ni lo </w:t>
      </w:r>
      <w:proofErr w:type="spellStart"/>
      <w:r w:rsidRPr="008934C0">
        <w:rPr>
          <w:rFonts w:ascii="Calibri" w:hAnsi="Calibri" w:cs="Calibri"/>
          <w:sz w:val="20"/>
          <w:szCs w:val="20"/>
        </w:rPr>
        <w:t>instagrameable</w:t>
      </w:r>
      <w:proofErr w:type="spellEnd"/>
      <w:r w:rsidRPr="008934C0">
        <w:rPr>
          <w:rFonts w:ascii="Calibri" w:hAnsi="Calibri" w:cs="Calibri"/>
          <w:sz w:val="20"/>
          <w:szCs w:val="20"/>
        </w:rPr>
        <w:t>; busca lo auténtico, lo que tiene historia y raíces.</w:t>
      </w:r>
      <w:r w:rsidRPr="008934C0">
        <w:rPr>
          <w:rFonts w:ascii="Calibri" w:hAnsi="Calibri" w:cs="Calibri"/>
          <w:sz w:val="20"/>
          <w:szCs w:val="20"/>
        </w:rPr>
        <w:br/>
        <w:t>Durante la semana trabaja mucho y los planes los organiza con tiempo. Le gusta llegar bien informada: saber qué va a encontrar, si necesita reserva, cuánto cuesta, cómo llegar. El transporte público es importante para ella, no siempre quiere coger el coche, y valora mucho saber de antemano si puede llegar en metro, tren o autobús.</w:t>
      </w:r>
      <w:r w:rsidRPr="008934C0">
        <w:rPr>
          <w:rFonts w:ascii="Calibri" w:hAnsi="Calibri" w:cs="Calibri"/>
          <w:sz w:val="20"/>
          <w:szCs w:val="20"/>
        </w:rPr>
        <w:br/>
        <w:t xml:space="preserve">Sale con su pareja la mayoría de las veces, aunque también tiene planes con amigas o sola cuando quiere desconectar. Una entrada de museo de 8€, una comida de mercado de 20€ o una cena tranquila </w:t>
      </w:r>
      <w:r w:rsidRPr="008934C0">
        <w:rPr>
          <w:rFonts w:ascii="Calibri" w:hAnsi="Calibri" w:cs="Calibri"/>
          <w:sz w:val="20"/>
          <w:szCs w:val="20"/>
        </w:rPr>
        <w:lastRenderedPageBreak/>
        <w:t>de 40-50€: lo que importa es que valga la pena y que el sitio tenga personalidad propia.</w:t>
      </w:r>
      <w:r w:rsidRPr="008934C0">
        <w:rPr>
          <w:rFonts w:ascii="Calibri" w:hAnsi="Calibri" w:cs="Calibri"/>
          <w:sz w:val="20"/>
          <w:szCs w:val="20"/>
        </w:rPr>
        <w:br/>
      </w:r>
      <w:r w:rsidRPr="008934C0">
        <w:rPr>
          <w:rFonts w:ascii="Calibri" w:hAnsi="Calibri" w:cs="Calibri"/>
          <w:b/>
          <w:bCs/>
          <w:sz w:val="20"/>
          <w:szCs w:val="20"/>
        </w:rPr>
        <w:t>Motivaciones:</w:t>
      </w:r>
      <w:r w:rsidRPr="008934C0">
        <w:rPr>
          <w:rFonts w:ascii="Calibri" w:hAnsi="Calibri" w:cs="Calibri"/>
          <w:sz w:val="20"/>
          <w:szCs w:val="20"/>
        </w:rPr>
        <w:t xml:space="preserve"> Descubrimiento, proximidad, autenticidad, apoyar lo local y de temporada, planificar bien antes de salir.</w:t>
      </w:r>
      <w:r w:rsidRPr="008934C0">
        <w:rPr>
          <w:rFonts w:ascii="Calibri" w:hAnsi="Calibri" w:cs="Calibri"/>
          <w:sz w:val="20"/>
          <w:szCs w:val="20"/>
        </w:rPr>
        <w:br/>
      </w:r>
      <w:r w:rsidRPr="008934C0">
        <w:rPr>
          <w:rFonts w:ascii="Calibri" w:hAnsi="Calibri" w:cs="Calibri"/>
          <w:b/>
          <w:bCs/>
          <w:sz w:val="20"/>
          <w:szCs w:val="20"/>
        </w:rPr>
        <w:t>Frustraciones:</w:t>
      </w:r>
      <w:r w:rsidRPr="008934C0">
        <w:rPr>
          <w:rFonts w:ascii="Calibri" w:hAnsi="Calibri" w:cs="Calibri"/>
          <w:sz w:val="20"/>
          <w:szCs w:val="20"/>
        </w:rPr>
        <w:t xml:space="preserve"> Recomendaciones </w:t>
      </w:r>
      <w:proofErr w:type="spellStart"/>
      <w:r w:rsidRPr="008934C0">
        <w:rPr>
          <w:rFonts w:ascii="Calibri" w:hAnsi="Calibri" w:cs="Calibri"/>
          <w:sz w:val="20"/>
          <w:szCs w:val="20"/>
        </w:rPr>
        <w:t>turistificación</w:t>
      </w:r>
      <w:proofErr w:type="spellEnd"/>
      <w:r w:rsidRPr="008934C0">
        <w:rPr>
          <w:rFonts w:ascii="Calibri" w:hAnsi="Calibri" w:cs="Calibri"/>
          <w:sz w:val="20"/>
          <w:szCs w:val="20"/>
        </w:rPr>
        <w:t xml:space="preserve"> o genéricas, no encontrar </w:t>
      </w:r>
      <w:proofErr w:type="spellStart"/>
      <w:r w:rsidRPr="008934C0">
        <w:rPr>
          <w:rFonts w:ascii="Calibri" w:hAnsi="Calibri" w:cs="Calibri"/>
          <w:sz w:val="20"/>
          <w:szCs w:val="20"/>
        </w:rPr>
        <w:t>info</w:t>
      </w:r>
      <w:proofErr w:type="spellEnd"/>
      <w:r w:rsidRPr="008934C0">
        <w:rPr>
          <w:rFonts w:ascii="Calibri" w:hAnsi="Calibri" w:cs="Calibri"/>
          <w:sz w:val="20"/>
          <w:szCs w:val="20"/>
        </w:rPr>
        <w:t xml:space="preserve"> sobre acceso en transporte público, enterarse de eventos cuando ya han pasado, sitios que no están a la altura de lo que prometían.</w:t>
      </w:r>
      <w:r w:rsidRPr="008934C0">
        <w:rPr>
          <w:rFonts w:ascii="Calibri" w:hAnsi="Calibri" w:cs="Calibri"/>
          <w:sz w:val="20"/>
          <w:szCs w:val="20"/>
        </w:rPr>
        <w:br/>
      </w:r>
      <w:r w:rsidRPr="008934C0">
        <w:rPr>
          <w:rFonts w:ascii="Calibri" w:hAnsi="Calibri" w:cs="Calibri"/>
          <w:b/>
          <w:bCs/>
          <w:sz w:val="20"/>
          <w:szCs w:val="20"/>
        </w:rPr>
        <w:t>Relación con la tecnología:</w:t>
      </w:r>
      <w:r w:rsidRPr="008934C0">
        <w:rPr>
          <w:rFonts w:ascii="Calibri" w:hAnsi="Calibri" w:cs="Calibri"/>
          <w:sz w:val="20"/>
          <w:szCs w:val="20"/>
        </w:rPr>
        <w:t xml:space="preserve"> Muy cómoda con el móvil y las apps. Le gusta tener todo organizado desde el teléfono y compartir descubrimientos con su entorno. </w:t>
      </w:r>
      <w:proofErr w:type="gramStart"/>
      <w:r w:rsidRPr="008934C0">
        <w:rPr>
          <w:rFonts w:ascii="Calibri" w:hAnsi="Calibri" w:cs="Calibri"/>
          <w:sz w:val="20"/>
          <w:szCs w:val="20"/>
        </w:rPr>
        <w:t>Donde?</w:t>
      </w:r>
      <w:proofErr w:type="gramEnd"/>
    </w:p>
    <w:sectPr w:rsidR="00257156" w:rsidRPr="008934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56"/>
    <w:rsid w:val="00257156"/>
    <w:rsid w:val="008934C0"/>
    <w:rsid w:val="00A814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749B7-AFA3-4D4D-8FE6-05EFE3E0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7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1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1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1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1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1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1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1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1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1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1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1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1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1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1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1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156"/>
    <w:rPr>
      <w:rFonts w:eastAsiaTheme="majorEastAsia" w:cstheme="majorBidi"/>
      <w:color w:val="272727" w:themeColor="text1" w:themeTint="D8"/>
    </w:rPr>
  </w:style>
  <w:style w:type="paragraph" w:styleId="Ttulo">
    <w:name w:val="Title"/>
    <w:basedOn w:val="Normal"/>
    <w:next w:val="Normal"/>
    <w:link w:val="TtuloCar"/>
    <w:uiPriority w:val="10"/>
    <w:qFormat/>
    <w:rsid w:val="00257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1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1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1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156"/>
    <w:pPr>
      <w:spacing w:before="160"/>
      <w:jc w:val="center"/>
    </w:pPr>
    <w:rPr>
      <w:i/>
      <w:iCs/>
      <w:color w:val="404040" w:themeColor="text1" w:themeTint="BF"/>
    </w:rPr>
  </w:style>
  <w:style w:type="character" w:customStyle="1" w:styleId="CitaCar">
    <w:name w:val="Cita Car"/>
    <w:basedOn w:val="Fuentedeprrafopredeter"/>
    <w:link w:val="Cita"/>
    <w:uiPriority w:val="29"/>
    <w:rsid w:val="00257156"/>
    <w:rPr>
      <w:i/>
      <w:iCs/>
      <w:color w:val="404040" w:themeColor="text1" w:themeTint="BF"/>
    </w:rPr>
  </w:style>
  <w:style w:type="paragraph" w:styleId="Prrafodelista">
    <w:name w:val="List Paragraph"/>
    <w:basedOn w:val="Normal"/>
    <w:uiPriority w:val="34"/>
    <w:qFormat/>
    <w:rsid w:val="00257156"/>
    <w:pPr>
      <w:ind w:left="720"/>
      <w:contextualSpacing/>
    </w:pPr>
  </w:style>
  <w:style w:type="character" w:styleId="nfasisintenso">
    <w:name w:val="Intense Emphasis"/>
    <w:basedOn w:val="Fuentedeprrafopredeter"/>
    <w:uiPriority w:val="21"/>
    <w:qFormat/>
    <w:rsid w:val="00257156"/>
    <w:rPr>
      <w:i/>
      <w:iCs/>
      <w:color w:val="0F4761" w:themeColor="accent1" w:themeShade="BF"/>
    </w:rPr>
  </w:style>
  <w:style w:type="paragraph" w:styleId="Citadestacada">
    <w:name w:val="Intense Quote"/>
    <w:basedOn w:val="Normal"/>
    <w:next w:val="Normal"/>
    <w:link w:val="CitadestacadaCar"/>
    <w:uiPriority w:val="30"/>
    <w:qFormat/>
    <w:rsid w:val="00257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156"/>
    <w:rPr>
      <w:i/>
      <w:iCs/>
      <w:color w:val="0F4761" w:themeColor="accent1" w:themeShade="BF"/>
    </w:rPr>
  </w:style>
  <w:style w:type="character" w:styleId="Referenciaintensa">
    <w:name w:val="Intense Reference"/>
    <w:basedOn w:val="Fuentedeprrafopredeter"/>
    <w:uiPriority w:val="32"/>
    <w:qFormat/>
    <w:rsid w:val="00257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3879</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López Palomino</dc:creator>
  <cp:keywords/>
  <dc:description/>
  <cp:lastModifiedBy>Chiara López Palomino</cp:lastModifiedBy>
  <cp:revision>2</cp:revision>
  <dcterms:created xsi:type="dcterms:W3CDTF">2026-06-03T07:53:00Z</dcterms:created>
  <dcterms:modified xsi:type="dcterms:W3CDTF">2026-06-03T07:54:00Z</dcterms:modified>
</cp:coreProperties>
</file>