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05B4" w14:textId="77777777" w:rsidR="006879D5" w:rsidRDefault="006879D5" w:rsidP="006A0A9F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2"/>
        <w:gridCol w:w="668"/>
        <w:gridCol w:w="685"/>
        <w:gridCol w:w="953"/>
        <w:gridCol w:w="1062"/>
        <w:gridCol w:w="885"/>
        <w:gridCol w:w="816"/>
        <w:gridCol w:w="792"/>
        <w:gridCol w:w="1487"/>
        <w:gridCol w:w="1187"/>
        <w:gridCol w:w="1198"/>
        <w:gridCol w:w="971"/>
        <w:gridCol w:w="964"/>
        <w:gridCol w:w="822"/>
        <w:gridCol w:w="682"/>
      </w:tblGrid>
      <w:tr w:rsidR="00E33685" w14:paraId="35497DEA" w14:textId="0937101C" w:rsidTr="00E33685">
        <w:tc>
          <w:tcPr>
            <w:tcW w:w="824" w:type="dxa"/>
          </w:tcPr>
          <w:p w14:paraId="4EEDE279" w14:textId="15056A70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671" w:type="dxa"/>
          </w:tcPr>
          <w:p w14:paraId="171621B6" w14:textId="0A244D1E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688" w:type="dxa"/>
          </w:tcPr>
          <w:p w14:paraId="47181038" w14:textId="4B06F91F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955" w:type="dxa"/>
          </w:tcPr>
          <w:p w14:paraId="01330AAA" w14:textId="339C0D58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Municipio</w:t>
            </w:r>
          </w:p>
        </w:tc>
        <w:tc>
          <w:tcPr>
            <w:tcW w:w="1065" w:type="dxa"/>
          </w:tcPr>
          <w:p w14:paraId="1E2CD8D4" w14:textId="370CBF1E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Concierto, Festiva</w:t>
            </w:r>
            <w:r w:rsidRPr="00C84EA1">
              <w:rPr>
                <w:rFonts w:ascii="Calibri" w:hAnsi="Calibri" w:cs="Calibri"/>
                <w:sz w:val="16"/>
                <w:szCs w:val="16"/>
              </w:rPr>
              <w:t>l</w:t>
            </w:r>
          </w:p>
        </w:tc>
        <w:tc>
          <w:tcPr>
            <w:tcW w:w="888" w:type="dxa"/>
          </w:tcPr>
          <w:p w14:paraId="3986F1EB" w14:textId="09854F2E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Fiestas, Feria</w:t>
            </w:r>
          </w:p>
        </w:tc>
        <w:tc>
          <w:tcPr>
            <w:tcW w:w="819" w:type="dxa"/>
          </w:tcPr>
          <w:p w14:paraId="08FB8C7E" w14:textId="7659558D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Teatro</w:t>
            </w:r>
          </w:p>
        </w:tc>
        <w:tc>
          <w:tcPr>
            <w:tcW w:w="795" w:type="dxa"/>
          </w:tcPr>
          <w:p w14:paraId="66522E1B" w14:textId="0A3C152C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Danza</w:t>
            </w:r>
          </w:p>
        </w:tc>
        <w:tc>
          <w:tcPr>
            <w:tcW w:w="1489" w:type="dxa"/>
          </w:tcPr>
          <w:p w14:paraId="24E05F3C" w14:textId="5D60B507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Conferencia, Eventos/jornadas, Presentación</w:t>
            </w:r>
          </w:p>
        </w:tc>
        <w:tc>
          <w:tcPr>
            <w:tcW w:w="1189" w:type="dxa"/>
          </w:tcPr>
          <w:p w14:paraId="6DEB103F" w14:textId="5D22C2D6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Cine y audiovisuales</w:t>
            </w:r>
          </w:p>
        </w:tc>
        <w:tc>
          <w:tcPr>
            <w:tcW w:w="1199" w:type="dxa"/>
          </w:tcPr>
          <w:p w14:paraId="14D48C0D" w14:textId="7500381E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Bertsolarismo</w:t>
            </w:r>
          </w:p>
        </w:tc>
        <w:tc>
          <w:tcPr>
            <w:tcW w:w="972" w:type="dxa"/>
          </w:tcPr>
          <w:p w14:paraId="1F439D20" w14:textId="2DC0D873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Exposición</w:t>
            </w:r>
          </w:p>
        </w:tc>
        <w:tc>
          <w:tcPr>
            <w:tcW w:w="965" w:type="dxa"/>
          </w:tcPr>
          <w:p w14:paraId="50CD88A8" w14:textId="396EB456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Formación</w:t>
            </w:r>
          </w:p>
        </w:tc>
        <w:tc>
          <w:tcPr>
            <w:tcW w:w="822" w:type="dxa"/>
          </w:tcPr>
          <w:p w14:paraId="6A4BD44B" w14:textId="2E760A23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Concurso</w:t>
            </w:r>
          </w:p>
        </w:tc>
        <w:tc>
          <w:tcPr>
            <w:tcW w:w="653" w:type="dxa"/>
          </w:tcPr>
          <w:p w14:paraId="2071AB03" w14:textId="0ABB9A13" w:rsidR="00E33685" w:rsidRPr="00C84EA1" w:rsidRDefault="00E33685" w:rsidP="006A0A9F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Target: Review</w:t>
            </w:r>
          </w:p>
        </w:tc>
      </w:tr>
    </w:tbl>
    <w:p w14:paraId="1ABC04F8" w14:textId="016FBEAE" w:rsidR="006879D5" w:rsidRDefault="006879D5" w:rsidP="006879D5">
      <w:pPr>
        <w:rPr>
          <w:rFonts w:ascii="Calibri" w:hAnsi="Calibri" w:cs="Calibri"/>
          <w:sz w:val="18"/>
          <w:szCs w:val="18"/>
        </w:rPr>
      </w:pPr>
    </w:p>
    <w:p w14:paraId="1C66C4D2" w14:textId="4B5D7E58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gastronomía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1"/>
        <w:gridCol w:w="522"/>
        <w:gridCol w:w="542"/>
        <w:gridCol w:w="876"/>
        <w:gridCol w:w="1069"/>
        <w:gridCol w:w="1112"/>
        <w:gridCol w:w="1112"/>
        <w:gridCol w:w="1112"/>
        <w:gridCol w:w="770"/>
        <w:gridCol w:w="869"/>
        <w:gridCol w:w="809"/>
        <w:gridCol w:w="940"/>
        <w:gridCol w:w="1171"/>
        <w:gridCol w:w="852"/>
        <w:gridCol w:w="845"/>
        <w:gridCol w:w="682"/>
      </w:tblGrid>
      <w:tr w:rsidR="00E33685" w14:paraId="5ECE8BC0" w14:textId="77D54E85" w:rsidTr="00E33685">
        <w:tc>
          <w:tcPr>
            <w:tcW w:w="723" w:type="dxa"/>
          </w:tcPr>
          <w:p w14:paraId="16392B15" w14:textId="088E45BA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531" w:type="dxa"/>
          </w:tcPr>
          <w:p w14:paraId="2A36842B" w14:textId="298F0F10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551" w:type="dxa"/>
          </w:tcPr>
          <w:p w14:paraId="087940AA" w14:textId="1BC45C8D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891" w:type="dxa"/>
          </w:tcPr>
          <w:p w14:paraId="2EB26179" w14:textId="2D4DE840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Municipio</w:t>
            </w:r>
          </w:p>
        </w:tc>
        <w:tc>
          <w:tcPr>
            <w:tcW w:w="1088" w:type="dxa"/>
          </w:tcPr>
          <w:p w14:paraId="0C521CC7" w14:textId="70B505FE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</w:t>
            </w:r>
          </w:p>
        </w:tc>
        <w:tc>
          <w:tcPr>
            <w:tcW w:w="1132" w:type="dxa"/>
          </w:tcPr>
          <w:p w14:paraId="4526AC26" w14:textId="7B0FEE83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Restaurante</w:t>
            </w:r>
          </w:p>
        </w:tc>
        <w:tc>
          <w:tcPr>
            <w:tcW w:w="1132" w:type="dxa"/>
          </w:tcPr>
          <w:p w14:paraId="77A70DEF" w14:textId="6A1BBA47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Asador</w:t>
            </w:r>
          </w:p>
        </w:tc>
        <w:tc>
          <w:tcPr>
            <w:tcW w:w="1131" w:type="dxa"/>
          </w:tcPr>
          <w:p w14:paraId="20BA11E6" w14:textId="1B4BA7C2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Restaurantes: Sidrería</w:t>
            </w:r>
          </w:p>
        </w:tc>
        <w:tc>
          <w:tcPr>
            <w:tcW w:w="782" w:type="dxa"/>
          </w:tcPr>
          <w:p w14:paraId="50689332" w14:textId="6EF0C1F4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Bodegas</w:t>
            </w:r>
          </w:p>
        </w:tc>
        <w:tc>
          <w:tcPr>
            <w:tcW w:w="883" w:type="dxa"/>
          </w:tcPr>
          <w:p w14:paraId="67F7BE26" w14:textId="49A4F9B5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Queserías</w:t>
            </w:r>
          </w:p>
        </w:tc>
        <w:tc>
          <w:tcPr>
            <w:tcW w:w="821" w:type="dxa"/>
          </w:tcPr>
          <w:p w14:paraId="25EC6FA4" w14:textId="762AD9E8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</w:t>
            </w:r>
          </w:p>
        </w:tc>
        <w:tc>
          <w:tcPr>
            <w:tcW w:w="955" w:type="dxa"/>
          </w:tcPr>
          <w:p w14:paraId="1F77B6F7" w14:textId="2B940E27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Agricultura ecológica</w:t>
            </w:r>
          </w:p>
        </w:tc>
        <w:tc>
          <w:tcPr>
            <w:tcW w:w="1191" w:type="dxa"/>
          </w:tcPr>
          <w:p w14:paraId="19C6A6E4" w14:textId="42752F57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Denominación de Origen</w:t>
            </w:r>
          </w:p>
        </w:tc>
        <w:tc>
          <w:tcPr>
            <w:tcW w:w="865" w:type="dxa"/>
          </w:tcPr>
          <w:p w14:paraId="31D02FBB" w14:textId="629C5C67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Eusko Label</w:t>
            </w:r>
          </w:p>
        </w:tc>
        <w:tc>
          <w:tcPr>
            <w:tcW w:w="845" w:type="dxa"/>
          </w:tcPr>
          <w:p w14:paraId="31236876" w14:textId="5D08283F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Gourmet: Euskal Baserri</w:t>
            </w:r>
          </w:p>
        </w:tc>
        <w:tc>
          <w:tcPr>
            <w:tcW w:w="473" w:type="dxa"/>
          </w:tcPr>
          <w:p w14:paraId="4D322A98" w14:textId="0220CE9F" w:rsidR="00E33685" w:rsidRPr="00C84EA1" w:rsidRDefault="00E33685" w:rsidP="006879D5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Target: Review</w:t>
            </w:r>
          </w:p>
        </w:tc>
      </w:tr>
    </w:tbl>
    <w:p w14:paraId="2BAE29EA" w14:textId="77777777" w:rsidR="001412BD" w:rsidRDefault="001412BD" w:rsidP="006879D5">
      <w:pPr>
        <w:rPr>
          <w:rFonts w:ascii="Calibri" w:hAnsi="Calibri" w:cs="Calibri"/>
          <w:sz w:val="18"/>
          <w:szCs w:val="18"/>
        </w:rPr>
      </w:pPr>
    </w:p>
    <w:p w14:paraId="1A0175B5" w14:textId="1CFCDCC5" w:rsidR="006879D5" w:rsidRDefault="006879D5" w:rsidP="006879D5">
      <w:pPr>
        <w:rPr>
          <w:rFonts w:ascii="Calibri" w:hAnsi="Calibri" w:cs="Calibri"/>
          <w:b/>
          <w:bCs/>
          <w:sz w:val="18"/>
          <w:szCs w:val="18"/>
        </w:rPr>
      </w:pPr>
      <w:r>
        <w:rPr>
          <w:rFonts w:ascii="Calibri" w:hAnsi="Calibri" w:cs="Calibri"/>
          <w:b/>
          <w:bCs/>
          <w:sz w:val="18"/>
          <w:szCs w:val="18"/>
        </w:rPr>
        <w:t>Tabla lugares de interés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3"/>
        <w:gridCol w:w="1213"/>
        <w:gridCol w:w="1225"/>
        <w:gridCol w:w="1419"/>
        <w:gridCol w:w="1336"/>
        <w:gridCol w:w="1361"/>
        <w:gridCol w:w="1404"/>
        <w:gridCol w:w="1265"/>
        <w:gridCol w:w="1254"/>
        <w:gridCol w:w="1154"/>
        <w:gridCol w:w="1040"/>
      </w:tblGrid>
      <w:tr w:rsidR="00E33685" w14:paraId="77B1B389" w14:textId="3DD05BF5" w:rsidTr="00E33685">
        <w:tc>
          <w:tcPr>
            <w:tcW w:w="1323" w:type="dxa"/>
          </w:tcPr>
          <w:p w14:paraId="41D3716B" w14:textId="3C57DB7E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Id_user</w:t>
            </w:r>
          </w:p>
        </w:tc>
        <w:tc>
          <w:tcPr>
            <w:tcW w:w="1213" w:type="dxa"/>
          </w:tcPr>
          <w:p w14:paraId="67B3006B" w14:textId="118C54E2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Sexo</w:t>
            </w:r>
          </w:p>
        </w:tc>
        <w:tc>
          <w:tcPr>
            <w:tcW w:w="1225" w:type="dxa"/>
          </w:tcPr>
          <w:p w14:paraId="5923EDF3" w14:textId="4FA11760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Edad</w:t>
            </w:r>
          </w:p>
        </w:tc>
        <w:tc>
          <w:tcPr>
            <w:tcW w:w="1419" w:type="dxa"/>
          </w:tcPr>
          <w:p w14:paraId="526C5E64" w14:textId="720A9D55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Municipio</w:t>
            </w:r>
          </w:p>
        </w:tc>
        <w:tc>
          <w:tcPr>
            <w:tcW w:w="1336" w:type="dxa"/>
          </w:tcPr>
          <w:p w14:paraId="226DF760" w14:textId="25EB8BF1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</w:t>
            </w:r>
          </w:p>
        </w:tc>
        <w:tc>
          <w:tcPr>
            <w:tcW w:w="1361" w:type="dxa"/>
          </w:tcPr>
          <w:p w14:paraId="6FB7D791" w14:textId="65185FB6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Historia</w:t>
            </w:r>
          </w:p>
        </w:tc>
        <w:tc>
          <w:tcPr>
            <w:tcW w:w="1404" w:type="dxa"/>
          </w:tcPr>
          <w:p w14:paraId="7AD5D0A1" w14:textId="14F8BBF2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Ciencias Naturales</w:t>
            </w:r>
          </w:p>
        </w:tc>
        <w:tc>
          <w:tcPr>
            <w:tcW w:w="1265" w:type="dxa"/>
          </w:tcPr>
          <w:p w14:paraId="41E124C7" w14:textId="10C7DFB7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Museo: Arte</w:t>
            </w:r>
          </w:p>
        </w:tc>
        <w:tc>
          <w:tcPr>
            <w:tcW w:w="1254" w:type="dxa"/>
          </w:tcPr>
          <w:p w14:paraId="3FAB345B" w14:textId="0B377860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Museos: Etnografía</w:t>
            </w:r>
          </w:p>
        </w:tc>
        <w:tc>
          <w:tcPr>
            <w:tcW w:w="1154" w:type="dxa"/>
          </w:tcPr>
          <w:p w14:paraId="56DA82D8" w14:textId="79D54563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 w:rsidRPr="00C84EA1">
              <w:rPr>
                <w:rFonts w:ascii="Calibri" w:hAnsi="Calibri" w:cs="Calibri"/>
                <w:sz w:val="16"/>
                <w:szCs w:val="16"/>
              </w:rPr>
              <w:t>Patrimonio cultural</w:t>
            </w:r>
          </w:p>
        </w:tc>
        <w:tc>
          <w:tcPr>
            <w:tcW w:w="1040" w:type="dxa"/>
          </w:tcPr>
          <w:p w14:paraId="7D649965" w14:textId="01FE28EE" w:rsidR="00E33685" w:rsidRPr="00C84EA1" w:rsidRDefault="00E33685" w:rsidP="00847E9D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Target: Review</w:t>
            </w:r>
          </w:p>
        </w:tc>
      </w:tr>
    </w:tbl>
    <w:p w14:paraId="135D5CA0" w14:textId="77777777" w:rsidR="006879D5" w:rsidRPr="006879D5" w:rsidRDefault="006879D5" w:rsidP="006879D5">
      <w:pPr>
        <w:rPr>
          <w:rFonts w:ascii="Calibri" w:hAnsi="Calibri" w:cs="Calibri"/>
          <w:sz w:val="18"/>
          <w:szCs w:val="18"/>
        </w:rPr>
      </w:pPr>
    </w:p>
    <w:sectPr w:rsidR="006879D5" w:rsidRPr="006879D5" w:rsidSect="006A0A9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41321"/>
    <w:multiLevelType w:val="multilevel"/>
    <w:tmpl w:val="FFB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E7F28"/>
    <w:multiLevelType w:val="multilevel"/>
    <w:tmpl w:val="055C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89679">
    <w:abstractNumId w:val="0"/>
  </w:num>
  <w:num w:numId="2" w16cid:durableId="1779372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80"/>
    <w:rsid w:val="001412BD"/>
    <w:rsid w:val="00450B53"/>
    <w:rsid w:val="006879D5"/>
    <w:rsid w:val="006A0A9F"/>
    <w:rsid w:val="00847E9D"/>
    <w:rsid w:val="00C02680"/>
    <w:rsid w:val="00C84EA1"/>
    <w:rsid w:val="00D96F48"/>
    <w:rsid w:val="00E3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5CD36"/>
  <w15:chartTrackingRefBased/>
  <w15:docId w15:val="{C4D0B90B-0FB8-49DC-9BA5-192D7B29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6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6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6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6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6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6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68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87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</Words>
  <Characters>566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López Palomino</dc:creator>
  <cp:keywords/>
  <dc:description/>
  <cp:lastModifiedBy>Chiara López Palomino</cp:lastModifiedBy>
  <cp:revision>8</cp:revision>
  <dcterms:created xsi:type="dcterms:W3CDTF">2026-06-03T08:26:00Z</dcterms:created>
  <dcterms:modified xsi:type="dcterms:W3CDTF">2026-06-03T08:41:00Z</dcterms:modified>
</cp:coreProperties>
</file>