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C505" w14:textId="17066898" w:rsidR="00FA2646" w:rsidRDefault="00BE5DEC" w:rsidP="00FA2646">
      <w:r>
        <w:t xml:space="preserve">This </w:t>
      </w:r>
      <w:r w:rsidR="00752CDC">
        <w:t>covers details of using</w:t>
      </w:r>
      <w:r>
        <w:t xml:space="preserve"> </w:t>
      </w:r>
      <w:r w:rsidR="00C725DE">
        <w:t>calculating</w:t>
      </w:r>
      <w:r>
        <w:t xml:space="preserve"> hue angles for color tolerancing such as </w:t>
      </w:r>
      <w:r w:rsidR="00C725DE">
        <w:t>using</w:t>
      </w:r>
      <w:r>
        <w:t xml:space="preserve"> CMC DE to </w:t>
      </w:r>
      <w:r w:rsidR="00E10A79">
        <w:t>quantify the</w:t>
      </w:r>
      <w:r w:rsidR="00752CDC">
        <w:t xml:space="preserve"> </w:t>
      </w:r>
      <w:r>
        <w:t xml:space="preserve">color difference between two samples in a way that correlates to </w:t>
      </w:r>
      <w:r w:rsidR="00E10A79">
        <w:t xml:space="preserve">human perceptibility </w:t>
      </w:r>
      <w:r>
        <w:t>(</w:t>
      </w:r>
      <w:hyperlink r:id="rId4" w:history="1">
        <w:r>
          <w:rPr>
            <w:rStyle w:val="Hyperlink"/>
          </w:rPr>
          <w:t xml:space="preserve">see the formula here under the "CMC </w:t>
        </w:r>
        <w:proofErr w:type="spellStart"/>
        <w:r>
          <w:rPr>
            <w:rStyle w:val="Hyperlink"/>
          </w:rPr>
          <w:t>l:c</w:t>
        </w:r>
        <w:proofErr w:type="spellEnd"/>
        <w:r>
          <w:rPr>
            <w:rStyle w:val="Hyperlink"/>
          </w:rPr>
          <w:t xml:space="preserve"> (1984)" heading</w:t>
        </w:r>
      </w:hyperlink>
      <w:r>
        <w:t xml:space="preserve"> or see </w:t>
      </w:r>
      <w:hyperlink r:id="rId5" w:history="1">
        <w:r w:rsidRPr="002347A8">
          <w:rPr>
            <w:rStyle w:val="Hyperlink"/>
          </w:rPr>
          <w:t>ASTM D2244-16</w:t>
        </w:r>
      </w:hyperlink>
      <w:r>
        <w:t>)</w:t>
      </w:r>
      <w:r w:rsidR="00752CDC">
        <w:t xml:space="preserve">. </w:t>
      </w:r>
      <w:r w:rsidR="004A7147">
        <w:t xml:space="preserve">Such color tolerancing is critical to quality control </w:t>
      </w:r>
      <w:r w:rsidR="005A06B2">
        <w:t>for</w:t>
      </w:r>
      <w:r w:rsidR="004A7147">
        <w:t xml:space="preserve"> colored products and </w:t>
      </w:r>
      <w:r w:rsidR="005A06B2">
        <w:t>for</w:t>
      </w:r>
      <w:r w:rsidR="004A7147">
        <w:t xml:space="preserve"> assessing efficacy of cleaning products. In a sample dataset, t</w:t>
      </w:r>
      <w:r w:rsidR="00752CDC">
        <w:t>he second set of graph labels shows the needed hue angles for a set a, b-color measurements mocked up to all have a Chroma (e.g. radius) equal to 10.</w:t>
      </w:r>
      <w:r w:rsidR="00FA2646">
        <w:t xml:space="preserve"> See</w:t>
      </w:r>
      <w:r w:rsidR="00FA2646">
        <w:t xml:space="preserve"> ATAN_Check.xlsx in this Github repository.</w:t>
      </w:r>
    </w:p>
    <w:p w14:paraId="35D82626" w14:textId="29E42ACF" w:rsidR="00752CDC" w:rsidRDefault="00752CDC" w:rsidP="00752CDC"/>
    <w:p w14:paraId="767910C0" w14:textId="77777777" w:rsidR="00A83753" w:rsidRDefault="00A83753" w:rsidP="00752CDC"/>
    <w:p w14:paraId="01897E27" w14:textId="7139B11E" w:rsidR="00A83753" w:rsidRDefault="00A83753" w:rsidP="00752CDC">
      <w:r>
        <w:t>&lt;ATAN_1.png&gt;</w:t>
      </w:r>
    </w:p>
    <w:p w14:paraId="6B797430" w14:textId="403C621C" w:rsidR="00BE5DEC" w:rsidRDefault="00BE5DEC" w:rsidP="00BE5DEC"/>
    <w:p w14:paraId="1B957E12" w14:textId="1FF8C741" w:rsidR="00752CDC" w:rsidRDefault="00752CDC" w:rsidP="00BE5DEC">
      <w:r>
        <w:rPr>
          <w:noProof/>
          <w14:ligatures w14:val="standardContextual"/>
        </w:rPr>
        <w:drawing>
          <wp:inline distT="0" distB="0" distL="0" distR="0" wp14:anchorId="2600CC5A" wp14:editId="50546EFF">
            <wp:extent cx="3801225" cy="4009292"/>
            <wp:effectExtent l="0" t="0" r="0" b="4445"/>
            <wp:docPr id="34473709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3709" name="Picture 1" descr="A graph with lines and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99" cy="40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5617" w14:textId="77777777" w:rsidR="00BE5DEC" w:rsidRDefault="00BE5DEC" w:rsidP="00BE5DEC"/>
    <w:p w14:paraId="2F2D9AF6" w14:textId="5C3962D8" w:rsidR="00A45E37" w:rsidRDefault="0089594D" w:rsidP="00752CDC">
      <w:r>
        <w:t>Starting with CIELAB color</w:t>
      </w:r>
      <w:r w:rsidR="00BE5DEC">
        <w:t xml:space="preserve"> measurement data means being able to convert between rectangular x, y (a-color and b-color) and polar r, H (e.g. Chroma, C, and Hue angle, h) coordinates. No problem, right? That’s junior high math class stuff. An initial, </w:t>
      </w:r>
      <w:r>
        <w:t>[</w:t>
      </w:r>
      <w:r w:rsidR="00BE5DEC">
        <w:t>and stay tuned, incorrect</w:t>
      </w:r>
      <w:r>
        <w:t>]</w:t>
      </w:r>
      <w:r w:rsidR="00BE5DEC">
        <w:t xml:space="preserve">, thought is that an Excel data entry template could </w:t>
      </w:r>
      <w:r w:rsidR="00E10A79">
        <w:t>utilize</w:t>
      </w:r>
      <w:r w:rsidR="00BE5DEC">
        <w:t xml:space="preserve"> the built-in ATAN function to compute </w:t>
      </w:r>
      <w:r w:rsidR="00BE5DEC" w:rsidRPr="00BE5DEC">
        <w:rPr>
          <w:b/>
          <w:bCs/>
        </w:rPr>
        <w:t>h</w:t>
      </w:r>
      <w:r w:rsidR="00BE5DEC">
        <w:t xml:space="preserve"> as arctangent of </w:t>
      </w:r>
      <w:r w:rsidR="00BE5DEC" w:rsidRPr="00BE5DEC">
        <w:rPr>
          <w:b/>
          <w:bCs/>
        </w:rPr>
        <w:t>b/a</w:t>
      </w:r>
      <w:r w:rsidR="00BE5DEC">
        <w:t xml:space="preserve"> –with </w:t>
      </w:r>
      <w:r w:rsidR="00BE5DEC" w:rsidRPr="000703F4">
        <w:t xml:space="preserve">the </w:t>
      </w:r>
      <w:hyperlink r:id="rId7" w:history="1">
        <w:r w:rsidR="00BE5DEC" w:rsidRPr="000703F4">
          <w:rPr>
            <w:rStyle w:val="Hyperlink"/>
          </w:rPr>
          <w:t>color science reminder</w:t>
        </w:r>
      </w:hyperlink>
      <w:r w:rsidR="00BE5DEC" w:rsidRPr="000703F4">
        <w:t xml:space="preserve"> that </w:t>
      </w:r>
      <w:r w:rsidR="00BE5DEC" w:rsidRPr="000703F4">
        <w:rPr>
          <w:b/>
          <w:bCs/>
        </w:rPr>
        <w:t>a-color</w:t>
      </w:r>
      <w:r w:rsidR="00BE5DEC" w:rsidRPr="000703F4">
        <w:t xml:space="preserve"> is red-to-green and </w:t>
      </w:r>
      <w:r w:rsidR="00BE5DEC" w:rsidRPr="000703F4">
        <w:rPr>
          <w:b/>
          <w:bCs/>
        </w:rPr>
        <w:t>b-color</w:t>
      </w:r>
      <w:r w:rsidR="00BE5DEC" w:rsidRPr="000703F4">
        <w:t xml:space="preserve"> is blue-to-yellow</w:t>
      </w:r>
      <w:r w:rsidR="000703F4">
        <w:t xml:space="preserve"> and, when converted to polar coordinates, the radius or Chroma, C, is the intensity of the color and </w:t>
      </w:r>
      <w:r w:rsidR="00D4010C">
        <w:t xml:space="preserve">h is the </w:t>
      </w:r>
      <w:r w:rsidR="000703F4">
        <w:t>hue</w:t>
      </w:r>
      <w:r w:rsidR="00D4010C">
        <w:t xml:space="preserve"> or what normal humans would call the tone, shade or tint such as red, green, yellow and so on.</w:t>
      </w:r>
      <w:r w:rsidR="000703F4">
        <w:t xml:space="preserve"> </w:t>
      </w:r>
    </w:p>
    <w:p w14:paraId="6C5A39DA" w14:textId="77777777" w:rsidR="00BE5DEC" w:rsidRDefault="00BE5DEC" w:rsidP="00BE5DEC"/>
    <w:p w14:paraId="5C6A52E9" w14:textId="2D2FF504" w:rsidR="00BE5DEC" w:rsidRDefault="00BE5DEC" w:rsidP="00BE5DEC">
      <w:r>
        <w:t>Per the ATAN Column C below, that function only returns results as first and fourth quadrant angles from -90 to +90 degrees and with mathematical #DIV/0! unpleasantness at the extremes where a-color is zero.</w:t>
      </w:r>
      <w:r w:rsidR="00E10A79">
        <w:t xml:space="preserve"> </w:t>
      </w:r>
      <w:r>
        <w:t xml:space="preserve">We don’t get the </w:t>
      </w:r>
      <w:r w:rsidR="00E10A79">
        <w:t>required</w:t>
      </w:r>
      <w:r>
        <w:t xml:space="preserve"> </w:t>
      </w:r>
      <w:proofErr w:type="gramStart"/>
      <w:r>
        <w:t>0 to 360 degree</w:t>
      </w:r>
      <w:proofErr w:type="gramEnd"/>
      <w:r>
        <w:t xml:space="preserve"> hue angles. </w:t>
      </w:r>
      <w:r w:rsidR="002E3377">
        <w:t>If you are unfamiliar with Excel’s “@” notation</w:t>
      </w:r>
      <w:r w:rsidR="00E10A79">
        <w:t xml:space="preserve"> in these formulas</w:t>
      </w:r>
      <w:r w:rsidR="002E3377">
        <w:t>, see the note at the end.</w:t>
      </w:r>
    </w:p>
    <w:p w14:paraId="749302E9" w14:textId="77777777" w:rsidR="00991D5C" w:rsidRDefault="00991D5C" w:rsidP="00BE5DEC"/>
    <w:p w14:paraId="1840D2FD" w14:textId="17168059" w:rsidR="00BE5DEC" w:rsidRDefault="00991D5C" w:rsidP="00BE5DEC">
      <w:r>
        <w:t>&lt;ATAN_</w:t>
      </w:r>
      <w:r w:rsidR="00A83753">
        <w:t>2</w:t>
      </w:r>
      <w:r>
        <w:t>.png&gt;</w:t>
      </w:r>
    </w:p>
    <w:p w14:paraId="73DF98C9" w14:textId="577615A1" w:rsidR="00DB2D52" w:rsidRDefault="00DB2D52" w:rsidP="00BE5DEC">
      <w:r>
        <w:rPr>
          <w:noProof/>
          <w:lang w:val="es-ES"/>
          <w14:ligatures w14:val="standardContextual"/>
        </w:rPr>
        <w:lastRenderedPageBreak/>
        <w:drawing>
          <wp:inline distT="0" distB="0" distL="0" distR="0" wp14:anchorId="6828A717" wp14:editId="678765AC">
            <wp:extent cx="4051380" cy="2370406"/>
            <wp:effectExtent l="0" t="0" r="0" b="5080"/>
            <wp:docPr id="2006551830" name="Picture 3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51830" name="Picture 3" descr="A screenshot of a spreadshee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23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1414" w14:textId="77777777" w:rsidR="00DB2D52" w:rsidRDefault="00DB2D52" w:rsidP="00BE5DEC"/>
    <w:p w14:paraId="0B4947CE" w14:textId="77777777" w:rsidR="00332E14" w:rsidRDefault="00BE5DEC" w:rsidP="00BE5DEC">
      <w:r>
        <w:t>We get past this situation with Excel’s ATAN2 function</w:t>
      </w:r>
      <w:r w:rsidR="00C45B24">
        <w:t xml:space="preserve">. Historically, </w:t>
      </w:r>
      <w:r w:rsidR="00DB2D52">
        <w:t>what could jokingly be called</w:t>
      </w:r>
      <w:r w:rsidR="00C45B24">
        <w:t xml:space="preserve"> “ATAN deuce” probably </w:t>
      </w:r>
      <w:r>
        <w:t xml:space="preserve">represents Microsoft recognizing </w:t>
      </w:r>
      <w:r w:rsidR="00C45B24">
        <w:t xml:space="preserve">ATAN’s </w:t>
      </w:r>
      <w:r>
        <w:t>limitations</w:t>
      </w:r>
      <w:r w:rsidR="00C45B24">
        <w:t xml:space="preserve"> </w:t>
      </w:r>
      <w:r>
        <w:t xml:space="preserve">and [almost] correcting it. Column D </w:t>
      </w:r>
      <w:r w:rsidR="00332E14">
        <w:t>above</w:t>
      </w:r>
      <w:r w:rsidR="00FB6787">
        <w:t xml:space="preserve"> </w:t>
      </w:r>
      <w:r>
        <w:t xml:space="preserve">and the first labels on the graph’s datapoints shows ATAN2 </w:t>
      </w:r>
      <w:r w:rsidR="00332E14">
        <w:t>outputs</w:t>
      </w:r>
      <w:r>
        <w:t xml:space="preserve"> for our test dataset. </w:t>
      </w:r>
    </w:p>
    <w:p w14:paraId="626F8201" w14:textId="77777777" w:rsidR="00332E14" w:rsidRDefault="00332E14" w:rsidP="00BE5DEC"/>
    <w:p w14:paraId="3B567950" w14:textId="38ECA701" w:rsidR="00BE5DEC" w:rsidRDefault="00332E14" w:rsidP="00BE5DEC">
      <w:r>
        <w:t>ATAN2 results range</w:t>
      </w:r>
      <w:r w:rsidR="00BE5DEC">
        <w:t xml:space="preserve"> from -180 to +180 degrees with no errors when a-color (aka x axis value) is zero. That’s better, but still not 0 to 360 degrees. For that, we add a conditional correction in the ATAN2_mod (Column E) values</w:t>
      </w:r>
      <w:r w:rsidR="003627E7">
        <w:t>. These are the second set of labels on the graph datapoints</w:t>
      </w:r>
      <w:r w:rsidR="00BE5DEC">
        <w:t>.</w:t>
      </w:r>
    </w:p>
    <w:p w14:paraId="32ED0BE9" w14:textId="77777777" w:rsidR="00A83753" w:rsidRDefault="00A83753" w:rsidP="00BE5DEC"/>
    <w:p w14:paraId="415325CF" w14:textId="0E9885C2" w:rsidR="00A83753" w:rsidRDefault="00A83753" w:rsidP="00BE5DEC">
      <w:r>
        <w:t>&lt;ATAN_3.png&gt;</w:t>
      </w:r>
    </w:p>
    <w:p w14:paraId="7F78B9C4" w14:textId="63C4F6AE" w:rsidR="00BE5DEC" w:rsidRDefault="00FB6787" w:rsidP="00BE5DEC">
      <w:r>
        <w:rPr>
          <w:noProof/>
          <w14:ligatures w14:val="standardContextual"/>
        </w:rPr>
        <w:drawing>
          <wp:inline distT="0" distB="0" distL="0" distR="0" wp14:anchorId="16385026" wp14:editId="4EEFFB45">
            <wp:extent cx="5282418" cy="970889"/>
            <wp:effectExtent l="0" t="0" r="1270" b="0"/>
            <wp:docPr id="20745938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93881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962" cy="98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C6AD" w14:textId="77777777" w:rsidR="002E3377" w:rsidRDefault="002E3377" w:rsidP="00BE5DEC"/>
    <w:p w14:paraId="36835BDC" w14:textId="030E27CC" w:rsidR="002E3377" w:rsidRPr="002E3377" w:rsidRDefault="00991D5C" w:rsidP="00BE5DEC">
      <w:pPr>
        <w:rPr>
          <w:u w:val="single"/>
        </w:rPr>
      </w:pPr>
      <w:r>
        <w:rPr>
          <w:u w:val="single"/>
        </w:rPr>
        <w:t xml:space="preserve">Note on </w:t>
      </w:r>
      <w:r w:rsidR="002E3377" w:rsidRPr="002E3377">
        <w:rPr>
          <w:u w:val="single"/>
        </w:rPr>
        <w:t>Excel “@” Notation for Referring to Named Ranges</w:t>
      </w:r>
    </w:p>
    <w:p w14:paraId="41B34F84" w14:textId="632BADED" w:rsidR="002E3377" w:rsidRDefault="002E3377" w:rsidP="002E3377">
      <w:r>
        <w:t>Our mockup file’s formulas use the modeling best practice of naming columns A and B “</w:t>
      </w:r>
      <w:proofErr w:type="spellStart"/>
      <w:r>
        <w:t>a_meas</w:t>
      </w:r>
      <w:proofErr w:type="spellEnd"/>
      <w:r>
        <w:t>” and “</w:t>
      </w:r>
      <w:proofErr w:type="spellStart"/>
      <w:r>
        <w:t>b_meas</w:t>
      </w:r>
      <w:proofErr w:type="spellEnd"/>
      <w:r>
        <w:t xml:space="preserve">”, respectively and using what Microsoft calls </w:t>
      </w:r>
      <w:hyperlink r:id="rId10" w:anchor=":~:text=The%20%40%20symbol%20is%20already%20used,same%20row%20from%20%5BColumn1%5D." w:history="1">
        <w:r w:rsidRPr="00943F0C">
          <w:rPr>
            <w:rStyle w:val="Hyperlink"/>
          </w:rPr>
          <w:t>“implicit intersection” with the “@” symbol</w:t>
        </w:r>
      </w:hyperlink>
      <w:r>
        <w:t xml:space="preserve"> preceding the names in the formula. The “@” says to return the row’s value from the named column, and this is a best practice for creating easy-to-understand formulas (e.g. compare symbolic “@</w:t>
      </w:r>
      <w:proofErr w:type="spellStart"/>
      <w:r>
        <w:t>b_meas</w:t>
      </w:r>
      <w:proofErr w:type="spellEnd"/>
      <w:r>
        <w:t>/@a_meas” here to classic cell reference syntax like “B4/A4”).</w:t>
      </w:r>
    </w:p>
    <w:p w14:paraId="15D90576" w14:textId="77777777" w:rsidR="002E3377" w:rsidRPr="005D47F9" w:rsidRDefault="002E3377" w:rsidP="00BE5DEC"/>
    <w:p w14:paraId="653478A9" w14:textId="77777777" w:rsidR="00BE5DEC" w:rsidRDefault="00BE5DEC" w:rsidP="00BE5DEC"/>
    <w:p w14:paraId="3377B464" w14:textId="77777777" w:rsidR="00EB25ED" w:rsidRDefault="00EB25ED"/>
    <w:sectPr w:rsidR="00EB25ED" w:rsidSect="00F52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EC"/>
    <w:rsid w:val="000703F4"/>
    <w:rsid w:val="00246202"/>
    <w:rsid w:val="002E3377"/>
    <w:rsid w:val="00332E14"/>
    <w:rsid w:val="003546A1"/>
    <w:rsid w:val="003627E7"/>
    <w:rsid w:val="003A78F9"/>
    <w:rsid w:val="004438F8"/>
    <w:rsid w:val="004A7147"/>
    <w:rsid w:val="005A06B2"/>
    <w:rsid w:val="006116E4"/>
    <w:rsid w:val="00752CDC"/>
    <w:rsid w:val="00840428"/>
    <w:rsid w:val="0089594D"/>
    <w:rsid w:val="009518E6"/>
    <w:rsid w:val="00991D5C"/>
    <w:rsid w:val="00A01785"/>
    <w:rsid w:val="00A45E37"/>
    <w:rsid w:val="00A83753"/>
    <w:rsid w:val="00BB2D8B"/>
    <w:rsid w:val="00BC1059"/>
    <w:rsid w:val="00BE5DEC"/>
    <w:rsid w:val="00C45B24"/>
    <w:rsid w:val="00C725DE"/>
    <w:rsid w:val="00D4010C"/>
    <w:rsid w:val="00DB2D52"/>
    <w:rsid w:val="00DF244C"/>
    <w:rsid w:val="00E10A79"/>
    <w:rsid w:val="00E124A8"/>
    <w:rsid w:val="00EB25ED"/>
    <w:rsid w:val="00F42207"/>
    <w:rsid w:val="00F5256B"/>
    <w:rsid w:val="00FA2646"/>
    <w:rsid w:val="00FB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C7E9"/>
  <w15:chartTrackingRefBased/>
  <w15:docId w15:val="{9BA63F85-1AFF-7C4C-BB8A-445D2863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DEC"/>
    <w:rPr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D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D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D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D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name">
    <w:name w:val="code_name"/>
    <w:basedOn w:val="DefaultParagraphFont"/>
    <w:uiPriority w:val="1"/>
    <w:qFormat/>
    <w:rsid w:val="006116E4"/>
    <w:rPr>
      <w:rFonts w:ascii="Menlo" w:hAnsi="Menlo" w:cs="Menlo"/>
      <w:b/>
      <w:color w:val="156082" w:themeColor="accent1"/>
      <w:sz w:val="18"/>
      <w:szCs w:val="18"/>
    </w:rPr>
  </w:style>
  <w:style w:type="character" w:customStyle="1" w:styleId="codetext">
    <w:name w:val="code_text"/>
    <w:basedOn w:val="DefaultParagraphFont"/>
    <w:uiPriority w:val="1"/>
    <w:qFormat/>
    <w:rsid w:val="006116E4"/>
    <w:rPr>
      <w:rFonts w:ascii="Menlo" w:hAnsi="Menlo" w:cs="Menlo"/>
      <w:b w:val="0"/>
      <w:bCs/>
      <w:color w:val="156082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5DE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DE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DE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DEC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DEC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DEC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DEC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DEC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DEC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E5D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E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D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DE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E5D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DEC"/>
    <w:rPr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BE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EC"/>
    <w:rPr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E5D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DE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94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IELAB_color_spa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stm.org/e0308-22.html" TargetMode="External"/><Relationship Id="rId10" Type="http://schemas.openxmlformats.org/officeDocument/2006/relationships/hyperlink" Target="https://support.microsoft.com/en-us/office/implicit-intersection-operator-ce3be07b-0101-4450-a24e-c1c999be2b34" TargetMode="External"/><Relationship Id="rId4" Type="http://schemas.openxmlformats.org/officeDocument/2006/relationships/hyperlink" Target="https://en.wikipedia.org/wiki/Color_differenc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21</cp:revision>
  <dcterms:created xsi:type="dcterms:W3CDTF">2024-04-17T17:33:00Z</dcterms:created>
  <dcterms:modified xsi:type="dcterms:W3CDTF">2024-04-17T18:12:00Z</dcterms:modified>
</cp:coreProperties>
</file>