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E05C" w14:textId="471D51CF" w:rsidR="00FF21C1" w:rsidRPr="00111849" w:rsidRDefault="00111849">
      <w:pPr>
        <w:rPr>
          <w:i/>
          <w:iCs/>
        </w:rPr>
      </w:pPr>
      <w:r w:rsidRPr="00111849">
        <w:rPr>
          <w:rStyle w:val="Heading1Char"/>
          <w:color w:val="auto"/>
        </w:rPr>
        <w:t>Principles of Real Estate Notes</w:t>
      </w:r>
      <w:r w:rsidRPr="00111849">
        <w:rPr>
          <w:rStyle w:val="Heading1Char"/>
          <w:color w:val="auto"/>
        </w:rPr>
        <w:br/>
      </w:r>
      <w:r w:rsidRPr="00111849">
        <w:rPr>
          <w:i/>
          <w:iCs/>
        </w:rPr>
        <w:t>Fall Semester 2021</w:t>
      </w:r>
    </w:p>
    <w:p w14:paraId="4AD83C9A" w14:textId="7793CC61" w:rsidR="00111849" w:rsidRDefault="00111849"/>
    <w:p w14:paraId="73F7F4D4" w14:textId="45EFAC9C" w:rsidR="00AE0D8B" w:rsidRDefault="00AE0D8B" w:rsidP="00AE0D8B">
      <w:pPr>
        <w:pStyle w:val="Heading1"/>
      </w:pPr>
      <w:r>
        <w:t>Real Estate legal foundations</w:t>
      </w:r>
    </w:p>
    <w:p w14:paraId="16BDA821" w14:textId="2FA91A22" w:rsidR="00AE0D8B" w:rsidRDefault="00AE0D8B">
      <w:r>
        <w:t>Revocable – able to be revoked</w:t>
      </w:r>
    </w:p>
    <w:p w14:paraId="055C43FA" w14:textId="7E431F9A" w:rsidR="00AE0D8B" w:rsidRDefault="00AE0D8B">
      <w:r>
        <w:t>Enduring – does not fade/diminish over time</w:t>
      </w:r>
    </w:p>
    <w:p w14:paraId="702054BF" w14:textId="236022B1" w:rsidR="00AE0D8B" w:rsidRDefault="00AE0D8B"/>
    <w:p w14:paraId="3A1FAB28" w14:textId="5234A74D" w:rsidR="00AE0D8B" w:rsidRDefault="00AE0D8B" w:rsidP="00AE0D8B">
      <w:pPr>
        <w:pStyle w:val="Heading2"/>
      </w:pPr>
      <w:r>
        <w:t>The 3 Key Rights</w:t>
      </w:r>
    </w:p>
    <w:p w14:paraId="49031F4C" w14:textId="71B0DBFE" w:rsidR="00AE0D8B" w:rsidRDefault="00AE0D8B" w:rsidP="00AE0D8B">
      <w:pPr>
        <w:pStyle w:val="ListParagraph"/>
        <w:numPr>
          <w:ilvl w:val="0"/>
          <w:numId w:val="12"/>
        </w:numPr>
      </w:pPr>
      <w:r>
        <w:t>Possess/exclude – right to exclusive possession</w:t>
      </w:r>
    </w:p>
    <w:p w14:paraId="28F4A5C5" w14:textId="413709AE" w:rsidR="00AE0D8B" w:rsidRDefault="00AE0D8B" w:rsidP="00AE0D8B">
      <w:pPr>
        <w:pStyle w:val="ListParagraph"/>
        <w:numPr>
          <w:ilvl w:val="0"/>
          <w:numId w:val="12"/>
        </w:numPr>
      </w:pPr>
      <w:r>
        <w:t>Use/benefit – occupy/use/enjoy</w:t>
      </w:r>
    </w:p>
    <w:p w14:paraId="777B38CA" w14:textId="716311BD" w:rsidR="00AE0D8B" w:rsidRPr="00111849" w:rsidRDefault="00AE0D8B" w:rsidP="00AE0D8B">
      <w:pPr>
        <w:pStyle w:val="ListParagraph"/>
        <w:numPr>
          <w:ilvl w:val="0"/>
          <w:numId w:val="12"/>
        </w:numPr>
      </w:pPr>
      <w:r>
        <w:t>Convery/dispose – sell/lease/pledge/gift(life)/devise</w:t>
      </w:r>
    </w:p>
    <w:p w14:paraId="7365FE61" w14:textId="77777777" w:rsidR="00AE0D8B" w:rsidRDefault="00AE0D8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097F819" w14:textId="10930651" w:rsidR="00111849" w:rsidRPr="00111849" w:rsidRDefault="00111849" w:rsidP="00111849">
      <w:pPr>
        <w:pStyle w:val="Heading1"/>
        <w:rPr>
          <w:color w:val="auto"/>
        </w:rPr>
      </w:pPr>
      <w:r w:rsidRPr="00111849">
        <w:rPr>
          <w:color w:val="auto"/>
        </w:rPr>
        <w:lastRenderedPageBreak/>
        <w:t xml:space="preserve">Three markets of real estate. </w:t>
      </w:r>
    </w:p>
    <w:p w14:paraId="2E491F18" w14:textId="1516A3D6" w:rsidR="00111849" w:rsidRPr="00111849" w:rsidRDefault="00111849">
      <w:r w:rsidRPr="00111849">
        <w:t>These markets derive the value.</w:t>
      </w:r>
    </w:p>
    <w:p w14:paraId="0DEC2893" w14:textId="043FBC4B" w:rsidR="00111849" w:rsidRPr="00111849" w:rsidRDefault="00111849" w:rsidP="00111849">
      <w:pPr>
        <w:pStyle w:val="ListParagraph"/>
        <w:numPr>
          <w:ilvl w:val="0"/>
          <w:numId w:val="1"/>
        </w:numPr>
        <w:rPr>
          <w:b/>
          <w:bCs/>
        </w:rPr>
      </w:pPr>
      <w:r w:rsidRPr="00111849">
        <w:rPr>
          <w:b/>
          <w:bCs/>
        </w:rPr>
        <w:t xml:space="preserve">User Market </w:t>
      </w:r>
      <w:r w:rsidRPr="00111849">
        <w:t xml:space="preserve">(supply/demand for </w:t>
      </w:r>
      <w:r w:rsidRPr="00111849">
        <w:rPr>
          <w:b/>
          <w:bCs/>
        </w:rPr>
        <w:t>physical space</w:t>
      </w:r>
      <w:r w:rsidRPr="00111849">
        <w:t xml:space="preserve"> and resulting </w:t>
      </w:r>
      <w:r w:rsidRPr="00111849">
        <w:rPr>
          <w:b/>
          <w:bCs/>
        </w:rPr>
        <w:t>rental rates</w:t>
      </w:r>
      <w:r w:rsidRPr="00111849">
        <w:t xml:space="preserve"> and </w:t>
      </w:r>
      <w:r w:rsidRPr="00111849">
        <w:rPr>
          <w:b/>
          <w:bCs/>
        </w:rPr>
        <w:t>housing values)</w:t>
      </w:r>
    </w:p>
    <w:p w14:paraId="00999613" w14:textId="0439A9F2" w:rsidR="00111849" w:rsidRPr="00111849" w:rsidRDefault="00111849" w:rsidP="00111849">
      <w:pPr>
        <w:pStyle w:val="ListParagraph"/>
        <w:numPr>
          <w:ilvl w:val="0"/>
          <w:numId w:val="1"/>
        </w:numPr>
        <w:rPr>
          <w:b/>
          <w:bCs/>
        </w:rPr>
      </w:pPr>
      <w:r w:rsidRPr="00111849">
        <w:rPr>
          <w:b/>
          <w:bCs/>
        </w:rPr>
        <w:t>Capital Market</w:t>
      </w:r>
      <w:r w:rsidRPr="00111849">
        <w:t xml:space="preserve"> (supply/demand for $ and resulting required investor returns)</w:t>
      </w:r>
    </w:p>
    <w:p w14:paraId="3C34DE10" w14:textId="55D07E3D" w:rsidR="00111849" w:rsidRPr="00111849" w:rsidRDefault="00111849" w:rsidP="00111849">
      <w:pPr>
        <w:pStyle w:val="ListParagraph"/>
        <w:numPr>
          <w:ilvl w:val="0"/>
          <w:numId w:val="1"/>
        </w:numPr>
      </w:pPr>
      <w:r w:rsidRPr="00111849">
        <w:rPr>
          <w:b/>
          <w:bCs/>
        </w:rPr>
        <w:t xml:space="preserve">Property Market </w:t>
      </w:r>
      <w:r w:rsidRPr="00111849">
        <w:t xml:space="preserve">(cash flows from user market and required investor returns from capital market determine investment property </w:t>
      </w:r>
      <w:proofErr w:type="gramStart"/>
      <w:r w:rsidRPr="00111849">
        <w:t>values)…</w:t>
      </w:r>
      <w:proofErr w:type="gramEnd"/>
      <w:r w:rsidRPr="00111849">
        <w:t>much more to come!</w:t>
      </w:r>
    </w:p>
    <w:p w14:paraId="09BADF67" w14:textId="77777777" w:rsidR="00111849" w:rsidRPr="00111849" w:rsidRDefault="00111849"/>
    <w:p w14:paraId="7A986D3F" w14:textId="1895C781" w:rsidR="00111849" w:rsidRPr="00111849" w:rsidRDefault="000C28B7" w:rsidP="00111849">
      <w:pPr>
        <w:pStyle w:val="Heading2"/>
        <w:rPr>
          <w:color w:val="auto"/>
        </w:rPr>
      </w:pPr>
      <w:r>
        <w:rPr>
          <w:color w:val="auto"/>
        </w:rPr>
        <w:t>1.</w:t>
      </w:r>
      <w:r w:rsidR="00111849" w:rsidRPr="00111849">
        <w:rPr>
          <w:color w:val="auto"/>
        </w:rPr>
        <w:t xml:space="preserve"> User Market</w:t>
      </w:r>
    </w:p>
    <w:p w14:paraId="51AC7992" w14:textId="5D76ED6E" w:rsidR="00111849" w:rsidRPr="00111849" w:rsidRDefault="00111849" w:rsidP="00111849">
      <w:pPr>
        <w:pStyle w:val="ListParagraph"/>
        <w:numPr>
          <w:ilvl w:val="1"/>
          <w:numId w:val="2"/>
        </w:numPr>
      </w:pPr>
      <w:r w:rsidRPr="00111849">
        <w:rPr>
          <w:b/>
          <w:bCs/>
        </w:rPr>
        <w:t>Producers</w:t>
      </w:r>
      <w:r w:rsidRPr="00111849">
        <w:t xml:space="preserve"> may be builders/developers (for sale) or investor/landlords (for rent)</w:t>
      </w:r>
    </w:p>
    <w:p w14:paraId="367F844E" w14:textId="6784438E" w:rsidR="00111849" w:rsidRDefault="00111849" w:rsidP="00111849">
      <w:pPr>
        <w:pStyle w:val="ListParagraph"/>
        <w:numPr>
          <w:ilvl w:val="1"/>
          <w:numId w:val="2"/>
        </w:numPr>
      </w:pPr>
      <w:r w:rsidRPr="00111849">
        <w:rPr>
          <w:b/>
          <w:bCs/>
        </w:rPr>
        <w:t>Consumers</w:t>
      </w:r>
      <w:r w:rsidRPr="00111849">
        <w:t xml:space="preserve"> may be owner-occupants or tenants.</w:t>
      </w:r>
    </w:p>
    <w:p w14:paraId="58208131" w14:textId="3A1165BD" w:rsidR="00111849" w:rsidRDefault="00111849" w:rsidP="00111849">
      <w:r>
        <w:t>Supply and demand in the user market drive rental rates for investment properties (which drive investment values) and market values for owner-occupied properties.</w:t>
      </w:r>
    </w:p>
    <w:p w14:paraId="1D706CBF" w14:textId="7D089B26" w:rsidR="00111849" w:rsidRDefault="00111849" w:rsidP="00111849"/>
    <w:p w14:paraId="4E34F0BF" w14:textId="7205841B" w:rsidR="00111849" w:rsidRPr="009754B6" w:rsidRDefault="009754B6" w:rsidP="00111849">
      <w:pPr>
        <w:rPr>
          <w:b/>
          <w:bCs/>
        </w:rPr>
      </w:pPr>
      <w:r w:rsidRPr="009754B6">
        <w:rPr>
          <w:b/>
          <w:bCs/>
        </w:rPr>
        <w:t>User Market all about supply &amp; demand</w:t>
      </w:r>
    </w:p>
    <w:p w14:paraId="58A9E9C2" w14:textId="50560751" w:rsidR="009754B6" w:rsidRDefault="009754B6" w:rsidP="00111849">
      <w:r>
        <w:t xml:space="preserve">User need specific property </w:t>
      </w:r>
      <w:r w:rsidRPr="009754B6">
        <w:rPr>
          <w:b/>
          <w:bCs/>
        </w:rPr>
        <w:t>types and locations</w:t>
      </w:r>
      <w:r>
        <w:t>…</w:t>
      </w:r>
    </w:p>
    <w:p w14:paraId="0F637D8E" w14:textId="7DA5F062" w:rsidR="009754B6" w:rsidRDefault="009754B6" w:rsidP="009754B6">
      <w:pPr>
        <w:pStyle w:val="ListParagraph"/>
        <w:numPr>
          <w:ilvl w:val="0"/>
          <w:numId w:val="3"/>
        </w:numPr>
      </w:pPr>
      <w:r>
        <w:t>Types: residential/commercial/industrial (“food groups”)</w:t>
      </w:r>
    </w:p>
    <w:p w14:paraId="6203C9A0" w14:textId="6528027C" w:rsidR="009754B6" w:rsidRDefault="009754B6" w:rsidP="009754B6">
      <w:pPr>
        <w:pStyle w:val="ListParagraph"/>
        <w:numPr>
          <w:ilvl w:val="1"/>
          <w:numId w:val="3"/>
        </w:numPr>
      </w:pPr>
      <w:r>
        <w:t>Sub-types: single/multifamily residential; office/retail commercial; distribution/manufacturing/flex industrial</w:t>
      </w:r>
    </w:p>
    <w:p w14:paraId="4AF43027" w14:textId="3876DD3E" w:rsidR="009754B6" w:rsidRDefault="009754B6" w:rsidP="00A477B2">
      <w:pPr>
        <w:pStyle w:val="ListParagraph"/>
        <w:numPr>
          <w:ilvl w:val="0"/>
          <w:numId w:val="3"/>
        </w:numPr>
      </w:pPr>
      <w:r>
        <w:t xml:space="preserve">Location: </w:t>
      </w:r>
      <w:r w:rsidRPr="00A477B2">
        <w:rPr>
          <w:b/>
          <w:bCs/>
        </w:rPr>
        <w:t>Real Property Immovable!</w:t>
      </w:r>
    </w:p>
    <w:p w14:paraId="5471722F" w14:textId="7A62294F" w:rsidR="009754B6" w:rsidRDefault="00A477B2" w:rsidP="00A477B2">
      <w:pPr>
        <w:pStyle w:val="ListParagraph"/>
        <w:numPr>
          <w:ilvl w:val="1"/>
          <w:numId w:val="3"/>
        </w:numPr>
      </w:pPr>
      <w:r>
        <w:t xml:space="preserve">Every property is unique -&gt; </w:t>
      </w:r>
      <w:r w:rsidRPr="00A477B2">
        <w:rPr>
          <w:b/>
          <w:bCs/>
          <w:u w:val="single"/>
        </w:rPr>
        <w:t xml:space="preserve">“Heterogeneous” </w:t>
      </w:r>
      <w:r>
        <w:t>Product</w:t>
      </w:r>
    </w:p>
    <w:p w14:paraId="22D7AEB7" w14:textId="211901FA" w:rsidR="00A477B2" w:rsidRDefault="00A477B2" w:rsidP="00A477B2">
      <w:pPr>
        <w:pStyle w:val="ListParagraph"/>
        <w:numPr>
          <w:ilvl w:val="1"/>
          <w:numId w:val="3"/>
        </w:numPr>
      </w:pPr>
      <w:r>
        <w:t>Values vary by location -&gt; “</w:t>
      </w:r>
      <w:r w:rsidRPr="00A477B2">
        <w:rPr>
          <w:b/>
          <w:bCs/>
          <w:u w:val="single"/>
        </w:rPr>
        <w:t>highly segmented”</w:t>
      </w:r>
      <w:r>
        <w:t xml:space="preserve"> markets (</w:t>
      </w:r>
      <w:proofErr w:type="gramStart"/>
      <w:r>
        <w:t>i.e.</w:t>
      </w:r>
      <w:proofErr w:type="gramEnd"/>
      <w:r>
        <w:t xml:space="preserve"> localized)</w:t>
      </w:r>
    </w:p>
    <w:p w14:paraId="576DA8DD" w14:textId="44187469" w:rsidR="00A477B2" w:rsidRPr="00A477B2" w:rsidRDefault="00A477B2" w:rsidP="00A477B2">
      <w:pPr>
        <w:pStyle w:val="ListParagraph"/>
        <w:numPr>
          <w:ilvl w:val="2"/>
          <w:numId w:val="3"/>
        </w:numPr>
      </w:pPr>
      <w:r>
        <w:t xml:space="preserve">Cf. </w:t>
      </w:r>
      <w:r w:rsidRPr="00A477B2">
        <w:rPr>
          <w:b/>
          <w:bCs/>
          <w:u w:val="single"/>
        </w:rPr>
        <w:t xml:space="preserve">homogenous </w:t>
      </w:r>
      <w:r w:rsidRPr="00A477B2">
        <w:rPr>
          <w:b/>
          <w:bCs/>
        </w:rPr>
        <w:t>products (</w:t>
      </w:r>
      <w:r w:rsidRPr="00A477B2">
        <w:t xml:space="preserve">not unique and </w:t>
      </w:r>
      <w:r w:rsidRPr="00A477B2">
        <w:rPr>
          <w:b/>
          <w:bCs/>
        </w:rPr>
        <w:t>integrated markets</w:t>
      </w:r>
      <w:r w:rsidRPr="00A477B2">
        <w:t xml:space="preserve"> (easily imported/not localized) (e.g., gas, autos, appliances, etc.)</w:t>
      </w:r>
      <w:r w:rsidRPr="00A477B2">
        <w:rPr>
          <w:u w:val="single"/>
        </w:rPr>
        <w:t xml:space="preserve"> </w:t>
      </w:r>
    </w:p>
    <w:p w14:paraId="7936C9F1" w14:textId="097AE2DA" w:rsidR="00A477B2" w:rsidRPr="00A477B2" w:rsidRDefault="00A477B2" w:rsidP="00A477B2">
      <w:pPr>
        <w:rPr>
          <w:b/>
          <w:bCs/>
        </w:rPr>
      </w:pPr>
      <w:r w:rsidRPr="00A477B2">
        <w:rPr>
          <w:b/>
          <w:bCs/>
        </w:rPr>
        <w:t>Location, location, location…</w:t>
      </w:r>
    </w:p>
    <w:p w14:paraId="4A5D74A0" w14:textId="15936A9F" w:rsidR="00A477B2" w:rsidRDefault="00A477B2" w:rsidP="00A477B2">
      <w:r>
        <w:t>All about access…</w:t>
      </w:r>
    </w:p>
    <w:p w14:paraId="536E0485" w14:textId="5771C5B9" w:rsidR="00A477B2" w:rsidRDefault="00A477B2" w:rsidP="00A477B2">
      <w:pPr>
        <w:pStyle w:val="ListParagraph"/>
        <w:numPr>
          <w:ilvl w:val="0"/>
          <w:numId w:val="4"/>
        </w:numPr>
      </w:pPr>
      <w:r w:rsidRPr="00A477B2">
        <w:rPr>
          <w:b/>
          <w:bCs/>
        </w:rPr>
        <w:t>Literal access</w:t>
      </w:r>
      <w:r>
        <w:t xml:space="preserve"> (ingress/egress, topography, views…i.e., tangible attributes/</w:t>
      </w:r>
      <w:proofErr w:type="spellStart"/>
      <w:r>
        <w:t>contraints</w:t>
      </w:r>
      <w:proofErr w:type="spellEnd"/>
      <w:r>
        <w:t>)</w:t>
      </w:r>
    </w:p>
    <w:p w14:paraId="42BB2971" w14:textId="0F4ACD31" w:rsidR="00A477B2" w:rsidRDefault="00A477B2" w:rsidP="00A477B2">
      <w:pPr>
        <w:pStyle w:val="ListParagraph"/>
        <w:numPr>
          <w:ilvl w:val="0"/>
          <w:numId w:val="4"/>
        </w:numPr>
      </w:pPr>
      <w:r w:rsidRPr="00A477B2">
        <w:rPr>
          <w:b/>
          <w:bCs/>
        </w:rPr>
        <w:t>Figurative</w:t>
      </w:r>
      <w:r>
        <w:t xml:space="preserve"> access (customers, employees, suppliers, services, amenities, transportation…i.e., intangibles we want/need in relation to our use of the property)</w:t>
      </w:r>
    </w:p>
    <w:p w14:paraId="43AE7764" w14:textId="010030CF" w:rsidR="00A477B2" w:rsidRDefault="00F8548D" w:rsidP="00A477B2">
      <w:pPr>
        <w:rPr>
          <w:i/>
          <w:iCs/>
        </w:rPr>
      </w:pPr>
      <w:r>
        <w:rPr>
          <w:i/>
          <w:iCs/>
        </w:rPr>
        <w:t>Figurative access: Demographics</w:t>
      </w:r>
    </w:p>
    <w:p w14:paraId="7F5D2DD7" w14:textId="1B49C7F1" w:rsidR="00F8548D" w:rsidRDefault="00F8548D" w:rsidP="00A477B2">
      <w:pPr>
        <w:rPr>
          <w:i/>
          <w:iCs/>
        </w:rPr>
      </w:pPr>
      <w:r>
        <w:rPr>
          <w:i/>
          <w:iCs/>
        </w:rPr>
        <w:t>Literal Access: how easy it is to get to it. (</w:t>
      </w:r>
      <w:proofErr w:type="gramStart"/>
      <w:r>
        <w:rPr>
          <w:i/>
          <w:iCs/>
        </w:rPr>
        <w:t>right</w:t>
      </w:r>
      <w:proofErr w:type="gramEnd"/>
      <w:r>
        <w:rPr>
          <w:i/>
          <w:iCs/>
        </w:rPr>
        <w:t xml:space="preserve"> turns v. left turns)</w:t>
      </w:r>
    </w:p>
    <w:p w14:paraId="78883C05" w14:textId="1D7372FF" w:rsidR="00F8548D" w:rsidRDefault="00F8548D" w:rsidP="00A477B2">
      <w:pPr>
        <w:rPr>
          <w:i/>
          <w:iCs/>
        </w:rPr>
      </w:pPr>
    </w:p>
    <w:p w14:paraId="710F58C1" w14:textId="71CEEA4B" w:rsidR="00F8548D" w:rsidRDefault="00927DC5" w:rsidP="00A477B2">
      <w:r>
        <w:t>Soft-Goods Box retailers seek out Anchor businesses (like Safeway, Walmart)</w:t>
      </w:r>
    </w:p>
    <w:p w14:paraId="6FD7D6BB" w14:textId="3D70E191" w:rsidR="00927DC5" w:rsidRPr="00F8548D" w:rsidRDefault="00927DC5" w:rsidP="00927DC5">
      <w:pPr>
        <w:pStyle w:val="ListParagraph"/>
        <w:numPr>
          <w:ilvl w:val="0"/>
          <w:numId w:val="5"/>
        </w:numPr>
      </w:pPr>
      <w:r>
        <w:t xml:space="preserve">Michaels, Office Depot, dicks, </w:t>
      </w:r>
      <w:proofErr w:type="spellStart"/>
      <w:r>
        <w:t>petsmart</w:t>
      </w:r>
      <w:proofErr w:type="spellEnd"/>
      <w:r>
        <w:t>, bed bath and beyond.</w:t>
      </w:r>
    </w:p>
    <w:p w14:paraId="2234CA6B" w14:textId="78B4E651" w:rsidR="009754B6" w:rsidRDefault="009754B6" w:rsidP="00111849"/>
    <w:p w14:paraId="4EF4AC02" w14:textId="5D7B8B93" w:rsidR="00A477B2" w:rsidRDefault="00927DC5" w:rsidP="00111849">
      <w:r>
        <w:lastRenderedPageBreak/>
        <w:t>Anchor businesses raise the property value of other nearby commercial rentals.</w:t>
      </w:r>
    </w:p>
    <w:p w14:paraId="67A65ED1" w14:textId="3EB15F1A" w:rsidR="00927DC5" w:rsidRDefault="000C28B7" w:rsidP="000C28B7">
      <w:pPr>
        <w:pStyle w:val="ListParagraph"/>
        <w:numPr>
          <w:ilvl w:val="0"/>
          <w:numId w:val="5"/>
        </w:numPr>
      </w:pPr>
      <w:r>
        <w:t>So, every property is unique with a unique value</w:t>
      </w:r>
    </w:p>
    <w:p w14:paraId="359A3E50" w14:textId="5908B3BC" w:rsidR="000C28B7" w:rsidRDefault="000C28B7" w:rsidP="000C28B7">
      <w:pPr>
        <w:pStyle w:val="ListParagraph"/>
        <w:numPr>
          <w:ilvl w:val="0"/>
          <w:numId w:val="5"/>
        </w:numPr>
      </w:pPr>
      <w:r>
        <w:t xml:space="preserve">Proof: legal remedy of </w:t>
      </w:r>
      <w:proofErr w:type="spellStart"/>
      <w:r>
        <w:t>secific</w:t>
      </w:r>
      <w:proofErr w:type="spellEnd"/>
      <w:r>
        <w:t xml:space="preserve"> performance = the right to sue for the property rather than money damages</w:t>
      </w:r>
    </w:p>
    <w:p w14:paraId="3DE41EBF" w14:textId="73A7F896" w:rsidR="000C28B7" w:rsidRDefault="000C28B7" w:rsidP="000C28B7">
      <w:pPr>
        <w:pStyle w:val="ListParagraph"/>
        <w:numPr>
          <w:ilvl w:val="1"/>
          <w:numId w:val="5"/>
        </w:numPr>
      </w:pPr>
      <w:r w:rsidRPr="000C28B7">
        <w:rPr>
          <w:b/>
          <w:bCs/>
          <w:u w:val="single"/>
        </w:rPr>
        <w:t>Buyer</w:t>
      </w:r>
      <w:r>
        <w:t xml:space="preserve"> automatically has the remedy of specific performance because $ can’t make the buyer whole because the buyer can’t buy an exact replacement property (cf. homogenous product…e.g., autos, etc.)</w:t>
      </w:r>
    </w:p>
    <w:p w14:paraId="0DF88C7B" w14:textId="408F4EFE" w:rsidR="000C28B7" w:rsidRDefault="000C28B7">
      <w:r>
        <w:br w:type="page"/>
      </w:r>
    </w:p>
    <w:p w14:paraId="54D64CA0" w14:textId="6673CB93" w:rsidR="000C28B7" w:rsidRPr="000C28B7" w:rsidRDefault="000C28B7" w:rsidP="000C28B7">
      <w:pPr>
        <w:pStyle w:val="Heading2"/>
        <w:numPr>
          <w:ilvl w:val="0"/>
          <w:numId w:val="2"/>
        </w:numPr>
        <w:rPr>
          <w:color w:val="auto"/>
        </w:rPr>
      </w:pPr>
      <w:r w:rsidRPr="000C28B7">
        <w:rPr>
          <w:color w:val="auto"/>
        </w:rPr>
        <w:lastRenderedPageBreak/>
        <w:t>Capital Market</w:t>
      </w:r>
    </w:p>
    <w:p w14:paraId="1F67C9B8" w14:textId="11EB2E25" w:rsidR="000C28B7" w:rsidRDefault="000C28B7" w:rsidP="000C28B7">
      <w:pPr>
        <w:pStyle w:val="ListParagraph"/>
      </w:pPr>
      <w:r>
        <w:t>Capital = $</w:t>
      </w:r>
    </w:p>
    <w:p w14:paraId="0655F871" w14:textId="2B28C6F7" w:rsidR="000C28B7" w:rsidRDefault="000C28B7" w:rsidP="000C28B7">
      <w:pPr>
        <w:pStyle w:val="ListParagraph"/>
      </w:pPr>
    </w:p>
    <w:p w14:paraId="5665C93F" w14:textId="1B8D224A" w:rsidR="000C28B7" w:rsidRPr="000C28B7" w:rsidRDefault="000C28B7" w:rsidP="000C28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Real estate </w:t>
      </w:r>
      <w:r w:rsidRPr="000C28B7">
        <w:rPr>
          <w:b/>
          <w:bCs/>
        </w:rPr>
        <w:t>requires large amounts of $</w:t>
      </w:r>
    </w:p>
    <w:p w14:paraId="1069264F" w14:textId="11A6CCB4" w:rsidR="000C28B7" w:rsidRDefault="000C28B7" w:rsidP="000C28B7">
      <w:pPr>
        <w:pStyle w:val="ListParagraph"/>
        <w:numPr>
          <w:ilvl w:val="0"/>
          <w:numId w:val="6"/>
        </w:numPr>
      </w:pPr>
      <w:r w:rsidRPr="000C28B7">
        <w:rPr>
          <w:b/>
          <w:bCs/>
        </w:rPr>
        <w:t>Investors</w:t>
      </w:r>
      <w:r>
        <w:t xml:space="preserve"> with $ looking for investment opportunities</w:t>
      </w:r>
    </w:p>
    <w:p w14:paraId="4707C9EA" w14:textId="3E607051" w:rsidR="000C28B7" w:rsidRDefault="000C28B7" w:rsidP="000C28B7">
      <w:pPr>
        <w:pStyle w:val="ListParagraph"/>
        <w:numPr>
          <w:ilvl w:val="1"/>
          <w:numId w:val="6"/>
        </w:numPr>
      </w:pPr>
      <w:r>
        <w:t xml:space="preserve">RE </w:t>
      </w:r>
      <w:r w:rsidRPr="000C28B7">
        <w:rPr>
          <w:b/>
          <w:bCs/>
        </w:rPr>
        <w:t>does well competing for $</w:t>
      </w:r>
      <w:r>
        <w:t xml:space="preserve"> with other investments…</w:t>
      </w:r>
    </w:p>
    <w:p w14:paraId="14C1A660" w14:textId="71098DE6" w:rsidR="000C28B7" w:rsidRDefault="000C28B7" w:rsidP="000C28B7">
      <w:pPr>
        <w:pStyle w:val="ListParagraph"/>
        <w:numPr>
          <w:ilvl w:val="2"/>
          <w:numId w:val="6"/>
        </w:numPr>
      </w:pPr>
      <w:r w:rsidRPr="000C28B7">
        <w:rPr>
          <w:b/>
          <w:bCs/>
        </w:rPr>
        <w:t>Large amounts</w:t>
      </w:r>
      <w:r>
        <w:t xml:space="preserve"> relative to collateral ($$$)</w:t>
      </w:r>
    </w:p>
    <w:p w14:paraId="1695AE36" w14:textId="63BC7536" w:rsidR="000C28B7" w:rsidRDefault="000C28B7" w:rsidP="000C28B7">
      <w:pPr>
        <w:pStyle w:val="ListParagraph"/>
        <w:numPr>
          <w:ilvl w:val="2"/>
          <w:numId w:val="6"/>
        </w:numPr>
      </w:pPr>
      <w:r w:rsidRPr="000C28B7">
        <w:rPr>
          <w:b/>
          <w:bCs/>
        </w:rPr>
        <w:t>Long payback</w:t>
      </w:r>
      <w:r>
        <w:t xml:space="preserve"> periods (“amortization period”)</w:t>
      </w:r>
    </w:p>
    <w:p w14:paraId="7113DA1F" w14:textId="6F763B24" w:rsidR="000C28B7" w:rsidRDefault="000C28B7" w:rsidP="000C28B7">
      <w:pPr>
        <w:pStyle w:val="ListParagraph"/>
        <w:numPr>
          <w:ilvl w:val="2"/>
          <w:numId w:val="6"/>
        </w:numPr>
      </w:pPr>
      <w:r w:rsidRPr="000C28B7">
        <w:rPr>
          <w:b/>
          <w:bCs/>
        </w:rPr>
        <w:t>Low interest</w:t>
      </w:r>
      <w:r>
        <w:t xml:space="preserve"> rates (%)</w:t>
      </w:r>
      <w:r>
        <w:br/>
      </w:r>
    </w:p>
    <w:p w14:paraId="3FB07393" w14:textId="52C3C4F9" w:rsidR="000C28B7" w:rsidRDefault="000C28B7" w:rsidP="000C28B7">
      <w:pPr>
        <w:pStyle w:val="ListParagraph"/>
        <w:numPr>
          <w:ilvl w:val="0"/>
          <w:numId w:val="6"/>
        </w:numPr>
      </w:pPr>
      <w:r>
        <w:t xml:space="preserve">Includes </w:t>
      </w:r>
      <w:r w:rsidRPr="001178EB">
        <w:rPr>
          <w:b/>
          <w:bCs/>
        </w:rPr>
        <w:t>private</w:t>
      </w:r>
      <w:r>
        <w:t xml:space="preserve"> and </w:t>
      </w:r>
      <w:r w:rsidRPr="001178EB">
        <w:rPr>
          <w:b/>
          <w:bCs/>
        </w:rPr>
        <w:t>public</w:t>
      </w:r>
      <w:r>
        <w:t xml:space="preserve"> </w:t>
      </w:r>
      <w:r w:rsidRPr="001178EB">
        <w:rPr>
          <w:b/>
          <w:bCs/>
        </w:rPr>
        <w:t>sources</w:t>
      </w:r>
    </w:p>
    <w:p w14:paraId="3B68644A" w14:textId="577E3AE2" w:rsidR="000C28B7" w:rsidRDefault="000C28B7" w:rsidP="000C28B7">
      <w:pPr>
        <w:pStyle w:val="ListParagraph"/>
        <w:numPr>
          <w:ilvl w:val="0"/>
          <w:numId w:val="6"/>
        </w:numPr>
      </w:pPr>
      <w:r>
        <w:t xml:space="preserve">Forms of capital: </w:t>
      </w:r>
      <w:r w:rsidRPr="000C28B7">
        <w:rPr>
          <w:b/>
          <w:bCs/>
        </w:rPr>
        <w:t>equity (owner)</w:t>
      </w:r>
      <w:r>
        <w:t xml:space="preserve"> and </w:t>
      </w:r>
      <w:r w:rsidRPr="001178EB">
        <w:rPr>
          <w:b/>
          <w:bCs/>
        </w:rPr>
        <w:t>debt (lender)</w:t>
      </w:r>
    </w:p>
    <w:p w14:paraId="20A5D2B6" w14:textId="4C03D779" w:rsidR="000C28B7" w:rsidRDefault="000C28B7" w:rsidP="000C28B7">
      <w:pPr>
        <w:pStyle w:val="ListParagraph"/>
        <w:numPr>
          <w:ilvl w:val="0"/>
          <w:numId w:val="7"/>
        </w:numPr>
        <w:ind w:left="720"/>
      </w:pPr>
      <w:r w:rsidRPr="000C28B7">
        <w:rPr>
          <w:b/>
          <w:bCs/>
        </w:rPr>
        <w:t>Equity</w:t>
      </w:r>
      <w:r>
        <w:t xml:space="preserve"> investor’s </w:t>
      </w:r>
      <w:r w:rsidRPr="000C28B7">
        <w:rPr>
          <w:b/>
          <w:bCs/>
        </w:rPr>
        <w:t>return</w:t>
      </w:r>
      <w:r>
        <w:t xml:space="preserve"> -&gt; </w:t>
      </w:r>
      <w:r w:rsidRPr="001178EB">
        <w:rPr>
          <w:b/>
          <w:bCs/>
        </w:rPr>
        <w:t>property cash flows</w:t>
      </w:r>
      <w:r>
        <w:t xml:space="preserve"> (sales/rents)</w:t>
      </w:r>
    </w:p>
    <w:p w14:paraId="4A6E2927" w14:textId="60156383" w:rsidR="000C28B7" w:rsidRDefault="000C28B7" w:rsidP="000C28B7">
      <w:pPr>
        <w:pStyle w:val="ListParagraph"/>
        <w:numPr>
          <w:ilvl w:val="0"/>
          <w:numId w:val="7"/>
        </w:numPr>
        <w:ind w:left="720"/>
      </w:pPr>
      <w:r w:rsidRPr="000C28B7">
        <w:rPr>
          <w:b/>
          <w:bCs/>
        </w:rPr>
        <w:t>Debt</w:t>
      </w:r>
      <w:r>
        <w:t xml:space="preserve"> investor’s </w:t>
      </w:r>
      <w:r w:rsidRPr="000C28B7">
        <w:rPr>
          <w:b/>
          <w:bCs/>
        </w:rPr>
        <w:t>return</w:t>
      </w:r>
      <w:r>
        <w:t xml:space="preserve"> -&gt; </w:t>
      </w:r>
      <w:r w:rsidRPr="000C28B7">
        <w:rPr>
          <w:b/>
          <w:bCs/>
        </w:rPr>
        <w:t>loan payments</w:t>
      </w:r>
      <w:r>
        <w:t xml:space="preserve"> (principal/interest)</w:t>
      </w:r>
    </w:p>
    <w:p w14:paraId="339142B5" w14:textId="5AF8FF4E" w:rsidR="000C28B7" w:rsidRDefault="000C28B7" w:rsidP="000C28B7"/>
    <w:p w14:paraId="1D673D36" w14:textId="3EF123EC" w:rsidR="001178EB" w:rsidRPr="001178EB" w:rsidRDefault="001178EB" w:rsidP="001178EB">
      <w:pPr>
        <w:pStyle w:val="Heading3"/>
        <w:rPr>
          <w:color w:val="auto"/>
        </w:rPr>
      </w:pPr>
      <w:r w:rsidRPr="001178EB">
        <w:rPr>
          <w:color w:val="auto"/>
        </w:rPr>
        <w:t>Sources of Capital</w:t>
      </w:r>
    </w:p>
    <w:p w14:paraId="43FBE6C8" w14:textId="4909B026" w:rsidR="001178EB" w:rsidRDefault="001178EB" w:rsidP="001178EB">
      <w:pPr>
        <w:pStyle w:val="ListParagraph"/>
        <w:numPr>
          <w:ilvl w:val="0"/>
          <w:numId w:val="9"/>
        </w:numPr>
      </w:pPr>
      <w:r>
        <w:t>Public Sources</w:t>
      </w:r>
    </w:p>
    <w:p w14:paraId="13B77E45" w14:textId="0FC0FCC2" w:rsidR="001178EB" w:rsidRDefault="001178EB" w:rsidP="001178EB">
      <w:pPr>
        <w:pStyle w:val="ListParagraph"/>
        <w:numPr>
          <w:ilvl w:val="0"/>
          <w:numId w:val="8"/>
        </w:numPr>
      </w:pPr>
      <w:r>
        <w:t xml:space="preserve">Capital invested in </w:t>
      </w:r>
      <w:r w:rsidRPr="001178EB">
        <w:rPr>
          <w:b/>
          <w:bCs/>
        </w:rPr>
        <w:t>publicly traded entity</w:t>
      </w:r>
      <w:r>
        <w:t xml:space="preserve"> (i.e., shares)</w:t>
      </w:r>
    </w:p>
    <w:p w14:paraId="22A7763A" w14:textId="7376422F" w:rsidR="001178EB" w:rsidRDefault="001178EB" w:rsidP="001178EB">
      <w:pPr>
        <w:pStyle w:val="ListParagraph"/>
        <w:numPr>
          <w:ilvl w:val="0"/>
          <w:numId w:val="8"/>
        </w:numPr>
      </w:pPr>
      <w:r w:rsidRPr="001178EB">
        <w:rPr>
          <w:b/>
          <w:bCs/>
        </w:rPr>
        <w:t xml:space="preserve">Low cost, </w:t>
      </w:r>
      <w:proofErr w:type="gramStart"/>
      <w:r w:rsidRPr="001178EB">
        <w:rPr>
          <w:b/>
          <w:bCs/>
        </w:rPr>
        <w:t>Highly</w:t>
      </w:r>
      <w:proofErr w:type="gramEnd"/>
      <w:r w:rsidRPr="001178EB">
        <w:rPr>
          <w:b/>
          <w:bCs/>
        </w:rPr>
        <w:t xml:space="preserve"> liquid, efficient</w:t>
      </w:r>
      <w:r>
        <w:t xml:space="preserve"> transaction (easy to buy/sell)</w:t>
      </w:r>
    </w:p>
    <w:p w14:paraId="1AD5F1CC" w14:textId="3B44DCDE" w:rsidR="001178EB" w:rsidRPr="001178EB" w:rsidRDefault="001178EB" w:rsidP="001178EB">
      <w:pPr>
        <w:pStyle w:val="ListParagraph"/>
        <w:numPr>
          <w:ilvl w:val="0"/>
          <w:numId w:val="8"/>
        </w:numPr>
      </w:pPr>
      <w:r>
        <w:rPr>
          <w:b/>
          <w:bCs/>
        </w:rPr>
        <w:t>Forms…</w:t>
      </w:r>
    </w:p>
    <w:p w14:paraId="5BDA0637" w14:textId="710DE03A" w:rsidR="001178EB" w:rsidRPr="001178EB" w:rsidRDefault="001178EB" w:rsidP="001178EB">
      <w:pPr>
        <w:pStyle w:val="ListParagraph"/>
        <w:numPr>
          <w:ilvl w:val="1"/>
          <w:numId w:val="8"/>
        </w:numPr>
      </w:pPr>
      <w:r w:rsidRPr="001178EB">
        <w:rPr>
          <w:b/>
          <w:bCs/>
        </w:rPr>
        <w:t>Equity</w:t>
      </w:r>
      <w:r w:rsidRPr="001178EB">
        <w:t>: real estate investment trusts a/k/a “REIT”)</w:t>
      </w:r>
    </w:p>
    <w:p w14:paraId="3C5FFA6C" w14:textId="47A1B941" w:rsidR="001178EB" w:rsidRDefault="001178EB" w:rsidP="001178EB">
      <w:pPr>
        <w:pStyle w:val="ListParagraph"/>
        <w:numPr>
          <w:ilvl w:val="1"/>
          <w:numId w:val="8"/>
        </w:numPr>
      </w:pPr>
      <w:r w:rsidRPr="001178EB">
        <w:rPr>
          <w:b/>
          <w:bCs/>
        </w:rPr>
        <w:t>Debt</w:t>
      </w:r>
      <w:r w:rsidRPr="001178EB">
        <w:t>: REITs and mortgage-backed securities)</w:t>
      </w:r>
    </w:p>
    <w:p w14:paraId="224CC1F7" w14:textId="681E4985" w:rsidR="001178EB" w:rsidRPr="001178EB" w:rsidRDefault="001178EB" w:rsidP="001178EB">
      <w:pPr>
        <w:pStyle w:val="Heading3"/>
        <w:rPr>
          <w:color w:val="auto"/>
        </w:rPr>
      </w:pPr>
      <w:r w:rsidRPr="001178EB">
        <w:rPr>
          <w:color w:val="auto"/>
        </w:rPr>
        <w:t>Private sources</w:t>
      </w:r>
    </w:p>
    <w:p w14:paraId="6CF76248" w14:textId="5CEE867B" w:rsidR="001178EB" w:rsidRDefault="001178EB" w:rsidP="001178EB">
      <w:pPr>
        <w:pStyle w:val="ListParagraph"/>
        <w:numPr>
          <w:ilvl w:val="0"/>
          <w:numId w:val="10"/>
        </w:numPr>
      </w:pPr>
      <w:r>
        <w:t xml:space="preserve">Capital invested in </w:t>
      </w:r>
      <w:r w:rsidRPr="001178EB">
        <w:rPr>
          <w:b/>
          <w:bCs/>
        </w:rPr>
        <w:t>private</w:t>
      </w:r>
      <w:r>
        <w:t xml:space="preserve"> </w:t>
      </w:r>
      <w:r w:rsidRPr="001178EB">
        <w:rPr>
          <w:b/>
          <w:bCs/>
        </w:rPr>
        <w:t>entities</w:t>
      </w:r>
      <w:r>
        <w:t xml:space="preserve"> (“</w:t>
      </w:r>
      <w:proofErr w:type="spellStart"/>
      <w:proofErr w:type="gramStart"/>
      <w:r>
        <w:t>syndication”I</w:t>
      </w:r>
      <w:proofErr w:type="gramEnd"/>
      <w:r>
        <w:t>”joint</w:t>
      </w:r>
      <w:proofErr w:type="spellEnd"/>
      <w:r>
        <w:t xml:space="preserve"> venture”)</w:t>
      </w:r>
    </w:p>
    <w:p w14:paraId="14D76B6B" w14:textId="5EBF155A" w:rsidR="001178EB" w:rsidRDefault="001178EB" w:rsidP="001178E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High cost, illiquid, inefficient </w:t>
      </w:r>
      <w:r>
        <w:t>transaction (time and $</w:t>
      </w:r>
    </w:p>
    <w:p w14:paraId="63A31880" w14:textId="597EE4CF" w:rsidR="001178EB" w:rsidRPr="001178EB" w:rsidRDefault="001178EB" w:rsidP="001178EB">
      <w:pPr>
        <w:pStyle w:val="ListParagraph"/>
        <w:numPr>
          <w:ilvl w:val="0"/>
          <w:numId w:val="10"/>
        </w:numPr>
      </w:pPr>
      <w:r>
        <w:rPr>
          <w:b/>
          <w:bCs/>
        </w:rPr>
        <w:t>Forms…</w:t>
      </w:r>
    </w:p>
    <w:p w14:paraId="741CC146" w14:textId="3CD07DA4" w:rsidR="001178EB" w:rsidRDefault="001178EB" w:rsidP="001178EB">
      <w:pPr>
        <w:pStyle w:val="ListParagraph"/>
        <w:numPr>
          <w:ilvl w:val="1"/>
          <w:numId w:val="10"/>
        </w:numPr>
      </w:pPr>
      <w:r>
        <w:rPr>
          <w:b/>
          <w:bCs/>
        </w:rPr>
        <w:t>Equity:</w:t>
      </w:r>
      <w:r>
        <w:t xml:space="preserve"> individuals, private firms</w:t>
      </w:r>
    </w:p>
    <w:p w14:paraId="2570CF13" w14:textId="1BED196A" w:rsidR="001178EB" w:rsidRDefault="001178EB" w:rsidP="001178EB">
      <w:pPr>
        <w:pStyle w:val="ListParagraph"/>
        <w:numPr>
          <w:ilvl w:val="1"/>
          <w:numId w:val="10"/>
        </w:numPr>
      </w:pPr>
      <w:r w:rsidRPr="001178EB">
        <w:rPr>
          <w:b/>
          <w:bCs/>
        </w:rPr>
        <w:t>Debt</w:t>
      </w:r>
      <w:r>
        <w:t xml:space="preserve">: </w:t>
      </w:r>
      <w:r w:rsidRPr="001178EB">
        <w:t xml:space="preserve">individuals, private firms, banks, Institutional </w:t>
      </w:r>
      <w:proofErr w:type="spellStart"/>
      <w:r w:rsidRPr="001178EB">
        <w:t>Inestors</w:t>
      </w:r>
      <w:proofErr w:type="spellEnd"/>
      <w:r w:rsidRPr="001178EB">
        <w:t xml:space="preserve"> (e.g., insurance companies, pension funds)</w:t>
      </w:r>
    </w:p>
    <w:p w14:paraId="71F4AE94" w14:textId="5DB63101" w:rsidR="001178EB" w:rsidRDefault="001178EB">
      <w:r>
        <w:br w:type="page"/>
      </w:r>
    </w:p>
    <w:p w14:paraId="3182EA33" w14:textId="3E3FB8B2" w:rsidR="001178EB" w:rsidRDefault="001178EB" w:rsidP="002B3238">
      <w:pPr>
        <w:pStyle w:val="Heading2"/>
        <w:numPr>
          <w:ilvl w:val="0"/>
          <w:numId w:val="2"/>
        </w:numPr>
      </w:pPr>
      <w:r w:rsidRPr="001178EB">
        <w:lastRenderedPageBreak/>
        <w:t>Property Market… deferred to when we study investing.</w:t>
      </w:r>
    </w:p>
    <w:p w14:paraId="291E9685" w14:textId="15812EB5" w:rsidR="001178EB" w:rsidRDefault="001178EB" w:rsidP="001178EB"/>
    <w:p w14:paraId="17E99512" w14:textId="770899AB" w:rsidR="001178EB" w:rsidRDefault="001178EB" w:rsidP="001178EB"/>
    <w:p w14:paraId="1FFC35ED" w14:textId="08884FCE" w:rsidR="001178EB" w:rsidRDefault="001178EB" w:rsidP="002B3238">
      <w:pPr>
        <w:pStyle w:val="Heading1"/>
      </w:pPr>
      <w:r>
        <w:t>Government sector…</w:t>
      </w:r>
    </w:p>
    <w:p w14:paraId="706A429D" w14:textId="1D8B0BEE" w:rsidR="001178EB" w:rsidRDefault="001178EB" w:rsidP="001178EB">
      <w:r>
        <w:t>Levels of government and respective influence…</w:t>
      </w:r>
    </w:p>
    <w:p w14:paraId="7A557403" w14:textId="43E17670" w:rsidR="001178EB" w:rsidRDefault="001178EB" w:rsidP="001178EB">
      <w:pPr>
        <w:pStyle w:val="ListParagraph"/>
        <w:numPr>
          <w:ilvl w:val="0"/>
          <w:numId w:val="11"/>
        </w:numPr>
      </w:pPr>
      <w:r w:rsidRPr="001178EB">
        <w:rPr>
          <w:b/>
          <w:bCs/>
        </w:rPr>
        <w:t>Local</w:t>
      </w:r>
      <w:r>
        <w:t xml:space="preserve"> – cities/counties have the </w:t>
      </w:r>
      <w:r w:rsidRPr="001178EB">
        <w:rPr>
          <w:b/>
          <w:bCs/>
        </w:rPr>
        <w:t>greatest influence</w:t>
      </w:r>
      <w:r>
        <w:t xml:space="preserve"> (land use and construction regulation, infrastructure/services)</w:t>
      </w:r>
    </w:p>
    <w:p w14:paraId="3B8976DD" w14:textId="59121C48" w:rsidR="001178EB" w:rsidRDefault="001178EB" w:rsidP="001178EB">
      <w:pPr>
        <w:pStyle w:val="ListParagraph"/>
        <w:numPr>
          <w:ilvl w:val="0"/>
          <w:numId w:val="11"/>
        </w:numPr>
      </w:pPr>
      <w:r w:rsidRPr="001178EB">
        <w:rPr>
          <w:b/>
          <w:bCs/>
        </w:rPr>
        <w:t>Federal</w:t>
      </w:r>
      <w:r>
        <w:t xml:space="preserve"> – limited but important influence (taxation, finance, and environmental regulation)</w:t>
      </w:r>
    </w:p>
    <w:p w14:paraId="26D3DE02" w14:textId="7D30364E" w:rsidR="001178EB" w:rsidRDefault="001178EB" w:rsidP="001178EB">
      <w:pPr>
        <w:pStyle w:val="ListParagraph"/>
        <w:numPr>
          <w:ilvl w:val="0"/>
          <w:numId w:val="11"/>
        </w:numPr>
      </w:pPr>
      <w:r w:rsidRPr="001178EB">
        <w:rPr>
          <w:b/>
          <w:bCs/>
        </w:rPr>
        <w:t>State</w:t>
      </w:r>
      <w:r>
        <w:t xml:space="preserve"> – similar to Fed; however, primary in regulating professions (e.g., brokerage, appraisal, etc.)</w:t>
      </w:r>
    </w:p>
    <w:p w14:paraId="3DA055E2" w14:textId="06D6FA85" w:rsidR="002D0F0C" w:rsidRPr="002D0F0C" w:rsidRDefault="00AE0D8B" w:rsidP="001178EB">
      <w:pPr>
        <w:pStyle w:val="ListParagraph"/>
        <w:numPr>
          <w:ilvl w:val="0"/>
          <w:numId w:val="11"/>
        </w:numPr>
      </w:pPr>
      <w:r>
        <w:rPr>
          <w:b/>
          <w:bCs/>
        </w:rPr>
        <w:t>Enables</w:t>
      </w:r>
      <w:r w:rsidR="002D0F0C">
        <w:rPr>
          <w:b/>
          <w:bCs/>
        </w:rPr>
        <w:t>/</w:t>
      </w:r>
      <w:proofErr w:type="spellStart"/>
      <w:r w:rsidR="002D0F0C">
        <w:rPr>
          <w:b/>
          <w:bCs/>
        </w:rPr>
        <w:t>influes</w:t>
      </w:r>
      <w:proofErr w:type="spellEnd"/>
      <w:r w:rsidR="002D0F0C">
        <w:rPr>
          <w:b/>
          <w:bCs/>
        </w:rPr>
        <w:t xml:space="preserve"> the user/capital markets</w:t>
      </w:r>
    </w:p>
    <w:p w14:paraId="05DF9926" w14:textId="7E1ABFF1" w:rsidR="002D0F0C" w:rsidRPr="002D0F0C" w:rsidRDefault="002D0F0C" w:rsidP="001178EB">
      <w:pPr>
        <w:pStyle w:val="ListParagraph"/>
        <w:numPr>
          <w:ilvl w:val="0"/>
          <w:numId w:val="11"/>
        </w:numPr>
      </w:pPr>
      <w:r>
        <w:rPr>
          <w:b/>
          <w:bCs/>
        </w:rPr>
        <w:t>First/foremost, private property rights</w:t>
      </w:r>
    </w:p>
    <w:p w14:paraId="12E6EB06" w14:textId="4DF825E7" w:rsidR="002D0F0C" w:rsidRPr="002D0F0C" w:rsidRDefault="002D0F0C" w:rsidP="001178EB">
      <w:pPr>
        <w:pStyle w:val="ListParagraph"/>
        <w:numPr>
          <w:ilvl w:val="0"/>
          <w:numId w:val="11"/>
        </w:numPr>
      </w:pPr>
      <w:r>
        <w:rPr>
          <w:b/>
          <w:bCs/>
        </w:rPr>
        <w:t>Lots of regulations on land use, building standards, etc.</w:t>
      </w:r>
    </w:p>
    <w:p w14:paraId="43D2FC9D" w14:textId="00557751" w:rsidR="002D0F0C" w:rsidRPr="00AE0D8B" w:rsidRDefault="002D0F0C" w:rsidP="001178EB">
      <w:pPr>
        <w:pStyle w:val="ListParagraph"/>
        <w:numPr>
          <w:ilvl w:val="0"/>
          <w:numId w:val="11"/>
        </w:numPr>
      </w:pPr>
      <w:r>
        <w:rPr>
          <w:b/>
          <w:bCs/>
        </w:rPr>
        <w:t>Provision of services and public</w:t>
      </w:r>
    </w:p>
    <w:p w14:paraId="69CF1E56" w14:textId="68B0984A" w:rsidR="00AE0D8B" w:rsidRDefault="00AE0D8B" w:rsidP="00AE0D8B"/>
    <w:p w14:paraId="59CF3DA0" w14:textId="7E7C0ECB" w:rsidR="00AE0D8B" w:rsidRDefault="00AE0D8B">
      <w:r>
        <w:br w:type="page"/>
      </w:r>
    </w:p>
    <w:p w14:paraId="7850829F" w14:textId="6FE3140A" w:rsidR="00AE0D8B" w:rsidRDefault="00AE0D8B" w:rsidP="005F7B75">
      <w:pPr>
        <w:pStyle w:val="Heading1"/>
      </w:pPr>
      <w:r>
        <w:lastRenderedPageBreak/>
        <w:t>Easements:</w:t>
      </w:r>
    </w:p>
    <w:p w14:paraId="7584BCF0" w14:textId="6BA97F20" w:rsidR="00AE0D8B" w:rsidRPr="005F7B75" w:rsidRDefault="00AE0D8B" w:rsidP="00AE0D8B">
      <w:pPr>
        <w:rPr>
          <w:b/>
          <w:bCs/>
        </w:rPr>
      </w:pPr>
      <w:r w:rsidRPr="005F7B75">
        <w:rPr>
          <w:b/>
          <w:bCs/>
        </w:rPr>
        <w:t>Exclusive easements</w:t>
      </w:r>
    </w:p>
    <w:p w14:paraId="607ED1FA" w14:textId="17D333BF" w:rsidR="00AE0D8B" w:rsidRPr="005F7B75" w:rsidRDefault="00AE0D8B" w:rsidP="00AE0D8B">
      <w:pPr>
        <w:rPr>
          <w:b/>
          <w:bCs/>
        </w:rPr>
      </w:pPr>
      <w:r w:rsidRPr="005F7B75">
        <w:rPr>
          <w:b/>
          <w:bCs/>
        </w:rPr>
        <w:t>Non-processionary</w:t>
      </w:r>
    </w:p>
    <w:p w14:paraId="1C74E6FA" w14:textId="2E96512E" w:rsidR="00AE0D8B" w:rsidRDefault="00AE0D8B" w:rsidP="00AE0D8B">
      <w:r w:rsidRPr="005F7B75">
        <w:rPr>
          <w:b/>
          <w:bCs/>
        </w:rPr>
        <w:t xml:space="preserve">Easement Appurtenant </w:t>
      </w:r>
      <w:r>
        <w:t xml:space="preserve">– It benefits a nearby or adjacent parcel. Runs with the title, attaches to it, </w:t>
      </w:r>
      <w:proofErr w:type="gramStart"/>
      <w:r>
        <w:t>Can’t</w:t>
      </w:r>
      <w:proofErr w:type="gramEnd"/>
      <w:r>
        <w:t xml:space="preserve"> be sold or transferred. </w:t>
      </w:r>
      <w:r w:rsidR="005F7B75">
        <w:t>Ask, who owns this easement? Are they nearby?</w:t>
      </w:r>
    </w:p>
    <w:p w14:paraId="7EF60C42" w14:textId="0F94694F" w:rsidR="00AE0D8B" w:rsidRDefault="005F7B75" w:rsidP="00AE0D8B">
      <w:r w:rsidRPr="005F7B75">
        <w:rPr>
          <w:b/>
          <w:bCs/>
        </w:rPr>
        <w:t xml:space="preserve">Easement </w:t>
      </w:r>
      <w:r w:rsidR="00AE0D8B" w:rsidRPr="005F7B75">
        <w:rPr>
          <w:b/>
          <w:bCs/>
        </w:rPr>
        <w:t>In Gross</w:t>
      </w:r>
      <w:r>
        <w:t xml:space="preserve"> – A grant of permission. Typically recreational, such as to snowmobile. Does not have to be nearby or adjacent. Can be sold, gifted, left to someone when they die. A grant of permission.</w:t>
      </w:r>
    </w:p>
    <w:p w14:paraId="5499A731" w14:textId="52841D19" w:rsidR="00AE0D8B" w:rsidRDefault="005F7B75" w:rsidP="00AE0D8B">
      <w:r>
        <w:tab/>
        <w:t xml:space="preserve">A </w:t>
      </w:r>
      <w:r w:rsidRPr="005F7B75">
        <w:rPr>
          <w:b/>
          <w:bCs/>
        </w:rPr>
        <w:t>license</w:t>
      </w:r>
      <w:r>
        <w:t xml:space="preserve"> is like a ticket to a game, can be revoked arbitrarily. </w:t>
      </w:r>
    </w:p>
    <w:p w14:paraId="315D236C" w14:textId="56F98944" w:rsidR="005F7B75" w:rsidRDefault="005F7B75" w:rsidP="00AE0D8B"/>
    <w:p w14:paraId="3E13C7C0" w14:textId="530E6DF6" w:rsidR="005F7B75" w:rsidRPr="005F7B75" w:rsidRDefault="005F7B75" w:rsidP="00AE0D8B">
      <w:pPr>
        <w:rPr>
          <w:b/>
          <w:bCs/>
        </w:rPr>
      </w:pPr>
      <w:r w:rsidRPr="005F7B75">
        <w:rPr>
          <w:b/>
          <w:bCs/>
        </w:rPr>
        <w:t>Affirmative</w:t>
      </w:r>
      <w:r>
        <w:rPr>
          <w:b/>
          <w:bCs/>
        </w:rPr>
        <w:t xml:space="preserve"> – </w:t>
      </w:r>
      <w:r w:rsidRPr="005F7B75">
        <w:t>an allowance TO DO something.</w:t>
      </w:r>
    </w:p>
    <w:p w14:paraId="6C0867F7" w14:textId="402F3A75" w:rsidR="005F7B75" w:rsidRDefault="005F7B75" w:rsidP="00AE0D8B">
      <w:r w:rsidRPr="005F7B75">
        <w:rPr>
          <w:b/>
          <w:bCs/>
        </w:rPr>
        <w:t>Negative</w:t>
      </w:r>
      <w:r>
        <w:t xml:space="preserve"> – agreement owner of parcel will NOT do something. </w:t>
      </w:r>
      <w:proofErr w:type="gramStart"/>
      <w:r>
        <w:t>E.g.</w:t>
      </w:r>
      <w:proofErr w:type="gramEnd"/>
      <w:r>
        <w:t xml:space="preserve"> will never build an apartment building, or turn it into a parking lot. Conservation as well.</w:t>
      </w:r>
    </w:p>
    <w:p w14:paraId="63E1A67F" w14:textId="77777777" w:rsidR="005F7B75" w:rsidRDefault="005F7B75" w:rsidP="00AE0D8B"/>
    <w:p w14:paraId="012D2269" w14:textId="57B516F2" w:rsidR="005F7B75" w:rsidRDefault="005F7B75" w:rsidP="00AE0D8B">
      <w:r w:rsidRPr="005F7B75">
        <w:rPr>
          <w:b/>
          <w:bCs/>
        </w:rPr>
        <w:t>Subsurface mineral estate</w:t>
      </w:r>
      <w:r>
        <w:t xml:space="preserve"> – can sell land underneath the surface. They in essence become your neighbor, but below you. </w:t>
      </w:r>
    </w:p>
    <w:p w14:paraId="593E1575" w14:textId="3DCA17A6" w:rsidR="005F7B75" w:rsidRDefault="005F7B75" w:rsidP="00AE0D8B"/>
    <w:p w14:paraId="0CFA1599" w14:textId="65C84303" w:rsidR="005F7B75" w:rsidRDefault="005F7B75" w:rsidP="00AE0D8B">
      <w:r>
        <w:t>09/15/21</w:t>
      </w:r>
    </w:p>
    <w:p w14:paraId="4EBFA4D4" w14:textId="389158CF" w:rsidR="005F7B75" w:rsidRDefault="005F7B75" w:rsidP="00AE0D8B">
      <w:r>
        <w:t>Insert chart1.2.27 (comparing estates and easements</w:t>
      </w:r>
    </w:p>
    <w:p w14:paraId="3B08C31C" w14:textId="40B8FA74" w:rsidR="005F7B75" w:rsidRDefault="005F7B75" w:rsidP="00AE0D8B">
      <w:r>
        <w:t>FANTASTIC LATTICEWORK STUDY CHART!</w:t>
      </w:r>
    </w:p>
    <w:p w14:paraId="136CF9FB" w14:textId="2961AF7C" w:rsidR="00AE4408" w:rsidRDefault="00AE4408">
      <w:r>
        <w:br w:type="page"/>
      </w:r>
    </w:p>
    <w:p w14:paraId="2395EF61" w14:textId="08EFA098" w:rsidR="005F7B75" w:rsidRDefault="00AE4408" w:rsidP="00AE4408">
      <w:pPr>
        <w:pStyle w:val="Heading1"/>
      </w:pPr>
      <w:r>
        <w:lastRenderedPageBreak/>
        <w:t>Restrictive Covenants</w:t>
      </w:r>
    </w:p>
    <w:p w14:paraId="646BA0F3" w14:textId="0BC75406" w:rsidR="00AE4408" w:rsidRPr="00AE4408" w:rsidRDefault="00AE4408" w:rsidP="00AE4408">
      <w:r>
        <w:t xml:space="preserve">Rules to play nice on the playground. </w:t>
      </w:r>
    </w:p>
    <w:p w14:paraId="5280F3E8" w14:textId="56DDE66A" w:rsidR="00AE4408" w:rsidRDefault="00AE4408" w:rsidP="00AE0D8B">
      <w:r w:rsidRPr="00AE4408">
        <w:rPr>
          <w:b/>
          <w:bCs/>
        </w:rPr>
        <w:t>Non-possessory interest #2</w:t>
      </w:r>
      <w:r>
        <w:t xml:space="preserve"> (generally no possession at all!)</w:t>
      </w:r>
    </w:p>
    <w:p w14:paraId="19DD646D" w14:textId="4539C622" w:rsidR="00AE4408" w:rsidRDefault="00AE4408" w:rsidP="00AE0D8B">
      <w:pPr>
        <w:rPr>
          <w:b/>
          <w:bCs/>
        </w:rPr>
      </w:pPr>
      <w:r w:rsidRPr="00AE4408">
        <w:rPr>
          <w:b/>
          <w:bCs/>
          <w:u w:val="single"/>
        </w:rPr>
        <w:t>Private</w:t>
      </w:r>
      <w:r w:rsidRPr="00AE4408">
        <w:rPr>
          <w:b/>
          <w:bCs/>
        </w:rPr>
        <w:t xml:space="preserve"> restrictions/obligations </w:t>
      </w:r>
      <w:r w:rsidRPr="00AE4408">
        <w:t>intended to</w:t>
      </w:r>
      <w:r w:rsidRPr="00AE4408">
        <w:rPr>
          <w:b/>
          <w:bCs/>
        </w:rPr>
        <w:t xml:space="preserve"> minimize negative spillover effects, enhance use/enjoyment </w:t>
      </w:r>
      <w:r w:rsidRPr="00AE4408">
        <w:t>and</w:t>
      </w:r>
      <w:r w:rsidRPr="00AE4408">
        <w:rPr>
          <w:b/>
          <w:bCs/>
        </w:rPr>
        <w:t xml:space="preserve"> values</w:t>
      </w:r>
      <w:r>
        <w:rPr>
          <w:b/>
          <w:bCs/>
        </w:rPr>
        <w:t>.</w:t>
      </w:r>
    </w:p>
    <w:p w14:paraId="5472D8EC" w14:textId="2733E1FE" w:rsidR="00AE4408" w:rsidRDefault="00AE4408" w:rsidP="00AE0D8B">
      <w:pPr>
        <w:rPr>
          <w:b/>
          <w:bCs/>
        </w:rPr>
      </w:pPr>
      <w:r>
        <w:rPr>
          <w:b/>
          <w:bCs/>
        </w:rPr>
        <w:t>Common Restrictions…</w:t>
      </w:r>
    </w:p>
    <w:p w14:paraId="0C718745" w14:textId="370B47F2" w:rsidR="00AE4408" w:rsidRDefault="00AE4408" w:rsidP="00AE4408">
      <w:pPr>
        <w:pStyle w:val="ListParagraph"/>
        <w:numPr>
          <w:ilvl w:val="0"/>
          <w:numId w:val="13"/>
        </w:numPr>
      </w:pPr>
      <w:r>
        <w:t>Architectural standards (size, design, materials, colors, height, etc.)</w:t>
      </w:r>
    </w:p>
    <w:p w14:paraId="46D3ECA6" w14:textId="494E5B02" w:rsidR="00AE4408" w:rsidRDefault="00AE4408" w:rsidP="00AE4408">
      <w:pPr>
        <w:pStyle w:val="ListParagraph"/>
        <w:numPr>
          <w:ilvl w:val="0"/>
          <w:numId w:val="13"/>
        </w:numPr>
      </w:pPr>
      <w:r>
        <w:t>No RVs, boats and other “toys” in view</w:t>
      </w:r>
    </w:p>
    <w:p w14:paraId="5E062A06" w14:textId="4CE2ADAF" w:rsidR="00AE4408" w:rsidRDefault="00AE4408" w:rsidP="00AE4408">
      <w:pPr>
        <w:pStyle w:val="ListParagraph"/>
        <w:numPr>
          <w:ilvl w:val="0"/>
          <w:numId w:val="13"/>
        </w:numPr>
      </w:pPr>
      <w:r>
        <w:t>Control over outside/visible areas generally</w:t>
      </w:r>
    </w:p>
    <w:p w14:paraId="2F2E00F2" w14:textId="77263680" w:rsidR="00AE4408" w:rsidRDefault="00AE4408" w:rsidP="00AE4408">
      <w:pPr>
        <w:pStyle w:val="ListParagraph"/>
        <w:numPr>
          <w:ilvl w:val="0"/>
          <w:numId w:val="13"/>
        </w:numPr>
      </w:pPr>
      <w:r>
        <w:t>Limitations regarding pets and other animals.</w:t>
      </w:r>
    </w:p>
    <w:p w14:paraId="4EA51318" w14:textId="4E503A5F" w:rsidR="00AE4408" w:rsidRDefault="004363EB" w:rsidP="00AE4408">
      <w:r>
        <w:t>Common Obligations (affirmative)</w:t>
      </w:r>
    </w:p>
    <w:p w14:paraId="76DC20B4" w14:textId="5492FBB6" w:rsidR="004363EB" w:rsidRDefault="004363EB" w:rsidP="004363EB">
      <w:pPr>
        <w:pStyle w:val="ListParagraph"/>
        <w:numPr>
          <w:ilvl w:val="0"/>
          <w:numId w:val="14"/>
        </w:numPr>
      </w:pPr>
      <w:r>
        <w:t>Submit architectural plans</w:t>
      </w:r>
    </w:p>
    <w:p w14:paraId="25CF679C" w14:textId="2F33577F" w:rsidR="004363EB" w:rsidRDefault="004363EB" w:rsidP="004363EB">
      <w:pPr>
        <w:pStyle w:val="ListParagraph"/>
        <w:numPr>
          <w:ilvl w:val="0"/>
          <w:numId w:val="14"/>
        </w:numPr>
      </w:pPr>
      <w:r>
        <w:t>Animals must be on leashes</w:t>
      </w:r>
    </w:p>
    <w:p w14:paraId="04EE4710" w14:textId="48A7ED9E" w:rsidR="004363EB" w:rsidRDefault="004363EB" w:rsidP="004707D2">
      <w:pPr>
        <w:pStyle w:val="Heading2"/>
      </w:pPr>
      <w:r>
        <w:t>Creating restrictive covenants</w:t>
      </w:r>
      <w:r w:rsidR="004707D2">
        <w:t xml:space="preserve"> (includes HOAs)</w:t>
      </w:r>
    </w:p>
    <w:p w14:paraId="7543E279" w14:textId="1EC5EC17" w:rsidR="004363EB" w:rsidRDefault="004363EB" w:rsidP="004363EB">
      <w:pPr>
        <w:pStyle w:val="ListParagraph"/>
        <w:numPr>
          <w:ilvl w:val="0"/>
          <w:numId w:val="14"/>
        </w:numPr>
      </w:pPr>
      <w:r>
        <w:t>In a deed at time of transfer (“deed restriction”)</w:t>
      </w:r>
    </w:p>
    <w:p w14:paraId="29FEFD42" w14:textId="1EC4377E" w:rsidR="004363EB" w:rsidRDefault="004363EB" w:rsidP="004363EB">
      <w:pPr>
        <w:pStyle w:val="ListParagraph"/>
        <w:numPr>
          <w:ilvl w:val="0"/>
          <w:numId w:val="14"/>
        </w:numPr>
      </w:pPr>
      <w:r>
        <w:t>E.g., no alcohol or only single-family residential use</w:t>
      </w:r>
    </w:p>
    <w:p w14:paraId="68919CFC" w14:textId="5FB07016" w:rsidR="004363EB" w:rsidRDefault="004363EB" w:rsidP="004363EB">
      <w:pPr>
        <w:pStyle w:val="ListParagraph"/>
        <w:numPr>
          <w:ilvl w:val="1"/>
          <w:numId w:val="14"/>
        </w:numPr>
      </w:pPr>
      <w:r>
        <w:t>Cf., fee simple conditional (</w:t>
      </w:r>
      <w:proofErr w:type="spellStart"/>
      <w:r>
        <w:t>reverter</w:t>
      </w:r>
      <w:proofErr w:type="spellEnd"/>
      <w:r>
        <w:t>)</w:t>
      </w:r>
    </w:p>
    <w:p w14:paraId="0EC8EABD" w14:textId="27BBEBA8" w:rsidR="004363EB" w:rsidRDefault="004363EB" w:rsidP="004363EB">
      <w:pPr>
        <w:pStyle w:val="ListParagraph"/>
        <w:numPr>
          <w:ilvl w:val="0"/>
          <w:numId w:val="14"/>
        </w:numPr>
      </w:pPr>
      <w:r>
        <w:t>Grantor reserves the covenant and holds the right (pencil)</w:t>
      </w:r>
    </w:p>
    <w:p w14:paraId="6F4C5E4D" w14:textId="6C226D5E" w:rsidR="004363EB" w:rsidRDefault="004363EB" w:rsidP="004363EB">
      <w:pPr>
        <w:pStyle w:val="ListParagraph"/>
        <w:numPr>
          <w:ilvl w:val="0"/>
          <w:numId w:val="14"/>
        </w:numPr>
      </w:pPr>
      <w:r>
        <w:t>Affects only that property</w:t>
      </w:r>
    </w:p>
    <w:p w14:paraId="7FCA9C9D" w14:textId="0B5724D1" w:rsidR="004363EB" w:rsidRDefault="004363EB" w:rsidP="004363EB">
      <w:pPr>
        <w:pStyle w:val="ListParagraph"/>
        <w:numPr>
          <w:ilvl w:val="0"/>
          <w:numId w:val="14"/>
        </w:numPr>
      </w:pPr>
      <w:r>
        <w:t xml:space="preserve">For an </w:t>
      </w:r>
      <w:r>
        <w:rPr>
          <w:b/>
          <w:bCs/>
        </w:rPr>
        <w:t>entire subdivision</w:t>
      </w:r>
      <w:r>
        <w:t xml:space="preserve"> (condos, residential lots, etc.) by a </w:t>
      </w:r>
      <w:r>
        <w:rPr>
          <w:b/>
          <w:bCs/>
        </w:rPr>
        <w:t>separate instrument</w:t>
      </w:r>
      <w:r>
        <w:t xml:space="preserve"> created by the owner/developer at time of </w:t>
      </w:r>
      <w:r>
        <w:rPr>
          <w:b/>
          <w:bCs/>
        </w:rPr>
        <w:t xml:space="preserve">subdivision </w:t>
      </w:r>
      <w:r>
        <w:t>“a/k/a “</w:t>
      </w:r>
      <w:r>
        <w:rPr>
          <w:b/>
          <w:bCs/>
        </w:rPr>
        <w:t>Declaration”</w:t>
      </w:r>
      <w:r>
        <w:t xml:space="preserve"> a/k/a “</w:t>
      </w:r>
      <w:r w:rsidRPr="004363EB">
        <w:rPr>
          <w:b/>
          <w:bCs/>
        </w:rPr>
        <w:t>Covenants</w:t>
      </w:r>
      <w:r>
        <w:t>” a/k/a “</w:t>
      </w:r>
      <w:r>
        <w:rPr>
          <w:b/>
          <w:bCs/>
        </w:rPr>
        <w:t>CC&amp;Rs”)</w:t>
      </w:r>
    </w:p>
    <w:p w14:paraId="145D264C" w14:textId="4BCF0C52" w:rsidR="004363EB" w:rsidRDefault="004363EB" w:rsidP="004363EB">
      <w:pPr>
        <w:pStyle w:val="ListParagraph"/>
        <w:numPr>
          <w:ilvl w:val="1"/>
          <w:numId w:val="14"/>
        </w:numPr>
      </w:pPr>
      <w:r>
        <w:t>When a piece of land is subdivided, pencils can be withheld or controlled for all the lots.</w:t>
      </w:r>
    </w:p>
    <w:p w14:paraId="611891FC" w14:textId="06018AE1" w:rsidR="004363EB" w:rsidRDefault="004363EB" w:rsidP="004363EB">
      <w:pPr>
        <w:pStyle w:val="ListParagraph"/>
        <w:numPr>
          <w:ilvl w:val="1"/>
          <w:numId w:val="14"/>
        </w:numPr>
      </w:pPr>
      <w:r>
        <w:t xml:space="preserve">All those withheld rights are then shared </w:t>
      </w:r>
      <w:r>
        <w:rPr>
          <w:b/>
          <w:bCs/>
        </w:rPr>
        <w:t xml:space="preserve">appurtenant </w:t>
      </w:r>
      <w:r>
        <w:t xml:space="preserve">by all the individual owners. </w:t>
      </w:r>
    </w:p>
    <w:p w14:paraId="3092FE8C" w14:textId="141F66B2" w:rsidR="004363EB" w:rsidRDefault="004363EB" w:rsidP="004707D2">
      <w:pPr>
        <w:pStyle w:val="ListParagraph"/>
        <w:numPr>
          <w:ilvl w:val="1"/>
          <w:numId w:val="14"/>
        </w:numPr>
      </w:pPr>
      <w:r>
        <w:t>They could be changed with a super majority vote (declaration will specify how they can be influenced)</w:t>
      </w:r>
    </w:p>
    <w:p w14:paraId="3AA429AF" w14:textId="4C88A6B1" w:rsidR="004363EB" w:rsidRDefault="004707D2" w:rsidP="004707D2">
      <w:pPr>
        <w:pStyle w:val="Heading2"/>
      </w:pPr>
      <w:r>
        <w:t>Enforcing restrictive covenants</w:t>
      </w:r>
    </w:p>
    <w:p w14:paraId="316FB1D0" w14:textId="5630E218" w:rsidR="004707D2" w:rsidRDefault="004707D2" w:rsidP="004363EB">
      <w:r>
        <w:t>Private!... enforcement by civil court… not city/police</w:t>
      </w:r>
    </w:p>
    <w:p w14:paraId="2C5EA01E" w14:textId="4204D28F" w:rsidR="004707D2" w:rsidRDefault="004707D2" w:rsidP="004707D2">
      <w:pPr>
        <w:pStyle w:val="ListParagraph"/>
        <w:numPr>
          <w:ilvl w:val="0"/>
          <w:numId w:val="15"/>
        </w:numPr>
      </w:pPr>
      <w:r>
        <w:t>Remedy: a court “injunction” (you must do, or stop doing, something. Not a fine or fee) compelling conformance</w:t>
      </w:r>
    </w:p>
    <w:p w14:paraId="0B6F6A9E" w14:textId="77777777" w:rsidR="004707D2" w:rsidRDefault="004707D2" w:rsidP="004707D2">
      <w:pPr>
        <w:pStyle w:val="ListParagraph"/>
        <w:numPr>
          <w:ilvl w:val="0"/>
          <w:numId w:val="15"/>
        </w:numPr>
      </w:pPr>
      <w:r>
        <w:t>HOAs may also impose fines, etc. if provided within CC&amp;Rs</w:t>
      </w:r>
    </w:p>
    <w:p w14:paraId="40E79C35" w14:textId="2E764CDC" w:rsidR="004707D2" w:rsidRDefault="004707D2" w:rsidP="004707D2">
      <w:r>
        <w:t xml:space="preserve">Enforcement only by </w:t>
      </w:r>
      <w:r w:rsidRPr="004707D2">
        <w:rPr>
          <w:b/>
          <w:bCs/>
        </w:rPr>
        <w:t>parties with interest</w:t>
      </w:r>
      <w:r>
        <w:t xml:space="preserve"> in affected property</w:t>
      </w:r>
    </w:p>
    <w:p w14:paraId="728015DE" w14:textId="608F3E14" w:rsidR="004707D2" w:rsidRPr="004707D2" w:rsidRDefault="004707D2" w:rsidP="004707D2">
      <w:pPr>
        <w:pStyle w:val="ListParagraph"/>
        <w:numPr>
          <w:ilvl w:val="0"/>
          <w:numId w:val="16"/>
        </w:numPr>
      </w:pPr>
      <w:r>
        <w:t xml:space="preserve">Deed restriction: </w:t>
      </w:r>
      <w:r>
        <w:rPr>
          <w:b/>
          <w:bCs/>
        </w:rPr>
        <w:t>grantor or grantor’s successor</w:t>
      </w:r>
    </w:p>
    <w:p w14:paraId="724D6A1E" w14:textId="13B381ED" w:rsidR="004707D2" w:rsidRPr="004707D2" w:rsidRDefault="004707D2" w:rsidP="004707D2">
      <w:pPr>
        <w:pStyle w:val="ListParagraph"/>
        <w:numPr>
          <w:ilvl w:val="0"/>
          <w:numId w:val="16"/>
        </w:numPr>
      </w:pPr>
      <w:r>
        <w:t xml:space="preserve">Declaration: all </w:t>
      </w:r>
      <w:r>
        <w:rPr>
          <w:b/>
          <w:bCs/>
        </w:rPr>
        <w:t xml:space="preserve">interest holders </w:t>
      </w:r>
      <w:r>
        <w:t xml:space="preserve">of the </w:t>
      </w:r>
      <w:r>
        <w:rPr>
          <w:b/>
          <w:bCs/>
        </w:rPr>
        <w:t>affected properties</w:t>
      </w:r>
    </w:p>
    <w:p w14:paraId="289211B6" w14:textId="03D9CF45" w:rsidR="004707D2" w:rsidRDefault="004707D2" w:rsidP="004707D2">
      <w:pPr>
        <w:pStyle w:val="ListParagraph"/>
        <w:numPr>
          <w:ilvl w:val="0"/>
          <w:numId w:val="16"/>
        </w:numPr>
      </w:pPr>
      <w:r>
        <w:t xml:space="preserve">Courts </w:t>
      </w:r>
      <w:r>
        <w:rPr>
          <w:b/>
          <w:bCs/>
        </w:rPr>
        <w:t>reluctant to enforce</w:t>
      </w:r>
      <w:r>
        <w:t xml:space="preserve"> if delayed enforcement</w:t>
      </w:r>
    </w:p>
    <w:p w14:paraId="55F13F7D" w14:textId="0921AC3C" w:rsidR="004707D2" w:rsidRPr="004707D2" w:rsidRDefault="004707D2" w:rsidP="004707D2">
      <w:pPr>
        <w:pStyle w:val="ListParagraph"/>
        <w:numPr>
          <w:ilvl w:val="1"/>
          <w:numId w:val="16"/>
        </w:numPr>
      </w:pPr>
      <w:r>
        <w:t xml:space="preserve">CO: </w:t>
      </w:r>
      <w:r w:rsidRPr="004707D2">
        <w:rPr>
          <w:b/>
          <w:bCs/>
        </w:rPr>
        <w:t>1 year statute of limitations</w:t>
      </w:r>
      <w:r>
        <w:rPr>
          <w:b/>
          <w:bCs/>
        </w:rPr>
        <w:t xml:space="preserve"> </w:t>
      </w:r>
      <w:r>
        <w:t>(must enforce rule within 1 year or house stays pink)</w:t>
      </w:r>
    </w:p>
    <w:p w14:paraId="78E0FCA1" w14:textId="123F7CAB" w:rsidR="004707D2" w:rsidRDefault="004707D2" w:rsidP="004707D2">
      <w:pPr>
        <w:pStyle w:val="Heading1"/>
      </w:pPr>
      <w:r>
        <w:lastRenderedPageBreak/>
        <w:t>Liens</w:t>
      </w:r>
    </w:p>
    <w:p w14:paraId="1A79139F" w14:textId="771B14E3" w:rsidR="004707D2" w:rsidRDefault="004707D2" w:rsidP="004707D2">
      <w:pPr>
        <w:pStyle w:val="ListParagraph"/>
        <w:numPr>
          <w:ilvl w:val="0"/>
          <w:numId w:val="17"/>
        </w:numPr>
      </w:pPr>
      <w:r>
        <w:t>Non-possessory interest #3 (again, no possession)</w:t>
      </w:r>
    </w:p>
    <w:p w14:paraId="64FD39FB" w14:textId="46A2C027" w:rsidR="004707D2" w:rsidRDefault="004707D2" w:rsidP="004707D2">
      <w:pPr>
        <w:pStyle w:val="ListParagraph"/>
        <w:numPr>
          <w:ilvl w:val="0"/>
          <w:numId w:val="17"/>
        </w:numPr>
      </w:pPr>
      <w:r>
        <w:t>Secures/collateralizes performance of an obligation (e.g., $)</w:t>
      </w:r>
    </w:p>
    <w:p w14:paraId="30BBC975" w14:textId="0238585E" w:rsidR="004707D2" w:rsidRDefault="00F20EE2" w:rsidP="004707D2">
      <w:r>
        <w:t>Two Types:</w:t>
      </w:r>
    </w:p>
    <w:p w14:paraId="46A2B45D" w14:textId="4DDD0BCF" w:rsidR="00F20EE2" w:rsidRDefault="00F20EE2" w:rsidP="00F20EE2">
      <w:pPr>
        <w:pStyle w:val="ListParagraph"/>
        <w:numPr>
          <w:ilvl w:val="0"/>
          <w:numId w:val="18"/>
        </w:numPr>
      </w:pPr>
      <w:r>
        <w:t xml:space="preserve">General liens: Arise from events </w:t>
      </w:r>
      <w:r>
        <w:rPr>
          <w:b/>
          <w:bCs/>
        </w:rPr>
        <w:t>unrelated</w:t>
      </w:r>
      <w:r>
        <w:t xml:space="preserve"> to the property and </w:t>
      </w:r>
      <w:r>
        <w:rPr>
          <w:b/>
          <w:bCs/>
        </w:rPr>
        <w:t>involuntary</w:t>
      </w:r>
      <w:r>
        <w:t xml:space="preserve"> (imposed pursuant to </w:t>
      </w:r>
      <w:proofErr w:type="gramStart"/>
      <w:r>
        <w:t>low)…</w:t>
      </w:r>
      <w:proofErr w:type="gramEnd"/>
    </w:p>
    <w:p w14:paraId="276CAB39" w14:textId="462351CF" w:rsidR="00F20EE2" w:rsidRDefault="00F20EE2" w:rsidP="00F20EE2">
      <w:pPr>
        <w:pStyle w:val="ListParagraph"/>
        <w:numPr>
          <w:ilvl w:val="1"/>
          <w:numId w:val="18"/>
        </w:numPr>
      </w:pPr>
      <w:r>
        <w:t>Judgement liens (for court awarded damages)</w:t>
      </w:r>
    </w:p>
    <w:p w14:paraId="54063961" w14:textId="356259C9" w:rsidR="00F20EE2" w:rsidRDefault="00F20EE2" w:rsidP="00F20EE2">
      <w:pPr>
        <w:pStyle w:val="ListParagraph"/>
        <w:numPr>
          <w:ilvl w:val="1"/>
          <w:numId w:val="18"/>
        </w:numPr>
      </w:pPr>
      <w:r>
        <w:t>Income tax liens (for non-payment of income taxes)</w:t>
      </w:r>
    </w:p>
    <w:p w14:paraId="191B4612" w14:textId="5D290013" w:rsidR="00F20EE2" w:rsidRDefault="00F20EE2" w:rsidP="00F20EE2">
      <w:pPr>
        <w:pStyle w:val="ListParagraph"/>
        <w:numPr>
          <w:ilvl w:val="0"/>
          <w:numId w:val="18"/>
        </w:numPr>
      </w:pPr>
      <w:r>
        <w:t xml:space="preserve">Can force sale of the </w:t>
      </w:r>
      <w:proofErr w:type="gramStart"/>
      <w:r>
        <w:t>debtors</w:t>
      </w:r>
      <w:proofErr w:type="gramEnd"/>
      <w:r>
        <w:t xml:space="preserve"> real estate to pay lawsuit judgement.</w:t>
      </w:r>
    </w:p>
    <w:p w14:paraId="08F4B3DE" w14:textId="4D250CE0" w:rsidR="00F20EE2" w:rsidRDefault="00F20EE2" w:rsidP="00F20EE2">
      <w:pPr>
        <w:rPr>
          <w:b/>
          <w:bCs/>
        </w:rPr>
      </w:pPr>
      <w:r>
        <w:t xml:space="preserve">Specific liens: Arise from </w:t>
      </w:r>
      <w:r>
        <w:rPr>
          <w:b/>
          <w:bCs/>
        </w:rPr>
        <w:t xml:space="preserve">ownership and use </w:t>
      </w:r>
      <w:r>
        <w:t xml:space="preserve">of the property and either </w:t>
      </w:r>
      <w:r>
        <w:rPr>
          <w:b/>
          <w:bCs/>
        </w:rPr>
        <w:t xml:space="preserve">voluntary </w:t>
      </w:r>
      <w:r>
        <w:t xml:space="preserve">or </w:t>
      </w:r>
      <w:r>
        <w:rPr>
          <w:b/>
          <w:bCs/>
        </w:rPr>
        <w:t>involuntary…</w:t>
      </w:r>
    </w:p>
    <w:p w14:paraId="216BCF62" w14:textId="434A5F19" w:rsidR="00F20EE2" w:rsidRDefault="00F20EE2" w:rsidP="00F20EE2">
      <w:pPr>
        <w:pStyle w:val="ListParagraph"/>
        <w:numPr>
          <w:ilvl w:val="0"/>
          <w:numId w:val="19"/>
        </w:numPr>
      </w:pPr>
      <w:r>
        <w:t>Mortgage liens (voluntary)</w:t>
      </w:r>
    </w:p>
    <w:p w14:paraId="172F2357" w14:textId="2FED4C55" w:rsidR="00F20EE2" w:rsidRDefault="00F20EE2" w:rsidP="00F20EE2">
      <w:pPr>
        <w:pStyle w:val="ListParagraph"/>
        <w:numPr>
          <w:ilvl w:val="0"/>
          <w:numId w:val="19"/>
        </w:numPr>
      </w:pPr>
      <w:r>
        <w:t>Mechanic’s liens (involuntary)</w:t>
      </w:r>
    </w:p>
    <w:p w14:paraId="3D9616D8" w14:textId="546DAE5F" w:rsidR="00F20EE2" w:rsidRDefault="00F20EE2" w:rsidP="00F20EE2">
      <w:pPr>
        <w:pStyle w:val="ListParagraph"/>
        <w:numPr>
          <w:ilvl w:val="0"/>
          <w:numId w:val="19"/>
        </w:numPr>
      </w:pPr>
      <w:r>
        <w:t>HOA liens (involuntary)</w:t>
      </w:r>
    </w:p>
    <w:p w14:paraId="0EC74E27" w14:textId="4E9B58FC" w:rsidR="00F20EE2" w:rsidRDefault="00F20EE2" w:rsidP="00F20EE2">
      <w:pPr>
        <w:pStyle w:val="ListParagraph"/>
        <w:numPr>
          <w:ilvl w:val="0"/>
          <w:numId w:val="19"/>
        </w:numPr>
      </w:pPr>
      <w:r>
        <w:t>Property tax liens (involuntary)</w:t>
      </w:r>
    </w:p>
    <w:p w14:paraId="38B1AD70" w14:textId="0A47920C" w:rsidR="00F20EE2" w:rsidRDefault="00F20EE2" w:rsidP="00F20EE2">
      <w:r>
        <w:rPr>
          <w:b/>
          <w:bCs/>
        </w:rPr>
        <w:t>Priority</w:t>
      </w:r>
      <w:r>
        <w:t xml:space="preserve"> of multiple liens </w:t>
      </w:r>
      <w:r>
        <w:sym w:font="Wingdings" w:char="F0E0"/>
      </w:r>
      <w:r>
        <w:t xml:space="preserve"> first in time, first in right</w:t>
      </w:r>
    </w:p>
    <w:p w14:paraId="76BA9991" w14:textId="6FA24D41" w:rsidR="00F20EE2" w:rsidRDefault="00F20EE2" w:rsidP="00F20EE2"/>
    <w:p w14:paraId="407AA0F0" w14:textId="3B7CE770" w:rsidR="00F20EE2" w:rsidRDefault="00F20EE2" w:rsidP="00F20EE2"/>
    <w:p w14:paraId="1806AD93" w14:textId="77777777" w:rsidR="00F20EE2" w:rsidRDefault="00F20E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0E4885" w14:textId="77777777" w:rsidR="00F20EE2" w:rsidRDefault="00F20EE2" w:rsidP="00F20EE2">
      <w:pPr>
        <w:pStyle w:val="Heading1"/>
      </w:pPr>
    </w:p>
    <w:p w14:paraId="41C77BC5" w14:textId="280100DE" w:rsidR="00F20EE2" w:rsidRDefault="00F20EE2" w:rsidP="00F20EE2">
      <w:pPr>
        <w:pStyle w:val="Heading1"/>
      </w:pPr>
      <w:r>
        <w:t>Co-ownership of property rights</w:t>
      </w:r>
    </w:p>
    <w:p w14:paraId="498B0383" w14:textId="3F967704" w:rsidR="00F20EE2" w:rsidRDefault="00F20EE2" w:rsidP="00F20EE2">
      <w:proofErr w:type="spellStart"/>
      <w:r>
        <w:t>Serveralty</w:t>
      </w:r>
      <w:proofErr w:type="spellEnd"/>
      <w:r>
        <w:t xml:space="preserve"> – mean individually</w:t>
      </w:r>
    </w:p>
    <w:p w14:paraId="0A60AEBF" w14:textId="426273CA" w:rsidR="00F20EE2" w:rsidRDefault="00F20EE2" w:rsidP="00F20EE2">
      <w:pPr>
        <w:pStyle w:val="ListParagraph"/>
        <w:numPr>
          <w:ilvl w:val="0"/>
          <w:numId w:val="20"/>
        </w:numPr>
      </w:pPr>
      <w:r>
        <w:t xml:space="preserve">If you are severalty liable with your 5 roommates, and all </w:t>
      </w:r>
      <w:proofErr w:type="gramStart"/>
      <w:r>
        <w:t>5 skip</w:t>
      </w:r>
      <w:proofErr w:type="gramEnd"/>
      <w:r>
        <w:t xml:space="preserve"> town, your landlord could decide to sue you for ALL the rent. </w:t>
      </w:r>
    </w:p>
    <w:p w14:paraId="5600DF2D" w14:textId="2B0E3EC7" w:rsidR="00F20EE2" w:rsidRDefault="00F20EE2" w:rsidP="00F20EE2">
      <w:r>
        <w:t>Two forms of co-ownership</w:t>
      </w:r>
    </w:p>
    <w:p w14:paraId="5C8B2073" w14:textId="3D9BB780" w:rsidR="00F20EE2" w:rsidRPr="00F20EE2" w:rsidRDefault="00F20EE2" w:rsidP="00F20EE2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Indirect</w:t>
      </w:r>
      <w:r>
        <w:t xml:space="preserve"> co-ownership using </w:t>
      </w:r>
      <w:r>
        <w:rPr>
          <w:b/>
          <w:bCs/>
        </w:rPr>
        <w:t>legal entities…</w:t>
      </w:r>
    </w:p>
    <w:p w14:paraId="5C4B366A" w14:textId="5A7503DD" w:rsidR="00F20EE2" w:rsidRDefault="00F20EE2" w:rsidP="00F20EE2">
      <w:pPr>
        <w:pStyle w:val="ListParagraph"/>
        <w:numPr>
          <w:ilvl w:val="1"/>
          <w:numId w:val="20"/>
        </w:numPr>
      </w:pPr>
      <w:r w:rsidRPr="00F20EE2">
        <w:t>Partnerships, limited liability companies, corporations, trusts are “</w:t>
      </w:r>
      <w:r w:rsidRPr="00F20EE2">
        <w:rPr>
          <w:b/>
          <w:bCs/>
        </w:rPr>
        <w:t>legal person´</w:t>
      </w:r>
      <w:r w:rsidRPr="00F20EE2">
        <w:rPr>
          <w:b/>
          <w:bCs/>
        </w:rPr>
        <w:sym w:font="Wingdings" w:char="F0E0"/>
      </w:r>
      <w:r>
        <w:rPr>
          <w:b/>
          <w:bCs/>
          <w:u w:val="single"/>
        </w:rPr>
        <w:t xml:space="preserve"> </w:t>
      </w:r>
      <w:r>
        <w:t>legal status to own property, etc.</w:t>
      </w:r>
    </w:p>
    <w:p w14:paraId="56221F02" w14:textId="5D962725" w:rsidR="008F70A9" w:rsidRDefault="008F70A9" w:rsidP="00F20EE2">
      <w:pPr>
        <w:pStyle w:val="ListParagraph"/>
        <w:numPr>
          <w:ilvl w:val="1"/>
          <w:numId w:val="20"/>
        </w:numPr>
      </w:pPr>
      <w:r>
        <w:t xml:space="preserve">Individual owners/persons </w:t>
      </w:r>
      <w:r>
        <w:rPr>
          <w:b/>
          <w:bCs/>
        </w:rPr>
        <w:t>own the entity directly</w:t>
      </w:r>
    </w:p>
    <w:p w14:paraId="646897D9" w14:textId="29A034CD" w:rsidR="008F70A9" w:rsidRDefault="008F70A9" w:rsidP="008F70A9">
      <w:pPr>
        <w:pStyle w:val="ListParagraph"/>
        <w:numPr>
          <w:ilvl w:val="2"/>
          <w:numId w:val="20"/>
        </w:numPr>
      </w:pPr>
      <w:r>
        <w:t>As partners, members, shareholders, beneficiaries</w:t>
      </w:r>
    </w:p>
    <w:p w14:paraId="021673B1" w14:textId="1D694141" w:rsidR="008F70A9" w:rsidRDefault="008F70A9" w:rsidP="008F70A9">
      <w:pPr>
        <w:pStyle w:val="ListParagraph"/>
        <w:numPr>
          <w:ilvl w:val="1"/>
          <w:numId w:val="20"/>
        </w:numPr>
      </w:pPr>
      <w:r>
        <w:t xml:space="preserve">Entity owns the property 00 individual owners/persons </w:t>
      </w:r>
      <w:r>
        <w:rPr>
          <w:b/>
          <w:bCs/>
        </w:rPr>
        <w:t xml:space="preserve">own the property “indirectly” </w:t>
      </w:r>
      <w:r>
        <w:t>via the entity</w:t>
      </w:r>
    </w:p>
    <w:p w14:paraId="5043A41A" w14:textId="108F5663" w:rsidR="008F70A9" w:rsidRDefault="008F70A9" w:rsidP="008F70A9">
      <w:pPr>
        <w:pStyle w:val="ListParagraph"/>
        <w:numPr>
          <w:ilvl w:val="2"/>
          <w:numId w:val="20"/>
        </w:numPr>
      </w:pPr>
      <w:r>
        <w:t>Property rights controlled by entity’s control structure (good thing)</w:t>
      </w:r>
    </w:p>
    <w:p w14:paraId="65F1DDD8" w14:textId="050EAF7B" w:rsidR="008F70A9" w:rsidRDefault="008F70A9" w:rsidP="008F70A9">
      <w:pPr>
        <w:pStyle w:val="ListParagraph"/>
        <w:numPr>
          <w:ilvl w:val="1"/>
          <w:numId w:val="20"/>
        </w:numPr>
      </w:pPr>
      <w:r>
        <w:t>Entity liable for property related liabilities providing protection for individual owners/persons</w:t>
      </w:r>
    </w:p>
    <w:p w14:paraId="1F6EA61A" w14:textId="4CCE5207" w:rsidR="008F70A9" w:rsidRDefault="008F70A9" w:rsidP="008F70A9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Direct</w:t>
      </w:r>
      <w:r>
        <w:t xml:space="preserve"> co-ownership with 2+ owners on the deed/title</w:t>
      </w:r>
    </w:p>
    <w:p w14:paraId="222DB900" w14:textId="1CF0A81A" w:rsidR="008F70A9" w:rsidRPr="008F70A9" w:rsidRDefault="008F70A9" w:rsidP="008F70A9">
      <w:pPr>
        <w:pStyle w:val="ListParagraph"/>
        <w:numPr>
          <w:ilvl w:val="1"/>
          <w:numId w:val="20"/>
        </w:numPr>
      </w:pPr>
      <w:r>
        <w:t xml:space="preserve">Individual owners/persons </w:t>
      </w:r>
      <w:r>
        <w:rPr>
          <w:b/>
          <w:bCs/>
        </w:rPr>
        <w:t>share ownership directly</w:t>
      </w:r>
    </w:p>
    <w:p w14:paraId="576DAE8F" w14:textId="6520C67F" w:rsidR="008F70A9" w:rsidRDefault="008F70A9" w:rsidP="008F70A9">
      <w:pPr>
        <w:pStyle w:val="ListParagraph"/>
        <w:numPr>
          <w:ilvl w:val="1"/>
          <w:numId w:val="20"/>
        </w:numPr>
      </w:pPr>
      <w:r>
        <w:t xml:space="preserve">Individual </w:t>
      </w:r>
      <w:r>
        <w:rPr>
          <w:b/>
          <w:bCs/>
        </w:rPr>
        <w:t>owners/persons liable</w:t>
      </w:r>
      <w:r>
        <w:t xml:space="preserve"> …</w:t>
      </w:r>
    </w:p>
    <w:p w14:paraId="356BE16F" w14:textId="7C71E8CE" w:rsidR="008F70A9" w:rsidRDefault="008F70A9" w:rsidP="00CA7F89"/>
    <w:p w14:paraId="38FD138F" w14:textId="5FE41E01" w:rsidR="00CA7F89" w:rsidRDefault="00CA7F89" w:rsidP="00CA7F89"/>
    <w:p w14:paraId="4D5FEA06" w14:textId="11D12E22" w:rsidR="00CA7F89" w:rsidRDefault="00CA7F89" w:rsidP="00126507">
      <w:pPr>
        <w:pStyle w:val="Heading2"/>
      </w:pPr>
      <w:r>
        <w:t xml:space="preserve">Direct </w:t>
      </w:r>
      <w:r w:rsidR="00100DDA">
        <w:t>C</w:t>
      </w:r>
      <w:r>
        <w:t>o</w:t>
      </w:r>
      <w:r w:rsidR="00100DDA">
        <w:t>-O</w:t>
      </w:r>
      <w:r>
        <w:t>wnership</w:t>
      </w:r>
    </w:p>
    <w:p w14:paraId="4AF25267" w14:textId="000030F7" w:rsidR="00CA7F89" w:rsidRDefault="00CA7F89" w:rsidP="00CA7F89">
      <w:r>
        <w:t>Multiple owners (2+ owners on the deed)</w:t>
      </w:r>
    </w:p>
    <w:p w14:paraId="2263112E" w14:textId="634D773B" w:rsidR="00126507" w:rsidRDefault="00126507" w:rsidP="00CA7F89">
      <w:r>
        <w:t>Cannot control what they do with their rights to the property.</w:t>
      </w:r>
    </w:p>
    <w:p w14:paraId="12DFDC51" w14:textId="52C6612C" w:rsidR="00CA7F89" w:rsidRDefault="00CA7F89" w:rsidP="00CA7F89">
      <w:pPr>
        <w:pStyle w:val="ListParagraph"/>
        <w:numPr>
          <w:ilvl w:val="0"/>
          <w:numId w:val="21"/>
        </w:numPr>
      </w:pPr>
      <w:r>
        <w:t>Undivided interests in (1) possession/exclusion and (2) use/benefit</w:t>
      </w:r>
    </w:p>
    <w:p w14:paraId="1F8AB040" w14:textId="586E9D77" w:rsidR="00CA7F89" w:rsidRDefault="00CA7F89" w:rsidP="00CA7F89">
      <w:pPr>
        <w:pStyle w:val="ListParagraph"/>
        <w:numPr>
          <w:ilvl w:val="0"/>
          <w:numId w:val="21"/>
        </w:numPr>
      </w:pPr>
      <w:r>
        <w:t>No distinction in space or time… every owner may possess/use all the property all the time</w:t>
      </w:r>
    </w:p>
    <w:p w14:paraId="269BBF7D" w14:textId="33450BF9" w:rsidR="00CA7F89" w:rsidRDefault="00CA7F89" w:rsidP="00CA7F89">
      <w:pPr>
        <w:pStyle w:val="ListParagraph"/>
        <w:numPr>
          <w:ilvl w:val="0"/>
          <w:numId w:val="21"/>
        </w:numPr>
      </w:pPr>
      <w:r>
        <w:t>Regardless of relative ownership interest</w:t>
      </w:r>
    </w:p>
    <w:p w14:paraId="7AE92014" w14:textId="1213BBC2" w:rsidR="00CA7F89" w:rsidRDefault="00CA7F89" w:rsidP="00CA7F89">
      <w:pPr>
        <w:pStyle w:val="ListParagraph"/>
        <w:numPr>
          <w:ilvl w:val="0"/>
          <w:numId w:val="21"/>
        </w:numPr>
      </w:pPr>
      <w:r>
        <w:t>Cannot obstruct others possession/use</w:t>
      </w:r>
    </w:p>
    <w:p w14:paraId="1A16C0F2" w14:textId="476EC3F8" w:rsidR="00CA7F89" w:rsidRDefault="00CA7F89" w:rsidP="00CA7F89">
      <w:pPr>
        <w:pStyle w:val="ListParagraph"/>
        <w:numPr>
          <w:ilvl w:val="0"/>
          <w:numId w:val="21"/>
        </w:numPr>
      </w:pPr>
      <w:r>
        <w:t>No control over possession/use by others</w:t>
      </w:r>
    </w:p>
    <w:p w14:paraId="6F302450" w14:textId="5FFA5CF1" w:rsidR="00CA7F89" w:rsidRDefault="00126507" w:rsidP="00CA7F89">
      <w:r>
        <w:t>Bad for investment/business purposes</w:t>
      </w:r>
    </w:p>
    <w:p w14:paraId="22CC74C7" w14:textId="11CB3172" w:rsidR="00126507" w:rsidRDefault="00126507" w:rsidP="00126507">
      <w:pPr>
        <w:pStyle w:val="ListParagraph"/>
        <w:numPr>
          <w:ilvl w:val="0"/>
          <w:numId w:val="22"/>
        </w:numPr>
      </w:pPr>
      <w:r>
        <w:t xml:space="preserve">No control -&gt; (1) possession/exclusion, </w:t>
      </w:r>
      <w:r>
        <w:br/>
        <w:t>(2) use/benefit or (2) convey/dispose!</w:t>
      </w:r>
    </w:p>
    <w:p w14:paraId="3B349CEF" w14:textId="14A8259A" w:rsidR="00126507" w:rsidRDefault="00126507" w:rsidP="00126507">
      <w:r>
        <w:t xml:space="preserve">Nature of interest to </w:t>
      </w:r>
      <w:r>
        <w:rPr>
          <w:b/>
          <w:bCs/>
          <w:u w:val="single"/>
        </w:rPr>
        <w:t>convey/dispose</w:t>
      </w:r>
      <w:r>
        <w:t xml:space="preserve"> ($) and consequences of individual owner conveying/disposing </w:t>
      </w:r>
      <w:r>
        <w:rPr>
          <w:b/>
          <w:bCs/>
        </w:rPr>
        <w:t xml:space="preserve">separately </w:t>
      </w:r>
      <w:r>
        <w:t xml:space="preserve">from others </w:t>
      </w:r>
      <w:r>
        <w:rPr>
          <w:b/>
          <w:bCs/>
        </w:rPr>
        <w:t>depends</w:t>
      </w:r>
      <w:r>
        <w:t xml:space="preserve"> on form.</w:t>
      </w:r>
    </w:p>
    <w:p w14:paraId="11B73E45" w14:textId="3DDC8ED2" w:rsidR="00126507" w:rsidRDefault="00126507" w:rsidP="00126507"/>
    <w:p w14:paraId="515FD924" w14:textId="32F3FAB2" w:rsidR="00126507" w:rsidRPr="00126507" w:rsidRDefault="00126507" w:rsidP="00126507">
      <w:pPr>
        <w:pStyle w:val="Heading2"/>
      </w:pPr>
      <w:r>
        <w:lastRenderedPageBreak/>
        <w:t xml:space="preserve">Tenants in </w:t>
      </w:r>
      <w:r w:rsidR="00100DDA">
        <w:t>C</w:t>
      </w:r>
      <w:r>
        <w:t>ommons</w:t>
      </w:r>
    </w:p>
    <w:p w14:paraId="43E8E7E5" w14:textId="5D2C0FD2" w:rsidR="00F20EE2" w:rsidRDefault="00126507" w:rsidP="00126507">
      <w:pPr>
        <w:pStyle w:val="ListParagraph"/>
        <w:numPr>
          <w:ilvl w:val="0"/>
          <w:numId w:val="22"/>
        </w:numPr>
      </w:pPr>
      <w:r>
        <w:rPr>
          <w:b/>
          <w:bCs/>
        </w:rPr>
        <w:t>Default form</w:t>
      </w:r>
      <w:r>
        <w:t xml:space="preserve"> of direct co-ownership if not otherwise provided in deed.</w:t>
      </w:r>
    </w:p>
    <w:p w14:paraId="7E67E0FF" w14:textId="78D2D4CF" w:rsidR="00126507" w:rsidRPr="00126507" w:rsidRDefault="00126507" w:rsidP="00126507">
      <w:pPr>
        <w:pStyle w:val="ListParagraph"/>
        <w:numPr>
          <w:ilvl w:val="0"/>
          <w:numId w:val="22"/>
        </w:numPr>
      </w:pPr>
      <w:r>
        <w:rPr>
          <w:b/>
          <w:bCs/>
        </w:rPr>
        <w:t xml:space="preserve">Undivided interests </w:t>
      </w:r>
      <w:r>
        <w:t>in (1) possession/exclusion and (2) use/benefit (</w:t>
      </w:r>
      <w:r>
        <w:rPr>
          <w:b/>
          <w:bCs/>
          <w:u w:val="single"/>
        </w:rPr>
        <w:t>always)</w:t>
      </w:r>
    </w:p>
    <w:p w14:paraId="4B3B0DAC" w14:textId="405CAFD6" w:rsidR="00126507" w:rsidRPr="00126507" w:rsidRDefault="00126507" w:rsidP="00126507">
      <w:pPr>
        <w:pStyle w:val="ListParagraph"/>
        <w:numPr>
          <w:ilvl w:val="0"/>
          <w:numId w:val="22"/>
        </w:numPr>
        <w:spacing w:before="240"/>
      </w:pPr>
      <w:r>
        <w:rPr>
          <w:b/>
          <w:bCs/>
        </w:rPr>
        <w:t xml:space="preserve">Owners can sell, lease, etc. his/her interest </w:t>
      </w:r>
      <w:r>
        <w:rPr>
          <w:u w:val="single"/>
        </w:rPr>
        <w:t xml:space="preserve">without permission of, or liability to, </w:t>
      </w:r>
      <w:r>
        <w:t>other owners (</w:t>
      </w:r>
      <w:r>
        <w:rPr>
          <w:b/>
          <w:bCs/>
          <w:u w:val="single"/>
        </w:rPr>
        <w:t>always)</w:t>
      </w:r>
    </w:p>
    <w:p w14:paraId="3ED26927" w14:textId="728DC292" w:rsidR="00126507" w:rsidRPr="00126507" w:rsidRDefault="00126507" w:rsidP="00126507">
      <w:pPr>
        <w:pStyle w:val="ListParagraph"/>
        <w:numPr>
          <w:ilvl w:val="0"/>
          <w:numId w:val="22"/>
        </w:numPr>
        <w:spacing w:before="240"/>
      </w:pPr>
      <w:r w:rsidRPr="00126507">
        <w:t>Interests to (3) convey/dispose ($) are separate and distinct</w:t>
      </w:r>
    </w:p>
    <w:p w14:paraId="436E4271" w14:textId="72C8D52D" w:rsidR="00126507" w:rsidRDefault="00126507" w:rsidP="00126507">
      <w:pPr>
        <w:pStyle w:val="ListParagraph"/>
        <w:numPr>
          <w:ilvl w:val="1"/>
          <w:numId w:val="22"/>
        </w:numPr>
        <w:spacing w:before="240"/>
      </w:pPr>
      <w:r>
        <w:rPr>
          <w:u w:val="single"/>
        </w:rPr>
        <w:t>Divided pie chart</w:t>
      </w:r>
      <w:r>
        <w:t xml:space="preserve"> w/ each owner holding </w:t>
      </w:r>
      <w:r>
        <w:rPr>
          <w:b/>
          <w:bCs/>
        </w:rPr>
        <w:t xml:space="preserve">separate interests </w:t>
      </w:r>
      <w:r>
        <w:t>(bundles)</w:t>
      </w:r>
    </w:p>
    <w:p w14:paraId="1DA72566" w14:textId="4DB67B4E" w:rsidR="00126507" w:rsidRPr="00126507" w:rsidRDefault="00126507" w:rsidP="00126507">
      <w:pPr>
        <w:pStyle w:val="ListParagraph"/>
        <w:numPr>
          <w:ilvl w:val="2"/>
          <w:numId w:val="22"/>
        </w:numPr>
        <w:spacing w:before="240"/>
      </w:pPr>
      <w:r w:rsidRPr="00126507">
        <w:t>Called separate</w:t>
      </w:r>
      <w:r>
        <w:rPr>
          <w:u w:val="single"/>
        </w:rPr>
        <w:t xml:space="preserve"> “titles”</w:t>
      </w:r>
    </w:p>
    <w:p w14:paraId="6CA52E62" w14:textId="6354DFA5" w:rsidR="00126507" w:rsidRPr="00591C34" w:rsidRDefault="00126507" w:rsidP="00126507">
      <w:pPr>
        <w:pStyle w:val="ListParagraph"/>
        <w:numPr>
          <w:ilvl w:val="1"/>
          <w:numId w:val="22"/>
        </w:numPr>
        <w:spacing w:before="240"/>
      </w:pPr>
      <w:r w:rsidRPr="00591C34">
        <w:t>Individual owner conveying/disposing his/her interests does not change the form of co-ownership</w:t>
      </w:r>
    </w:p>
    <w:p w14:paraId="4A14B61A" w14:textId="2E737DB6" w:rsidR="00126507" w:rsidRPr="00591C34" w:rsidRDefault="00126507" w:rsidP="00126507">
      <w:pPr>
        <w:pStyle w:val="ListParagraph"/>
        <w:numPr>
          <w:ilvl w:val="1"/>
          <w:numId w:val="22"/>
        </w:numPr>
        <w:spacing w:before="240"/>
      </w:pPr>
      <w:r w:rsidRPr="00591C34">
        <w:t>Full inheritability</w:t>
      </w:r>
    </w:p>
    <w:p w14:paraId="3D86641C" w14:textId="1F1D23BC" w:rsidR="00025E2E" w:rsidRDefault="00025E2E" w:rsidP="00025E2E">
      <w:pPr>
        <w:spacing w:before="240"/>
      </w:pPr>
    </w:p>
    <w:p w14:paraId="3BF0B100" w14:textId="48C53941" w:rsidR="00025E2E" w:rsidRDefault="00025E2E" w:rsidP="00591C34">
      <w:pPr>
        <w:pStyle w:val="Heading2"/>
      </w:pPr>
      <w:r>
        <w:t xml:space="preserve">Indirect </w:t>
      </w:r>
      <w:r w:rsidR="00100DDA">
        <w:t>C</w:t>
      </w:r>
      <w:r>
        <w:t>o-</w:t>
      </w:r>
      <w:r w:rsidR="00100DDA">
        <w:t>O</w:t>
      </w:r>
      <w:r>
        <w:t>wnership</w:t>
      </w:r>
    </w:p>
    <w:p w14:paraId="574B2021" w14:textId="626792A7" w:rsidR="00025E2E" w:rsidRDefault="00025E2E" w:rsidP="00025E2E">
      <w:pPr>
        <w:spacing w:before="240"/>
      </w:pPr>
      <w:r>
        <w:t>Such as:</w:t>
      </w:r>
    </w:p>
    <w:p w14:paraId="3A71FAD8" w14:textId="47161B73" w:rsidR="00025E2E" w:rsidRDefault="00025E2E" w:rsidP="00025E2E">
      <w:pPr>
        <w:pStyle w:val="ListParagraph"/>
        <w:numPr>
          <w:ilvl w:val="0"/>
          <w:numId w:val="23"/>
        </w:numPr>
        <w:spacing w:before="240"/>
      </w:pPr>
      <w:r>
        <w:t>General Partnership</w:t>
      </w:r>
    </w:p>
    <w:p w14:paraId="3627F613" w14:textId="637D4BD7" w:rsidR="00025E2E" w:rsidRDefault="00025E2E" w:rsidP="00025E2E">
      <w:pPr>
        <w:pStyle w:val="ListParagraph"/>
        <w:numPr>
          <w:ilvl w:val="0"/>
          <w:numId w:val="23"/>
        </w:numPr>
        <w:spacing w:before="240"/>
      </w:pPr>
      <w:r>
        <w:t>Limited Partnership</w:t>
      </w:r>
    </w:p>
    <w:p w14:paraId="6FED9B9D" w14:textId="18D743D6" w:rsidR="00025E2E" w:rsidRDefault="00025E2E" w:rsidP="00025E2E">
      <w:pPr>
        <w:pStyle w:val="ListParagraph"/>
        <w:numPr>
          <w:ilvl w:val="0"/>
          <w:numId w:val="23"/>
        </w:numPr>
        <w:spacing w:before="240"/>
      </w:pPr>
      <w:r>
        <w:t>Limited Liability Co.</w:t>
      </w:r>
    </w:p>
    <w:p w14:paraId="15521A59" w14:textId="04EBE9F2" w:rsidR="00025E2E" w:rsidRDefault="00025E2E" w:rsidP="00025E2E">
      <w:pPr>
        <w:pStyle w:val="ListParagraph"/>
        <w:numPr>
          <w:ilvl w:val="0"/>
          <w:numId w:val="23"/>
        </w:numPr>
        <w:spacing w:before="240"/>
      </w:pPr>
      <w:r>
        <w:t>Corporation (co-op)</w:t>
      </w:r>
    </w:p>
    <w:p w14:paraId="29105E18" w14:textId="7814AD7A" w:rsidR="00025E2E" w:rsidRDefault="00025E2E" w:rsidP="00025E2E">
      <w:pPr>
        <w:pStyle w:val="ListParagraph"/>
        <w:numPr>
          <w:ilvl w:val="0"/>
          <w:numId w:val="23"/>
        </w:numPr>
        <w:spacing w:before="240"/>
      </w:pPr>
      <w:r>
        <w:t>Trust</w:t>
      </w:r>
    </w:p>
    <w:p w14:paraId="4C501708" w14:textId="668E5B9D" w:rsidR="00727843" w:rsidRDefault="00727843" w:rsidP="00727843">
      <w:pPr>
        <w:spacing w:before="240"/>
      </w:pPr>
    </w:p>
    <w:p w14:paraId="7E5D7651" w14:textId="780F15B2" w:rsidR="00727843" w:rsidRDefault="00727843" w:rsidP="00591C34">
      <w:pPr>
        <w:pStyle w:val="Heading2"/>
      </w:pPr>
      <w:r>
        <w:t>Direct Co-Ownership</w:t>
      </w:r>
    </w:p>
    <w:p w14:paraId="75C03C1B" w14:textId="2FE07EC6" w:rsidR="00727843" w:rsidRDefault="00727843" w:rsidP="00727843">
      <w:pPr>
        <w:spacing w:before="240"/>
      </w:pPr>
      <w:r>
        <w:t xml:space="preserve">Deed has multiple </w:t>
      </w:r>
      <w:proofErr w:type="spellStart"/>
      <w:proofErr w:type="gramStart"/>
      <w:r>
        <w:t>peoples</w:t>
      </w:r>
      <w:proofErr w:type="spellEnd"/>
      <w:proofErr w:type="gramEnd"/>
      <w:r>
        <w:t xml:space="preserve"> names on it</w:t>
      </w:r>
    </w:p>
    <w:p w14:paraId="526C3B82" w14:textId="2961C0E1" w:rsidR="00727843" w:rsidRPr="00727843" w:rsidRDefault="00727843" w:rsidP="00727843">
      <w:pPr>
        <w:pStyle w:val="ListParagraph"/>
        <w:numPr>
          <w:ilvl w:val="0"/>
          <w:numId w:val="24"/>
        </w:numPr>
        <w:spacing w:before="240"/>
      </w:pPr>
      <w:r w:rsidRPr="00727843">
        <w:t>Undivided interests in (1) possession/exclusion and (2) use/benefit.</w:t>
      </w:r>
    </w:p>
    <w:p w14:paraId="26314B5C" w14:textId="3775E982" w:rsidR="00727843" w:rsidRDefault="00727843" w:rsidP="00727843">
      <w:pPr>
        <w:pStyle w:val="ListParagraph"/>
        <w:numPr>
          <w:ilvl w:val="0"/>
          <w:numId w:val="24"/>
        </w:numPr>
        <w:spacing w:before="240"/>
      </w:pPr>
      <w:r>
        <w:t>Able to (3) convey/dispose without permission of, or liability to, other owners (e.g., sell, lease, pledge, etc.)</w:t>
      </w:r>
    </w:p>
    <w:p w14:paraId="418BE935" w14:textId="4E968BA5" w:rsidR="00727843" w:rsidRDefault="00591C34" w:rsidP="00727843">
      <w:pPr>
        <w:pStyle w:val="ListParagraph"/>
        <w:numPr>
          <w:ilvl w:val="0"/>
          <w:numId w:val="24"/>
        </w:numPr>
        <w:spacing w:before="240"/>
      </w:pPr>
      <w:r>
        <w:t>Full inheritability.</w:t>
      </w:r>
    </w:p>
    <w:p w14:paraId="007821C5" w14:textId="4F8D3865" w:rsidR="00591C34" w:rsidRDefault="00591C34" w:rsidP="00727843">
      <w:pPr>
        <w:pStyle w:val="ListParagraph"/>
        <w:numPr>
          <w:ilvl w:val="0"/>
          <w:numId w:val="24"/>
        </w:numPr>
        <w:spacing w:before="240"/>
      </w:pPr>
      <w:r>
        <w:t>All the rights are divided and can be sold or obtained in those separately owned divided segments. (</w:t>
      </w:r>
      <w:proofErr w:type="gramStart"/>
      <w:r>
        <w:t>everyone</w:t>
      </w:r>
      <w:proofErr w:type="gramEnd"/>
      <w:r>
        <w:t xml:space="preserve"> has their own bundles)</w:t>
      </w:r>
    </w:p>
    <w:p w14:paraId="77B95653" w14:textId="53767BF9" w:rsidR="00591C34" w:rsidRDefault="00591C34" w:rsidP="00591C34">
      <w:pPr>
        <w:spacing w:before="240"/>
      </w:pPr>
    </w:p>
    <w:p w14:paraId="53EEADC1" w14:textId="77777777" w:rsidR="00100DDA" w:rsidRDefault="00100D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7EDEE7" w14:textId="22A2A05C" w:rsidR="00591C34" w:rsidRDefault="00591C34" w:rsidP="00591C34">
      <w:pPr>
        <w:pStyle w:val="Heading2"/>
      </w:pPr>
      <w:r>
        <w:lastRenderedPageBreak/>
        <w:t>Joint ten</w:t>
      </w:r>
      <w:r w:rsidR="00100DDA">
        <w:t>ancy (w/ Right of Survivorship)</w:t>
      </w:r>
    </w:p>
    <w:p w14:paraId="2CBC9AC9" w14:textId="7FFA39BD" w:rsidR="00591C34" w:rsidRDefault="00591C34" w:rsidP="00591C34">
      <w:pPr>
        <w:spacing w:before="240"/>
      </w:pPr>
      <w:r>
        <w:t>Has to be expressly created, deed has to say it “as joint tenants” or will default to “tenants in common”.</w:t>
      </w:r>
    </w:p>
    <w:p w14:paraId="1FBAFE30" w14:textId="1C893637" w:rsidR="00591C34" w:rsidRDefault="00591C34" w:rsidP="00591C34">
      <w:pPr>
        <w:pStyle w:val="ListParagraph"/>
        <w:numPr>
          <w:ilvl w:val="0"/>
          <w:numId w:val="25"/>
        </w:numPr>
        <w:spacing w:before="240"/>
      </w:pPr>
      <w:r>
        <w:t xml:space="preserve">“Right of Survivorship”? </w:t>
      </w:r>
      <w:r>
        <w:sym w:font="Wingdings" w:char="F0E0"/>
      </w:r>
      <w:r>
        <w:t xml:space="preserve"> Big difference. Upon death, surviving joint tenants continue on.  Interest ends on death. (</w:t>
      </w:r>
      <w:proofErr w:type="gramStart"/>
      <w:r>
        <w:t>Lets</w:t>
      </w:r>
      <w:proofErr w:type="gramEnd"/>
      <w:r>
        <w:t xml:space="preserve"> go of bundle)</w:t>
      </w:r>
    </w:p>
    <w:p w14:paraId="3D85F787" w14:textId="7737EB7E" w:rsidR="00591C34" w:rsidRDefault="00591C34" w:rsidP="00591C34">
      <w:pPr>
        <w:pStyle w:val="ListParagraph"/>
        <w:numPr>
          <w:ilvl w:val="0"/>
          <w:numId w:val="25"/>
        </w:numPr>
        <w:spacing w:before="240"/>
      </w:pPr>
      <w:r>
        <w:t>No inheritability!</w:t>
      </w:r>
    </w:p>
    <w:p w14:paraId="3752477F" w14:textId="48A80422" w:rsidR="00100DDA" w:rsidRDefault="00100DDA" w:rsidP="00591C34">
      <w:pPr>
        <w:pStyle w:val="ListParagraph"/>
        <w:numPr>
          <w:ilvl w:val="0"/>
          <w:numId w:val="25"/>
        </w:numPr>
        <w:spacing w:before="240"/>
      </w:pPr>
      <w:proofErr w:type="gramStart"/>
      <w:r>
        <w:t>Its</w:t>
      </w:r>
      <w:proofErr w:type="gramEnd"/>
      <w:r>
        <w:t xml:space="preserve"> done when you want the person to inherit it IS the person you’re joint tenants with. </w:t>
      </w:r>
      <w:proofErr w:type="spellStart"/>
      <w:r>
        <w:t>Its</w:t>
      </w:r>
      <w:proofErr w:type="spellEnd"/>
      <w:r>
        <w:t xml:space="preserve"> for “Certain and expedien</w:t>
      </w:r>
      <w:r w:rsidR="00092F98">
        <w:t>t</w:t>
      </w:r>
      <w:r>
        <w:t>”</w:t>
      </w:r>
    </w:p>
    <w:p w14:paraId="565F6C80" w14:textId="15F78FD1" w:rsidR="00100DDA" w:rsidRDefault="00100DDA" w:rsidP="00092F98">
      <w:pPr>
        <w:pStyle w:val="Heading2"/>
      </w:pPr>
      <w:r>
        <w:t>Condominiums (“Condos”)</w:t>
      </w:r>
    </w:p>
    <w:p w14:paraId="55550224" w14:textId="18B9DED1" w:rsidR="00100DDA" w:rsidRDefault="00100DDA" w:rsidP="003354CB">
      <w:pPr>
        <w:pStyle w:val="ListParagraph"/>
        <w:numPr>
          <w:ilvl w:val="0"/>
          <w:numId w:val="26"/>
        </w:numPr>
        <w:spacing w:before="240"/>
      </w:pPr>
      <w:r>
        <w:t>Individual condo units owned separately by owner(s)</w:t>
      </w:r>
    </w:p>
    <w:p w14:paraId="2DA5C69A" w14:textId="786F05F8" w:rsidR="00100DDA" w:rsidRDefault="00100DDA" w:rsidP="003354CB">
      <w:pPr>
        <w:pStyle w:val="ListParagraph"/>
        <w:numPr>
          <w:ilvl w:val="1"/>
          <w:numId w:val="26"/>
        </w:numPr>
        <w:spacing w:before="240"/>
      </w:pPr>
      <w:r>
        <w:t xml:space="preserve">Defined by </w:t>
      </w:r>
      <w:r w:rsidR="003354CB" w:rsidRPr="003354CB">
        <w:rPr>
          <w:b/>
          <w:bCs/>
        </w:rPr>
        <w:t>demising</w:t>
      </w:r>
      <w:r>
        <w:t xml:space="preserve"> walls/ceilings/floor (cf. air/subsurface rights)</w:t>
      </w:r>
    </w:p>
    <w:p w14:paraId="3CE01A43" w14:textId="17F6F17D" w:rsidR="00100DDA" w:rsidRDefault="00100DDA" w:rsidP="003354CB">
      <w:pPr>
        <w:pStyle w:val="ListParagraph"/>
        <w:numPr>
          <w:ilvl w:val="1"/>
          <w:numId w:val="26"/>
        </w:numPr>
        <w:spacing w:before="240"/>
      </w:pPr>
      <w:r w:rsidRPr="003354CB">
        <w:rPr>
          <w:b/>
          <w:bCs/>
        </w:rPr>
        <w:t>Air rights!</w:t>
      </w:r>
      <w:r>
        <w:t xml:space="preserve"> (cf. </w:t>
      </w:r>
      <w:r w:rsidRPr="003354CB">
        <w:rPr>
          <w:b/>
          <w:bCs/>
        </w:rPr>
        <w:t>townhomes</w:t>
      </w:r>
      <w:r>
        <w:t xml:space="preserve"> -&gt; ownership of land under unit)</w:t>
      </w:r>
    </w:p>
    <w:p w14:paraId="779B11E9" w14:textId="742DA483" w:rsidR="00100DDA" w:rsidRDefault="00100DDA" w:rsidP="003354CB">
      <w:pPr>
        <w:pStyle w:val="ListParagraph"/>
        <w:numPr>
          <w:ilvl w:val="2"/>
          <w:numId w:val="26"/>
        </w:numPr>
        <w:spacing w:before="240"/>
      </w:pPr>
      <w:r>
        <w:t>Condos can be stacked; townhomes can’t</w:t>
      </w:r>
    </w:p>
    <w:p w14:paraId="160D1E58" w14:textId="1520BD13" w:rsidR="00092F98" w:rsidRDefault="00092F98" w:rsidP="00092F98">
      <w:pPr>
        <w:pStyle w:val="ListParagraph"/>
        <w:numPr>
          <w:ilvl w:val="0"/>
          <w:numId w:val="26"/>
        </w:numPr>
        <w:spacing w:before="240"/>
      </w:pPr>
      <w:r>
        <w:t>Common elements (</w:t>
      </w:r>
      <w:proofErr w:type="spellStart"/>
      <w:r>
        <w:t>everyint</w:t>
      </w:r>
      <w:proofErr w:type="spellEnd"/>
      <w:r>
        <w:t xml:space="preserve"> outside unites) owned as </w:t>
      </w:r>
      <w:proofErr w:type="spellStart"/>
      <w:r>
        <w:rPr>
          <w:b/>
          <w:bCs/>
        </w:rPr>
        <w:t>teants</w:t>
      </w:r>
      <w:proofErr w:type="spellEnd"/>
      <w:r>
        <w:rPr>
          <w:b/>
          <w:bCs/>
        </w:rPr>
        <w:t xml:space="preserve"> in </w:t>
      </w:r>
      <w:proofErr w:type="gramStart"/>
      <w:r>
        <w:rPr>
          <w:b/>
          <w:bCs/>
        </w:rPr>
        <w:t xml:space="preserve">common </w:t>
      </w:r>
      <w:r>
        <w:t xml:space="preserve"> by</w:t>
      </w:r>
      <w:proofErr w:type="gramEnd"/>
      <w:r>
        <w:t xml:space="preserve"> all unit owners (appurtenant to units)</w:t>
      </w:r>
    </w:p>
    <w:p w14:paraId="240243FE" w14:textId="22EE8A9B" w:rsidR="00092F98" w:rsidRDefault="00092F98" w:rsidP="00092F98">
      <w:pPr>
        <w:pStyle w:val="ListParagraph"/>
        <w:numPr>
          <w:ilvl w:val="0"/>
          <w:numId w:val="26"/>
        </w:numPr>
        <w:spacing w:before="240"/>
      </w:pPr>
      <w:r>
        <w:t xml:space="preserve">Created by </w:t>
      </w:r>
      <w:r>
        <w:rPr>
          <w:b/>
          <w:bCs/>
        </w:rPr>
        <w:t>condo declaration + map</w:t>
      </w:r>
      <w:r>
        <w:t xml:space="preserve"> (3-dimensional survey)</w:t>
      </w:r>
    </w:p>
    <w:p w14:paraId="34482152" w14:textId="70B3625E" w:rsidR="00092F98" w:rsidRDefault="00092F98" w:rsidP="00092F98">
      <w:pPr>
        <w:pStyle w:val="ListParagraph"/>
        <w:numPr>
          <w:ilvl w:val="1"/>
          <w:numId w:val="26"/>
        </w:numPr>
        <w:spacing w:before="240"/>
      </w:pPr>
      <w:r>
        <w:t xml:space="preserve">Declaration defines complicated rights/obligations -&gt; major impact on bundle of rights (owner’s -&gt; smaller; shared -&gt; bigger) and </w:t>
      </w:r>
      <w:r>
        <w:rPr>
          <w:b/>
          <w:bCs/>
        </w:rPr>
        <w:t>value</w:t>
      </w:r>
      <w:r>
        <w:t xml:space="preserve"> (condos lowest $ value per sf -&gt; bundle = value!)</w:t>
      </w:r>
    </w:p>
    <w:p w14:paraId="2CD19E12" w14:textId="77777777" w:rsidR="00092F98" w:rsidRDefault="00092F98" w:rsidP="00092F98">
      <w:pPr>
        <w:spacing w:before="240"/>
      </w:pPr>
    </w:p>
    <w:p w14:paraId="51DCB328" w14:textId="77777777" w:rsidR="00092F98" w:rsidRDefault="00092F98" w:rsidP="00092F98">
      <w:pPr>
        <w:spacing w:before="240"/>
      </w:pPr>
    </w:p>
    <w:p w14:paraId="6BD5B6F6" w14:textId="13E95867" w:rsidR="004019EB" w:rsidRDefault="004019EB">
      <w:r>
        <w:br w:type="page"/>
      </w:r>
    </w:p>
    <w:p w14:paraId="79F11F29" w14:textId="636E588C" w:rsidR="003354CB" w:rsidRDefault="004019EB" w:rsidP="00817496">
      <w:pPr>
        <w:pStyle w:val="Heading2"/>
      </w:pPr>
      <w:r>
        <w:lastRenderedPageBreak/>
        <w:t>Metes and bounds concluded:</w:t>
      </w:r>
    </w:p>
    <w:p w14:paraId="73A532A1" w14:textId="4E649B64" w:rsidR="004019EB" w:rsidRDefault="00330DF6" w:rsidP="003354CB">
      <w:pPr>
        <w:spacing w:before="240"/>
      </w:pPr>
      <w:r>
        <w:t>N 89’10’09’ E</w:t>
      </w:r>
      <w:r>
        <w:br/>
        <w:t xml:space="preserve">         65.68ft</w:t>
      </w:r>
    </w:p>
    <w:p w14:paraId="04AA2266" w14:textId="4F3A32C5" w:rsidR="00330DF6" w:rsidRDefault="00330DF6" w:rsidP="003354CB">
      <w:pPr>
        <w:spacing w:before="240"/>
      </w:pPr>
      <w:proofErr w:type="spellStart"/>
      <w:r>
        <w:t>Surveyer</w:t>
      </w:r>
      <w:proofErr w:type="spellEnd"/>
      <w:r>
        <w:t xml:space="preserve"> is facing N, turns 89 degrees E, 10’minutes’09 seconds (not sure what that means) Then that boundary length is 65.68ft long. </w:t>
      </w:r>
    </w:p>
    <w:p w14:paraId="06BA87C3" w14:textId="7092C9F8" w:rsidR="00330DF6" w:rsidRDefault="00330DF6" w:rsidP="003354CB">
      <w:pPr>
        <w:spacing w:before="240"/>
      </w:pPr>
      <w:r>
        <w:t>Then do it all again, for every boundary length.</w:t>
      </w:r>
    </w:p>
    <w:p w14:paraId="7E83B412" w14:textId="5283FE97" w:rsidR="00591C34" w:rsidRDefault="004019EB" w:rsidP="00591C34">
      <w:pPr>
        <w:spacing w:before="240"/>
      </w:pPr>
      <w:r>
        <w:t>Its just a compass guided walk-through of the property boundaries.</w:t>
      </w:r>
    </w:p>
    <w:p w14:paraId="2CCAC69E" w14:textId="7A32541E" w:rsidR="004019EB" w:rsidRDefault="004019EB" w:rsidP="00591C34">
      <w:pPr>
        <w:spacing w:before="240"/>
      </w:pPr>
    </w:p>
    <w:p w14:paraId="77D1EFFE" w14:textId="42F1D244" w:rsidR="004019EB" w:rsidRDefault="004019EB" w:rsidP="00817496">
      <w:pPr>
        <w:pStyle w:val="Heading3"/>
      </w:pPr>
      <w:r>
        <w:t>Recorded Plat Map</w:t>
      </w:r>
    </w:p>
    <w:p w14:paraId="521C4D80" w14:textId="6D99FF78" w:rsidR="004019EB" w:rsidRDefault="004019EB" w:rsidP="004019EB">
      <w:pPr>
        <w:pStyle w:val="ListParagraph"/>
        <w:numPr>
          <w:ilvl w:val="0"/>
          <w:numId w:val="27"/>
        </w:numPr>
        <w:spacing w:before="240"/>
      </w:pPr>
      <w:r>
        <w:t xml:space="preserve">A </w:t>
      </w:r>
      <w:r>
        <w:rPr>
          <w:b/>
          <w:bCs/>
        </w:rPr>
        <w:t>recorded metes and bounds survey</w:t>
      </w:r>
      <w:r>
        <w:t xml:space="preserve"> with each </w:t>
      </w:r>
      <w:r>
        <w:rPr>
          <w:b/>
          <w:bCs/>
        </w:rPr>
        <w:t xml:space="preserve">separately surveyed parcel </w:t>
      </w:r>
      <w:r>
        <w:t xml:space="preserve">identified by a </w:t>
      </w:r>
      <w:r>
        <w:rPr>
          <w:b/>
          <w:bCs/>
        </w:rPr>
        <w:t>name</w:t>
      </w:r>
    </w:p>
    <w:p w14:paraId="47EA8FF6" w14:textId="18266265" w:rsidR="004019EB" w:rsidRDefault="004019EB" w:rsidP="004019EB">
      <w:pPr>
        <w:pStyle w:val="ListParagraph"/>
        <w:numPr>
          <w:ilvl w:val="1"/>
          <w:numId w:val="27"/>
        </w:numPr>
        <w:spacing w:before="240"/>
      </w:pPr>
      <w:r>
        <w:t>E.g., “Lot 1, Block 2,” “Parcel A,” “</w:t>
      </w:r>
      <w:proofErr w:type="spellStart"/>
      <w:r>
        <w:t>Outlot</w:t>
      </w:r>
      <w:proofErr w:type="spellEnd"/>
      <w:r>
        <w:t xml:space="preserve"> B,” etc.</w:t>
      </w:r>
    </w:p>
    <w:p w14:paraId="13997890" w14:textId="54199CF8" w:rsidR="004019EB" w:rsidRPr="004019EB" w:rsidRDefault="004019EB" w:rsidP="004019EB">
      <w:pPr>
        <w:pStyle w:val="ListParagraph"/>
        <w:numPr>
          <w:ilvl w:val="0"/>
          <w:numId w:val="27"/>
        </w:numPr>
        <w:spacing w:before="240"/>
      </w:pPr>
      <w:r>
        <w:t xml:space="preserve">Once the plat is recorded in the public record, </w:t>
      </w:r>
      <w:r>
        <w:rPr>
          <w:b/>
          <w:bCs/>
        </w:rPr>
        <w:t>conveyances reference the plat and parcel names</w:t>
      </w:r>
    </w:p>
    <w:p w14:paraId="75A7C642" w14:textId="398864EB" w:rsidR="004019EB" w:rsidRDefault="004019EB" w:rsidP="004019EB">
      <w:pPr>
        <w:pStyle w:val="ListParagraph"/>
        <w:numPr>
          <w:ilvl w:val="1"/>
          <w:numId w:val="27"/>
        </w:numPr>
        <w:spacing w:before="240"/>
      </w:pPr>
      <w:r>
        <w:t xml:space="preserve">Example: Lot 3, Block 5, Forest Glen Subdivision, City of Boulder, </w:t>
      </w:r>
      <w:proofErr w:type="spellStart"/>
      <w:r>
        <w:t>Couty</w:t>
      </w:r>
      <w:proofErr w:type="spellEnd"/>
      <w:r>
        <w:t xml:space="preserve"> of Boulder, State of Colorado.</w:t>
      </w:r>
    </w:p>
    <w:p w14:paraId="409458FF" w14:textId="4367DB93" w:rsidR="004019EB" w:rsidRPr="004019EB" w:rsidRDefault="004019EB" w:rsidP="004019EB">
      <w:pPr>
        <w:pStyle w:val="ListParagraph"/>
        <w:numPr>
          <w:ilvl w:val="0"/>
          <w:numId w:val="27"/>
        </w:numPr>
        <w:spacing w:before="240"/>
      </w:pPr>
      <w:r>
        <w:t xml:space="preserve">Used for </w:t>
      </w:r>
      <w:r>
        <w:rPr>
          <w:b/>
          <w:bCs/>
        </w:rPr>
        <w:t>single parcels or entire subdivisions</w:t>
      </w:r>
    </w:p>
    <w:p w14:paraId="025F6AC7" w14:textId="6099FDC0" w:rsidR="004019EB" w:rsidRDefault="004019EB" w:rsidP="004019EB">
      <w:pPr>
        <w:pStyle w:val="ListParagraph"/>
        <w:numPr>
          <w:ilvl w:val="1"/>
          <w:numId w:val="27"/>
        </w:numPr>
        <w:spacing w:before="240"/>
      </w:pPr>
      <w:r>
        <w:t xml:space="preserve">Recorded plat maps often identify and convey public rights-of-way, utility and other easements, </w:t>
      </w:r>
      <w:proofErr w:type="spellStart"/>
      <w:r>
        <w:t>outlots</w:t>
      </w:r>
      <w:proofErr w:type="spellEnd"/>
      <w:r>
        <w:t xml:space="preserve"> for storm water detention, open spaces, etc.</w:t>
      </w:r>
    </w:p>
    <w:p w14:paraId="0EA8A152" w14:textId="4A3FE5D4" w:rsidR="004019EB" w:rsidRDefault="00330DF6" w:rsidP="00817496">
      <w:pPr>
        <w:pStyle w:val="Heading3"/>
      </w:pPr>
      <w:r>
        <w:t>PLSS</w:t>
      </w:r>
    </w:p>
    <w:p w14:paraId="1060C405" w14:textId="6012207E" w:rsidR="00601F47" w:rsidRDefault="00601F47" w:rsidP="004019EB">
      <w:pPr>
        <w:spacing w:before="240"/>
      </w:pPr>
      <w:r>
        <w:t>(Public Land Survey System)</w:t>
      </w:r>
    </w:p>
    <w:p w14:paraId="5AE68466" w14:textId="77777777" w:rsidR="00601F47" w:rsidRDefault="00330DF6" w:rsidP="00601F47">
      <w:pPr>
        <w:pStyle w:val="ListParagraph"/>
        <w:numPr>
          <w:ilvl w:val="0"/>
          <w:numId w:val="28"/>
        </w:numPr>
        <w:spacing w:before="240"/>
      </w:pPr>
      <w:r>
        <w:t>a/k/a U.S. Gov’t. Rectangular Survey System</w:t>
      </w:r>
    </w:p>
    <w:p w14:paraId="295C1F63" w14:textId="3B3EC9BA" w:rsidR="00601F47" w:rsidRDefault="00330DF6" w:rsidP="00601F47">
      <w:pPr>
        <w:pStyle w:val="ListParagraph"/>
        <w:numPr>
          <w:ilvl w:val="0"/>
          <w:numId w:val="28"/>
        </w:numPr>
        <w:spacing w:before="240"/>
      </w:pPr>
      <w:r>
        <w:t xml:space="preserve">Rapid expansion into the </w:t>
      </w:r>
      <w:r w:rsidRPr="00601F47">
        <w:rPr>
          <w:b/>
          <w:bCs/>
        </w:rPr>
        <w:t>Western Territories</w:t>
      </w:r>
      <w:r>
        <w:t xml:space="preserve"> following the Revolutionary War required an </w:t>
      </w:r>
      <w:r w:rsidRPr="00601F47">
        <w:rPr>
          <w:b/>
          <w:bCs/>
        </w:rPr>
        <w:t>efficient means of surveying/conveying</w:t>
      </w:r>
      <w:r>
        <w:t xml:space="preserve"> vast lands.</w:t>
      </w:r>
    </w:p>
    <w:p w14:paraId="72CDBAF6" w14:textId="32756C3F" w:rsidR="00601F47" w:rsidRDefault="00601F47" w:rsidP="00601F47">
      <w:pPr>
        <w:pStyle w:val="ListParagraph"/>
        <w:numPr>
          <w:ilvl w:val="0"/>
          <w:numId w:val="28"/>
        </w:numPr>
        <w:spacing w:before="240"/>
      </w:pPr>
      <w:r>
        <w:t>Beginning in 1785 developed this new system</w:t>
      </w:r>
    </w:p>
    <w:p w14:paraId="5DC68AFF" w14:textId="7CBD9C96" w:rsidR="00601F47" w:rsidRDefault="00601F47" w:rsidP="00601F47">
      <w:pPr>
        <w:pStyle w:val="ListParagraph"/>
        <w:numPr>
          <w:ilvl w:val="0"/>
          <w:numId w:val="28"/>
        </w:numPr>
        <w:spacing w:before="240"/>
      </w:pPr>
      <w:r>
        <w:t>Each survey area has two axes as references…</w:t>
      </w:r>
    </w:p>
    <w:p w14:paraId="112D347C" w14:textId="7A50C9BC" w:rsidR="00601F47" w:rsidRDefault="00601F47" w:rsidP="00601F47">
      <w:pPr>
        <w:pStyle w:val="ListParagraph"/>
        <w:numPr>
          <w:ilvl w:val="1"/>
          <w:numId w:val="28"/>
        </w:numPr>
        <w:spacing w:before="240"/>
      </w:pPr>
      <w:r>
        <w:t>Principal meridian (n/S; vertical)</w:t>
      </w:r>
    </w:p>
    <w:p w14:paraId="085836E6" w14:textId="3C69D68E" w:rsidR="00601F47" w:rsidRDefault="00601F47" w:rsidP="00601F47">
      <w:pPr>
        <w:pStyle w:val="ListParagraph"/>
        <w:numPr>
          <w:ilvl w:val="2"/>
          <w:numId w:val="28"/>
        </w:numPr>
        <w:spacing w:before="240"/>
      </w:pPr>
      <w:r>
        <w:t>Name of the PM identifies the survey area</w:t>
      </w:r>
    </w:p>
    <w:p w14:paraId="2ECC6AB4" w14:textId="672812C4" w:rsidR="00601F47" w:rsidRDefault="00601F47" w:rsidP="00601F47">
      <w:pPr>
        <w:pStyle w:val="ListParagraph"/>
        <w:numPr>
          <w:ilvl w:val="1"/>
          <w:numId w:val="28"/>
        </w:numPr>
        <w:spacing w:before="240"/>
      </w:pPr>
      <w:r>
        <w:t>Baseline (E/W; horizontal)</w:t>
      </w:r>
    </w:p>
    <w:p w14:paraId="0764CA17" w14:textId="0D7892D8" w:rsidR="00817496" w:rsidRDefault="00817496">
      <w:r>
        <w:br w:type="page"/>
      </w:r>
    </w:p>
    <w:p w14:paraId="5B7D4A15" w14:textId="77777777" w:rsidR="00817496" w:rsidRDefault="00817496" w:rsidP="00817496">
      <w:pPr>
        <w:pStyle w:val="Heading2"/>
      </w:pPr>
    </w:p>
    <w:p w14:paraId="65A61114" w14:textId="1E87D183" w:rsidR="00817496" w:rsidRDefault="00817496" w:rsidP="00817496">
      <w:pPr>
        <w:pStyle w:val="Heading1"/>
      </w:pPr>
      <w:r>
        <w:t>Government Regulation of Real Estate</w:t>
      </w:r>
    </w:p>
    <w:p w14:paraId="462BEF4A" w14:textId="5FDA95F8" w:rsidR="00817496" w:rsidRDefault="00817496" w:rsidP="00817496">
      <w:pPr>
        <w:spacing w:before="240"/>
      </w:pPr>
    </w:p>
    <w:p w14:paraId="5FB82D9F" w14:textId="0A73B191" w:rsidR="00955686" w:rsidRDefault="00955686" w:rsidP="00817496">
      <w:pPr>
        <w:spacing w:before="240"/>
      </w:pPr>
      <w:r>
        <w:t>Gov’t intervention essential to markets</w:t>
      </w:r>
    </w:p>
    <w:p w14:paraId="07283EA2" w14:textId="0E273BF3" w:rsidR="00955686" w:rsidRDefault="00955686" w:rsidP="00955686">
      <w:pPr>
        <w:pStyle w:val="ListParagraph"/>
        <w:numPr>
          <w:ilvl w:val="0"/>
          <w:numId w:val="29"/>
        </w:numPr>
        <w:spacing w:before="240"/>
      </w:pPr>
      <w:r>
        <w:t>Incomplete information…</w:t>
      </w:r>
    </w:p>
    <w:p w14:paraId="323D1433" w14:textId="77777777" w:rsidR="00955686" w:rsidRPr="00955686" w:rsidRDefault="00955686" w:rsidP="00955686">
      <w:pPr>
        <w:pStyle w:val="ListParagraph"/>
        <w:numPr>
          <w:ilvl w:val="1"/>
          <w:numId w:val="29"/>
        </w:numPr>
        <w:spacing w:before="240"/>
      </w:pPr>
      <w:r>
        <w:t xml:space="preserve">Unknown/uncertain </w:t>
      </w:r>
      <w:r w:rsidRPr="00955686">
        <w:rPr>
          <w:b/>
          <w:bCs/>
        </w:rPr>
        <w:t>quality</w:t>
      </w:r>
      <w:r>
        <w:t xml:space="preserve"> and </w:t>
      </w:r>
      <w:r w:rsidRPr="00955686">
        <w:rPr>
          <w:b/>
          <w:bCs/>
        </w:rPr>
        <w:t>safety</w:t>
      </w:r>
      <w:r>
        <w:t xml:space="preserve"> of </w:t>
      </w:r>
      <w:r w:rsidRPr="00955686">
        <w:rPr>
          <w:b/>
          <w:bCs/>
        </w:rPr>
        <w:t>existing structures</w:t>
      </w:r>
      <w:r>
        <w:t xml:space="preserve"> (e.g., building standards…need for </w:t>
      </w:r>
      <w:r w:rsidRPr="00955686">
        <w:rPr>
          <w:b/>
          <w:bCs/>
        </w:rPr>
        <w:t>building codes controlling design/construction</w:t>
      </w:r>
    </w:p>
    <w:p w14:paraId="12339825" w14:textId="3CA51FF5" w:rsidR="00955686" w:rsidRDefault="00955686" w:rsidP="00955686">
      <w:pPr>
        <w:pStyle w:val="ListParagraph"/>
        <w:numPr>
          <w:ilvl w:val="0"/>
          <w:numId w:val="29"/>
        </w:numPr>
        <w:spacing w:before="240"/>
      </w:pPr>
      <w:r>
        <w:rPr>
          <w:b/>
          <w:bCs/>
        </w:rPr>
        <w:t xml:space="preserve">Spillover </w:t>
      </w:r>
      <w:r>
        <w:t>effects…</w:t>
      </w:r>
    </w:p>
    <w:p w14:paraId="25C7DE09" w14:textId="28D107DC" w:rsidR="00955686" w:rsidRPr="00955686" w:rsidRDefault="00955686" w:rsidP="00955686">
      <w:pPr>
        <w:pStyle w:val="ListParagraph"/>
        <w:numPr>
          <w:ilvl w:val="1"/>
          <w:numId w:val="29"/>
        </w:numPr>
        <w:spacing w:before="240"/>
      </w:pPr>
      <w:r>
        <w:rPr>
          <w:b/>
          <w:bCs/>
        </w:rPr>
        <w:t xml:space="preserve">Externalities </w:t>
      </w:r>
      <w:r w:rsidRPr="00955686">
        <w:t xml:space="preserve">(e.g., spillover effects from traffic, noise, light, etc., severely impact neighbors… need for </w:t>
      </w:r>
      <w:r w:rsidRPr="00955686">
        <w:rPr>
          <w:b/>
          <w:bCs/>
        </w:rPr>
        <w:t>land use regulations controlling impacts)</w:t>
      </w:r>
    </w:p>
    <w:p w14:paraId="76273B7D" w14:textId="65C99284" w:rsidR="00955686" w:rsidRPr="00955686" w:rsidRDefault="00955686" w:rsidP="00955686">
      <w:pPr>
        <w:pStyle w:val="ListParagraph"/>
        <w:numPr>
          <w:ilvl w:val="0"/>
          <w:numId w:val="29"/>
        </w:numPr>
        <w:spacing w:before="240"/>
      </w:pPr>
      <w:r>
        <w:rPr>
          <w:b/>
          <w:bCs/>
        </w:rPr>
        <w:t>Uncertainty of Surrounding uses…</w:t>
      </w:r>
    </w:p>
    <w:p w14:paraId="0106BDEE" w14:textId="1B08A7AE" w:rsidR="00955686" w:rsidRDefault="00955686" w:rsidP="00955686">
      <w:pPr>
        <w:pStyle w:val="ListParagraph"/>
        <w:numPr>
          <w:ilvl w:val="1"/>
          <w:numId w:val="29"/>
        </w:numPr>
        <w:spacing w:before="240"/>
      </w:pPr>
      <w:r>
        <w:t xml:space="preserve">Risk of </w:t>
      </w:r>
      <w:r>
        <w:rPr>
          <w:b/>
          <w:bCs/>
        </w:rPr>
        <w:t xml:space="preserve">detrimental neighboring uses </w:t>
      </w:r>
      <w:r>
        <w:t xml:space="preserve">makes assessing and quantifying risk impossible (e.g., can’t value…need for </w:t>
      </w:r>
      <w:r w:rsidRPr="00955686">
        <w:rPr>
          <w:b/>
          <w:bCs/>
        </w:rPr>
        <w:t>zoning controlling use</w:t>
      </w:r>
      <w:r>
        <w:t>)</w:t>
      </w:r>
    </w:p>
    <w:p w14:paraId="361572A9" w14:textId="74C6B75A" w:rsidR="00B9672E" w:rsidRDefault="00B9672E" w:rsidP="00B9672E">
      <w:pPr>
        <w:pStyle w:val="ListParagraph"/>
        <w:numPr>
          <w:ilvl w:val="0"/>
          <w:numId w:val="29"/>
        </w:numPr>
        <w:spacing w:before="240"/>
      </w:pPr>
      <w:r>
        <w:t>Uniqueness of location…</w:t>
      </w:r>
    </w:p>
    <w:p w14:paraId="0674DD14" w14:textId="6CC55A5C" w:rsidR="00B9672E" w:rsidRDefault="00B9672E" w:rsidP="00B9672E">
      <w:pPr>
        <w:pStyle w:val="ListParagraph"/>
        <w:numPr>
          <w:ilvl w:val="1"/>
          <w:numId w:val="29"/>
        </w:numPr>
        <w:spacing w:before="240"/>
      </w:pPr>
      <w:r>
        <w:t xml:space="preserve">Public infrastructure/services often must go in specific locations (e.g., monopolistic effect…need for </w:t>
      </w:r>
      <w:r>
        <w:rPr>
          <w:b/>
          <w:bCs/>
        </w:rPr>
        <w:t>eminent domain/condemnation controlling pricing</w:t>
      </w:r>
      <w:r>
        <w:t>)</w:t>
      </w:r>
    </w:p>
    <w:p w14:paraId="6A287747" w14:textId="2D74C260" w:rsidR="00B9672E" w:rsidRDefault="00B9672E" w:rsidP="00B9672E">
      <w:pPr>
        <w:pStyle w:val="ListParagraph"/>
        <w:spacing w:before="240"/>
        <w:ind w:left="1440"/>
      </w:pPr>
    </w:p>
    <w:p w14:paraId="73519FB5" w14:textId="38D71B42" w:rsidR="00B9672E" w:rsidRDefault="00B9672E" w:rsidP="00B9672E">
      <w:pPr>
        <w:pStyle w:val="ListParagraph"/>
        <w:spacing w:before="240"/>
        <w:ind w:left="0"/>
      </w:pPr>
      <w:r>
        <w:t>Police powers to regulate land use…</w:t>
      </w:r>
    </w:p>
    <w:p w14:paraId="2F3D7271" w14:textId="041D11D5" w:rsidR="00B9672E" w:rsidRDefault="00B9672E" w:rsidP="00B9672E">
      <w:pPr>
        <w:pStyle w:val="ListParagraph"/>
        <w:numPr>
          <w:ilvl w:val="0"/>
          <w:numId w:val="30"/>
        </w:numPr>
        <w:spacing w:before="240"/>
      </w:pPr>
      <w:r>
        <w:t>US Supreme Court: Building/land use regulation is a legitimate exercise of states’ “police powers” -&gt; to Preserve and Protect health, safety and welfare</w:t>
      </w:r>
    </w:p>
    <w:p w14:paraId="0E1754BB" w14:textId="09615FC0" w:rsidR="00B9672E" w:rsidRPr="00B9672E" w:rsidRDefault="00B9672E" w:rsidP="00B9672E">
      <w:pPr>
        <w:pStyle w:val="ListParagraph"/>
        <w:numPr>
          <w:ilvl w:val="1"/>
          <w:numId w:val="30"/>
        </w:numPr>
        <w:spacing w:before="240"/>
      </w:pPr>
      <w:r>
        <w:t xml:space="preserve">Regulatory laws must serve a </w:t>
      </w:r>
      <w:r>
        <w:rPr>
          <w:b/>
          <w:bCs/>
        </w:rPr>
        <w:t>legitimate public interest</w:t>
      </w:r>
    </w:p>
    <w:p w14:paraId="77A2FEFF" w14:textId="7C69ED48" w:rsidR="00B9672E" w:rsidRDefault="00B9672E" w:rsidP="00B9672E">
      <w:pPr>
        <w:pStyle w:val="ListParagraph"/>
        <w:numPr>
          <w:ilvl w:val="1"/>
          <w:numId w:val="30"/>
        </w:numPr>
        <w:spacing w:before="240"/>
      </w:pPr>
      <w:r>
        <w:rPr>
          <w:b/>
          <w:bCs/>
        </w:rPr>
        <w:t xml:space="preserve">Cannot go farther </w:t>
      </w:r>
      <w:r>
        <w:t xml:space="preserve">than </w:t>
      </w:r>
      <w:r>
        <w:rPr>
          <w:b/>
          <w:bCs/>
        </w:rPr>
        <w:t xml:space="preserve">necessary </w:t>
      </w:r>
      <w:r>
        <w:t>to address need</w:t>
      </w:r>
    </w:p>
    <w:p w14:paraId="06C0E1B7" w14:textId="48C4CA40" w:rsidR="00B9672E" w:rsidRDefault="00B9672E" w:rsidP="00B9672E">
      <w:pPr>
        <w:pStyle w:val="ListParagraph"/>
        <w:numPr>
          <w:ilvl w:val="1"/>
          <w:numId w:val="30"/>
        </w:numPr>
        <w:spacing w:before="240"/>
      </w:pPr>
      <w:r>
        <w:t xml:space="preserve">Law </w:t>
      </w:r>
      <w:r>
        <w:rPr>
          <w:b/>
          <w:bCs/>
        </w:rPr>
        <w:t xml:space="preserve">meeting </w:t>
      </w:r>
      <w:proofErr w:type="gramStart"/>
      <w:r>
        <w:rPr>
          <w:b/>
          <w:bCs/>
        </w:rPr>
        <w:t>those test</w:t>
      </w:r>
      <w:proofErr w:type="gramEnd"/>
      <w:r>
        <w:rPr>
          <w:b/>
          <w:bCs/>
        </w:rPr>
        <w:t>,</w:t>
      </w:r>
      <w:r>
        <w:t xml:space="preserve"> though they </w:t>
      </w:r>
      <w:proofErr w:type="spellStart"/>
      <w:r>
        <w:t>depreive</w:t>
      </w:r>
      <w:proofErr w:type="spellEnd"/>
      <w:r>
        <w:t xml:space="preserve"> owners of property rights, do </w:t>
      </w:r>
      <w:r>
        <w:rPr>
          <w:b/>
          <w:bCs/>
        </w:rPr>
        <w:t xml:space="preserve">not </w:t>
      </w:r>
      <w:r>
        <w:t>constitute “taking” requiring compensation unless…</w:t>
      </w:r>
    </w:p>
    <w:p w14:paraId="408FE047" w14:textId="4C23F545" w:rsidR="00B9672E" w:rsidRDefault="00B9672E" w:rsidP="00B9672E">
      <w:pPr>
        <w:pStyle w:val="ListParagraph"/>
        <w:numPr>
          <w:ilvl w:val="2"/>
          <w:numId w:val="30"/>
        </w:numPr>
        <w:spacing w:before="240"/>
      </w:pPr>
      <w:r>
        <w:t xml:space="preserve">Laws that totally deprive an owner of all beneficial use, even if they meet the tests, are deemed </w:t>
      </w:r>
      <w:r>
        <w:rPr>
          <w:b/>
          <w:bCs/>
        </w:rPr>
        <w:t xml:space="preserve">regulatory takings </w:t>
      </w:r>
      <w:r>
        <w:t xml:space="preserve">requiring payment of just </w:t>
      </w:r>
      <w:r>
        <w:rPr>
          <w:b/>
          <w:bCs/>
        </w:rPr>
        <w:t xml:space="preserve">compensation </w:t>
      </w:r>
      <w:r>
        <w:t>(US Constitution)</w:t>
      </w:r>
    </w:p>
    <w:p w14:paraId="1A8547C9" w14:textId="088E49A2" w:rsidR="00B9672E" w:rsidRDefault="00B9672E" w:rsidP="00B9672E">
      <w:pPr>
        <w:pStyle w:val="ListParagraph"/>
        <w:numPr>
          <w:ilvl w:val="2"/>
          <w:numId w:val="30"/>
        </w:numPr>
        <w:spacing w:before="240"/>
      </w:pPr>
      <w:r>
        <w:t xml:space="preserve">Cf. actual takings for </w:t>
      </w:r>
      <w:r>
        <w:rPr>
          <w:b/>
          <w:bCs/>
        </w:rPr>
        <w:t>public use</w:t>
      </w:r>
      <w:r>
        <w:t xml:space="preserve"> (e.g., </w:t>
      </w:r>
      <w:proofErr w:type="spellStart"/>
      <w:r>
        <w:t>govt’l</w:t>
      </w:r>
      <w:proofErr w:type="spellEnd"/>
      <w:r>
        <w:t>/public uses)</w:t>
      </w:r>
    </w:p>
    <w:p w14:paraId="55AB791B" w14:textId="0042664C" w:rsidR="00B9672E" w:rsidRDefault="00B9672E" w:rsidP="00B9672E">
      <w:pPr>
        <w:spacing w:before="240"/>
      </w:pPr>
    </w:p>
    <w:p w14:paraId="0E5B2E74" w14:textId="5B11DE80" w:rsidR="00934556" w:rsidRDefault="00934556" w:rsidP="00B9672E">
      <w:pPr>
        <w:spacing w:before="240"/>
      </w:pPr>
    </w:p>
    <w:p w14:paraId="5791ABD9" w14:textId="0A7A7D9A" w:rsidR="00934556" w:rsidRDefault="00934556">
      <w:r>
        <w:br w:type="page"/>
      </w:r>
    </w:p>
    <w:p w14:paraId="1831214A" w14:textId="403CF56A" w:rsidR="00934556" w:rsidRDefault="00934556" w:rsidP="00B9672E">
      <w:pPr>
        <w:spacing w:before="240"/>
      </w:pPr>
      <w:r>
        <w:lastRenderedPageBreak/>
        <w:t>Building Codes/regulations…</w:t>
      </w:r>
    </w:p>
    <w:p w14:paraId="7D9FC297" w14:textId="1C28BAEF" w:rsidR="00934556" w:rsidRDefault="00934556" w:rsidP="00934556">
      <w:pPr>
        <w:pStyle w:val="ListParagraph"/>
        <w:numPr>
          <w:ilvl w:val="0"/>
          <w:numId w:val="31"/>
        </w:numPr>
        <w:spacing w:before="240"/>
      </w:pPr>
      <w:r>
        <w:t>First regulatory intrusion -&gt; Structures (circa 1900)</w:t>
      </w:r>
    </w:p>
    <w:p w14:paraId="619830D3" w14:textId="190AB0C1" w:rsidR="00934556" w:rsidRDefault="00934556" w:rsidP="00934556">
      <w:pPr>
        <w:pStyle w:val="ListParagraph"/>
        <w:numPr>
          <w:ilvl w:val="1"/>
          <w:numId w:val="31"/>
        </w:numPr>
        <w:spacing w:before="240"/>
      </w:pPr>
      <w:r>
        <w:t>Regulate the Design of structures for safety…</w:t>
      </w:r>
    </w:p>
    <w:p w14:paraId="4A2B8CE4" w14:textId="5B15B809" w:rsidR="00934556" w:rsidRDefault="00934556" w:rsidP="00934556">
      <w:pPr>
        <w:pStyle w:val="ListParagraph"/>
        <w:numPr>
          <w:ilvl w:val="2"/>
          <w:numId w:val="31"/>
        </w:numPr>
        <w:spacing w:before="240"/>
      </w:pPr>
      <w:r>
        <w:t>Fire: materials, electrical and gas systems, egre</w:t>
      </w:r>
      <w:r w:rsidR="005657A3">
        <w:t>s</w:t>
      </w:r>
      <w:r>
        <w:t>s (exits)</w:t>
      </w:r>
    </w:p>
    <w:p w14:paraId="120EBB57" w14:textId="26F5FF70" w:rsidR="00934556" w:rsidRDefault="00934556" w:rsidP="00934556">
      <w:pPr>
        <w:pStyle w:val="ListParagraph"/>
        <w:numPr>
          <w:ilvl w:val="2"/>
          <w:numId w:val="31"/>
        </w:numPr>
        <w:spacing w:before="240"/>
      </w:pPr>
      <w:r>
        <w:t>Structural safety: strength/stability</w:t>
      </w:r>
    </w:p>
    <w:p w14:paraId="31D1335D" w14:textId="6B4206FC" w:rsidR="00934556" w:rsidRDefault="00934556" w:rsidP="00934556">
      <w:pPr>
        <w:pStyle w:val="ListParagraph"/>
        <w:numPr>
          <w:ilvl w:val="2"/>
          <w:numId w:val="31"/>
        </w:numPr>
        <w:spacing w:before="240"/>
      </w:pPr>
      <w:r>
        <w:t>Sanitation: water, sewer, heating and air quality</w:t>
      </w:r>
    </w:p>
    <w:p w14:paraId="5F12E9F4" w14:textId="1EE3F3A3" w:rsidR="005657A3" w:rsidRDefault="005657A3" w:rsidP="005657A3">
      <w:pPr>
        <w:pStyle w:val="ListParagraph"/>
        <w:numPr>
          <w:ilvl w:val="0"/>
          <w:numId w:val="31"/>
        </w:numPr>
        <w:spacing w:before="240"/>
      </w:pPr>
      <w:r>
        <w:t>Constantly Evolving</w:t>
      </w:r>
    </w:p>
    <w:p w14:paraId="2A0672A2" w14:textId="31C5CB26" w:rsidR="005657A3" w:rsidRDefault="005657A3" w:rsidP="005657A3">
      <w:pPr>
        <w:pStyle w:val="ListParagraph"/>
        <w:numPr>
          <w:ilvl w:val="1"/>
          <w:numId w:val="31"/>
        </w:numPr>
        <w:spacing w:before="240"/>
      </w:pPr>
      <w:r>
        <w:t xml:space="preserve">Design: hurricanes, earthquakes, </w:t>
      </w:r>
      <w:proofErr w:type="spellStart"/>
      <w:r>
        <w:t>etc</w:t>
      </w:r>
      <w:proofErr w:type="spellEnd"/>
    </w:p>
    <w:p w14:paraId="2413613A" w14:textId="081B4A1C" w:rsidR="005657A3" w:rsidRDefault="005657A3" w:rsidP="005657A3">
      <w:pPr>
        <w:pStyle w:val="ListParagraph"/>
        <w:numPr>
          <w:ilvl w:val="1"/>
          <w:numId w:val="31"/>
        </w:numPr>
        <w:spacing w:before="240"/>
      </w:pPr>
      <w:r>
        <w:t>New tech</w:t>
      </w:r>
    </w:p>
    <w:p w14:paraId="19F6D630" w14:textId="572477C7" w:rsidR="005657A3" w:rsidRDefault="005657A3" w:rsidP="005657A3">
      <w:pPr>
        <w:pStyle w:val="ListParagraph"/>
        <w:numPr>
          <w:ilvl w:val="1"/>
          <w:numId w:val="31"/>
        </w:numPr>
        <w:spacing w:before="240"/>
      </w:pPr>
      <w:r>
        <w:t>Changing perception of needs</w:t>
      </w:r>
    </w:p>
    <w:p w14:paraId="2D13E496" w14:textId="01B2C6F9" w:rsidR="005657A3" w:rsidRDefault="005657A3" w:rsidP="005657A3">
      <w:pPr>
        <w:pStyle w:val="ListParagraph"/>
        <w:numPr>
          <w:ilvl w:val="1"/>
          <w:numId w:val="31"/>
        </w:numPr>
        <w:spacing w:before="240"/>
      </w:pPr>
      <w:r>
        <w:t>Accessibility</w:t>
      </w:r>
    </w:p>
    <w:p w14:paraId="0531997F" w14:textId="0C0F42B4" w:rsidR="005657A3" w:rsidRDefault="005657A3" w:rsidP="005657A3">
      <w:pPr>
        <w:pStyle w:val="ListParagraph"/>
        <w:numPr>
          <w:ilvl w:val="1"/>
          <w:numId w:val="31"/>
        </w:numPr>
        <w:spacing w:before="240"/>
      </w:pPr>
      <w:r>
        <w:t>“green/sustainability”</w:t>
      </w:r>
    </w:p>
    <w:p w14:paraId="407EBB52" w14:textId="05C3EC16" w:rsidR="005657A3" w:rsidRDefault="005657A3" w:rsidP="005657A3">
      <w:pPr>
        <w:spacing w:before="240"/>
      </w:pPr>
      <w:r>
        <w:t>Zoning</w:t>
      </w:r>
    </w:p>
    <w:p w14:paraId="4844BCBE" w14:textId="3723448D" w:rsidR="005657A3" w:rsidRDefault="005657A3" w:rsidP="005657A3">
      <w:pPr>
        <w:pStyle w:val="ListParagraph"/>
        <w:numPr>
          <w:ilvl w:val="0"/>
          <w:numId w:val="32"/>
        </w:numPr>
        <w:spacing w:before="240"/>
      </w:pPr>
      <w:r>
        <w:t xml:space="preserve">Separate/isolate </w:t>
      </w:r>
      <w:r>
        <w:rPr>
          <w:b/>
          <w:bCs/>
        </w:rPr>
        <w:t xml:space="preserve">land uses/densities </w:t>
      </w:r>
      <w:r>
        <w:t xml:space="preserve">to maximize compatibility and thereby </w:t>
      </w:r>
      <w:r>
        <w:rPr>
          <w:b/>
          <w:bCs/>
        </w:rPr>
        <w:t>minimize negative spillover effects</w:t>
      </w:r>
    </w:p>
    <w:p w14:paraId="5F0993CA" w14:textId="79DB7BBD" w:rsidR="005657A3" w:rsidRDefault="005657A3" w:rsidP="005657A3">
      <w:pPr>
        <w:pStyle w:val="ListParagraph"/>
        <w:numPr>
          <w:ilvl w:val="1"/>
          <w:numId w:val="32"/>
        </w:numPr>
        <w:spacing w:before="240"/>
      </w:pPr>
      <w:r>
        <w:t>By use classification</w:t>
      </w:r>
    </w:p>
    <w:p w14:paraId="74270B73" w14:textId="1F593549" w:rsidR="005657A3" w:rsidRDefault="005657A3" w:rsidP="005657A3">
      <w:pPr>
        <w:pStyle w:val="ListParagraph"/>
        <w:numPr>
          <w:ilvl w:val="1"/>
          <w:numId w:val="32"/>
        </w:numPr>
        <w:spacing w:before="240"/>
      </w:pPr>
      <w:r>
        <w:t>By Densities/impacts within classification (e.g., low vs. high density residential and low vs. high impact industrial) Like single family being separated from apartment complexes.</w:t>
      </w:r>
    </w:p>
    <w:p w14:paraId="7F0AC015" w14:textId="5A77DD70" w:rsidR="005657A3" w:rsidRDefault="005657A3" w:rsidP="005657A3">
      <w:pPr>
        <w:pStyle w:val="ListParagraph"/>
        <w:numPr>
          <w:ilvl w:val="0"/>
          <w:numId w:val="32"/>
        </w:numPr>
        <w:spacing w:before="240"/>
      </w:pPr>
      <w:r>
        <w:t>Zoning Districts and map</w:t>
      </w:r>
      <w:r>
        <w:br/>
      </w:r>
    </w:p>
    <w:p w14:paraId="28F2F9AB" w14:textId="7C4F089F" w:rsidR="005657A3" w:rsidRDefault="005657A3" w:rsidP="005657A3">
      <w:pPr>
        <w:pStyle w:val="ListParagraph"/>
        <w:numPr>
          <w:ilvl w:val="0"/>
          <w:numId w:val="32"/>
        </w:numPr>
        <w:spacing w:before="240"/>
      </w:pPr>
      <w:r>
        <w:t>USR (Use by special review)</w:t>
      </w:r>
    </w:p>
    <w:p w14:paraId="33544886" w14:textId="702BB127" w:rsidR="005657A3" w:rsidRDefault="005657A3" w:rsidP="005657A3">
      <w:pPr>
        <w:pStyle w:val="ListParagraph"/>
        <w:numPr>
          <w:ilvl w:val="0"/>
          <w:numId w:val="33"/>
        </w:numPr>
        <w:spacing w:before="240"/>
      </w:pPr>
      <w:r>
        <w:t>Uses with unique impacts on surrounding properties require case-by-case approval (hospitals, churches, cemeteries, adult uses, dispensaries, etc.</w:t>
      </w:r>
    </w:p>
    <w:p w14:paraId="1F3DE7DA" w14:textId="1ED84F1F" w:rsidR="005657A3" w:rsidRDefault="005657A3" w:rsidP="005657A3">
      <w:pPr>
        <w:pStyle w:val="ListParagraph"/>
        <w:numPr>
          <w:ilvl w:val="0"/>
          <w:numId w:val="33"/>
        </w:numPr>
        <w:spacing w:before="240"/>
      </w:pPr>
      <w:r>
        <w:t>Non-conforming uses (pre-existing “grandfathered” uses)</w:t>
      </w:r>
    </w:p>
    <w:p w14:paraId="01B3FC77" w14:textId="63169909" w:rsidR="005657A3" w:rsidRDefault="005657A3" w:rsidP="005657A3">
      <w:pPr>
        <w:pStyle w:val="ListParagraph"/>
        <w:numPr>
          <w:ilvl w:val="0"/>
          <w:numId w:val="33"/>
        </w:numPr>
        <w:spacing w:before="240"/>
      </w:pPr>
      <w:r>
        <w:t xml:space="preserve">Variances (compelling need for exception) </w:t>
      </w:r>
      <w:proofErr w:type="gramStart"/>
      <w:r>
        <w:t>e.g.</w:t>
      </w:r>
      <w:proofErr w:type="gramEnd"/>
      <w:r>
        <w:t xml:space="preserve"> applying for a variance to allow you to build your house 5ft from the property line instead of 10ft as is typically required</w:t>
      </w:r>
    </w:p>
    <w:p w14:paraId="74F9EACC" w14:textId="7303C2E6" w:rsidR="005657A3" w:rsidRDefault="005657A3" w:rsidP="005657A3">
      <w:pPr>
        <w:pStyle w:val="ListParagraph"/>
        <w:numPr>
          <w:ilvl w:val="0"/>
          <w:numId w:val="33"/>
        </w:numPr>
        <w:spacing w:before="240"/>
      </w:pPr>
      <w:r>
        <w:t>Planned Unit Development (“PUD”) allows customized zoning/land use per negotiated agreement… commonly used for mixed-use projects due to limits of conventional zoning</w:t>
      </w:r>
    </w:p>
    <w:p w14:paraId="7258F2A7" w14:textId="44D0BAA9" w:rsidR="00335247" w:rsidRDefault="00335247">
      <w:r>
        <w:br w:type="page"/>
      </w:r>
    </w:p>
    <w:p w14:paraId="5FEE1099" w14:textId="77777777" w:rsidR="00335247" w:rsidRDefault="00335247" w:rsidP="005657A3">
      <w:pPr>
        <w:spacing w:before="240"/>
        <w:sectPr w:rsidR="003352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95BFD6" w14:textId="36CFE0C1" w:rsidR="005657A3" w:rsidRDefault="00335247" w:rsidP="005657A3">
      <w:pPr>
        <w:spacing w:before="240"/>
      </w:pPr>
      <w:proofErr w:type="spellStart"/>
      <w:r>
        <w:lastRenderedPageBreak/>
        <w:t>Suburbanism</w:t>
      </w:r>
      <w:proofErr w:type="spellEnd"/>
      <w:r>
        <w:t xml:space="preserve"> vs. new urbanism</w:t>
      </w:r>
    </w:p>
    <w:p w14:paraId="470A6B13" w14:textId="25DB412E" w:rsidR="00335247" w:rsidRPr="00335247" w:rsidRDefault="00335247" w:rsidP="005657A3">
      <w:pPr>
        <w:spacing w:before="240"/>
        <w:rPr>
          <w:b/>
          <w:bCs/>
          <w:u w:val="single"/>
        </w:rPr>
      </w:pPr>
      <w:r w:rsidRPr="00335247">
        <w:rPr>
          <w:b/>
          <w:bCs/>
          <w:u w:val="single"/>
        </w:rPr>
        <w:t>Suburban</w:t>
      </w:r>
    </w:p>
    <w:p w14:paraId="67604B4A" w14:textId="4499F8D5" w:rsidR="00335247" w:rsidRDefault="00335247" w:rsidP="00335247">
      <w:pPr>
        <w:pStyle w:val="ListParagraph"/>
        <w:numPr>
          <w:ilvl w:val="0"/>
          <w:numId w:val="34"/>
        </w:numPr>
        <w:spacing w:before="240"/>
      </w:pPr>
      <w:r>
        <w:t>Separated uses &amp; uniform densities</w:t>
      </w:r>
    </w:p>
    <w:p w14:paraId="21CB0BD8" w14:textId="61EBDE91" w:rsidR="00335247" w:rsidRDefault="00335247" w:rsidP="00335247">
      <w:pPr>
        <w:pStyle w:val="ListParagraph"/>
        <w:numPr>
          <w:ilvl w:val="0"/>
          <w:numId w:val="34"/>
        </w:numPr>
        <w:spacing w:before="240"/>
        <w:rPr>
          <w:b/>
          <w:bCs/>
        </w:rPr>
      </w:pPr>
      <w:r w:rsidRPr="00335247">
        <w:rPr>
          <w:b/>
          <w:bCs/>
        </w:rPr>
        <w:t>Automobile oriented</w:t>
      </w:r>
    </w:p>
    <w:p w14:paraId="30C63CB0" w14:textId="59CEA455" w:rsidR="00335247" w:rsidRPr="00335247" w:rsidRDefault="00335247" w:rsidP="00335247">
      <w:pPr>
        <w:pStyle w:val="ListParagraph"/>
        <w:numPr>
          <w:ilvl w:val="1"/>
          <w:numId w:val="34"/>
        </w:numPr>
        <w:spacing w:before="240"/>
      </w:pPr>
      <w:r w:rsidRPr="00335247">
        <w:t>Garages are king</w:t>
      </w:r>
    </w:p>
    <w:p w14:paraId="67833894" w14:textId="078F4944" w:rsidR="00335247" w:rsidRDefault="00335247" w:rsidP="00335247">
      <w:pPr>
        <w:pStyle w:val="ListParagraph"/>
        <w:numPr>
          <w:ilvl w:val="1"/>
          <w:numId w:val="34"/>
        </w:numPr>
        <w:spacing w:before="240"/>
      </w:pPr>
      <w:r w:rsidRPr="00335247">
        <w:t>Wide/unobstructed streets</w:t>
      </w:r>
    </w:p>
    <w:p w14:paraId="1EFA7B04" w14:textId="44C69128" w:rsidR="00335247" w:rsidRDefault="00335247" w:rsidP="00335247">
      <w:pPr>
        <w:pStyle w:val="ListParagraph"/>
        <w:numPr>
          <w:ilvl w:val="0"/>
          <w:numId w:val="34"/>
        </w:numPr>
        <w:spacing w:before="240"/>
      </w:pPr>
      <w:r>
        <w:t>Cul-de-sacs &amp; curves</w:t>
      </w:r>
    </w:p>
    <w:p w14:paraId="10BB721E" w14:textId="1470C2B3" w:rsidR="00335247" w:rsidRDefault="00335247" w:rsidP="00335247">
      <w:pPr>
        <w:pStyle w:val="ListParagraph"/>
        <w:numPr>
          <w:ilvl w:val="0"/>
          <w:numId w:val="34"/>
        </w:numPr>
        <w:spacing w:before="240"/>
      </w:pPr>
      <w:r>
        <w:t>Large lots w/ private yards/recreation</w:t>
      </w:r>
    </w:p>
    <w:p w14:paraId="611749B3" w14:textId="4920F5F3" w:rsidR="00335247" w:rsidRDefault="00335247" w:rsidP="00335247">
      <w:pPr>
        <w:pStyle w:val="ListParagraph"/>
        <w:numPr>
          <w:ilvl w:val="0"/>
          <w:numId w:val="34"/>
        </w:numPr>
        <w:spacing w:before="240"/>
      </w:pPr>
      <w:r>
        <w:t xml:space="preserve">Result: </w:t>
      </w:r>
      <w:r>
        <w:rPr>
          <w:b/>
          <w:bCs/>
        </w:rPr>
        <w:t xml:space="preserve">urban sprawl </w:t>
      </w:r>
      <w:r>
        <w:rPr>
          <w:b/>
          <w:bCs/>
        </w:rPr>
        <w:br/>
      </w:r>
      <w:r>
        <w:t>characterized by lower densities and homogenous uses and users</w:t>
      </w:r>
    </w:p>
    <w:p w14:paraId="57435C65" w14:textId="5D5A77F5" w:rsidR="00335247" w:rsidRDefault="00335247" w:rsidP="00335247">
      <w:pPr>
        <w:spacing w:before="240"/>
      </w:pPr>
    </w:p>
    <w:p w14:paraId="72B8DA87" w14:textId="6FD46050" w:rsidR="00335247" w:rsidRPr="00335247" w:rsidRDefault="00335247" w:rsidP="00335247">
      <w:pPr>
        <w:spacing w:before="240"/>
        <w:rPr>
          <w:b/>
          <w:bCs/>
          <w:u w:val="single"/>
        </w:rPr>
      </w:pPr>
      <w:r w:rsidRPr="00335247">
        <w:rPr>
          <w:b/>
          <w:bCs/>
          <w:u w:val="single"/>
        </w:rPr>
        <w:t>New Urban</w:t>
      </w:r>
    </w:p>
    <w:p w14:paraId="417FBEB2" w14:textId="269CBB40" w:rsidR="00335247" w:rsidRDefault="00335247" w:rsidP="00335247">
      <w:pPr>
        <w:pStyle w:val="ListParagraph"/>
        <w:numPr>
          <w:ilvl w:val="0"/>
          <w:numId w:val="35"/>
        </w:numPr>
        <w:spacing w:before="240"/>
      </w:pPr>
      <w:r>
        <w:t>Mixed uses &amp; densities</w:t>
      </w:r>
    </w:p>
    <w:p w14:paraId="65C846E9" w14:textId="0467E25B" w:rsidR="00335247" w:rsidRDefault="00335247" w:rsidP="00335247">
      <w:pPr>
        <w:pStyle w:val="ListParagraph"/>
        <w:numPr>
          <w:ilvl w:val="0"/>
          <w:numId w:val="35"/>
        </w:numPr>
        <w:spacing w:before="240"/>
      </w:pPr>
      <w:r>
        <w:t>Public transportation and pedestrian oriented</w:t>
      </w:r>
    </w:p>
    <w:p w14:paraId="20636991" w14:textId="4C9AE3A8" w:rsidR="00335247" w:rsidRDefault="00335247" w:rsidP="00335247">
      <w:pPr>
        <w:pStyle w:val="ListParagraph"/>
        <w:numPr>
          <w:ilvl w:val="1"/>
          <w:numId w:val="35"/>
        </w:numPr>
        <w:spacing w:before="240"/>
      </w:pPr>
      <w:r>
        <w:t>Auto unfriendly (restricted)</w:t>
      </w:r>
    </w:p>
    <w:p w14:paraId="6D1C85F6" w14:textId="1C5F518C" w:rsidR="00335247" w:rsidRDefault="00335247" w:rsidP="00335247">
      <w:pPr>
        <w:pStyle w:val="ListParagraph"/>
        <w:numPr>
          <w:ilvl w:val="1"/>
          <w:numId w:val="35"/>
        </w:numPr>
        <w:spacing w:before="240"/>
      </w:pPr>
      <w:r>
        <w:t>Minimize garages/parking</w:t>
      </w:r>
    </w:p>
    <w:p w14:paraId="0FC8296D" w14:textId="2C4FC1DE" w:rsidR="00335247" w:rsidRDefault="00335247" w:rsidP="00335247">
      <w:pPr>
        <w:pStyle w:val="ListParagraph"/>
        <w:numPr>
          <w:ilvl w:val="0"/>
          <w:numId w:val="35"/>
        </w:numPr>
        <w:spacing w:before="240"/>
      </w:pPr>
      <w:r>
        <w:t>Narrow, straight, grid streets</w:t>
      </w:r>
    </w:p>
    <w:p w14:paraId="0ACD3C77" w14:textId="6E404A5E" w:rsidR="00335247" w:rsidRDefault="00335247" w:rsidP="00335247">
      <w:pPr>
        <w:pStyle w:val="ListParagraph"/>
        <w:numPr>
          <w:ilvl w:val="0"/>
          <w:numId w:val="35"/>
        </w:numPr>
        <w:spacing w:before="240"/>
      </w:pPr>
      <w:r>
        <w:t>Small lots w/ shared open spaces</w:t>
      </w:r>
    </w:p>
    <w:p w14:paraId="70056986" w14:textId="77777777" w:rsidR="00335247" w:rsidRDefault="00335247" w:rsidP="00335247">
      <w:pPr>
        <w:spacing w:before="240"/>
      </w:pPr>
    </w:p>
    <w:p w14:paraId="4A7D9A9D" w14:textId="42094728" w:rsidR="00335247" w:rsidRDefault="00335247" w:rsidP="00335247">
      <w:pPr>
        <w:spacing w:before="240"/>
        <w:sectPr w:rsidR="00335247" w:rsidSect="003352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71FBA6" w14:textId="033B4C37" w:rsidR="00335247" w:rsidRDefault="00335247">
      <w:r>
        <w:br w:type="page"/>
      </w:r>
    </w:p>
    <w:p w14:paraId="14E7818C" w14:textId="50B0BECD" w:rsidR="00335247" w:rsidRDefault="00335247" w:rsidP="00335247">
      <w:pPr>
        <w:spacing w:before="240"/>
      </w:pPr>
      <w:proofErr w:type="spellStart"/>
      <w:r>
        <w:lastRenderedPageBreak/>
        <w:t>Enviromental</w:t>
      </w:r>
      <w:proofErr w:type="spellEnd"/>
      <w:r>
        <w:t xml:space="preserve"> Assessment</w:t>
      </w:r>
      <w:r>
        <w:br/>
        <w:t>step 1: Phase 1 EA</w:t>
      </w:r>
    </w:p>
    <w:p w14:paraId="27949504" w14:textId="47633D41" w:rsidR="00335247" w:rsidRDefault="00335247" w:rsidP="00335247">
      <w:pPr>
        <w:pStyle w:val="ListParagraph"/>
        <w:numPr>
          <w:ilvl w:val="0"/>
          <w:numId w:val="36"/>
        </w:numPr>
        <w:spacing w:before="240"/>
      </w:pPr>
      <w:r>
        <w:t>Search historical records</w:t>
      </w:r>
    </w:p>
    <w:p w14:paraId="4531BA29" w14:textId="19948710" w:rsidR="00335247" w:rsidRDefault="00335247" w:rsidP="00335247">
      <w:pPr>
        <w:pStyle w:val="ListParagraph"/>
        <w:numPr>
          <w:ilvl w:val="0"/>
          <w:numId w:val="36"/>
        </w:numPr>
        <w:spacing w:before="240"/>
      </w:pPr>
      <w:r>
        <w:t xml:space="preserve">Site </w:t>
      </w:r>
      <w:proofErr w:type="spellStart"/>
      <w:r>
        <w:t>inspecgtion</w:t>
      </w:r>
      <w:proofErr w:type="spellEnd"/>
    </w:p>
    <w:p w14:paraId="720E4089" w14:textId="05BDA0C7" w:rsidR="00335247" w:rsidRDefault="00335247" w:rsidP="00335247">
      <w:pPr>
        <w:pStyle w:val="ListParagraph"/>
        <w:numPr>
          <w:ilvl w:val="0"/>
          <w:numId w:val="36"/>
        </w:numPr>
        <w:spacing w:before="240"/>
      </w:pPr>
      <w:r>
        <w:t>Noninvasive (no testing)</w:t>
      </w:r>
    </w:p>
    <w:p w14:paraId="56CD9F2D" w14:textId="0E25B56A" w:rsidR="00335247" w:rsidRDefault="00335247" w:rsidP="00335247">
      <w:pPr>
        <w:spacing w:before="240"/>
      </w:pPr>
      <w:r>
        <w:t>Step 2: Phase II EA</w:t>
      </w:r>
    </w:p>
    <w:p w14:paraId="57AD56E8" w14:textId="45058971" w:rsidR="00335247" w:rsidRPr="00335247" w:rsidRDefault="00335247" w:rsidP="00335247">
      <w:pPr>
        <w:pStyle w:val="ListParagraph"/>
        <w:numPr>
          <w:ilvl w:val="0"/>
          <w:numId w:val="37"/>
        </w:numPr>
        <w:spacing w:before="240"/>
      </w:pPr>
      <w:r>
        <w:t>Invasive tests (air</w:t>
      </w:r>
    </w:p>
    <w:sectPr w:rsidR="00335247" w:rsidRPr="00335247" w:rsidSect="003352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D88"/>
    <w:multiLevelType w:val="hybridMultilevel"/>
    <w:tmpl w:val="D7C8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295B"/>
    <w:multiLevelType w:val="hybridMultilevel"/>
    <w:tmpl w:val="4B8EFD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95B67"/>
    <w:multiLevelType w:val="hybridMultilevel"/>
    <w:tmpl w:val="9BE6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38B2"/>
    <w:multiLevelType w:val="hybridMultilevel"/>
    <w:tmpl w:val="6D6C5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264E2C"/>
    <w:multiLevelType w:val="hybridMultilevel"/>
    <w:tmpl w:val="4658F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81B43"/>
    <w:multiLevelType w:val="hybridMultilevel"/>
    <w:tmpl w:val="2BA6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93A66"/>
    <w:multiLevelType w:val="hybridMultilevel"/>
    <w:tmpl w:val="2AEA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50557"/>
    <w:multiLevelType w:val="hybridMultilevel"/>
    <w:tmpl w:val="C59A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9BF"/>
    <w:multiLevelType w:val="hybridMultilevel"/>
    <w:tmpl w:val="8B884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2412F"/>
    <w:multiLevelType w:val="hybridMultilevel"/>
    <w:tmpl w:val="2AA45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B09E3"/>
    <w:multiLevelType w:val="hybridMultilevel"/>
    <w:tmpl w:val="EDD6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E12F7"/>
    <w:multiLevelType w:val="hybridMultilevel"/>
    <w:tmpl w:val="62B2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F61B7"/>
    <w:multiLevelType w:val="hybridMultilevel"/>
    <w:tmpl w:val="FFD88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C7305"/>
    <w:multiLevelType w:val="hybridMultilevel"/>
    <w:tmpl w:val="C0CE5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FF4E8B"/>
    <w:multiLevelType w:val="hybridMultilevel"/>
    <w:tmpl w:val="BD7A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E1497"/>
    <w:multiLevelType w:val="hybridMultilevel"/>
    <w:tmpl w:val="4D3A3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301151"/>
    <w:multiLevelType w:val="hybridMultilevel"/>
    <w:tmpl w:val="D116B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2F6D21"/>
    <w:multiLevelType w:val="hybridMultilevel"/>
    <w:tmpl w:val="91FE58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520110"/>
    <w:multiLevelType w:val="hybridMultilevel"/>
    <w:tmpl w:val="1E50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42F7A"/>
    <w:multiLevelType w:val="hybridMultilevel"/>
    <w:tmpl w:val="1DC4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16A21"/>
    <w:multiLevelType w:val="hybridMultilevel"/>
    <w:tmpl w:val="9DBE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12E62"/>
    <w:multiLevelType w:val="hybridMultilevel"/>
    <w:tmpl w:val="627452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25319"/>
    <w:multiLevelType w:val="hybridMultilevel"/>
    <w:tmpl w:val="7C76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5480E"/>
    <w:multiLevelType w:val="hybridMultilevel"/>
    <w:tmpl w:val="36EE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64D0F"/>
    <w:multiLevelType w:val="hybridMultilevel"/>
    <w:tmpl w:val="F9C46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5B623B"/>
    <w:multiLevelType w:val="hybridMultilevel"/>
    <w:tmpl w:val="5770E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671CF"/>
    <w:multiLevelType w:val="hybridMultilevel"/>
    <w:tmpl w:val="5EC2B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5578E"/>
    <w:multiLevelType w:val="hybridMultilevel"/>
    <w:tmpl w:val="3E50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D4C41"/>
    <w:multiLevelType w:val="hybridMultilevel"/>
    <w:tmpl w:val="625C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1139E"/>
    <w:multiLevelType w:val="hybridMultilevel"/>
    <w:tmpl w:val="956E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43996"/>
    <w:multiLevelType w:val="hybridMultilevel"/>
    <w:tmpl w:val="D036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810B2"/>
    <w:multiLevelType w:val="hybridMultilevel"/>
    <w:tmpl w:val="72E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4206E"/>
    <w:multiLevelType w:val="hybridMultilevel"/>
    <w:tmpl w:val="B56ED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E1F92"/>
    <w:multiLevelType w:val="hybridMultilevel"/>
    <w:tmpl w:val="8DBE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20E92"/>
    <w:multiLevelType w:val="hybridMultilevel"/>
    <w:tmpl w:val="52A29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E302D"/>
    <w:multiLevelType w:val="hybridMultilevel"/>
    <w:tmpl w:val="FC52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04892"/>
    <w:multiLevelType w:val="hybridMultilevel"/>
    <w:tmpl w:val="788065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3"/>
  </w:num>
  <w:num w:numId="4">
    <w:abstractNumId w:val="4"/>
  </w:num>
  <w:num w:numId="5">
    <w:abstractNumId w:val="9"/>
  </w:num>
  <w:num w:numId="6">
    <w:abstractNumId w:val="1"/>
  </w:num>
  <w:num w:numId="7">
    <w:abstractNumId w:val="17"/>
  </w:num>
  <w:num w:numId="8">
    <w:abstractNumId w:val="12"/>
  </w:num>
  <w:num w:numId="9">
    <w:abstractNumId w:val="24"/>
  </w:num>
  <w:num w:numId="10">
    <w:abstractNumId w:val="32"/>
  </w:num>
  <w:num w:numId="11">
    <w:abstractNumId w:val="34"/>
  </w:num>
  <w:num w:numId="12">
    <w:abstractNumId w:val="18"/>
  </w:num>
  <w:num w:numId="13">
    <w:abstractNumId w:val="35"/>
  </w:num>
  <w:num w:numId="14">
    <w:abstractNumId w:val="33"/>
  </w:num>
  <w:num w:numId="15">
    <w:abstractNumId w:val="16"/>
  </w:num>
  <w:num w:numId="16">
    <w:abstractNumId w:val="3"/>
  </w:num>
  <w:num w:numId="17">
    <w:abstractNumId w:val="29"/>
  </w:num>
  <w:num w:numId="18">
    <w:abstractNumId w:val="28"/>
  </w:num>
  <w:num w:numId="19">
    <w:abstractNumId w:val="14"/>
  </w:num>
  <w:num w:numId="20">
    <w:abstractNumId w:val="13"/>
  </w:num>
  <w:num w:numId="21">
    <w:abstractNumId w:val="8"/>
  </w:num>
  <w:num w:numId="22">
    <w:abstractNumId w:val="5"/>
  </w:num>
  <w:num w:numId="23">
    <w:abstractNumId w:val="6"/>
  </w:num>
  <w:num w:numId="24">
    <w:abstractNumId w:val="27"/>
  </w:num>
  <w:num w:numId="25">
    <w:abstractNumId w:val="11"/>
  </w:num>
  <w:num w:numId="26">
    <w:abstractNumId w:val="19"/>
  </w:num>
  <w:num w:numId="27">
    <w:abstractNumId w:val="7"/>
  </w:num>
  <w:num w:numId="28">
    <w:abstractNumId w:val="21"/>
  </w:num>
  <w:num w:numId="29">
    <w:abstractNumId w:val="36"/>
  </w:num>
  <w:num w:numId="30">
    <w:abstractNumId w:val="25"/>
  </w:num>
  <w:num w:numId="31">
    <w:abstractNumId w:val="31"/>
  </w:num>
  <w:num w:numId="32">
    <w:abstractNumId w:val="2"/>
  </w:num>
  <w:num w:numId="33">
    <w:abstractNumId w:val="15"/>
  </w:num>
  <w:num w:numId="34">
    <w:abstractNumId w:val="30"/>
  </w:num>
  <w:num w:numId="35">
    <w:abstractNumId w:val="22"/>
  </w:num>
  <w:num w:numId="36">
    <w:abstractNumId w:val="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849"/>
    <w:rsid w:val="00025E2E"/>
    <w:rsid w:val="00092F98"/>
    <w:rsid w:val="000C28B7"/>
    <w:rsid w:val="00100DDA"/>
    <w:rsid w:val="00111849"/>
    <w:rsid w:val="001178EB"/>
    <w:rsid w:val="00126507"/>
    <w:rsid w:val="00287F10"/>
    <w:rsid w:val="002B3238"/>
    <w:rsid w:val="002D0F0C"/>
    <w:rsid w:val="00330DF6"/>
    <w:rsid w:val="00335247"/>
    <w:rsid w:val="003354CB"/>
    <w:rsid w:val="004019EB"/>
    <w:rsid w:val="004363EB"/>
    <w:rsid w:val="004707D2"/>
    <w:rsid w:val="005657A3"/>
    <w:rsid w:val="00591C34"/>
    <w:rsid w:val="005F7B75"/>
    <w:rsid w:val="00601F47"/>
    <w:rsid w:val="00727843"/>
    <w:rsid w:val="00817496"/>
    <w:rsid w:val="008F70A9"/>
    <w:rsid w:val="00927DC5"/>
    <w:rsid w:val="00934556"/>
    <w:rsid w:val="00955686"/>
    <w:rsid w:val="009754B6"/>
    <w:rsid w:val="00A477B2"/>
    <w:rsid w:val="00AC7518"/>
    <w:rsid w:val="00AE0D8B"/>
    <w:rsid w:val="00AE4408"/>
    <w:rsid w:val="00B9672E"/>
    <w:rsid w:val="00CA7F89"/>
    <w:rsid w:val="00D215CF"/>
    <w:rsid w:val="00DB0E54"/>
    <w:rsid w:val="00F20EE2"/>
    <w:rsid w:val="00F66293"/>
    <w:rsid w:val="00F8548D"/>
    <w:rsid w:val="00F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7FF1"/>
  <w15:docId w15:val="{06CE1491-4552-4DC3-9A31-3A258980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18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Briten Perron</dc:creator>
  <cp:keywords/>
  <dc:description/>
  <cp:lastModifiedBy>Briten Perron</cp:lastModifiedBy>
  <cp:revision>1</cp:revision>
  <dcterms:created xsi:type="dcterms:W3CDTF">2021-08-30T17:11:00Z</dcterms:created>
  <dcterms:modified xsi:type="dcterms:W3CDTF">2021-10-06T04:54:00Z</dcterms:modified>
</cp:coreProperties>
</file>