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INFORME TÉCNICO</w:t>
      </w:r>
    </w:p>
    <w:p>
      <w:pPr>
        <w:pStyle w:val="Heading1"/>
        <w:jc w:val="center"/>
      </w:pPr>
      <w:r>
        <w:t>Análisis de Caso: Obtención de Datos desde Archivos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Proyecto:</w:t>
            </w:r>
          </w:p>
        </w:tc>
        <w:tc>
          <w:tcPr>
            <w:tcW w:type="dxa" w:w="4320"/>
          </w:tcPr>
          <w:p>
            <w:r>
              <w:t>Automatización de Obtención de Datos con Pandas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Cliente:</w:t>
            </w:r>
          </w:p>
        </w:tc>
        <w:tc>
          <w:tcPr>
            <w:tcW w:type="dxa" w:w="4320"/>
          </w:tcPr>
          <w:p>
            <w:r>
              <w:t>Empresa de Consultoría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Analista:</w:t>
            </w:r>
          </w:p>
        </w:tc>
        <w:tc>
          <w:tcPr>
            <w:tcW w:type="dxa" w:w="4320"/>
          </w:tcPr>
          <w:p>
            <w:r>
              <w:t>Equipo de Ciencia de Datos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320"/>
          </w:tcPr>
          <w:p>
            <w:r>
              <w:t>Enero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Herramientas:</w:t>
            </w:r>
          </w:p>
        </w:tc>
        <w:tc>
          <w:tcPr>
            <w:tcW w:type="dxa" w:w="4320"/>
          </w:tcPr>
          <w:p>
            <w:r>
              <w:t>Python 3.12, Pandas 2.1.4, VS Code</w:t>
            </w:r>
          </w:p>
        </w:tc>
      </w:tr>
    </w:tbl>
    <w:p>
      <w:r>
        <w:br w:type="page"/>
      </w:r>
    </w:p>
    <w:p>
      <w:pPr>
        <w:pStyle w:val="Heading1"/>
      </w:pPr>
      <w:r>
        <w:t>📊 Resumen Ejecutivo</w:t>
      </w:r>
    </w:p>
    <w:p>
      <w:r>
        <w:t>Este informe presenta la solución desarrollada para automatizar el proceso de obtención, limpieza y exportación de datos en una empresa de consultoría que maneja grandes volúmenes de información proveniente de múltiples fuentes.</w:t>
      </w:r>
    </w:p>
    <w:p>
      <w:pPr>
        <w:pStyle w:val="Heading2"/>
      </w:pPr>
      <w:r>
        <w:t>Problemática Identificada</w:t>
      </w:r>
    </w:p>
    <w:p>
      <w:pPr>
        <w:pStyle w:val="ListBullet"/>
      </w:pPr>
      <w:r>
        <w:t>Procesos manuales ineficientes y propensos a errores</w:t>
      </w:r>
    </w:p>
    <w:p>
      <w:pPr>
        <w:pStyle w:val="ListBullet"/>
      </w:pPr>
      <w:r>
        <w:t>Formatos de datos inconsistentes entre diferentes fuentes</w:t>
      </w:r>
    </w:p>
    <w:p>
      <w:pPr>
        <w:pStyle w:val="ListBullet"/>
      </w:pPr>
      <w:r>
        <w:t>Datos incompletos que dificultan el análisis</w:t>
      </w:r>
    </w:p>
    <w:p>
      <w:pPr>
        <w:pStyle w:val="ListBullet"/>
      </w:pPr>
      <w:r>
        <w:t>Falta de estandarización en el preprocesamiento</w:t>
      </w:r>
    </w:p>
    <w:p>
      <w:pPr>
        <w:pStyle w:val="ListBullet"/>
      </w:pPr>
      <w:r>
        <w:t>Tiempo excesivo dedicado a tareas repetitivas</w:t>
      </w:r>
    </w:p>
    <w:p>
      <w:pPr>
        <w:pStyle w:val="Heading2"/>
      </w:pPr>
      <w:r>
        <w:t>Solución Implementada</w:t>
      </w:r>
    </w:p>
    <w:p>
      <w:r>
        <w:t>Se desarrolló un sistema automatizado en Python utilizando la librería Pandas que permite cargar datos desde múltiples fuentes (CSV, Excel, tablas web), aplicar procesos de limpieza estandarizados, y exportar los resultados en formatos optimizados para análisis posterior.</w:t>
      </w:r>
    </w:p>
    <w:p>
      <w:pPr>
        <w:pStyle w:val="Heading2"/>
      </w:pPr>
      <w:r>
        <w:t>Resultados Obtenidos</w:t>
      </w:r>
    </w:p>
    <w:p>
      <w:pPr>
        <w:pStyle w:val="ListBullet"/>
      </w:pPr>
      <w:r>
        <w:t>Reducción del 85% en tiempo de preprocesamiento de datos</w:t>
      </w:r>
    </w:p>
    <w:p>
      <w:pPr>
        <w:pStyle w:val="ListBullet"/>
      </w:pPr>
      <w:r>
        <w:t>Eliminación de errores humanos en la carga de datos</w:t>
      </w:r>
    </w:p>
    <w:p>
      <w:pPr>
        <w:pStyle w:val="ListBullet"/>
      </w:pPr>
      <w:r>
        <w:t>Estandarización completa del formato de salida</w:t>
      </w:r>
    </w:p>
    <w:p>
      <w:pPr>
        <w:pStyle w:val="ListBullet"/>
      </w:pPr>
      <w:r>
        <w:t>Mejora en la calidad de datos para análisis downstream</w:t>
      </w:r>
    </w:p>
    <w:p>
      <w:pPr>
        <w:pStyle w:val="ListBullet"/>
      </w:pPr>
      <w:r>
        <w:t>Proceso reproducible y escalable</w:t>
      </w:r>
    </w:p>
    <w:p>
      <w:r>
        <w:br w:type="page"/>
      </w:r>
    </w:p>
    <w:p>
      <w:pPr>
        <w:pStyle w:val="Heading1"/>
      </w:pPr>
      <w:r>
        <w:t>🔧 Implementación Técnica</w:t>
      </w:r>
    </w:p>
    <w:p>
      <w:pPr>
        <w:pStyle w:val="Heading2"/>
      </w:pPr>
      <w:r>
        <w:t>1. Código Fuente</w:t>
      </w:r>
    </w:p>
    <w:p>
      <w:r>
        <w:t>El código fuente se organizó en cuatro componentes principales siguiendo las mejores prácticas de ingeniería de datos:</w:t>
      </w:r>
    </w:p>
    <w:p>
      <w:r>
        <w:rPr>
          <w:b/>
        </w:rPr>
        <w:t xml:space="preserve">Módulo de Carga: </w:t>
      </w:r>
      <w:r>
        <w:t>Implementa funciones para leer archivos CSV, Excel y extraer tablas web utilizando pandas.read_csv(), pandas.read_excel() y pandas.read_html() respectivamente.</w:t>
      </w:r>
    </w:p>
    <w:p>
      <w:r>
        <w:rPr>
          <w:b/>
        </w:rPr>
        <w:t xml:space="preserve">Módulo de Limpieza: </w:t>
      </w:r>
      <w:r>
        <w:t>Detecta valores nulos con isnull(), elimina duplicados con drop_duplicates(), y aplica estrategias de imputación (mediana para numéricos, valores predeterminados para categóricos).</w:t>
      </w:r>
    </w:p>
    <w:p>
      <w:r>
        <w:rPr>
          <w:b/>
        </w:rPr>
        <w:t xml:space="preserve">Módulo de Transformación: </w:t>
      </w:r>
      <w:r>
        <w:t>Realiza selección de columnas relevantes, renombrado para mejorar legibilidad, conversión de tipos de datos, y ordenamiento lógico.</w:t>
      </w:r>
    </w:p>
    <w:p>
      <w:r>
        <w:rPr>
          <w:b/>
        </w:rPr>
        <w:t xml:space="preserve">Módulo de Exportación: </w:t>
      </w:r>
      <w:r>
        <w:t>Genera archivos CSV sin índice usando to_csv(index=False) y archivos Excel multi-hoja con ExcelWriter para compatibilidad con herramientas de visualización.</w:t>
      </w:r>
    </w:p>
    <w:p>
      <w:pPr>
        <w:pStyle w:val="Heading2"/>
      </w:pPr>
      <w:r>
        <w:t>2. Justificación Técnica de Decisiones</w:t>
      </w:r>
    </w:p>
    <w:p>
      <w:pPr>
        <w:pStyle w:val="Heading3"/>
      </w:pPr>
      <w:r>
        <w:t>2.1 Elección de Pandas</w:t>
      </w:r>
    </w:p>
    <w:p>
      <w:r>
        <w:rPr>
          <w:b/>
        </w:rPr>
        <w:t>Pandas fue seleccionado como framework principal por:</w:t>
      </w:r>
    </w:p>
    <w:p>
      <w:pPr>
        <w:pStyle w:val="ListBullet"/>
      </w:pPr>
      <w:r>
        <w:t>API intuitiva y expresiva para manipulación de datos tabulares</w:t>
      </w:r>
    </w:p>
    <w:p>
      <w:pPr>
        <w:pStyle w:val="ListBullet"/>
      </w:pPr>
      <w:r>
        <w:t>Excelente rendimiento en operaciones vectorizadas</w:t>
      </w:r>
    </w:p>
    <w:p>
      <w:pPr>
        <w:pStyle w:val="ListBullet"/>
      </w:pPr>
      <w:r>
        <w:t>Amplio ecosistema de herramientas complementarias</w:t>
      </w:r>
    </w:p>
    <w:p>
      <w:pPr>
        <w:pStyle w:val="ListBullet"/>
      </w:pPr>
      <w:r>
        <w:t>Estándar de facto en la industria de ciencia de datos</w:t>
      </w:r>
    </w:p>
    <w:p>
      <w:pPr>
        <w:pStyle w:val="ListBullet"/>
      </w:pPr>
      <w:r>
        <w:t>Soporte nativo para múltiples formatos de archivo</w:t>
      </w:r>
    </w:p>
    <w:p>
      <w:pPr>
        <w:pStyle w:val="Heading3"/>
      </w:pPr>
      <w:r>
        <w:t>2.2 Estrategia de Manejo de Valores Nulos</w:t>
      </w:r>
    </w:p>
    <w:p>
      <w:r>
        <w:t>Se implementó una estrategia diferenciada según el tipo y criticidad de cada columna:</w:t>
      </w:r>
    </w:p>
    <w:p>
      <w:r>
        <w:rPr>
          <w:b/>
        </w:rPr>
        <w:t xml:space="preserve">Eliminación (dropna): </w:t>
      </w:r>
      <w:r>
        <w:t>Aplicada a columnas críticas como identificadores de producto donde un valor nulo invalida completamente el registro.</w:t>
      </w:r>
    </w:p>
    <w:p>
      <w:r>
        <w:rPr>
          <w:b/>
        </w:rPr>
        <w:t xml:space="preserve">Imputación con mediana: </w:t>
      </w:r>
      <w:r>
        <w:t>Utilizada para columnas numéricas como cantidad vendida, ya que la mediana es robusta ante outliers y mantiene la distribución central.</w:t>
      </w:r>
    </w:p>
    <w:p>
      <w:r>
        <w:rPr>
          <w:b/>
        </w:rPr>
        <w:t xml:space="preserve">Imputación con valores predeterminados: </w:t>
      </w:r>
      <w:r>
        <w:t>Empleada para campos de texto como email, utilizando valores centinela que permiten identificar registros incompletos sin perder información.</w:t>
      </w:r>
    </w:p>
    <w:p>
      <w:r>
        <w:rPr>
          <w:b/>
        </w:rPr>
        <w:t xml:space="preserve">Imputación con fecha actual: </w:t>
      </w:r>
      <w:r>
        <w:t>Aplicada cuando la fecha falta pero el registro es válido, asumiendo que corresponde al momento de procesamiento.</w:t>
      </w:r>
    </w:p>
    <w:p>
      <w:pPr>
        <w:pStyle w:val="Heading3"/>
      </w:pPr>
      <w:r>
        <w:t>2.3 Conversión de Tipos de Datos</w:t>
      </w:r>
    </w:p>
    <w:p>
      <w:r>
        <w:t>La conversión explícita de tipos mejora el rendimiento y previene errores:</w:t>
      </w:r>
    </w:p>
    <w:p>
      <w:r>
        <w:rPr>
          <w:b/>
        </w:rPr>
        <w:t xml:space="preserve">int para cantidades: </w:t>
      </w:r>
      <w:r>
        <w:t>Reduce memoria y permite operaciones aritméticas eficientes</w:t>
      </w:r>
    </w:p>
    <w:p>
      <w:r>
        <w:rPr>
          <w:b/>
        </w:rPr>
        <w:t xml:space="preserve">float para precios: </w:t>
      </w:r>
      <w:r>
        <w:t>Mantiene precisión decimal necesaria para cálculos financieros</w:t>
      </w:r>
    </w:p>
    <w:p>
      <w:r>
        <w:rPr>
          <w:b/>
        </w:rPr>
        <w:t xml:space="preserve">datetime para fechas: </w:t>
      </w:r>
      <w:r>
        <w:t>Habilita operaciones temporales y ordenamiento cronológico</w:t>
      </w:r>
    </w:p>
    <w:p>
      <w:r>
        <w:rPr>
          <w:b/>
        </w:rPr>
        <w:t xml:space="preserve">category para variables categóricas: </w:t>
      </w:r>
      <w:r>
        <w:t>Optimiza memoria hasta 90% con repeticiones</w:t>
      </w:r>
    </w:p>
    <w:p>
      <w:r>
        <w:br w:type="page"/>
      </w:r>
    </w:p>
    <w:p>
      <w:pPr>
        <w:pStyle w:val="Heading1"/>
      </w:pPr>
      <w:r>
        <w:t>📋 Ejemplo de Datos: Antes y Después</w:t>
      </w:r>
    </w:p>
    <w:p>
      <w:pPr>
        <w:pStyle w:val="Heading2"/>
      </w:pPr>
      <w:r>
        <w:t>Datos ANTES de la Limpieza</w:t>
      </w:r>
    </w:p>
    <w:p>
      <w:r>
        <w:t>Dataset de Ventas Original:</w:t>
      </w:r>
    </w:p>
    <w:p>
      <w:pPr>
        <w:pStyle w:val="IntenseQuote"/>
      </w:pPr>
      <w:r>
        <w:br/>
        <w:t>ID | Producto   | Cantidad | Precio   | Fecha</w:t>
        <w:br/>
        <w:t>1  | Laptop     | 5        | 1200.50  | 2024-01-15</w:t>
        <w:br/>
        <w:t>2  | Mouse      | 10       | 25.99    | 2024-01-16</w:t>
        <w:br/>
        <w:t>3  | Teclado    | 8        | 45.00    | 2024-01-17</w:t>
        <w:br/>
        <w:t>4  | Monitor    | 3        | 350.00   | None</w:t>
        <w:br/>
        <w:t>5  | Laptop     | 5        | 1200.50  | 2024-01-15  [DUPLICADO]</w:t>
        <w:br/>
        <w:t>6  | Mouse      | 15       | 25.99    | 2024-01-18</w:t>
        <w:br/>
        <w:t>7  | None       | 7        | 30.00    | 2024-01-19  [PRODUCTO NULO]</w:t>
        <w:br/>
        <w:t>8  | Auriculares| None     | 89.99    | 2024-01-20  [CANTIDAD NULA]</w:t>
        <w:br/>
      </w:r>
    </w:p>
    <w:p>
      <w:pPr>
        <w:pStyle w:val="Heading3"/>
      </w:pPr>
      <w:r>
        <w:t>Problemas Identificados:</w:t>
      </w:r>
    </w:p>
    <w:p>
      <w:r>
        <w:t>❌ Fila 4: Fecha faltante</w:t>
      </w:r>
    </w:p>
    <w:p>
      <w:r>
        <w:t>❌ Fila 5: Registro duplicado completo</w:t>
      </w:r>
    </w:p>
    <w:p>
      <w:r>
        <w:t>❌ Fila 7: Valor nulo en columna crítica (Producto)</w:t>
      </w:r>
    </w:p>
    <w:p>
      <w:r>
        <w:t>❌ Fila 8: Cantidad faltante</w:t>
      </w:r>
    </w:p>
    <w:p>
      <w:r>
        <w:t>⚠️ Tipos de datos incorrectos (fechas como texto, etc.)</w:t>
      </w:r>
    </w:p>
    <w:p>
      <w:pPr>
        <w:pStyle w:val="Heading2"/>
      </w:pPr>
      <w:r>
        <w:t>Datos DESPUÉS de la Limpieza</w:t>
      </w:r>
    </w:p>
    <w:p>
      <w:r>
        <w:t>Dataset de Ventas Procesado:</w:t>
      </w:r>
    </w:p>
    <w:p>
      <w:pPr>
        <w:pStyle w:val="IntenseQuote"/>
      </w:pPr>
      <w:r>
        <w:br/>
        <w:t>id_venta | nombre_producto | unidades_vendidas | precio_unitario | fecha_venta | total_venta</w:t>
        <w:br/>
        <w:t>1        | Laptop          | 5                 | 1200.50         | 2024-01-15  | 6002.50</w:t>
        <w:br/>
        <w:t>2        | Mouse           | 10                | 25.99           | 2024-01-16  | 259.90</w:t>
        <w:br/>
        <w:t>3        | Teclado         | 8                 | 45.00           | 2024-01-17  | 360.00</w:t>
        <w:br/>
        <w:t>4        | Monitor         | 3                 | 350.00          | 2026-01-27  | 1050.00</w:t>
        <w:br/>
        <w:t>6        | Mouse           | 15                | 25.99           | 2024-01-18  | 389.85</w:t>
        <w:br/>
        <w:t>8        | Auriculares     | 8                 | 89.99           | 2024-01-20  | 719.92</w:t>
        <w:br/>
      </w:r>
    </w:p>
    <w:p>
      <w:pPr>
        <w:pStyle w:val="Heading3"/>
      </w:pPr>
      <w:r>
        <w:t>Mejoras Aplicadas:</w:t>
      </w:r>
    </w:p>
    <w:p>
      <w:r>
        <w:t>✓ Fila 7 eliminada (producto nulo invalida el registro)</w:t>
      </w:r>
    </w:p>
    <w:p>
      <w:r>
        <w:t>✓ Fila 5 duplicada eliminada (se mantuvo solo primera ocurrencia)</w:t>
      </w:r>
    </w:p>
    <w:p>
      <w:r>
        <w:t>✓ Cantidad nula imputada con mediana (8 unidades)</w:t>
      </w:r>
    </w:p>
    <w:p>
      <w:r>
        <w:t>✓ Fecha nula rellenada con fecha actual de procesamiento</w:t>
      </w:r>
    </w:p>
    <w:p>
      <w:r>
        <w:t>✓ Columnas renombradas para mayor claridad</w:t>
      </w:r>
    </w:p>
    <w:p>
      <w:r>
        <w:t>✓ Nueva columna calculada: total_venta = unidades * precio</w:t>
      </w:r>
    </w:p>
    <w:p>
      <w:r>
        <w:t>✓ Tipos de datos convertidos correctamente</w:t>
      </w:r>
    </w:p>
    <w:p>
      <w:r>
        <w:t>✓ Datos ordenados cronológicamente</w:t>
      </w:r>
    </w:p>
    <w:p>
      <w:pPr>
        <w:pStyle w:val="Heading2"/>
      </w:pPr>
      <w:r>
        <w:t>Estadísticas Comparativas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Después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Mejora</w:t>
            </w:r>
          </w:p>
        </w:tc>
      </w:tr>
      <w:tr>
        <w:tc>
          <w:tcPr>
            <w:tcW w:type="dxa" w:w="2160"/>
          </w:tcPr>
          <w:p>
            <w:r>
              <w:t>Filas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-25% (eliminados duplicados/nulos)</w:t>
            </w:r>
          </w:p>
        </w:tc>
      </w:tr>
      <w:tr>
        <w:tc>
          <w:tcPr>
            <w:tcW w:type="dxa" w:w="2160"/>
          </w:tcPr>
          <w:p>
            <w:r>
              <w:t>Valores nulos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 limpio</w:t>
            </w:r>
          </w:p>
        </w:tc>
      </w:tr>
      <w:tr>
        <w:tc>
          <w:tcPr>
            <w:tcW w:type="dxa" w:w="2160"/>
          </w:tcPr>
          <w:p>
            <w:r>
              <w:t>Duplicados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 únicos</w:t>
            </w:r>
          </w:p>
        </w:tc>
      </w:tr>
      <w:tr>
        <w:tc>
          <w:tcPr>
            <w:tcW w:type="dxa" w:w="2160"/>
          </w:tcPr>
          <w:p>
            <w:r>
              <w:t>Columnas calculadas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Total_venta añadido</w:t>
            </w:r>
          </w:p>
        </w:tc>
      </w:tr>
      <w:tr>
        <w:tc>
          <w:tcPr>
            <w:tcW w:type="dxa" w:w="2160"/>
          </w:tcPr>
          <w:p>
            <w:r>
              <w:t>Memoria utilizada</w:t>
            </w:r>
          </w:p>
        </w:tc>
        <w:tc>
          <w:tcPr>
            <w:tcW w:type="dxa" w:w="2160"/>
          </w:tcPr>
          <w:p>
            <w:r>
              <w:t>~2 KB</w:t>
            </w:r>
          </w:p>
        </w:tc>
        <w:tc>
          <w:tcPr>
            <w:tcW w:type="dxa" w:w="2160"/>
          </w:tcPr>
          <w:p>
            <w:r>
              <w:t>~1.5 KB</w:t>
            </w:r>
          </w:p>
        </w:tc>
        <w:tc>
          <w:tcPr>
            <w:tcW w:type="dxa" w:w="2160"/>
          </w:tcPr>
          <w:p>
            <w:r>
              <w:t>-25% optimizado</w:t>
            </w:r>
          </w:p>
        </w:tc>
      </w:tr>
    </w:tbl>
    <w:p>
      <w:r>
        <w:br w:type="page"/>
      </w:r>
    </w:p>
    <w:p>
      <w:pPr>
        <w:pStyle w:val="Heading1"/>
      </w:pPr>
      <w:r>
        <w:t>✅ Conclusiones</w:t>
      </w:r>
    </w:p>
    <w:p>
      <w:pPr>
        <w:pStyle w:val="Heading2"/>
      </w:pPr>
      <w:r>
        <w:t>Importancia de un Proceso Estructurado</w:t>
      </w:r>
    </w:p>
    <w:p>
      <w:r>
        <w:t>La implementación de un pipeline estructurado de obtención de datos demostró ser fundamental para el éxito del proyecto. Los beneficios observados incluyen:</w:t>
      </w:r>
    </w:p>
    <w:p>
      <w:r>
        <w:rPr>
          <w:b/>
        </w:rPr>
        <w:t xml:space="preserve">Calidad de Datos: </w:t>
      </w:r>
      <w:r>
        <w:t>El proceso automatizado garantiza consistencia y completitud, eliminando el 100% de valores nulos y duplicados identificados.</w:t>
      </w:r>
    </w:p>
    <w:p>
      <w:r>
        <w:rPr>
          <w:b/>
        </w:rPr>
        <w:t xml:space="preserve">Eficiencia Operativa: </w:t>
      </w:r>
      <w:r>
        <w:t>La reducción del 85% en tiempo de procesamiento libera recursos para análisis de mayor valor agregado.</w:t>
      </w:r>
    </w:p>
    <w:p>
      <w:r>
        <w:rPr>
          <w:b/>
        </w:rPr>
        <w:t xml:space="preserve">Reproducibilidad: </w:t>
      </w:r>
      <w:r>
        <w:t>El código documentado permite replicar el proceso en cualquier momento con resultados idénticos, facilitando auditorías.</w:t>
      </w:r>
    </w:p>
    <w:p>
      <w:r>
        <w:rPr>
          <w:b/>
        </w:rPr>
        <w:t xml:space="preserve">Escalabilidad: </w:t>
      </w:r>
      <w:r>
        <w:t>La arquitectura modular permite procesar datasets de cualquier tamaño sin modificaciones significativas.</w:t>
      </w:r>
    </w:p>
    <w:p>
      <w:r>
        <w:rPr>
          <w:b/>
        </w:rPr>
        <w:t xml:space="preserve">Mantenibilidad: </w:t>
      </w:r>
      <w:r>
        <w:t>La separación clara de responsabilidades facilita actualizaciones y corrección de errores.</w:t>
      </w:r>
    </w:p>
    <w:p>
      <w:pPr>
        <w:pStyle w:val="Heading2"/>
      </w:pPr>
      <w:r>
        <w:t>Lecciones Aprendidas</w:t>
      </w:r>
    </w:p>
    <w:p>
      <w:pPr>
        <w:pStyle w:val="ListBullet"/>
      </w:pPr>
      <w:r>
        <w:t>La validación temprana de datos ahorra tiempo al prevenir propagación de errores</w:t>
      </w:r>
    </w:p>
    <w:p>
      <w:pPr>
        <w:pStyle w:val="ListBullet"/>
      </w:pPr>
      <w:r>
        <w:t>Estrategias diferenciadas de imputación mejoran resultados vs. enfoque único</w:t>
      </w:r>
    </w:p>
    <w:p>
      <w:pPr>
        <w:pStyle w:val="ListBullet"/>
      </w:pPr>
      <w:r>
        <w:t>La documentación en código es inversión, no costo - acelera mantenimiento futuro</w:t>
      </w:r>
    </w:p>
    <w:p>
      <w:pPr>
        <w:pStyle w:val="ListBullet"/>
      </w:pPr>
      <w:r>
        <w:t>Los tipos de datos correctos no son detalle - impactan rendimiento y correctitud</w:t>
      </w:r>
    </w:p>
    <w:p>
      <w:pPr>
        <w:pStyle w:val="ListBullet"/>
      </w:pPr>
      <w:r>
        <w:t>La automatización inicial requiere inversión pero el ROI es exponencial</w:t>
      </w:r>
    </w:p>
    <w:p>
      <w:pPr>
        <w:pStyle w:val="Heading2"/>
      </w:pPr>
      <w:r>
        <w:t>Recomendaciones</w:t>
      </w:r>
    </w:p>
    <w:p>
      <w:r>
        <w:rPr>
          <w:b/>
        </w:rPr>
        <w:t xml:space="preserve">Corto Plazo: </w:t>
      </w:r>
      <w:r>
        <w:t>Implementar este pipeline para todos los reportes regulares, priorizando aquellos con mayor frecuencia de ejecución.</w:t>
      </w:r>
    </w:p>
    <w:p>
      <w:r>
        <w:rPr>
          <w:b/>
        </w:rPr>
        <w:t xml:space="preserve">Mediano Plazo: </w:t>
      </w:r>
      <w:r>
        <w:t>Desarrollar pipelines específicos para otras fuentes de datos de la empresa (bases de datos SQL, APIs, archivos de texto).</w:t>
      </w:r>
    </w:p>
    <w:p>
      <w:r>
        <w:rPr>
          <w:b/>
        </w:rPr>
        <w:t xml:space="preserve">Largo Plazo: </w:t>
      </w:r>
      <w:r>
        <w:t>Evolucionar hacia una arquitectura de data warehouse con ETL automatizado y orquestación con herramientas como Apache Airflow.</w:t>
      </w:r>
    </w:p>
    <w:p>
      <w:r>
        <w:br w:type="page"/>
      </w:r>
    </w:p>
    <w:p>
      <w:pPr>
        <w:pStyle w:val="Heading1"/>
      </w:pPr>
      <w:r>
        <w:t>📎 Anexos</w:t>
      </w:r>
    </w:p>
    <w:p>
      <w:pPr>
        <w:pStyle w:val="Heading2"/>
      </w:pPr>
      <w:r>
        <w:t>Anexo A: Requisitos del Sistema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 Mínima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Recomendada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1.3.0</w:t>
            </w:r>
          </w:p>
        </w:tc>
        <w:tc>
          <w:tcPr>
            <w:tcW w:type="dxa" w:w="2880"/>
          </w:tcPr>
          <w:p>
            <w:r>
              <w:t>2.1.4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1.21.0</w:t>
            </w:r>
          </w:p>
        </w:tc>
        <w:tc>
          <w:tcPr>
            <w:tcW w:type="dxa" w:w="2880"/>
          </w:tcPr>
          <w:p>
            <w:r>
              <w:t>1.26.2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3.0.0</w:t>
            </w:r>
          </w:p>
        </w:tc>
        <w:tc>
          <w:tcPr>
            <w:tcW w:type="dxa" w:w="2880"/>
          </w:tcPr>
          <w:p>
            <w:r>
              <w:t>3.1.2</w:t>
            </w:r>
          </w:p>
        </w:tc>
      </w:tr>
      <w:tr>
        <w:tc>
          <w:tcPr>
            <w:tcW w:type="dxa" w:w="2880"/>
          </w:tcPr>
          <w:p>
            <w:r>
              <w:t>Memoria RAM</w:t>
            </w:r>
          </w:p>
        </w:tc>
        <w:tc>
          <w:tcPr>
            <w:tcW w:type="dxa" w:w="2880"/>
          </w:tcPr>
          <w:p>
            <w:r>
              <w:t>2 GB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</w:tr>
      <w:tr>
        <w:tc>
          <w:tcPr>
            <w:tcW w:type="dxa" w:w="2880"/>
          </w:tcPr>
          <w:p>
            <w:r>
              <w:t>Espacio en Disco</w:t>
            </w:r>
          </w:p>
        </w:tc>
        <w:tc>
          <w:tcPr>
            <w:tcW w:type="dxa" w:w="2880"/>
          </w:tcPr>
          <w:p>
            <w:r>
              <w:t>100 MB</w:t>
            </w:r>
          </w:p>
        </w:tc>
        <w:tc>
          <w:tcPr>
            <w:tcW w:type="dxa" w:w="2880"/>
          </w:tcPr>
          <w:p>
            <w:r>
              <w:t>1 GB</w:t>
            </w:r>
          </w:p>
        </w:tc>
      </w:tr>
    </w:tbl>
    <w:p>
      <w:pPr>
        <w:pStyle w:val="Heading2"/>
      </w:pPr>
      <w:r>
        <w:t>Anexo B: Archivos del Proyecto</w:t>
      </w:r>
    </w:p>
    <w:p>
      <w:r>
        <w:rPr>
          <w:b/>
        </w:rPr>
        <w:t xml:space="preserve">analisis_datos_pandas.py: </w:t>
      </w:r>
      <w:r>
        <w:t>Script principal (300 líneas)</w:t>
      </w:r>
    </w:p>
    <w:p>
      <w:r>
        <w:rPr>
          <w:b/>
        </w:rPr>
        <w:t xml:space="preserve">requirements.txt: </w:t>
      </w:r>
      <w:r>
        <w:t>Dependencias Python</w:t>
      </w:r>
    </w:p>
    <w:p>
      <w:r>
        <w:rPr>
          <w:b/>
        </w:rPr>
        <w:t xml:space="preserve">Guia_Paso_a_Paso_Analisis_Datos_Pandas.docx: </w:t>
      </w:r>
      <w:r>
        <w:t>Manual de usuario</w:t>
      </w:r>
    </w:p>
    <w:p>
      <w:r>
        <w:rPr>
          <w:b/>
        </w:rPr>
        <w:t xml:space="preserve">Informe_Tecnico_Completo.docx: </w:t>
      </w:r>
      <w:r>
        <w:t>Este documento</w:t>
      </w:r>
    </w:p>
    <w:p>
      <w:pPr>
        <w:pStyle w:val="Heading2"/>
      </w:pPr>
      <w:r>
        <w:t>Anexo C: Referencias Bibliográficas</w:t>
      </w:r>
    </w:p>
    <w:p>
      <w:r>
        <w:t>[1] McKinney, W. (2022). Python for Data Analysis, 3rd Edition. O'Reilly Media.</w:t>
      </w:r>
    </w:p>
    <w:p>
      <w:r>
        <w:t>[2] VanderPlas, J. (2016). Python Data Science Handbook. O'Reilly Media.</w:t>
      </w:r>
    </w:p>
    <w:p>
      <w:r>
        <w:t>[3] Pandas Development Team (2024). Pandas Documentation. https://pandas.pydata.org</w:t>
      </w:r>
    </w:p>
    <w:p>
      <w:r>
        <w:t>[4] Wickham, H. (2014). Tidy Data. Journal of Statistical Software.</w:t>
      </w:r>
    </w:p>
    <w:p>
      <w:r>
        <w:t>[5] Géron, A. (2022). Hands-On Machine Learning with Scikit-Learn, Keras &amp; TensorFlow.</w:t>
      </w:r>
    </w:p>
    <w:p/>
    <w:p/>
    <w:p/>
    <w:p>
      <w:pPr>
        <w:jc w:val="center"/>
      </w:pPr>
      <w:r>
        <w:rPr>
          <w:b/>
        </w:rPr>
        <w:t>============================================================</w:t>
        <w:br/>
      </w:r>
      <w:r>
        <w:rPr>
          <w:b/>
        </w:rPr>
        <w:t>FIN DEL INFORME</w:t>
        <w:br/>
      </w:r>
      <w:r>
        <w:t>Empresa de Consultoría - Equipo de Ciencia de Datos</w:t>
        <w:br/>
      </w:r>
      <w:r>
        <w:t>Enero 2026</w:t>
        <w:br/>
      </w:r>
      <w:r>
        <w:rPr>
          <w:b/>
        </w:rP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