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93F46" w14:textId="22952BE0" w:rsidR="001D71F7" w:rsidRDefault="007924A7">
      <w:r>
        <w:t xml:space="preserve">Validando </w:t>
      </w:r>
      <w:proofErr w:type="spellStart"/>
      <w:r>
        <w:t>informacion</w:t>
      </w:r>
      <w:proofErr w:type="spellEnd"/>
      <w:r>
        <w:t xml:space="preserve"> del proceso de </w:t>
      </w:r>
      <w:proofErr w:type="spellStart"/>
      <w:r>
        <w:t>adopcion</w:t>
      </w:r>
      <w:proofErr w:type="spellEnd"/>
      <w:r>
        <w:t>:</w:t>
      </w:r>
    </w:p>
    <w:p w14:paraId="4FC10232" w14:textId="0B155EF5" w:rsidR="007924A7" w:rsidRDefault="007924A7">
      <w:r w:rsidRPr="007924A7">
        <w:drawing>
          <wp:inline distT="0" distB="0" distL="0" distR="0" wp14:anchorId="03E3DDBA" wp14:editId="2DB4C5CF">
            <wp:extent cx="5400040" cy="401193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4011930"/>
                    </a:xfrm>
                    <a:prstGeom prst="rect">
                      <a:avLst/>
                    </a:prstGeom>
                  </pic:spPr>
                </pic:pic>
              </a:graphicData>
            </a:graphic>
          </wp:inline>
        </w:drawing>
      </w:r>
    </w:p>
    <w:p w14:paraId="4DE89ECA" w14:textId="222B1716" w:rsidR="007924A7" w:rsidRDefault="007924A7">
      <w:r w:rsidRPr="007924A7">
        <w:drawing>
          <wp:inline distT="0" distB="0" distL="0" distR="0" wp14:anchorId="1F286DEF" wp14:editId="240D02A4">
            <wp:extent cx="5400040" cy="170243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1702435"/>
                    </a:xfrm>
                    <a:prstGeom prst="rect">
                      <a:avLst/>
                    </a:prstGeom>
                  </pic:spPr>
                </pic:pic>
              </a:graphicData>
            </a:graphic>
          </wp:inline>
        </w:drawing>
      </w:r>
    </w:p>
    <w:p w14:paraId="6A2161BC" w14:textId="692EB422" w:rsidR="007924A7" w:rsidRPr="0043118D" w:rsidRDefault="007924A7">
      <w:pPr>
        <w:rPr>
          <w:strike/>
        </w:rPr>
      </w:pPr>
      <w:r w:rsidRPr="0043118D">
        <w:rPr>
          <w:strike/>
        </w:rPr>
        <w:t xml:space="preserve">1. En esta pantalla es innecesario el botón “Estado” al lado de “Editar” y “Dar de baja” porque ya existe un editor en la columna Estado y veo que le pusiste un </w:t>
      </w:r>
      <w:proofErr w:type="spellStart"/>
      <w:r w:rsidRPr="0043118D">
        <w:rPr>
          <w:strike/>
        </w:rPr>
        <w:t>lapiz</w:t>
      </w:r>
      <w:proofErr w:type="spellEnd"/>
      <w:r w:rsidRPr="0043118D">
        <w:rPr>
          <w:strike/>
        </w:rPr>
        <w:t xml:space="preserve"> de icono, deberíamos de quedarnos con ese.</w:t>
      </w:r>
    </w:p>
    <w:p w14:paraId="559C285E" w14:textId="3FC17CEE" w:rsidR="007924A7" w:rsidRDefault="007924A7">
      <w:r w:rsidRPr="007924A7">
        <w:lastRenderedPageBreak/>
        <w:drawing>
          <wp:inline distT="0" distB="0" distL="0" distR="0" wp14:anchorId="3612FD1A" wp14:editId="1E294763">
            <wp:extent cx="5400040" cy="41529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4152900"/>
                    </a:xfrm>
                    <a:prstGeom prst="rect">
                      <a:avLst/>
                    </a:prstGeom>
                  </pic:spPr>
                </pic:pic>
              </a:graphicData>
            </a:graphic>
          </wp:inline>
        </w:drawing>
      </w:r>
    </w:p>
    <w:p w14:paraId="7CE2849C" w14:textId="7804AEC7" w:rsidR="007924A7" w:rsidRPr="00575518" w:rsidRDefault="007924A7">
      <w:pPr>
        <w:rPr>
          <w:strike/>
        </w:rPr>
      </w:pPr>
    </w:p>
    <w:p w14:paraId="66B1F34A" w14:textId="3D210B0C" w:rsidR="007924A7" w:rsidRPr="00575518" w:rsidRDefault="000C7E9C">
      <w:pPr>
        <w:rPr>
          <w:strike/>
        </w:rPr>
      </w:pPr>
      <w:r w:rsidRPr="00575518">
        <w:rPr>
          <w:strike/>
        </w:rPr>
        <w:t xml:space="preserve">2. Aca me acuerdo que te </w:t>
      </w:r>
      <w:proofErr w:type="gramStart"/>
      <w:r w:rsidRPr="00575518">
        <w:rPr>
          <w:strike/>
        </w:rPr>
        <w:t>comente</w:t>
      </w:r>
      <w:proofErr w:type="gramEnd"/>
      <w:r w:rsidRPr="00575518">
        <w:rPr>
          <w:strike/>
        </w:rPr>
        <w:t xml:space="preserve"> que al momento de “convocar Subsidiaria” debería de abrirse un modal, y que me permita seleccionar a la empresa pero con check, y evitarme hacer la convocatoria uno por uno.</w:t>
      </w:r>
      <w:r w:rsidRPr="00575518">
        <w:rPr>
          <w:strike/>
        </w:rPr>
        <w:br/>
      </w:r>
      <w:r w:rsidRPr="00575518">
        <w:rPr>
          <w:strike/>
        </w:rPr>
        <w:lastRenderedPageBreak/>
        <w:br/>
      </w:r>
      <w:r w:rsidRPr="00575518">
        <w:rPr>
          <w:strike/>
        </w:rPr>
        <w:drawing>
          <wp:inline distT="0" distB="0" distL="0" distR="0" wp14:anchorId="37B197C9" wp14:editId="773D1B48">
            <wp:extent cx="5400040" cy="403542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4035425"/>
                    </a:xfrm>
                    <a:prstGeom prst="rect">
                      <a:avLst/>
                    </a:prstGeom>
                  </pic:spPr>
                </pic:pic>
              </a:graphicData>
            </a:graphic>
          </wp:inline>
        </w:drawing>
      </w:r>
    </w:p>
    <w:p w14:paraId="51CCEC88" w14:textId="691459D8" w:rsidR="007924A7" w:rsidRDefault="00575518">
      <w:r>
        <w:t xml:space="preserve">3.- </w:t>
      </w:r>
    </w:p>
    <w:p w14:paraId="7CAA41F4" w14:textId="2AB1200F" w:rsidR="007924A7" w:rsidRDefault="007924A7"/>
    <w:p w14:paraId="6827A102" w14:textId="7E4C90F7" w:rsidR="007924A7" w:rsidRDefault="007924A7">
      <w:r w:rsidRPr="007924A7">
        <w:drawing>
          <wp:inline distT="0" distB="0" distL="0" distR="0" wp14:anchorId="65C9FC79" wp14:editId="2CCA0C56">
            <wp:extent cx="5400040" cy="91249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912495"/>
                    </a:xfrm>
                    <a:prstGeom prst="rect">
                      <a:avLst/>
                    </a:prstGeom>
                  </pic:spPr>
                </pic:pic>
              </a:graphicData>
            </a:graphic>
          </wp:inline>
        </w:drawing>
      </w:r>
    </w:p>
    <w:p w14:paraId="5A623EA7" w14:textId="060A6E4E" w:rsidR="000C7E9C" w:rsidRDefault="000C7E9C"/>
    <w:p w14:paraId="59364D73" w14:textId="49016119" w:rsidR="000C7E9C" w:rsidRDefault="00575518">
      <w:r>
        <w:rPr>
          <w:noProof/>
        </w:rPr>
        <w:lastRenderedPageBreak/>
        <mc:AlternateContent>
          <mc:Choice Requires="wps">
            <w:drawing>
              <wp:anchor distT="0" distB="0" distL="114300" distR="114300" simplePos="0" relativeHeight="251659264" behindDoc="0" locked="0" layoutInCell="1" allowOverlap="1" wp14:anchorId="54F6D2EC" wp14:editId="464E85EF">
                <wp:simplePos x="0" y="0"/>
                <wp:positionH relativeFrom="column">
                  <wp:posOffset>2518617</wp:posOffset>
                </wp:positionH>
                <wp:positionV relativeFrom="paragraph">
                  <wp:posOffset>3340276</wp:posOffset>
                </wp:positionV>
                <wp:extent cx="1339913" cy="1081889"/>
                <wp:effectExtent l="19050" t="19050" r="12700" b="23495"/>
                <wp:wrapNone/>
                <wp:docPr id="7" name="Elipse 7"/>
                <wp:cNvGraphicFramePr/>
                <a:graphic xmlns:a="http://schemas.openxmlformats.org/drawingml/2006/main">
                  <a:graphicData uri="http://schemas.microsoft.com/office/word/2010/wordprocessingShape">
                    <wps:wsp>
                      <wps:cNvSpPr/>
                      <wps:spPr>
                        <a:xfrm>
                          <a:off x="0" y="0"/>
                          <a:ext cx="1339913" cy="1081889"/>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7DF113" id="Elipse 7" o:spid="_x0000_s1026" style="position:absolute;margin-left:198.3pt;margin-top:263pt;width:105.5pt;height:85.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" filled="f" strokecolor="red" strokeweight="2.25pt">
                <v:stroke joinstyle="miter"/>
              </v:oval>
            </w:pict>
          </mc:Fallback>
        </mc:AlternateContent>
      </w:r>
      <w:r w:rsidR="000C7E9C" w:rsidRPr="000C7E9C">
        <w:drawing>
          <wp:inline distT="0" distB="0" distL="0" distR="0" wp14:anchorId="33E5E157" wp14:editId="67416682">
            <wp:extent cx="5400040" cy="4456430"/>
            <wp:effectExtent l="0" t="0" r="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4456430"/>
                    </a:xfrm>
                    <a:prstGeom prst="rect">
                      <a:avLst/>
                    </a:prstGeom>
                  </pic:spPr>
                </pic:pic>
              </a:graphicData>
            </a:graphic>
          </wp:inline>
        </w:drawing>
      </w:r>
    </w:p>
    <w:p w14:paraId="00FC3007" w14:textId="2B95FFC9" w:rsidR="007924A7" w:rsidRDefault="007924A7"/>
    <w:p w14:paraId="34828ADA" w14:textId="2127D6BD" w:rsidR="0007535F" w:rsidRDefault="0007535F">
      <w:r>
        <w:t>4.-</w:t>
      </w:r>
      <w:r w:rsidRPr="00166DDF">
        <w:rPr>
          <w:strike/>
        </w:rPr>
        <w:t xml:space="preserve">Me doy cuenta que al momento de entrar a un proceso de evaluacion, por </w:t>
      </w:r>
      <w:proofErr w:type="gramStart"/>
      <w:r w:rsidRPr="00166DDF">
        <w:rPr>
          <w:strike/>
        </w:rPr>
        <w:t>ejemplo</w:t>
      </w:r>
      <w:proofErr w:type="gramEnd"/>
      <w:r w:rsidRPr="00166DDF">
        <w:rPr>
          <w:strike/>
        </w:rPr>
        <w:t xml:space="preserve"> en este caso el “WAAP”, no puedo editar los valores como la secciones de “Contratos y Adendas vinculados”, “Drivers de Costo y </w:t>
      </w:r>
      <w:proofErr w:type="spellStart"/>
      <w:r w:rsidRPr="00166DDF">
        <w:rPr>
          <w:strike/>
        </w:rPr>
        <w:t>Proyeccion</w:t>
      </w:r>
      <w:proofErr w:type="spellEnd"/>
      <w:r w:rsidRPr="00166DDF">
        <w:rPr>
          <w:strike/>
        </w:rPr>
        <w:t xml:space="preserve">”,  tampoco “Servicios y Tarifarios de TI </w:t>
      </w:r>
      <w:r w:rsidRPr="00166DDF">
        <w:rPr>
          <w:strike/>
        </w:rPr>
        <w:lastRenderedPageBreak/>
        <w:t>Vinculados”, debe de permitir editar los valores ingresados</w:t>
      </w:r>
      <w:r>
        <w:t>.</w:t>
      </w:r>
      <w:r w:rsidRPr="0007535F">
        <w:drawing>
          <wp:inline distT="0" distB="0" distL="0" distR="0" wp14:anchorId="2FFE2EE4" wp14:editId="5E797C2F">
            <wp:extent cx="5400040" cy="3580765"/>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580765"/>
                    </a:xfrm>
                    <a:prstGeom prst="rect">
                      <a:avLst/>
                    </a:prstGeom>
                  </pic:spPr>
                </pic:pic>
              </a:graphicData>
            </a:graphic>
          </wp:inline>
        </w:drawing>
      </w:r>
    </w:p>
    <w:p w14:paraId="1065DD77" w14:textId="138FDF25" w:rsidR="0007535F" w:rsidRDefault="0007535F"/>
    <w:p w14:paraId="11705387" w14:textId="78D2E242" w:rsidR="0007535F" w:rsidRDefault="0007535F">
      <w:r>
        <w:t xml:space="preserve">5.- </w:t>
      </w:r>
      <w:r w:rsidRPr="00166DDF">
        <w:rPr>
          <w:strike/>
        </w:rPr>
        <w:t>Cuando a una empresa subsidiaria quiero registrar su información, veo el modal no da la alternativa para registrar una tecnología, en caso no se encuentre dentro de la lista del combo en el atributo “</w:t>
      </w:r>
      <w:proofErr w:type="spellStart"/>
      <w:r w:rsidRPr="00166DDF">
        <w:rPr>
          <w:strike/>
        </w:rPr>
        <w:t>Tecnologia</w:t>
      </w:r>
      <w:proofErr w:type="spellEnd"/>
      <w:r w:rsidRPr="00166DDF">
        <w:rPr>
          <w:strike/>
        </w:rPr>
        <w:t xml:space="preserve"> TSI *”, en todo caso el modal debe de tener la opción de registrar una “Tecnología TSI “ en caso el usuario no la encuentre y también la opción de realizar </w:t>
      </w:r>
      <w:proofErr w:type="spellStart"/>
      <w:r w:rsidRPr="00166DDF">
        <w:rPr>
          <w:strike/>
        </w:rPr>
        <w:t>busqueda</w:t>
      </w:r>
      <w:proofErr w:type="spellEnd"/>
      <w:r w:rsidRPr="00166DDF">
        <w:rPr>
          <w:strike/>
        </w:rPr>
        <w:t xml:space="preserve"> en caso existan muchos.</w:t>
      </w:r>
    </w:p>
    <w:p w14:paraId="147BCC7F" w14:textId="7A065B2F" w:rsidR="0007535F" w:rsidRDefault="0007535F">
      <w:r w:rsidRPr="0007535F">
        <w:lastRenderedPageBreak/>
        <w:drawing>
          <wp:inline distT="0" distB="0" distL="0" distR="0" wp14:anchorId="4826581F" wp14:editId="037540A9">
            <wp:extent cx="5400040" cy="4033520"/>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4033520"/>
                    </a:xfrm>
                    <a:prstGeom prst="rect">
                      <a:avLst/>
                    </a:prstGeom>
                  </pic:spPr>
                </pic:pic>
              </a:graphicData>
            </a:graphic>
          </wp:inline>
        </w:drawing>
      </w:r>
    </w:p>
    <w:p w14:paraId="6AE9BE11" w14:textId="5DFEDF7C" w:rsidR="0043118D" w:rsidRPr="0043118D" w:rsidRDefault="0043118D">
      <w:pPr>
        <w:rPr>
          <w:strike/>
        </w:rPr>
      </w:pPr>
      <w:r w:rsidRPr="0043118D">
        <w:rPr>
          <w:strike/>
        </w:rPr>
        <w:t>6.- Cuando veo la opción de “</w:t>
      </w:r>
      <w:proofErr w:type="spellStart"/>
      <w:r w:rsidRPr="0043118D">
        <w:rPr>
          <w:strike/>
        </w:rPr>
        <w:t>Administracion</w:t>
      </w:r>
      <w:proofErr w:type="spellEnd"/>
      <w:r w:rsidRPr="0043118D">
        <w:rPr>
          <w:strike/>
        </w:rPr>
        <w:t xml:space="preserve"> de Tablas Maestras”, veo que esta desactualizada en función a todas las tablas nuevas que se crearon. </w:t>
      </w:r>
    </w:p>
    <w:p w14:paraId="1588B9CB" w14:textId="15D07CC1" w:rsidR="0043118D" w:rsidRPr="0043118D" w:rsidRDefault="0043118D">
      <w:pPr>
        <w:rPr>
          <w:strike/>
        </w:rPr>
      </w:pPr>
      <w:r w:rsidRPr="0043118D">
        <w:rPr>
          <w:strike/>
        </w:rPr>
        <w:drawing>
          <wp:inline distT="0" distB="0" distL="0" distR="0" wp14:anchorId="13C99711" wp14:editId="44402166">
            <wp:extent cx="5400040" cy="411988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4119880"/>
                    </a:xfrm>
                    <a:prstGeom prst="rect">
                      <a:avLst/>
                    </a:prstGeom>
                  </pic:spPr>
                </pic:pic>
              </a:graphicData>
            </a:graphic>
          </wp:inline>
        </w:drawing>
      </w:r>
    </w:p>
    <w:p w14:paraId="7A4EB062" w14:textId="0CBAD187" w:rsidR="0043118D" w:rsidRPr="0043118D" w:rsidRDefault="0043118D">
      <w:pPr>
        <w:rPr>
          <w:strike/>
        </w:rPr>
      </w:pPr>
    </w:p>
    <w:p w14:paraId="7604CDF4" w14:textId="2BA7BEE1" w:rsidR="0043118D" w:rsidRPr="0043118D" w:rsidRDefault="0043118D">
      <w:pPr>
        <w:rPr>
          <w:strike/>
        </w:rPr>
      </w:pPr>
      <w:r w:rsidRPr="0043118D">
        <w:rPr>
          <w:strike/>
        </w:rPr>
        <w:t>Revisa contra este Excel cuales estarían pendientes de agregar.</w:t>
      </w:r>
    </w:p>
    <w:p w14:paraId="5D5283A5" w14:textId="6B49A765" w:rsidR="0043118D" w:rsidRDefault="0043118D">
      <w:r w:rsidRPr="0043118D">
        <w:drawing>
          <wp:inline distT="0" distB="0" distL="0" distR="0" wp14:anchorId="3E38474C" wp14:editId="31642F36">
            <wp:extent cx="5400040" cy="550608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5506085"/>
                    </a:xfrm>
                    <a:prstGeom prst="rect">
                      <a:avLst/>
                    </a:prstGeom>
                  </pic:spPr>
                </pic:pic>
              </a:graphicData>
            </a:graphic>
          </wp:inline>
        </w:drawing>
      </w:r>
    </w:p>
    <w:p w14:paraId="03A7C73B" w14:textId="7FF84A37" w:rsidR="0043118D" w:rsidRDefault="0043118D"/>
    <w:p w14:paraId="73442A12" w14:textId="240C1FBF" w:rsidR="0043118D" w:rsidRDefault="0043118D">
      <w:r>
        <w:t xml:space="preserve">7.- </w:t>
      </w:r>
      <w:r w:rsidRPr="000543C0">
        <w:rPr>
          <w:strike/>
        </w:rPr>
        <w:t>a la pantalla de administración maestra de “</w:t>
      </w:r>
      <w:proofErr w:type="spellStart"/>
      <w:r w:rsidRPr="000543C0">
        <w:rPr>
          <w:strike/>
        </w:rPr>
        <w:t>Tecnologia</w:t>
      </w:r>
      <w:proofErr w:type="spellEnd"/>
      <w:r w:rsidRPr="000543C0">
        <w:rPr>
          <w:strike/>
        </w:rPr>
        <w:t xml:space="preserve"> TSI”, elimina los campos “compromiso de evaluacion corporativa”, “Fin de contrato más cercano” y “Fecha de adjudicación”.</w:t>
      </w:r>
    </w:p>
    <w:p w14:paraId="16525F49" w14:textId="4D01310C" w:rsidR="0043118D" w:rsidRDefault="0043118D">
      <w:r w:rsidRPr="0043118D">
        <w:lastRenderedPageBreak/>
        <w:drawing>
          <wp:inline distT="0" distB="0" distL="0" distR="0" wp14:anchorId="758EDEBB" wp14:editId="7C67A15B">
            <wp:extent cx="5400040" cy="43307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4330700"/>
                    </a:xfrm>
                    <a:prstGeom prst="rect">
                      <a:avLst/>
                    </a:prstGeom>
                  </pic:spPr>
                </pic:pic>
              </a:graphicData>
            </a:graphic>
          </wp:inline>
        </w:drawing>
      </w:r>
    </w:p>
    <w:p w14:paraId="41C37765" w14:textId="02C835F6" w:rsidR="00B34530" w:rsidRDefault="00B34530"/>
    <w:p w14:paraId="55CAD0CB" w14:textId="031458E1" w:rsidR="00B34530" w:rsidRDefault="00B34530">
      <w:pPr>
        <w:rPr>
          <w:strike/>
        </w:rPr>
      </w:pPr>
      <w:r>
        <w:t xml:space="preserve">8. </w:t>
      </w:r>
      <w:r w:rsidRPr="00B34530">
        <w:rPr>
          <w:strike/>
        </w:rPr>
        <w:t>Al registrar un contrato también debe de permitir registrar cuando se paga por uso “PAYG” o “</w:t>
      </w:r>
      <w:proofErr w:type="spellStart"/>
      <w:r w:rsidRPr="00B34530">
        <w:rPr>
          <w:strike/>
        </w:rPr>
        <w:t>Pay</w:t>
      </w:r>
      <w:proofErr w:type="spellEnd"/>
      <w:r w:rsidRPr="00B34530">
        <w:rPr>
          <w:strike/>
        </w:rPr>
        <w:t xml:space="preserve"> as </w:t>
      </w:r>
      <w:proofErr w:type="spellStart"/>
      <w:r w:rsidRPr="00B34530">
        <w:rPr>
          <w:strike/>
        </w:rPr>
        <w:t>you</w:t>
      </w:r>
      <w:proofErr w:type="spellEnd"/>
      <w:r w:rsidRPr="00B34530">
        <w:rPr>
          <w:strike/>
        </w:rPr>
        <w:t xml:space="preserve"> </w:t>
      </w:r>
      <w:proofErr w:type="spellStart"/>
      <w:r w:rsidRPr="00B34530">
        <w:rPr>
          <w:strike/>
        </w:rPr>
        <w:t>Go</w:t>
      </w:r>
      <w:proofErr w:type="spellEnd"/>
      <w:r w:rsidRPr="00B34530">
        <w:rPr>
          <w:strike/>
        </w:rPr>
        <w:t xml:space="preserve">”, cuando pasa eso las fechas de inicio, fin y adjudicación se bloquean </w:t>
      </w:r>
      <w:proofErr w:type="spellStart"/>
      <w:r w:rsidRPr="00B34530">
        <w:rPr>
          <w:strike/>
        </w:rPr>
        <w:t>por que</w:t>
      </w:r>
      <w:proofErr w:type="spellEnd"/>
      <w:r w:rsidRPr="00B34530">
        <w:rPr>
          <w:strike/>
        </w:rPr>
        <w:t xml:space="preserve"> no aplican. Debes permitir tener algo asi como un </w:t>
      </w:r>
      <w:proofErr w:type="spellStart"/>
      <w:r w:rsidRPr="00B34530">
        <w:rPr>
          <w:strike/>
        </w:rPr>
        <w:t>flag</w:t>
      </w:r>
      <w:proofErr w:type="spellEnd"/>
      <w:r w:rsidRPr="00B34530">
        <w:rPr>
          <w:strike/>
        </w:rPr>
        <w:t xml:space="preserve"> que permita marcar esa opción y </w:t>
      </w:r>
      <w:r w:rsidRPr="00B34530">
        <w:rPr>
          <w:strike/>
        </w:rPr>
        <w:lastRenderedPageBreak/>
        <w:t>cuando los reportes te digan fechas de vencimiento o alguna, la respuesta debe de ser “PAYG”</w:t>
      </w:r>
      <w:r>
        <w:br/>
      </w:r>
      <w:r w:rsidRPr="00B34530">
        <w:drawing>
          <wp:inline distT="0" distB="0" distL="0" distR="0" wp14:anchorId="7FDBD6DC" wp14:editId="4BA5547C">
            <wp:extent cx="5400040" cy="4092575"/>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4092575"/>
                    </a:xfrm>
                    <a:prstGeom prst="rect">
                      <a:avLst/>
                    </a:prstGeom>
                  </pic:spPr>
                </pic:pic>
              </a:graphicData>
            </a:graphic>
          </wp:inline>
        </w:drawing>
      </w:r>
    </w:p>
    <w:p w14:paraId="3EA252E1" w14:textId="745262D8" w:rsidR="00B620E4" w:rsidRPr="00B620E4" w:rsidRDefault="00B620E4"/>
    <w:p w14:paraId="17A6F8E6" w14:textId="4A8A8BB1" w:rsidR="00B620E4" w:rsidRPr="00B620E4" w:rsidRDefault="00B620E4">
      <w:pPr>
        <w:rPr>
          <w:strike/>
        </w:rPr>
      </w:pPr>
      <w:r w:rsidRPr="00B620E4">
        <w:t>9.-</w:t>
      </w:r>
      <w:r>
        <w:t xml:space="preserve"> </w:t>
      </w:r>
      <w:r w:rsidRPr="00B620E4">
        <w:rPr>
          <w:strike/>
        </w:rPr>
        <w:t>En el modulo “</w:t>
      </w:r>
      <w:proofErr w:type="spellStart"/>
      <w:r w:rsidRPr="00B620E4">
        <w:rPr>
          <w:strike/>
        </w:rPr>
        <w:t>Documentacion</w:t>
      </w:r>
      <w:proofErr w:type="spellEnd"/>
      <w:r w:rsidRPr="00B620E4">
        <w:rPr>
          <w:strike/>
        </w:rPr>
        <w:t xml:space="preserve">”, mueve la opción de “Vista de entidades”, y </w:t>
      </w:r>
      <w:proofErr w:type="spellStart"/>
      <w:r w:rsidRPr="00B620E4">
        <w:rPr>
          <w:strike/>
        </w:rPr>
        <w:t>Reporteria</w:t>
      </w:r>
      <w:proofErr w:type="spellEnd"/>
      <w:r w:rsidRPr="00B620E4">
        <w:rPr>
          <w:strike/>
        </w:rPr>
        <w:t xml:space="preserve"> también debería de ser un modulo al mismo nivel que </w:t>
      </w:r>
      <w:proofErr w:type="spellStart"/>
      <w:r w:rsidRPr="00B620E4">
        <w:rPr>
          <w:strike/>
        </w:rPr>
        <w:t>Documentacion</w:t>
      </w:r>
      <w:proofErr w:type="spellEnd"/>
      <w:r w:rsidRPr="00B620E4">
        <w:rPr>
          <w:strike/>
        </w:rPr>
        <w:t xml:space="preserve">, </w:t>
      </w:r>
      <w:proofErr w:type="spellStart"/>
      <w:r w:rsidRPr="00B620E4">
        <w:rPr>
          <w:strike/>
        </w:rPr>
        <w:t>Administracion</w:t>
      </w:r>
      <w:proofErr w:type="spellEnd"/>
      <w:r w:rsidRPr="00B620E4">
        <w:rPr>
          <w:strike/>
        </w:rPr>
        <w:t xml:space="preserve">, Auditoria. </w:t>
      </w:r>
    </w:p>
    <w:p w14:paraId="6F2C77B9" w14:textId="23BDC17E" w:rsidR="00B620E4" w:rsidRDefault="00B620E4">
      <w:r w:rsidRPr="00B620E4">
        <w:drawing>
          <wp:inline distT="0" distB="0" distL="0" distR="0" wp14:anchorId="19E31D06" wp14:editId="7325CD5C">
            <wp:extent cx="5400040" cy="2259965"/>
            <wp:effectExtent l="0" t="0" r="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259965"/>
                    </a:xfrm>
                    <a:prstGeom prst="rect">
                      <a:avLst/>
                    </a:prstGeom>
                  </pic:spPr>
                </pic:pic>
              </a:graphicData>
            </a:graphic>
          </wp:inline>
        </w:drawing>
      </w:r>
    </w:p>
    <w:p w14:paraId="41B4B279" w14:textId="74741B0D" w:rsidR="00B620E4" w:rsidRDefault="00B620E4"/>
    <w:p w14:paraId="56AEA2DB" w14:textId="6092ECE1" w:rsidR="00B620E4" w:rsidRPr="00B620E4" w:rsidRDefault="00B620E4" w:rsidP="00B620E4">
      <w:r>
        <w:t xml:space="preserve">10.- </w:t>
      </w:r>
      <w:r w:rsidRPr="00DE6530">
        <w:rPr>
          <w:strike/>
        </w:rPr>
        <w:t>Veo que la opción para convocar empresas subsidiarias, no funciona adecuadamente, cuando entro al proceso de adopción en este caso de WAAP. Y me voy a la opción: “</w:t>
      </w:r>
      <w:r w:rsidRPr="00DE6530">
        <w:rPr>
          <w:strike/>
        </w:rPr>
        <w:t>2. Convocatoria a Empresas Subsidiarias y Adopción Real</w:t>
      </w:r>
      <w:r w:rsidRPr="00DE6530">
        <w:rPr>
          <w:strike/>
        </w:rPr>
        <w:t xml:space="preserve">” y presiono el botón “+ Convocar Subsidiaria”, cuando desmarco algunas empresas que YA NO QUIERO que participen, a pesar </w:t>
      </w:r>
      <w:r w:rsidRPr="00DE6530">
        <w:rPr>
          <w:strike/>
        </w:rPr>
        <w:lastRenderedPageBreak/>
        <w:t>que las desmarco, y “Guardo Convocatoria”, veo que aun aparecen en el proceso de WAAP.</w:t>
      </w:r>
      <w:r w:rsidR="00DE6530" w:rsidRPr="00DE6530">
        <w:rPr>
          <w:strike/>
        </w:rPr>
        <w:br/>
      </w:r>
      <w:proofErr w:type="spellStart"/>
      <w:r w:rsidR="00DE6530" w:rsidRPr="00DE6530">
        <w:rPr>
          <w:strike/>
        </w:rPr>
        <w:t>corrije</w:t>
      </w:r>
      <w:proofErr w:type="spellEnd"/>
      <w:r w:rsidR="00DE6530" w:rsidRPr="00DE6530">
        <w:rPr>
          <w:strike/>
        </w:rPr>
        <w:t xml:space="preserve"> el comportamiento, donde solo aparezcan las empresas que se seleccionan en Empresas subsidiarias.</w:t>
      </w:r>
    </w:p>
    <w:p w14:paraId="253EC2FA" w14:textId="04AA92BD" w:rsidR="00B620E4" w:rsidRDefault="00B620E4"/>
    <w:p w14:paraId="3B3BB1B9" w14:textId="7C1DE07E" w:rsidR="00B620E4" w:rsidRDefault="00B620E4"/>
    <w:p w14:paraId="213A3D42" w14:textId="1F060381" w:rsidR="00B620E4" w:rsidRDefault="00B620E4">
      <w:r w:rsidRPr="00B620E4">
        <w:drawing>
          <wp:inline distT="0" distB="0" distL="0" distR="0" wp14:anchorId="3266A577" wp14:editId="3270BF7A">
            <wp:extent cx="5400040" cy="46748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4674870"/>
                    </a:xfrm>
                    <a:prstGeom prst="rect">
                      <a:avLst/>
                    </a:prstGeom>
                  </pic:spPr>
                </pic:pic>
              </a:graphicData>
            </a:graphic>
          </wp:inline>
        </w:drawing>
      </w:r>
    </w:p>
    <w:p w14:paraId="44C12B67" w14:textId="41AAE975" w:rsidR="00DE6530" w:rsidRDefault="00DE6530"/>
    <w:p w14:paraId="54CAFB94" w14:textId="14CFC522" w:rsidR="00DE6530" w:rsidRDefault="00DE6530">
      <w:r w:rsidRPr="00DE6530">
        <w:lastRenderedPageBreak/>
        <w:drawing>
          <wp:inline distT="0" distB="0" distL="0" distR="0" wp14:anchorId="548BB482" wp14:editId="2646DE8A">
            <wp:extent cx="5400040" cy="288544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885440"/>
                    </a:xfrm>
                    <a:prstGeom prst="rect">
                      <a:avLst/>
                    </a:prstGeom>
                  </pic:spPr>
                </pic:pic>
              </a:graphicData>
            </a:graphic>
          </wp:inline>
        </w:drawing>
      </w:r>
    </w:p>
    <w:p w14:paraId="01CA7782" w14:textId="21815B70" w:rsidR="00DE6530" w:rsidRDefault="00DE6530"/>
    <w:p w14:paraId="7A9D9C65" w14:textId="77777777" w:rsidR="00DE6530" w:rsidRPr="00B620E4" w:rsidRDefault="00DE6530"/>
    <w:sectPr w:rsidR="00DE6530" w:rsidRPr="00B620E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4A7"/>
    <w:rsid w:val="000543C0"/>
    <w:rsid w:val="0007535F"/>
    <w:rsid w:val="000C7E9C"/>
    <w:rsid w:val="00166DDF"/>
    <w:rsid w:val="001D71F7"/>
    <w:rsid w:val="0043118D"/>
    <w:rsid w:val="00575518"/>
    <w:rsid w:val="00616E16"/>
    <w:rsid w:val="007924A7"/>
    <w:rsid w:val="00B34530"/>
    <w:rsid w:val="00B620E4"/>
    <w:rsid w:val="00DE653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367D"/>
  <w15:chartTrackingRefBased/>
  <w15:docId w15:val="{57A29BE5-9F4B-40BA-B5CA-CE21D01B3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B620E4"/>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620E4"/>
    <w:rPr>
      <w:rFonts w:ascii="Times New Roman" w:eastAsia="Times New Roman" w:hAnsi="Times New Roman" w:cs="Times New Roman"/>
      <w:b/>
      <w:bCs/>
      <w:sz w:val="36"/>
      <w:szCs w:val="36"/>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736183">
      <w:bodyDiv w:val="1"/>
      <w:marLeft w:val="0"/>
      <w:marRight w:val="0"/>
      <w:marTop w:val="0"/>
      <w:marBottom w:val="0"/>
      <w:divBdr>
        <w:top w:val="none" w:sz="0" w:space="0" w:color="auto"/>
        <w:left w:val="none" w:sz="0" w:space="0" w:color="auto"/>
        <w:bottom w:val="none" w:sz="0" w:space="0" w:color="auto"/>
        <w:right w:val="none" w:sz="0" w:space="0" w:color="auto"/>
      </w:divBdr>
      <w:divsChild>
        <w:div w:id="11458538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821</TotalTime>
  <Pages>1</Pages>
  <Words>418</Words>
  <Characters>2305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Lau Arce</dc:creator>
  <cp:keywords/>
  <dc:description/>
  <cp:lastModifiedBy>Jean Lau Arce</cp:lastModifiedBy>
  <cp:revision>4</cp:revision>
  <dcterms:created xsi:type="dcterms:W3CDTF">2026-09-13T17:45:00Z</dcterms:created>
  <dcterms:modified xsi:type="dcterms:W3CDTF">2026-09-14T07:26:00Z</dcterms:modified>
</cp:coreProperties>
</file>