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33676" w14:textId="77777777" w:rsidR="003912BF" w:rsidRPr="00404E4B" w:rsidRDefault="003912BF" w:rsidP="00474FA4">
      <w:pPr>
        <w:ind w:left="1440" w:hanging="1440"/>
        <w:jc w:val="right"/>
        <w:rPr>
          <w:rFonts w:ascii="Flexo" w:hAnsi="Flexo"/>
          <w:sz w:val="4"/>
        </w:rPr>
      </w:pPr>
    </w:p>
    <w:p w14:paraId="550D2A14" w14:textId="77777777" w:rsidR="003912BF" w:rsidRPr="00404E4B" w:rsidRDefault="003912BF">
      <w:pPr>
        <w:rPr>
          <w:rFonts w:ascii="Flexo" w:hAnsi="Flexo"/>
        </w:rPr>
      </w:pPr>
    </w:p>
    <w:p w14:paraId="7514199A" w14:textId="77777777" w:rsidR="003912BF" w:rsidRPr="00404E4B" w:rsidRDefault="003912BF">
      <w:pPr>
        <w:jc w:val="right"/>
        <w:rPr>
          <w:rFonts w:ascii="Flexo" w:hAnsi="Flexo"/>
        </w:rPr>
      </w:pPr>
    </w:p>
    <w:p w14:paraId="1F272F12" w14:textId="77777777" w:rsidR="003912BF" w:rsidRPr="00404E4B" w:rsidRDefault="003912BF">
      <w:pPr>
        <w:jc w:val="right"/>
        <w:rPr>
          <w:rFonts w:ascii="Flexo" w:hAnsi="Flexo"/>
        </w:rPr>
      </w:pPr>
    </w:p>
    <w:p w14:paraId="3D457E69" w14:textId="77777777" w:rsidR="003912BF" w:rsidRPr="00404E4B" w:rsidRDefault="003912BF" w:rsidP="00C96460">
      <w:pPr>
        <w:ind w:left="720" w:hanging="720"/>
        <w:jc w:val="right"/>
        <w:rPr>
          <w:rFonts w:ascii="Flexo" w:hAnsi="Flexo"/>
        </w:rPr>
      </w:pPr>
    </w:p>
    <w:p w14:paraId="2E0F56D1" w14:textId="77777777" w:rsidR="003912BF" w:rsidRPr="00404E4B" w:rsidRDefault="003912BF">
      <w:pPr>
        <w:jc w:val="right"/>
        <w:rPr>
          <w:rFonts w:ascii="Flexo" w:hAnsi="Flexo"/>
        </w:rPr>
      </w:pPr>
    </w:p>
    <w:p w14:paraId="1D824D25" w14:textId="77777777" w:rsidR="003912BF" w:rsidRPr="00404E4B" w:rsidRDefault="003912BF">
      <w:pPr>
        <w:jc w:val="center"/>
        <w:rPr>
          <w:rFonts w:ascii="Flexo" w:hAnsi="Flexo"/>
          <w:b/>
          <w:sz w:val="56"/>
        </w:rPr>
      </w:pPr>
      <w:r w:rsidRPr="00404E4B">
        <w:rPr>
          <w:rFonts w:ascii="Flexo" w:hAnsi="Flexo"/>
          <w:b/>
          <w:sz w:val="56"/>
        </w:rPr>
        <w:t>RFP</w:t>
      </w:r>
    </w:p>
    <w:p w14:paraId="2AD64747" w14:textId="77777777" w:rsidR="003912BF" w:rsidRPr="00404E4B" w:rsidRDefault="003912BF">
      <w:pPr>
        <w:jc w:val="center"/>
        <w:rPr>
          <w:rFonts w:ascii="Flexo" w:hAnsi="Flexo"/>
          <w:b/>
          <w:sz w:val="36"/>
        </w:rPr>
      </w:pPr>
      <w:r w:rsidRPr="00404E4B">
        <w:rPr>
          <w:rFonts w:ascii="Flexo" w:hAnsi="Flexo"/>
          <w:b/>
          <w:sz w:val="36"/>
        </w:rPr>
        <w:t>Solicitud de propuesta</w:t>
      </w:r>
    </w:p>
    <w:p w14:paraId="79794987" w14:textId="77777777" w:rsidR="003912BF" w:rsidRPr="00404E4B" w:rsidRDefault="003912BF">
      <w:pPr>
        <w:jc w:val="center"/>
        <w:rPr>
          <w:rFonts w:ascii="Flexo" w:hAnsi="Flexo"/>
          <w:b/>
          <w:sz w:val="56"/>
        </w:rPr>
      </w:pPr>
    </w:p>
    <w:p w14:paraId="46D924E8" w14:textId="21BDC9EA" w:rsidR="003A0E45" w:rsidRPr="00404E4B" w:rsidRDefault="00AD6B0C" w:rsidP="005F2C48">
      <w:pPr>
        <w:ind w:left="720" w:hanging="720"/>
        <w:jc w:val="center"/>
        <w:rPr>
          <w:rFonts w:ascii="Flexo" w:hAnsi="Flexo"/>
          <w:b/>
          <w:color w:val="002060"/>
          <w:sz w:val="48"/>
        </w:rPr>
      </w:pPr>
      <w:r>
        <w:rPr>
          <w:rFonts w:ascii="Flexo" w:hAnsi="Flexo"/>
          <w:b/>
          <w:color w:val="002060"/>
          <w:sz w:val="48"/>
        </w:rPr>
        <w:t>P</w:t>
      </w:r>
      <w:r w:rsidR="00360D98">
        <w:rPr>
          <w:rFonts w:ascii="Flexo" w:hAnsi="Flexo"/>
          <w:b/>
          <w:color w:val="002060"/>
          <w:sz w:val="48"/>
        </w:rPr>
        <w:t xml:space="preserve">lataforma WAAP </w:t>
      </w:r>
      <w:r>
        <w:rPr>
          <w:rFonts w:ascii="Flexo" w:hAnsi="Flexo"/>
          <w:b/>
          <w:color w:val="002060"/>
          <w:sz w:val="48"/>
        </w:rPr>
        <w:t>Corporativa</w:t>
      </w:r>
    </w:p>
    <w:p w14:paraId="24BF5B90" w14:textId="77777777" w:rsidR="009139C9" w:rsidRPr="00404E4B" w:rsidRDefault="009139C9" w:rsidP="00525CE8">
      <w:pPr>
        <w:rPr>
          <w:rFonts w:ascii="Flexo" w:hAnsi="Flexo"/>
          <w:sz w:val="36"/>
        </w:rPr>
      </w:pPr>
    </w:p>
    <w:p w14:paraId="5A70DFA5" w14:textId="77777777" w:rsidR="009139C9" w:rsidRPr="00404E4B" w:rsidRDefault="009139C9">
      <w:pPr>
        <w:jc w:val="center"/>
        <w:rPr>
          <w:rFonts w:ascii="Flexo" w:hAnsi="Flexo"/>
          <w:sz w:val="36"/>
        </w:rPr>
      </w:pPr>
    </w:p>
    <w:p w14:paraId="3A1370A8" w14:textId="77777777" w:rsidR="00D04EFF" w:rsidRPr="00404E4B" w:rsidRDefault="00D04EFF">
      <w:pPr>
        <w:jc w:val="center"/>
        <w:rPr>
          <w:rFonts w:ascii="Flexo" w:hAnsi="Flexo"/>
          <w:sz w:val="36"/>
        </w:rPr>
      </w:pPr>
    </w:p>
    <w:p w14:paraId="7059EB53" w14:textId="09F1E3CE" w:rsidR="003912BF" w:rsidRPr="00404E4B" w:rsidRDefault="003912BF">
      <w:pPr>
        <w:jc w:val="center"/>
        <w:rPr>
          <w:rFonts w:ascii="Flexo" w:hAnsi="Flexo"/>
          <w:sz w:val="28"/>
        </w:rPr>
      </w:pPr>
      <w:r w:rsidRPr="00404E4B">
        <w:rPr>
          <w:rFonts w:ascii="Flexo" w:hAnsi="Flexo"/>
          <w:sz w:val="28"/>
        </w:rPr>
        <w:t xml:space="preserve">Fecha: </w:t>
      </w:r>
      <w:r w:rsidR="00AD6B0C">
        <w:rPr>
          <w:rFonts w:ascii="Flexo" w:hAnsi="Flexo"/>
          <w:sz w:val="28"/>
        </w:rPr>
        <w:t>Agosto</w:t>
      </w:r>
      <w:r w:rsidR="005010D0" w:rsidRPr="00404E4B">
        <w:rPr>
          <w:rFonts w:ascii="Flexo" w:hAnsi="Flexo"/>
          <w:sz w:val="28"/>
        </w:rPr>
        <w:t xml:space="preserve"> d</w:t>
      </w:r>
      <w:r w:rsidR="00623576" w:rsidRPr="00404E4B">
        <w:rPr>
          <w:rFonts w:ascii="Flexo" w:hAnsi="Flexo"/>
          <w:sz w:val="28"/>
        </w:rPr>
        <w:t>el</w:t>
      </w:r>
      <w:r w:rsidRPr="00404E4B">
        <w:rPr>
          <w:rFonts w:ascii="Flexo" w:hAnsi="Flexo"/>
          <w:sz w:val="28"/>
        </w:rPr>
        <w:t xml:space="preserve"> </w:t>
      </w:r>
      <w:r w:rsidR="00B82030" w:rsidRPr="00404E4B">
        <w:rPr>
          <w:rFonts w:ascii="Flexo" w:hAnsi="Flexo"/>
          <w:sz w:val="28"/>
        </w:rPr>
        <w:t>20</w:t>
      </w:r>
      <w:r w:rsidR="00B21237" w:rsidRPr="00404E4B">
        <w:rPr>
          <w:rFonts w:ascii="Flexo" w:hAnsi="Flexo"/>
          <w:sz w:val="28"/>
        </w:rPr>
        <w:t>2</w:t>
      </w:r>
      <w:r w:rsidR="00AD6B0C">
        <w:rPr>
          <w:rFonts w:ascii="Flexo" w:hAnsi="Flexo"/>
          <w:sz w:val="28"/>
        </w:rPr>
        <w:t>6</w:t>
      </w:r>
    </w:p>
    <w:p w14:paraId="15F4731C" w14:textId="77777777" w:rsidR="009139C9" w:rsidRPr="00404E4B" w:rsidRDefault="009139C9">
      <w:pPr>
        <w:rPr>
          <w:rFonts w:ascii="Flexo" w:hAnsi="Flexo"/>
          <w:sz w:val="28"/>
        </w:rPr>
      </w:pPr>
    </w:p>
    <w:p w14:paraId="330F8274" w14:textId="429CD717" w:rsidR="003912BF" w:rsidRPr="00404E4B" w:rsidRDefault="003912BF">
      <w:pPr>
        <w:rPr>
          <w:rFonts w:ascii="Flexo" w:hAnsi="Flexo"/>
          <w:sz w:val="28"/>
        </w:rPr>
      </w:pPr>
      <w:r w:rsidRPr="00404E4B">
        <w:rPr>
          <w:rFonts w:ascii="Flexo" w:hAnsi="Flexo"/>
          <w:sz w:val="28"/>
        </w:rPr>
        <w:t xml:space="preserve">Tipo de Solicitud:  </w:t>
      </w:r>
    </w:p>
    <w:p w14:paraId="750C7155" w14:textId="77777777" w:rsidR="003912BF" w:rsidRPr="00404E4B" w:rsidRDefault="008F1B4A">
      <w:pPr>
        <w:ind w:left="1440" w:firstLine="720"/>
        <w:rPr>
          <w:rFonts w:ascii="Flexo" w:hAnsi="Flexo"/>
          <w:sz w:val="28"/>
        </w:rPr>
      </w:pPr>
      <w:r w:rsidRPr="00404E4B">
        <w:rPr>
          <w:rFonts w:ascii="Flexo" w:hAnsi="Flexo"/>
          <w:sz w:val="28"/>
        </w:rPr>
        <w:t xml:space="preserve">( </w:t>
      </w:r>
      <w:r w:rsidR="00DC5CE2" w:rsidRPr="00404E4B">
        <w:rPr>
          <w:rFonts w:ascii="Flexo" w:hAnsi="Flexo"/>
          <w:sz w:val="28"/>
        </w:rPr>
        <w:t xml:space="preserve"> </w:t>
      </w:r>
      <w:r w:rsidR="003912BF" w:rsidRPr="00404E4B">
        <w:rPr>
          <w:rFonts w:ascii="Flexo" w:hAnsi="Flexo"/>
          <w:sz w:val="28"/>
        </w:rPr>
        <w:t>) Tercerización de Desarrollo</w:t>
      </w:r>
    </w:p>
    <w:p w14:paraId="7964B7DF" w14:textId="65274F6E" w:rsidR="003912BF" w:rsidRPr="00404E4B" w:rsidRDefault="003912BF">
      <w:pPr>
        <w:ind w:left="1440" w:firstLine="720"/>
        <w:rPr>
          <w:rFonts w:ascii="Flexo" w:hAnsi="Flexo"/>
          <w:sz w:val="28"/>
        </w:rPr>
      </w:pPr>
      <w:r w:rsidRPr="00404E4B">
        <w:rPr>
          <w:rFonts w:ascii="Flexo" w:hAnsi="Flexo"/>
          <w:sz w:val="28"/>
        </w:rPr>
        <w:t>(</w:t>
      </w:r>
      <w:r w:rsidR="00BB6B0B">
        <w:rPr>
          <w:rFonts w:ascii="Flexo" w:hAnsi="Flexo"/>
          <w:sz w:val="28"/>
        </w:rPr>
        <w:t xml:space="preserve">  </w:t>
      </w:r>
      <w:r w:rsidRPr="00404E4B">
        <w:rPr>
          <w:rFonts w:ascii="Flexo" w:hAnsi="Flexo"/>
          <w:sz w:val="28"/>
        </w:rPr>
        <w:t xml:space="preserve">) </w:t>
      </w:r>
      <w:r w:rsidR="000F5804" w:rsidRPr="00404E4B">
        <w:rPr>
          <w:rFonts w:ascii="Flexo" w:hAnsi="Flexo"/>
          <w:sz w:val="28"/>
        </w:rPr>
        <w:t>Adquisición de bienes</w:t>
      </w:r>
    </w:p>
    <w:p w14:paraId="27EED8BB" w14:textId="77777777" w:rsidR="003912BF" w:rsidRPr="00404E4B" w:rsidRDefault="00DC5CE2">
      <w:pPr>
        <w:ind w:left="1440" w:firstLine="720"/>
        <w:rPr>
          <w:rFonts w:ascii="Flexo" w:hAnsi="Flexo"/>
          <w:color w:val="000000"/>
          <w:sz w:val="28"/>
        </w:rPr>
      </w:pPr>
      <w:r w:rsidRPr="00404E4B">
        <w:rPr>
          <w:rFonts w:ascii="Flexo" w:hAnsi="Flexo"/>
          <w:color w:val="000000"/>
          <w:sz w:val="28"/>
        </w:rPr>
        <w:t xml:space="preserve">(  </w:t>
      </w:r>
      <w:r w:rsidR="003912BF" w:rsidRPr="00404E4B">
        <w:rPr>
          <w:rFonts w:ascii="Flexo" w:hAnsi="Flexo"/>
          <w:color w:val="000000"/>
          <w:sz w:val="28"/>
        </w:rPr>
        <w:t>) Consultoría</w:t>
      </w:r>
    </w:p>
    <w:p w14:paraId="10FD3502" w14:textId="77777777" w:rsidR="00B82030" w:rsidRPr="00404E4B" w:rsidRDefault="009B5D52" w:rsidP="00B82030">
      <w:pPr>
        <w:ind w:left="1440" w:firstLine="720"/>
        <w:rPr>
          <w:rFonts w:ascii="Flexo" w:hAnsi="Flexo"/>
          <w:color w:val="000000"/>
          <w:sz w:val="28"/>
        </w:rPr>
      </w:pPr>
      <w:r w:rsidRPr="00404E4B">
        <w:rPr>
          <w:rFonts w:ascii="Flexo" w:hAnsi="Flexo"/>
          <w:color w:val="000000"/>
          <w:sz w:val="28"/>
        </w:rPr>
        <w:t>(</w:t>
      </w:r>
      <w:r w:rsidR="00A81448" w:rsidRPr="00404E4B">
        <w:rPr>
          <w:rFonts w:ascii="Flexo" w:hAnsi="Flexo"/>
          <w:color w:val="000000"/>
          <w:sz w:val="28"/>
        </w:rPr>
        <w:t>x</w:t>
      </w:r>
      <w:r w:rsidR="00B82030" w:rsidRPr="00404E4B">
        <w:rPr>
          <w:rFonts w:ascii="Flexo" w:hAnsi="Flexo"/>
          <w:color w:val="000000"/>
          <w:sz w:val="28"/>
        </w:rPr>
        <w:t>) Servicios</w:t>
      </w:r>
    </w:p>
    <w:p w14:paraId="42C49DAF" w14:textId="77777777" w:rsidR="002A0C18" w:rsidRDefault="002A0C18" w:rsidP="004F1207">
      <w:pPr>
        <w:tabs>
          <w:tab w:val="left" w:pos="8601"/>
          <w:tab w:val="right" w:pos="9360"/>
        </w:tabs>
        <w:rPr>
          <w:rFonts w:ascii="Flexo" w:hAnsi="Flexo"/>
        </w:rPr>
      </w:pPr>
      <w:bookmarkStart w:id="0" w:name="_Toc324119989"/>
      <w:bookmarkStart w:id="1" w:name="_Toc323902332"/>
      <w:bookmarkStart w:id="2" w:name="_Toc323902220"/>
      <w:bookmarkStart w:id="3" w:name="_Toc323902164"/>
      <w:bookmarkStart w:id="4" w:name="_Toc323899114"/>
    </w:p>
    <w:p w14:paraId="59965AB8" w14:textId="18A310B5" w:rsidR="003912BF" w:rsidRPr="00404E4B" w:rsidRDefault="008F1BEB" w:rsidP="004F1207">
      <w:pPr>
        <w:tabs>
          <w:tab w:val="left" w:pos="8601"/>
          <w:tab w:val="right" w:pos="9360"/>
        </w:tabs>
        <w:rPr>
          <w:rFonts w:ascii="Flexo" w:hAnsi="Flexo"/>
        </w:rPr>
      </w:pPr>
      <w:r w:rsidRPr="00404E4B">
        <w:rPr>
          <w:rFonts w:ascii="Flexo" w:hAnsi="Flexo"/>
          <w:noProof/>
          <w:lang w:eastAsia="es-PE"/>
        </w:rPr>
        <mc:AlternateContent>
          <mc:Choice Requires="wps">
            <w:drawing>
              <wp:anchor distT="0" distB="0" distL="114300" distR="114300" simplePos="0" relativeHeight="251658240" behindDoc="0" locked="0" layoutInCell="0" allowOverlap="1" wp14:anchorId="17695E09" wp14:editId="404933F2">
                <wp:simplePos x="0" y="0"/>
                <wp:positionH relativeFrom="column">
                  <wp:posOffset>0</wp:posOffset>
                </wp:positionH>
                <wp:positionV relativeFrom="page">
                  <wp:posOffset>1371600</wp:posOffset>
                </wp:positionV>
                <wp:extent cx="5943600" cy="0"/>
                <wp:effectExtent l="19050" t="19050" r="19050" b="1905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9436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4509DAE4" id="Conector recto 2"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108pt" to="468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" o:allowincell="f" strokeweight="3pt">
                <w10:wrap anchory="page"/>
              </v:line>
            </w:pict>
          </mc:Fallback>
        </mc:AlternateContent>
      </w:r>
    </w:p>
    <w:p w14:paraId="65727EAC" w14:textId="388B28FA" w:rsidR="00C919EA" w:rsidRPr="00404E4B" w:rsidRDefault="003912BF" w:rsidP="7302BF06">
      <w:pPr>
        <w:jc w:val="center"/>
        <w:rPr>
          <w:rFonts w:ascii="Flexo" w:hAnsi="Flexo" w:cs="Arial"/>
          <w:b/>
          <w:bCs/>
          <w:sz w:val="32"/>
          <w:szCs w:val="32"/>
        </w:rPr>
      </w:pPr>
      <w:r w:rsidRPr="7302BF06">
        <w:rPr>
          <w:rFonts w:ascii="Flexo" w:hAnsi="Flexo" w:cs="Arial"/>
          <w:b/>
          <w:bCs/>
          <w:sz w:val="32"/>
          <w:szCs w:val="32"/>
        </w:rPr>
        <w:t>Índic</w:t>
      </w:r>
      <w:r w:rsidR="40FE1001" w:rsidRPr="7302BF06">
        <w:rPr>
          <w:rFonts w:ascii="Flexo" w:hAnsi="Flexo" w:cs="Arial"/>
          <w:b/>
          <w:bCs/>
          <w:sz w:val="32"/>
          <w:szCs w:val="32"/>
        </w:rPr>
        <w:t>e</w:t>
      </w:r>
    </w:p>
    <w:bookmarkEnd w:id="4" w:displacedByCustomXml="next"/>
    <w:bookmarkEnd w:id="3" w:displacedByCustomXml="next"/>
    <w:bookmarkEnd w:id="2" w:displacedByCustomXml="next"/>
    <w:bookmarkEnd w:id="1" w:displacedByCustomXml="next"/>
    <w:bookmarkEnd w:id="0" w:displacedByCustomXml="next"/>
    <w:sdt>
      <w:sdtPr>
        <w:rPr>
          <w:rFonts w:ascii="Flexo" w:eastAsia="Times New Roman" w:hAnsi="Flexo" w:cs="Times New Roman"/>
          <w:sz w:val="24"/>
          <w:szCs w:val="20"/>
          <w:lang w:eastAsia="en-US"/>
        </w:rPr>
        <w:id w:val="1607011438"/>
        <w:docPartObj>
          <w:docPartGallery w:val="Table of Contents"/>
          <w:docPartUnique/>
        </w:docPartObj>
      </w:sdtPr>
      <w:sdtEndPr>
        <w:rPr>
          <w:rFonts w:eastAsiaTheme="minorEastAsia" w:cstheme="minorBidi"/>
          <w:b/>
          <w:bCs/>
          <w:sz w:val="20"/>
          <w:lang w:eastAsia="es-ES"/>
        </w:rPr>
      </w:sdtEndPr>
      <w:sdtContent>
        <w:p w14:paraId="0B67F9E6" w14:textId="28F1F03D" w:rsidR="7302BF06" w:rsidRDefault="7302BF06" w:rsidP="001727B1">
          <w:pPr>
            <w:ind w:left="720" w:hanging="720"/>
          </w:pPr>
        </w:p>
        <w:p w14:paraId="12FF53D7" w14:textId="120E7C5E" w:rsidR="00FE12EB" w:rsidRDefault="00C919EA">
          <w:pPr>
            <w:pStyle w:val="TDC1"/>
            <w:rPr>
              <w:rFonts w:asciiTheme="minorHAnsi" w:eastAsiaTheme="minorEastAsia" w:hAnsiTheme="minorHAnsi"/>
              <w:kern w:val="2"/>
              <w:sz w:val="24"/>
              <w:szCs w:val="24"/>
              <w:lang w:val="es-PE" w:eastAsia="es-PE"/>
              <w14:ligatures w14:val="standardContextual"/>
            </w:rPr>
          </w:pPr>
          <w:r w:rsidRPr="00404E4B">
            <w:rPr>
              <w:rFonts w:ascii="Flexo" w:hAnsi="Flexo"/>
              <w:noProof w:val="0"/>
              <w:sz w:val="20"/>
              <w:lang w:val="es-PE"/>
            </w:rPr>
            <w:fldChar w:fldCharType="begin"/>
          </w:r>
          <w:r w:rsidRPr="00404E4B">
            <w:rPr>
              <w:rFonts w:ascii="Flexo" w:hAnsi="Flexo"/>
              <w:noProof w:val="0"/>
              <w:sz w:val="20"/>
              <w:lang w:val="es-PE"/>
            </w:rPr>
            <w:instrText xml:space="preserve"> TOC \o "1-3" \h \z \u </w:instrText>
          </w:r>
          <w:r w:rsidRPr="00404E4B">
            <w:rPr>
              <w:rFonts w:ascii="Flexo" w:hAnsi="Flexo"/>
              <w:noProof w:val="0"/>
              <w:sz w:val="20"/>
              <w:lang w:val="es-PE"/>
            </w:rPr>
            <w:fldChar w:fldCharType="separate"/>
          </w:r>
          <w:hyperlink w:anchor="_Toc213245272" w:history="1">
            <w:r w:rsidR="00FE12EB" w:rsidRPr="003703E5">
              <w:rPr>
                <w:rStyle w:val="Hipervnculo"/>
                <w:rFonts w:ascii="Flexo" w:hAnsi="Flexo"/>
                <w:b/>
                <w:bCs/>
              </w:rPr>
              <w:t>DECLARACIÓN DE CONFIDENCIALIDAD</w:t>
            </w:r>
            <w:r w:rsidR="00FE12EB">
              <w:rPr>
                <w:webHidden/>
              </w:rPr>
              <w:tab/>
            </w:r>
            <w:r w:rsidR="00FE12EB">
              <w:rPr>
                <w:webHidden/>
              </w:rPr>
              <w:fldChar w:fldCharType="begin"/>
            </w:r>
            <w:r w:rsidR="00FE12EB">
              <w:rPr>
                <w:webHidden/>
              </w:rPr>
              <w:instrText xml:space="preserve"> PAGEREF _Toc213245272 \h </w:instrText>
            </w:r>
            <w:r w:rsidR="00FE12EB">
              <w:rPr>
                <w:webHidden/>
              </w:rPr>
            </w:r>
            <w:r w:rsidR="00FE12EB">
              <w:rPr>
                <w:webHidden/>
              </w:rPr>
              <w:fldChar w:fldCharType="separate"/>
            </w:r>
            <w:r w:rsidR="00FE12EB">
              <w:rPr>
                <w:webHidden/>
              </w:rPr>
              <w:t>4</w:t>
            </w:r>
            <w:r w:rsidR="00FE12EB">
              <w:rPr>
                <w:webHidden/>
              </w:rPr>
              <w:fldChar w:fldCharType="end"/>
            </w:r>
          </w:hyperlink>
        </w:p>
        <w:p w14:paraId="68402576" w14:textId="53D18811" w:rsidR="00FE12EB" w:rsidRDefault="00E35341">
          <w:pPr>
            <w:pStyle w:val="TDC1"/>
            <w:rPr>
              <w:rFonts w:asciiTheme="minorHAnsi" w:eastAsiaTheme="minorEastAsia" w:hAnsiTheme="minorHAnsi"/>
              <w:kern w:val="2"/>
              <w:sz w:val="24"/>
              <w:szCs w:val="24"/>
              <w:lang w:val="es-PE" w:eastAsia="es-PE"/>
              <w14:ligatures w14:val="standardContextual"/>
            </w:rPr>
          </w:pPr>
          <w:hyperlink w:anchor="_Toc213245273" w:history="1">
            <w:r w:rsidR="00FE12EB" w:rsidRPr="003703E5">
              <w:rPr>
                <w:rStyle w:val="Hipervnculo"/>
                <w:rFonts w:ascii="Flexo" w:hAnsi="Flexo" w:cs="Arial"/>
                <w:b/>
              </w:rPr>
              <w:t>1.</w:t>
            </w:r>
            <w:r w:rsidR="00FE12EB">
              <w:rPr>
                <w:rFonts w:asciiTheme="minorHAnsi" w:eastAsiaTheme="minorEastAsia" w:hAnsiTheme="minorHAnsi"/>
                <w:kern w:val="2"/>
                <w:sz w:val="24"/>
                <w:szCs w:val="24"/>
                <w:lang w:val="es-PE" w:eastAsia="es-PE"/>
                <w14:ligatures w14:val="standardContextual"/>
              </w:rPr>
              <w:tab/>
            </w:r>
            <w:r w:rsidR="00FE12EB" w:rsidRPr="003703E5">
              <w:rPr>
                <w:rStyle w:val="Hipervnculo"/>
                <w:rFonts w:ascii="Flexo" w:hAnsi="Flexo" w:cs="Arial"/>
                <w:b/>
              </w:rPr>
              <w:t>DESCRIPCIÓN DE REQUERIMIENTOS</w:t>
            </w:r>
            <w:r w:rsidR="00FE12EB">
              <w:rPr>
                <w:webHidden/>
              </w:rPr>
              <w:tab/>
            </w:r>
            <w:r w:rsidR="00FE12EB">
              <w:rPr>
                <w:webHidden/>
              </w:rPr>
              <w:fldChar w:fldCharType="begin"/>
            </w:r>
            <w:r w:rsidR="00FE12EB">
              <w:rPr>
                <w:webHidden/>
              </w:rPr>
              <w:instrText xml:space="preserve"> PAGEREF _Toc213245273 \h </w:instrText>
            </w:r>
            <w:r w:rsidR="00FE12EB">
              <w:rPr>
                <w:webHidden/>
              </w:rPr>
            </w:r>
            <w:r w:rsidR="00FE12EB">
              <w:rPr>
                <w:webHidden/>
              </w:rPr>
              <w:fldChar w:fldCharType="separate"/>
            </w:r>
            <w:r w:rsidR="00FE12EB">
              <w:rPr>
                <w:webHidden/>
              </w:rPr>
              <w:t>5</w:t>
            </w:r>
            <w:r w:rsidR="00FE12EB">
              <w:rPr>
                <w:webHidden/>
              </w:rPr>
              <w:fldChar w:fldCharType="end"/>
            </w:r>
          </w:hyperlink>
        </w:p>
        <w:p w14:paraId="7FEA0F35" w14:textId="34786150" w:rsidR="00FE12EB" w:rsidRDefault="00E35341">
          <w:pPr>
            <w:pStyle w:val="TDC2"/>
            <w:tabs>
              <w:tab w:val="left" w:pos="1967"/>
            </w:tabs>
            <w:rPr>
              <w:rFonts w:asciiTheme="minorHAnsi" w:eastAsiaTheme="minorEastAsia" w:hAnsiTheme="minorHAnsi"/>
              <w:noProof/>
              <w:kern w:val="2"/>
              <w:sz w:val="24"/>
              <w:szCs w:val="24"/>
              <w:lang w:val="es-PE" w:eastAsia="es-PE"/>
              <w14:ligatures w14:val="standardContextual"/>
            </w:rPr>
          </w:pPr>
          <w:hyperlink w:anchor="_Toc213245274" w:history="1">
            <w:r w:rsidR="00FE12EB" w:rsidRPr="003703E5">
              <w:rPr>
                <w:rStyle w:val="Hipervnculo"/>
                <w:rFonts w:ascii="Flexo" w:hAnsi="Flexo"/>
                <w:b/>
                <w:bCs/>
                <w:noProof/>
              </w:rPr>
              <w:t>1.1</w:t>
            </w:r>
            <w:r w:rsidR="00FE12EB">
              <w:rPr>
                <w:rFonts w:asciiTheme="minorHAnsi" w:eastAsiaTheme="minorEastAsia" w:hAnsiTheme="minorHAnsi"/>
                <w:noProof/>
                <w:kern w:val="2"/>
                <w:sz w:val="24"/>
                <w:szCs w:val="24"/>
                <w:lang w:val="es-PE" w:eastAsia="es-PE"/>
                <w14:ligatures w14:val="standardContextual"/>
              </w:rPr>
              <w:tab/>
            </w:r>
            <w:r w:rsidR="00FE12EB" w:rsidRPr="003703E5">
              <w:rPr>
                <w:rStyle w:val="Hipervnculo"/>
                <w:rFonts w:ascii="Flexo" w:hAnsi="Flexo"/>
                <w:b/>
                <w:bCs/>
                <w:noProof/>
              </w:rPr>
              <w:t>Descripción general de la solución</w:t>
            </w:r>
            <w:r w:rsidR="00FE12EB">
              <w:rPr>
                <w:noProof/>
                <w:webHidden/>
              </w:rPr>
              <w:tab/>
            </w:r>
            <w:r w:rsidR="00FE12EB">
              <w:rPr>
                <w:noProof/>
                <w:webHidden/>
              </w:rPr>
              <w:fldChar w:fldCharType="begin"/>
            </w:r>
            <w:r w:rsidR="00FE12EB">
              <w:rPr>
                <w:noProof/>
                <w:webHidden/>
              </w:rPr>
              <w:instrText xml:space="preserve"> PAGEREF _Toc213245274 \h </w:instrText>
            </w:r>
            <w:r w:rsidR="00FE12EB">
              <w:rPr>
                <w:noProof/>
                <w:webHidden/>
              </w:rPr>
            </w:r>
            <w:r w:rsidR="00FE12EB">
              <w:rPr>
                <w:noProof/>
                <w:webHidden/>
              </w:rPr>
              <w:fldChar w:fldCharType="separate"/>
            </w:r>
            <w:r w:rsidR="00FE12EB">
              <w:rPr>
                <w:noProof/>
                <w:webHidden/>
              </w:rPr>
              <w:t>5</w:t>
            </w:r>
            <w:r w:rsidR="00FE12EB">
              <w:rPr>
                <w:noProof/>
                <w:webHidden/>
              </w:rPr>
              <w:fldChar w:fldCharType="end"/>
            </w:r>
          </w:hyperlink>
        </w:p>
        <w:p w14:paraId="5156614F" w14:textId="11967390" w:rsidR="00FE12EB" w:rsidRDefault="00E35341">
          <w:pPr>
            <w:pStyle w:val="TDC2"/>
            <w:tabs>
              <w:tab w:val="left" w:pos="1967"/>
            </w:tabs>
            <w:rPr>
              <w:rFonts w:asciiTheme="minorHAnsi" w:eastAsiaTheme="minorEastAsia" w:hAnsiTheme="minorHAnsi"/>
              <w:noProof/>
              <w:kern w:val="2"/>
              <w:sz w:val="24"/>
              <w:szCs w:val="24"/>
              <w:lang w:val="es-PE" w:eastAsia="es-PE"/>
              <w14:ligatures w14:val="standardContextual"/>
            </w:rPr>
          </w:pPr>
          <w:hyperlink w:anchor="_Toc213245275" w:history="1">
            <w:r w:rsidR="00FE12EB" w:rsidRPr="003703E5">
              <w:rPr>
                <w:rStyle w:val="Hipervnculo"/>
                <w:rFonts w:ascii="Flexo" w:hAnsi="Flexo"/>
                <w:b/>
                <w:bCs/>
                <w:noProof/>
              </w:rPr>
              <w:t>1.2</w:t>
            </w:r>
            <w:r w:rsidR="00FE12EB">
              <w:rPr>
                <w:rFonts w:asciiTheme="minorHAnsi" w:eastAsiaTheme="minorEastAsia" w:hAnsiTheme="minorHAnsi"/>
                <w:noProof/>
                <w:kern w:val="2"/>
                <w:sz w:val="24"/>
                <w:szCs w:val="24"/>
                <w:lang w:val="es-PE" w:eastAsia="es-PE"/>
                <w14:ligatures w14:val="standardContextual"/>
              </w:rPr>
              <w:tab/>
            </w:r>
            <w:r w:rsidR="00FE12EB" w:rsidRPr="003703E5">
              <w:rPr>
                <w:rStyle w:val="Hipervnculo"/>
                <w:rFonts w:ascii="Flexo" w:hAnsi="Flexo"/>
                <w:b/>
                <w:bCs/>
                <w:noProof/>
              </w:rPr>
              <w:t>Objetivo</w:t>
            </w:r>
            <w:r w:rsidR="00FE12EB">
              <w:rPr>
                <w:noProof/>
                <w:webHidden/>
              </w:rPr>
              <w:tab/>
            </w:r>
            <w:r w:rsidR="00FE12EB">
              <w:rPr>
                <w:noProof/>
                <w:webHidden/>
              </w:rPr>
              <w:fldChar w:fldCharType="begin"/>
            </w:r>
            <w:r w:rsidR="00FE12EB">
              <w:rPr>
                <w:noProof/>
                <w:webHidden/>
              </w:rPr>
              <w:instrText xml:space="preserve"> PAGEREF _Toc213245275 \h </w:instrText>
            </w:r>
            <w:r w:rsidR="00FE12EB">
              <w:rPr>
                <w:noProof/>
                <w:webHidden/>
              </w:rPr>
            </w:r>
            <w:r w:rsidR="00FE12EB">
              <w:rPr>
                <w:noProof/>
                <w:webHidden/>
              </w:rPr>
              <w:fldChar w:fldCharType="separate"/>
            </w:r>
            <w:r w:rsidR="00FE12EB">
              <w:rPr>
                <w:noProof/>
                <w:webHidden/>
              </w:rPr>
              <w:t>5</w:t>
            </w:r>
            <w:r w:rsidR="00FE12EB">
              <w:rPr>
                <w:noProof/>
                <w:webHidden/>
              </w:rPr>
              <w:fldChar w:fldCharType="end"/>
            </w:r>
          </w:hyperlink>
        </w:p>
        <w:p w14:paraId="79DFF3AE" w14:textId="3C7AE9B1" w:rsidR="00FE12EB" w:rsidRDefault="00E35341">
          <w:pPr>
            <w:pStyle w:val="TDC2"/>
            <w:tabs>
              <w:tab w:val="left" w:pos="1967"/>
            </w:tabs>
            <w:rPr>
              <w:rFonts w:asciiTheme="minorHAnsi" w:eastAsiaTheme="minorEastAsia" w:hAnsiTheme="minorHAnsi"/>
              <w:noProof/>
              <w:kern w:val="2"/>
              <w:sz w:val="24"/>
              <w:szCs w:val="24"/>
              <w:lang w:val="es-PE" w:eastAsia="es-PE"/>
              <w14:ligatures w14:val="standardContextual"/>
            </w:rPr>
          </w:pPr>
          <w:hyperlink w:anchor="_Toc213245276" w:history="1">
            <w:r w:rsidR="00FE12EB" w:rsidRPr="003703E5">
              <w:rPr>
                <w:rStyle w:val="Hipervnculo"/>
                <w:rFonts w:ascii="Flexo" w:hAnsi="Flexo"/>
                <w:b/>
                <w:bCs/>
                <w:noProof/>
              </w:rPr>
              <w:t>1.3</w:t>
            </w:r>
            <w:r w:rsidR="00FE12EB">
              <w:rPr>
                <w:rFonts w:asciiTheme="minorHAnsi" w:eastAsiaTheme="minorEastAsia" w:hAnsiTheme="minorHAnsi"/>
                <w:noProof/>
                <w:kern w:val="2"/>
                <w:sz w:val="24"/>
                <w:szCs w:val="24"/>
                <w:lang w:val="es-PE" w:eastAsia="es-PE"/>
                <w14:ligatures w14:val="standardContextual"/>
              </w:rPr>
              <w:tab/>
            </w:r>
            <w:r w:rsidR="00FE12EB" w:rsidRPr="003703E5">
              <w:rPr>
                <w:rStyle w:val="Hipervnculo"/>
                <w:rFonts w:ascii="Flexo" w:hAnsi="Flexo"/>
                <w:b/>
                <w:bCs/>
                <w:noProof/>
              </w:rPr>
              <w:t>Alcance de la solución</w:t>
            </w:r>
            <w:r w:rsidR="00FE12EB">
              <w:rPr>
                <w:noProof/>
                <w:webHidden/>
              </w:rPr>
              <w:tab/>
            </w:r>
            <w:r w:rsidR="00FE12EB">
              <w:rPr>
                <w:noProof/>
                <w:webHidden/>
              </w:rPr>
              <w:fldChar w:fldCharType="begin"/>
            </w:r>
            <w:r w:rsidR="00FE12EB">
              <w:rPr>
                <w:noProof/>
                <w:webHidden/>
              </w:rPr>
              <w:instrText xml:space="preserve"> PAGEREF _Toc213245276 \h </w:instrText>
            </w:r>
            <w:r w:rsidR="00FE12EB">
              <w:rPr>
                <w:noProof/>
                <w:webHidden/>
              </w:rPr>
            </w:r>
            <w:r w:rsidR="00FE12EB">
              <w:rPr>
                <w:noProof/>
                <w:webHidden/>
              </w:rPr>
              <w:fldChar w:fldCharType="separate"/>
            </w:r>
            <w:r w:rsidR="00FE12EB">
              <w:rPr>
                <w:noProof/>
                <w:webHidden/>
              </w:rPr>
              <w:t>5</w:t>
            </w:r>
            <w:r w:rsidR="00FE12EB">
              <w:rPr>
                <w:noProof/>
                <w:webHidden/>
              </w:rPr>
              <w:fldChar w:fldCharType="end"/>
            </w:r>
          </w:hyperlink>
        </w:p>
        <w:p w14:paraId="1F944E34" w14:textId="63457AD1" w:rsidR="00FE12EB" w:rsidRDefault="00E35341">
          <w:pPr>
            <w:pStyle w:val="TDC2"/>
            <w:tabs>
              <w:tab w:val="left" w:pos="1967"/>
            </w:tabs>
            <w:rPr>
              <w:rFonts w:asciiTheme="minorHAnsi" w:eastAsiaTheme="minorEastAsia" w:hAnsiTheme="minorHAnsi"/>
              <w:noProof/>
              <w:kern w:val="2"/>
              <w:sz w:val="24"/>
              <w:szCs w:val="24"/>
              <w:lang w:val="es-PE" w:eastAsia="es-PE"/>
              <w14:ligatures w14:val="standardContextual"/>
            </w:rPr>
          </w:pPr>
          <w:hyperlink w:anchor="_Toc213245277" w:history="1">
            <w:r w:rsidR="00FE12EB" w:rsidRPr="003703E5">
              <w:rPr>
                <w:rStyle w:val="Hipervnculo"/>
                <w:rFonts w:ascii="Flexo" w:hAnsi="Flexo"/>
                <w:b/>
                <w:bCs/>
                <w:noProof/>
              </w:rPr>
              <w:t>1.4</w:t>
            </w:r>
            <w:r w:rsidR="00FE12EB">
              <w:rPr>
                <w:rFonts w:asciiTheme="minorHAnsi" w:eastAsiaTheme="minorEastAsia" w:hAnsiTheme="minorHAnsi"/>
                <w:noProof/>
                <w:kern w:val="2"/>
                <w:sz w:val="24"/>
                <w:szCs w:val="24"/>
                <w:lang w:val="es-PE" w:eastAsia="es-PE"/>
                <w14:ligatures w14:val="standardContextual"/>
              </w:rPr>
              <w:tab/>
            </w:r>
            <w:r w:rsidR="00FE12EB" w:rsidRPr="003703E5">
              <w:rPr>
                <w:rStyle w:val="Hipervnculo"/>
                <w:rFonts w:ascii="Flexo" w:hAnsi="Flexo"/>
                <w:b/>
                <w:bCs/>
                <w:noProof/>
              </w:rPr>
              <w:t>Arquitectura referencial</w:t>
            </w:r>
            <w:r w:rsidR="00FE12EB">
              <w:rPr>
                <w:noProof/>
                <w:webHidden/>
              </w:rPr>
              <w:tab/>
            </w:r>
            <w:r w:rsidR="00FE12EB">
              <w:rPr>
                <w:noProof/>
                <w:webHidden/>
              </w:rPr>
              <w:fldChar w:fldCharType="begin"/>
            </w:r>
            <w:r w:rsidR="00FE12EB">
              <w:rPr>
                <w:noProof/>
                <w:webHidden/>
              </w:rPr>
              <w:instrText xml:space="preserve"> PAGEREF _Toc213245277 \h </w:instrText>
            </w:r>
            <w:r w:rsidR="00FE12EB">
              <w:rPr>
                <w:noProof/>
                <w:webHidden/>
              </w:rPr>
            </w:r>
            <w:r w:rsidR="00FE12EB">
              <w:rPr>
                <w:noProof/>
                <w:webHidden/>
              </w:rPr>
              <w:fldChar w:fldCharType="separate"/>
            </w:r>
            <w:r w:rsidR="00FE12EB">
              <w:rPr>
                <w:noProof/>
                <w:webHidden/>
              </w:rPr>
              <w:t>7</w:t>
            </w:r>
            <w:r w:rsidR="00FE12EB">
              <w:rPr>
                <w:noProof/>
                <w:webHidden/>
              </w:rPr>
              <w:fldChar w:fldCharType="end"/>
            </w:r>
          </w:hyperlink>
        </w:p>
        <w:p w14:paraId="1788DB43" w14:textId="4CA0C994" w:rsidR="00FE12EB" w:rsidRDefault="00E35341">
          <w:pPr>
            <w:pStyle w:val="TDC3"/>
            <w:tabs>
              <w:tab w:val="left" w:pos="1967"/>
            </w:tabs>
            <w:rPr>
              <w:rFonts w:asciiTheme="minorHAnsi" w:eastAsiaTheme="minorEastAsia" w:hAnsiTheme="minorHAnsi"/>
              <w:noProof/>
              <w:kern w:val="2"/>
              <w:sz w:val="24"/>
              <w:szCs w:val="24"/>
              <w:lang w:val="es-PE" w:eastAsia="es-PE"/>
              <w14:ligatures w14:val="standardContextual"/>
            </w:rPr>
          </w:pPr>
          <w:hyperlink w:anchor="_Toc213245278" w:history="1">
            <w:r w:rsidR="00FE12EB" w:rsidRPr="003703E5">
              <w:rPr>
                <w:rStyle w:val="Hipervnculo"/>
                <w:rFonts w:ascii="Flexo" w:hAnsi="Flexo"/>
                <w:b/>
                <w:bCs/>
                <w:i/>
                <w:iCs/>
                <w:noProof/>
              </w:rPr>
              <w:t>1.4.1</w:t>
            </w:r>
            <w:r w:rsidR="00FE12EB">
              <w:rPr>
                <w:rFonts w:asciiTheme="minorHAnsi" w:eastAsiaTheme="minorEastAsia" w:hAnsiTheme="minorHAnsi"/>
                <w:noProof/>
                <w:kern w:val="2"/>
                <w:sz w:val="24"/>
                <w:szCs w:val="24"/>
                <w:lang w:val="es-PE" w:eastAsia="es-PE"/>
                <w14:ligatures w14:val="standardContextual"/>
              </w:rPr>
              <w:tab/>
            </w:r>
            <w:r w:rsidR="00FE12EB" w:rsidRPr="003703E5">
              <w:rPr>
                <w:rStyle w:val="Hipervnculo"/>
                <w:rFonts w:ascii="Flexo" w:hAnsi="Flexo"/>
                <w:b/>
                <w:bCs/>
                <w:i/>
                <w:iCs/>
                <w:noProof/>
              </w:rPr>
              <w:t>AS-IS</w:t>
            </w:r>
            <w:r w:rsidR="00FE12EB">
              <w:rPr>
                <w:noProof/>
                <w:webHidden/>
              </w:rPr>
              <w:tab/>
            </w:r>
            <w:r w:rsidR="00FE12EB">
              <w:rPr>
                <w:noProof/>
                <w:webHidden/>
              </w:rPr>
              <w:fldChar w:fldCharType="begin"/>
            </w:r>
            <w:r w:rsidR="00FE12EB">
              <w:rPr>
                <w:noProof/>
                <w:webHidden/>
              </w:rPr>
              <w:instrText xml:space="preserve"> PAGEREF _Toc213245278 \h </w:instrText>
            </w:r>
            <w:r w:rsidR="00FE12EB">
              <w:rPr>
                <w:noProof/>
                <w:webHidden/>
              </w:rPr>
            </w:r>
            <w:r w:rsidR="00FE12EB">
              <w:rPr>
                <w:noProof/>
                <w:webHidden/>
              </w:rPr>
              <w:fldChar w:fldCharType="separate"/>
            </w:r>
            <w:r w:rsidR="00FE12EB">
              <w:rPr>
                <w:noProof/>
                <w:webHidden/>
              </w:rPr>
              <w:t>7</w:t>
            </w:r>
            <w:r w:rsidR="00FE12EB">
              <w:rPr>
                <w:noProof/>
                <w:webHidden/>
              </w:rPr>
              <w:fldChar w:fldCharType="end"/>
            </w:r>
          </w:hyperlink>
        </w:p>
        <w:p w14:paraId="78505FEB" w14:textId="022549FB" w:rsidR="00FE12EB" w:rsidRDefault="00E35341">
          <w:pPr>
            <w:pStyle w:val="TDC3"/>
            <w:tabs>
              <w:tab w:val="left" w:pos="1967"/>
            </w:tabs>
            <w:rPr>
              <w:rFonts w:asciiTheme="minorHAnsi" w:eastAsiaTheme="minorEastAsia" w:hAnsiTheme="minorHAnsi"/>
              <w:noProof/>
              <w:kern w:val="2"/>
              <w:sz w:val="24"/>
              <w:szCs w:val="24"/>
              <w:lang w:val="es-PE" w:eastAsia="es-PE"/>
              <w14:ligatures w14:val="standardContextual"/>
            </w:rPr>
          </w:pPr>
          <w:hyperlink w:anchor="_Toc213245279" w:history="1">
            <w:r w:rsidR="00FE12EB" w:rsidRPr="003703E5">
              <w:rPr>
                <w:rStyle w:val="Hipervnculo"/>
                <w:rFonts w:ascii="Flexo" w:hAnsi="Flexo"/>
                <w:b/>
                <w:bCs/>
                <w:i/>
                <w:iCs/>
                <w:noProof/>
              </w:rPr>
              <w:t>1.4.2</w:t>
            </w:r>
            <w:r w:rsidR="00FE12EB">
              <w:rPr>
                <w:rFonts w:asciiTheme="minorHAnsi" w:eastAsiaTheme="minorEastAsia" w:hAnsiTheme="minorHAnsi"/>
                <w:noProof/>
                <w:kern w:val="2"/>
                <w:sz w:val="24"/>
                <w:szCs w:val="24"/>
                <w:lang w:val="es-PE" w:eastAsia="es-PE"/>
                <w14:ligatures w14:val="standardContextual"/>
              </w:rPr>
              <w:tab/>
            </w:r>
            <w:r w:rsidR="00FE12EB" w:rsidRPr="003703E5">
              <w:rPr>
                <w:rStyle w:val="Hipervnculo"/>
                <w:rFonts w:ascii="Flexo" w:hAnsi="Flexo"/>
                <w:b/>
                <w:bCs/>
                <w:i/>
                <w:iCs/>
                <w:noProof/>
              </w:rPr>
              <w:t>TO-BE</w:t>
            </w:r>
            <w:r w:rsidR="00FE12EB">
              <w:rPr>
                <w:noProof/>
                <w:webHidden/>
              </w:rPr>
              <w:tab/>
            </w:r>
            <w:r w:rsidR="00FE12EB">
              <w:rPr>
                <w:noProof/>
                <w:webHidden/>
              </w:rPr>
              <w:fldChar w:fldCharType="begin"/>
            </w:r>
            <w:r w:rsidR="00FE12EB">
              <w:rPr>
                <w:noProof/>
                <w:webHidden/>
              </w:rPr>
              <w:instrText xml:space="preserve"> PAGEREF _Toc213245279 \h </w:instrText>
            </w:r>
            <w:r w:rsidR="00FE12EB">
              <w:rPr>
                <w:noProof/>
                <w:webHidden/>
              </w:rPr>
            </w:r>
            <w:r w:rsidR="00FE12EB">
              <w:rPr>
                <w:noProof/>
                <w:webHidden/>
              </w:rPr>
              <w:fldChar w:fldCharType="separate"/>
            </w:r>
            <w:r w:rsidR="00FE12EB">
              <w:rPr>
                <w:noProof/>
                <w:webHidden/>
              </w:rPr>
              <w:t>10</w:t>
            </w:r>
            <w:r w:rsidR="00FE12EB">
              <w:rPr>
                <w:noProof/>
                <w:webHidden/>
              </w:rPr>
              <w:fldChar w:fldCharType="end"/>
            </w:r>
          </w:hyperlink>
        </w:p>
        <w:p w14:paraId="3E7CBE9F" w14:textId="21DA41AC" w:rsidR="00FE12EB" w:rsidRDefault="00E35341">
          <w:pPr>
            <w:pStyle w:val="TDC2"/>
            <w:tabs>
              <w:tab w:val="left" w:pos="1967"/>
            </w:tabs>
            <w:rPr>
              <w:rFonts w:asciiTheme="minorHAnsi" w:eastAsiaTheme="minorEastAsia" w:hAnsiTheme="minorHAnsi"/>
              <w:noProof/>
              <w:kern w:val="2"/>
              <w:sz w:val="24"/>
              <w:szCs w:val="24"/>
              <w:lang w:val="es-PE" w:eastAsia="es-PE"/>
              <w14:ligatures w14:val="standardContextual"/>
            </w:rPr>
          </w:pPr>
          <w:hyperlink w:anchor="_Toc213245280" w:history="1">
            <w:r w:rsidR="00FE12EB" w:rsidRPr="003703E5">
              <w:rPr>
                <w:rStyle w:val="Hipervnculo"/>
                <w:rFonts w:ascii="Flexo" w:hAnsi="Flexo"/>
                <w:b/>
                <w:bCs/>
                <w:noProof/>
              </w:rPr>
              <w:t>1.5</w:t>
            </w:r>
            <w:r w:rsidR="00FE12EB">
              <w:rPr>
                <w:rFonts w:asciiTheme="minorHAnsi" w:eastAsiaTheme="minorEastAsia" w:hAnsiTheme="minorHAnsi"/>
                <w:noProof/>
                <w:kern w:val="2"/>
                <w:sz w:val="24"/>
                <w:szCs w:val="24"/>
                <w:lang w:val="es-PE" w:eastAsia="es-PE"/>
                <w14:ligatures w14:val="standardContextual"/>
              </w:rPr>
              <w:tab/>
            </w:r>
            <w:r w:rsidR="00FE12EB" w:rsidRPr="003703E5">
              <w:rPr>
                <w:rStyle w:val="Hipervnculo"/>
                <w:rFonts w:ascii="Flexo" w:hAnsi="Flexo"/>
                <w:b/>
                <w:bCs/>
                <w:noProof/>
              </w:rPr>
              <w:t>Plataforma y Licenciamiento</w:t>
            </w:r>
            <w:r w:rsidR="00FE12EB">
              <w:rPr>
                <w:noProof/>
                <w:webHidden/>
              </w:rPr>
              <w:tab/>
            </w:r>
            <w:r w:rsidR="00FE12EB">
              <w:rPr>
                <w:noProof/>
                <w:webHidden/>
              </w:rPr>
              <w:fldChar w:fldCharType="begin"/>
            </w:r>
            <w:r w:rsidR="00FE12EB">
              <w:rPr>
                <w:noProof/>
                <w:webHidden/>
              </w:rPr>
              <w:instrText xml:space="preserve"> PAGEREF _Toc213245280 \h </w:instrText>
            </w:r>
            <w:r w:rsidR="00FE12EB">
              <w:rPr>
                <w:noProof/>
                <w:webHidden/>
              </w:rPr>
            </w:r>
            <w:r w:rsidR="00FE12EB">
              <w:rPr>
                <w:noProof/>
                <w:webHidden/>
              </w:rPr>
              <w:fldChar w:fldCharType="separate"/>
            </w:r>
            <w:r w:rsidR="00FE12EB">
              <w:rPr>
                <w:noProof/>
                <w:webHidden/>
              </w:rPr>
              <w:t>12</w:t>
            </w:r>
            <w:r w:rsidR="00FE12EB">
              <w:rPr>
                <w:noProof/>
                <w:webHidden/>
              </w:rPr>
              <w:fldChar w:fldCharType="end"/>
            </w:r>
          </w:hyperlink>
        </w:p>
        <w:p w14:paraId="52A9A42A" w14:textId="68DF6EF6" w:rsidR="00FE12EB" w:rsidRDefault="00E35341">
          <w:pPr>
            <w:pStyle w:val="TDC3"/>
            <w:tabs>
              <w:tab w:val="left" w:pos="1967"/>
            </w:tabs>
            <w:rPr>
              <w:rFonts w:asciiTheme="minorHAnsi" w:eastAsiaTheme="minorEastAsia" w:hAnsiTheme="minorHAnsi"/>
              <w:noProof/>
              <w:kern w:val="2"/>
              <w:sz w:val="24"/>
              <w:szCs w:val="24"/>
              <w:lang w:val="es-PE" w:eastAsia="es-PE"/>
              <w14:ligatures w14:val="standardContextual"/>
            </w:rPr>
          </w:pPr>
          <w:hyperlink w:anchor="_Toc213245281" w:history="1">
            <w:r w:rsidR="00FE12EB" w:rsidRPr="003703E5">
              <w:rPr>
                <w:rStyle w:val="Hipervnculo"/>
                <w:rFonts w:ascii="Flexo" w:hAnsi="Flexo"/>
                <w:b/>
                <w:bCs/>
                <w:i/>
                <w:iCs/>
                <w:noProof/>
              </w:rPr>
              <w:t>1.5.1</w:t>
            </w:r>
            <w:r w:rsidR="00FE12EB">
              <w:rPr>
                <w:rFonts w:asciiTheme="minorHAnsi" w:eastAsiaTheme="minorEastAsia" w:hAnsiTheme="minorHAnsi"/>
                <w:noProof/>
                <w:kern w:val="2"/>
                <w:sz w:val="24"/>
                <w:szCs w:val="24"/>
                <w:lang w:val="es-PE" w:eastAsia="es-PE"/>
                <w14:ligatures w14:val="standardContextual"/>
              </w:rPr>
              <w:tab/>
            </w:r>
            <w:r w:rsidR="00FE12EB" w:rsidRPr="003703E5">
              <w:rPr>
                <w:rStyle w:val="Hipervnculo"/>
                <w:rFonts w:ascii="Flexo" w:hAnsi="Flexo"/>
                <w:b/>
                <w:bCs/>
                <w:i/>
                <w:iCs/>
                <w:noProof/>
              </w:rPr>
              <w:t>Detalle de Funcionalidades</w:t>
            </w:r>
            <w:r w:rsidR="00FE12EB">
              <w:rPr>
                <w:noProof/>
                <w:webHidden/>
              </w:rPr>
              <w:tab/>
            </w:r>
            <w:r w:rsidR="00FE12EB">
              <w:rPr>
                <w:noProof/>
                <w:webHidden/>
              </w:rPr>
              <w:fldChar w:fldCharType="begin"/>
            </w:r>
            <w:r w:rsidR="00FE12EB">
              <w:rPr>
                <w:noProof/>
                <w:webHidden/>
              </w:rPr>
              <w:instrText xml:space="preserve"> PAGEREF _Toc213245281 \h </w:instrText>
            </w:r>
            <w:r w:rsidR="00FE12EB">
              <w:rPr>
                <w:noProof/>
                <w:webHidden/>
              </w:rPr>
            </w:r>
            <w:r w:rsidR="00FE12EB">
              <w:rPr>
                <w:noProof/>
                <w:webHidden/>
              </w:rPr>
              <w:fldChar w:fldCharType="separate"/>
            </w:r>
            <w:r w:rsidR="00FE12EB">
              <w:rPr>
                <w:noProof/>
                <w:webHidden/>
              </w:rPr>
              <w:t>12</w:t>
            </w:r>
            <w:r w:rsidR="00FE12EB">
              <w:rPr>
                <w:noProof/>
                <w:webHidden/>
              </w:rPr>
              <w:fldChar w:fldCharType="end"/>
            </w:r>
          </w:hyperlink>
        </w:p>
        <w:p w14:paraId="510BC742" w14:textId="3D643FBC" w:rsidR="00FE12EB" w:rsidRDefault="00E35341">
          <w:pPr>
            <w:pStyle w:val="TDC3"/>
            <w:tabs>
              <w:tab w:val="left" w:pos="1967"/>
            </w:tabs>
            <w:rPr>
              <w:rFonts w:asciiTheme="minorHAnsi" w:eastAsiaTheme="minorEastAsia" w:hAnsiTheme="minorHAnsi"/>
              <w:noProof/>
              <w:kern w:val="2"/>
              <w:sz w:val="24"/>
              <w:szCs w:val="24"/>
              <w:lang w:val="es-PE" w:eastAsia="es-PE"/>
              <w14:ligatures w14:val="standardContextual"/>
            </w:rPr>
          </w:pPr>
          <w:hyperlink w:anchor="_Toc213245282" w:history="1">
            <w:r w:rsidR="00FE12EB" w:rsidRPr="003703E5">
              <w:rPr>
                <w:rStyle w:val="Hipervnculo"/>
                <w:rFonts w:ascii="Flexo" w:hAnsi="Flexo"/>
                <w:b/>
                <w:bCs/>
                <w:i/>
                <w:iCs/>
                <w:noProof/>
              </w:rPr>
              <w:t>1.5.2</w:t>
            </w:r>
            <w:r w:rsidR="00FE12EB">
              <w:rPr>
                <w:rFonts w:asciiTheme="minorHAnsi" w:eastAsiaTheme="minorEastAsia" w:hAnsiTheme="minorHAnsi"/>
                <w:noProof/>
                <w:kern w:val="2"/>
                <w:sz w:val="24"/>
                <w:szCs w:val="24"/>
                <w:lang w:val="es-PE" w:eastAsia="es-PE"/>
                <w14:ligatures w14:val="standardContextual"/>
              </w:rPr>
              <w:tab/>
            </w:r>
            <w:r w:rsidR="00FE12EB" w:rsidRPr="003703E5">
              <w:rPr>
                <w:rStyle w:val="Hipervnculo"/>
                <w:rFonts w:ascii="Flexo" w:hAnsi="Flexo"/>
                <w:b/>
                <w:bCs/>
                <w:i/>
                <w:iCs/>
                <w:noProof/>
              </w:rPr>
              <w:t>Automatizaciones</w:t>
            </w:r>
            <w:r w:rsidR="00FE12EB">
              <w:rPr>
                <w:noProof/>
                <w:webHidden/>
              </w:rPr>
              <w:tab/>
            </w:r>
            <w:r w:rsidR="00FE12EB">
              <w:rPr>
                <w:noProof/>
                <w:webHidden/>
              </w:rPr>
              <w:fldChar w:fldCharType="begin"/>
            </w:r>
            <w:r w:rsidR="00FE12EB">
              <w:rPr>
                <w:noProof/>
                <w:webHidden/>
              </w:rPr>
              <w:instrText xml:space="preserve"> PAGEREF _Toc213245282 \h </w:instrText>
            </w:r>
            <w:r w:rsidR="00FE12EB">
              <w:rPr>
                <w:noProof/>
                <w:webHidden/>
              </w:rPr>
            </w:r>
            <w:r w:rsidR="00FE12EB">
              <w:rPr>
                <w:noProof/>
                <w:webHidden/>
              </w:rPr>
              <w:fldChar w:fldCharType="separate"/>
            </w:r>
            <w:r w:rsidR="00FE12EB">
              <w:rPr>
                <w:noProof/>
                <w:webHidden/>
              </w:rPr>
              <w:t>27</w:t>
            </w:r>
            <w:r w:rsidR="00FE12EB">
              <w:rPr>
                <w:noProof/>
                <w:webHidden/>
              </w:rPr>
              <w:fldChar w:fldCharType="end"/>
            </w:r>
          </w:hyperlink>
        </w:p>
        <w:p w14:paraId="4BE80D50" w14:textId="449D51D7" w:rsidR="00FE12EB" w:rsidRDefault="00E35341">
          <w:pPr>
            <w:pStyle w:val="TDC2"/>
            <w:tabs>
              <w:tab w:val="left" w:pos="1967"/>
            </w:tabs>
            <w:rPr>
              <w:rFonts w:asciiTheme="minorHAnsi" w:eastAsiaTheme="minorEastAsia" w:hAnsiTheme="minorHAnsi"/>
              <w:noProof/>
              <w:kern w:val="2"/>
              <w:sz w:val="24"/>
              <w:szCs w:val="24"/>
              <w:lang w:val="es-PE" w:eastAsia="es-PE"/>
              <w14:ligatures w14:val="standardContextual"/>
            </w:rPr>
          </w:pPr>
          <w:hyperlink w:anchor="_Toc213245283" w:history="1">
            <w:r w:rsidR="00FE12EB" w:rsidRPr="003703E5">
              <w:rPr>
                <w:rStyle w:val="Hipervnculo"/>
                <w:rFonts w:ascii="Flexo" w:hAnsi="Flexo"/>
                <w:b/>
                <w:bCs/>
                <w:noProof/>
              </w:rPr>
              <w:t>1.6</w:t>
            </w:r>
            <w:r w:rsidR="00FE12EB">
              <w:rPr>
                <w:rFonts w:asciiTheme="minorHAnsi" w:eastAsiaTheme="minorEastAsia" w:hAnsiTheme="minorHAnsi"/>
                <w:noProof/>
                <w:kern w:val="2"/>
                <w:sz w:val="24"/>
                <w:szCs w:val="24"/>
                <w:lang w:val="es-PE" w:eastAsia="es-PE"/>
                <w14:ligatures w14:val="standardContextual"/>
              </w:rPr>
              <w:tab/>
            </w:r>
            <w:r w:rsidR="00FE12EB" w:rsidRPr="003703E5">
              <w:rPr>
                <w:rStyle w:val="Hipervnculo"/>
                <w:rFonts w:ascii="Flexo" w:hAnsi="Flexo"/>
                <w:b/>
                <w:bCs/>
                <w:noProof/>
              </w:rPr>
              <w:t>Servicios</w:t>
            </w:r>
            <w:r w:rsidR="00FE12EB">
              <w:rPr>
                <w:noProof/>
                <w:webHidden/>
              </w:rPr>
              <w:tab/>
            </w:r>
            <w:r w:rsidR="00FE12EB">
              <w:rPr>
                <w:noProof/>
                <w:webHidden/>
              </w:rPr>
              <w:fldChar w:fldCharType="begin"/>
            </w:r>
            <w:r w:rsidR="00FE12EB">
              <w:rPr>
                <w:noProof/>
                <w:webHidden/>
              </w:rPr>
              <w:instrText xml:space="preserve"> PAGEREF _Toc213245283 \h </w:instrText>
            </w:r>
            <w:r w:rsidR="00FE12EB">
              <w:rPr>
                <w:noProof/>
                <w:webHidden/>
              </w:rPr>
            </w:r>
            <w:r w:rsidR="00FE12EB">
              <w:rPr>
                <w:noProof/>
                <w:webHidden/>
              </w:rPr>
              <w:fldChar w:fldCharType="separate"/>
            </w:r>
            <w:r w:rsidR="00FE12EB">
              <w:rPr>
                <w:noProof/>
                <w:webHidden/>
              </w:rPr>
              <w:t>28</w:t>
            </w:r>
            <w:r w:rsidR="00FE12EB">
              <w:rPr>
                <w:noProof/>
                <w:webHidden/>
              </w:rPr>
              <w:fldChar w:fldCharType="end"/>
            </w:r>
          </w:hyperlink>
        </w:p>
        <w:p w14:paraId="205383D7" w14:textId="1C3A34AD" w:rsidR="00FE12EB" w:rsidRDefault="00E35341">
          <w:pPr>
            <w:pStyle w:val="TDC3"/>
            <w:tabs>
              <w:tab w:val="left" w:pos="1967"/>
            </w:tabs>
            <w:rPr>
              <w:rFonts w:asciiTheme="minorHAnsi" w:eastAsiaTheme="minorEastAsia" w:hAnsiTheme="minorHAnsi"/>
              <w:noProof/>
              <w:kern w:val="2"/>
              <w:sz w:val="24"/>
              <w:szCs w:val="24"/>
              <w:lang w:val="es-PE" w:eastAsia="es-PE"/>
              <w14:ligatures w14:val="standardContextual"/>
            </w:rPr>
          </w:pPr>
          <w:hyperlink w:anchor="_Toc213245284" w:history="1">
            <w:r w:rsidR="00FE12EB" w:rsidRPr="003703E5">
              <w:rPr>
                <w:rStyle w:val="Hipervnculo"/>
                <w:rFonts w:ascii="Flexo" w:hAnsi="Flexo"/>
                <w:b/>
                <w:bCs/>
                <w:i/>
                <w:iCs/>
                <w:noProof/>
              </w:rPr>
              <w:t>1.6.1</w:t>
            </w:r>
            <w:r w:rsidR="00FE12EB">
              <w:rPr>
                <w:rFonts w:asciiTheme="minorHAnsi" w:eastAsiaTheme="minorEastAsia" w:hAnsiTheme="minorHAnsi"/>
                <w:noProof/>
                <w:kern w:val="2"/>
                <w:sz w:val="24"/>
                <w:szCs w:val="24"/>
                <w:lang w:val="es-PE" w:eastAsia="es-PE"/>
                <w14:ligatures w14:val="standardContextual"/>
              </w:rPr>
              <w:tab/>
            </w:r>
            <w:r w:rsidR="00FE12EB" w:rsidRPr="003703E5">
              <w:rPr>
                <w:rStyle w:val="Hipervnculo"/>
                <w:rFonts w:ascii="Flexo" w:hAnsi="Flexo"/>
                <w:b/>
                <w:bCs/>
                <w:i/>
                <w:iCs/>
                <w:noProof/>
              </w:rPr>
              <w:t>Servicios de Implementación</w:t>
            </w:r>
            <w:r w:rsidR="00FE12EB">
              <w:rPr>
                <w:noProof/>
                <w:webHidden/>
              </w:rPr>
              <w:tab/>
            </w:r>
            <w:r w:rsidR="00FE12EB">
              <w:rPr>
                <w:noProof/>
                <w:webHidden/>
              </w:rPr>
              <w:fldChar w:fldCharType="begin"/>
            </w:r>
            <w:r w:rsidR="00FE12EB">
              <w:rPr>
                <w:noProof/>
                <w:webHidden/>
              </w:rPr>
              <w:instrText xml:space="preserve"> PAGEREF _Toc213245284 \h </w:instrText>
            </w:r>
            <w:r w:rsidR="00FE12EB">
              <w:rPr>
                <w:noProof/>
                <w:webHidden/>
              </w:rPr>
            </w:r>
            <w:r w:rsidR="00FE12EB">
              <w:rPr>
                <w:noProof/>
                <w:webHidden/>
              </w:rPr>
              <w:fldChar w:fldCharType="separate"/>
            </w:r>
            <w:r w:rsidR="00FE12EB">
              <w:rPr>
                <w:noProof/>
                <w:webHidden/>
              </w:rPr>
              <w:t>28</w:t>
            </w:r>
            <w:r w:rsidR="00FE12EB">
              <w:rPr>
                <w:noProof/>
                <w:webHidden/>
              </w:rPr>
              <w:fldChar w:fldCharType="end"/>
            </w:r>
          </w:hyperlink>
        </w:p>
        <w:p w14:paraId="3EF59769" w14:textId="26BAFEFE" w:rsidR="00FE12EB" w:rsidRDefault="00E35341">
          <w:pPr>
            <w:pStyle w:val="TDC3"/>
            <w:tabs>
              <w:tab w:val="left" w:pos="1967"/>
            </w:tabs>
            <w:rPr>
              <w:rFonts w:asciiTheme="minorHAnsi" w:eastAsiaTheme="minorEastAsia" w:hAnsiTheme="minorHAnsi"/>
              <w:noProof/>
              <w:kern w:val="2"/>
              <w:sz w:val="24"/>
              <w:szCs w:val="24"/>
              <w:lang w:val="es-PE" w:eastAsia="es-PE"/>
              <w14:ligatures w14:val="standardContextual"/>
            </w:rPr>
          </w:pPr>
          <w:hyperlink w:anchor="_Toc213245285" w:history="1">
            <w:r w:rsidR="00FE12EB" w:rsidRPr="003703E5">
              <w:rPr>
                <w:rStyle w:val="Hipervnculo"/>
                <w:rFonts w:ascii="Flexo" w:hAnsi="Flexo"/>
                <w:b/>
                <w:bCs/>
                <w:i/>
                <w:iCs/>
                <w:noProof/>
              </w:rPr>
              <w:t>1.6.2</w:t>
            </w:r>
            <w:r w:rsidR="00FE12EB">
              <w:rPr>
                <w:rFonts w:asciiTheme="minorHAnsi" w:eastAsiaTheme="minorEastAsia" w:hAnsiTheme="minorHAnsi"/>
                <w:noProof/>
                <w:kern w:val="2"/>
                <w:sz w:val="24"/>
                <w:szCs w:val="24"/>
                <w:lang w:val="es-PE" w:eastAsia="es-PE"/>
                <w14:ligatures w14:val="standardContextual"/>
              </w:rPr>
              <w:tab/>
            </w:r>
            <w:r w:rsidR="00FE12EB" w:rsidRPr="003703E5">
              <w:rPr>
                <w:rStyle w:val="Hipervnculo"/>
                <w:rFonts w:ascii="Flexo" w:hAnsi="Flexo"/>
                <w:b/>
                <w:bCs/>
                <w:i/>
                <w:iCs/>
                <w:noProof/>
              </w:rPr>
              <w:t>Servicios de Diseño</w:t>
            </w:r>
            <w:r w:rsidR="00FE12EB">
              <w:rPr>
                <w:noProof/>
                <w:webHidden/>
              </w:rPr>
              <w:tab/>
            </w:r>
            <w:r w:rsidR="00FE12EB">
              <w:rPr>
                <w:noProof/>
                <w:webHidden/>
              </w:rPr>
              <w:fldChar w:fldCharType="begin"/>
            </w:r>
            <w:r w:rsidR="00FE12EB">
              <w:rPr>
                <w:noProof/>
                <w:webHidden/>
              </w:rPr>
              <w:instrText xml:space="preserve"> PAGEREF _Toc213245285 \h </w:instrText>
            </w:r>
            <w:r w:rsidR="00FE12EB">
              <w:rPr>
                <w:noProof/>
                <w:webHidden/>
              </w:rPr>
            </w:r>
            <w:r w:rsidR="00FE12EB">
              <w:rPr>
                <w:noProof/>
                <w:webHidden/>
              </w:rPr>
              <w:fldChar w:fldCharType="separate"/>
            </w:r>
            <w:r w:rsidR="00FE12EB">
              <w:rPr>
                <w:noProof/>
                <w:webHidden/>
              </w:rPr>
              <w:t>29</w:t>
            </w:r>
            <w:r w:rsidR="00FE12EB">
              <w:rPr>
                <w:noProof/>
                <w:webHidden/>
              </w:rPr>
              <w:fldChar w:fldCharType="end"/>
            </w:r>
          </w:hyperlink>
        </w:p>
        <w:p w14:paraId="6EBE7BD8" w14:textId="006D8D06" w:rsidR="00FE12EB" w:rsidRDefault="00E35341">
          <w:pPr>
            <w:pStyle w:val="TDC3"/>
            <w:tabs>
              <w:tab w:val="left" w:pos="1967"/>
            </w:tabs>
            <w:rPr>
              <w:rFonts w:asciiTheme="minorHAnsi" w:eastAsiaTheme="minorEastAsia" w:hAnsiTheme="minorHAnsi"/>
              <w:noProof/>
              <w:kern w:val="2"/>
              <w:sz w:val="24"/>
              <w:szCs w:val="24"/>
              <w:lang w:val="es-PE" w:eastAsia="es-PE"/>
              <w14:ligatures w14:val="standardContextual"/>
            </w:rPr>
          </w:pPr>
          <w:hyperlink w:anchor="_Toc213245286" w:history="1">
            <w:r w:rsidR="00FE12EB" w:rsidRPr="003703E5">
              <w:rPr>
                <w:rStyle w:val="Hipervnculo"/>
                <w:rFonts w:ascii="Flexo" w:hAnsi="Flexo"/>
                <w:b/>
                <w:bCs/>
                <w:i/>
                <w:iCs/>
                <w:noProof/>
              </w:rPr>
              <w:t>1.6.3</w:t>
            </w:r>
            <w:r w:rsidR="00FE12EB">
              <w:rPr>
                <w:rFonts w:asciiTheme="minorHAnsi" w:eastAsiaTheme="minorEastAsia" w:hAnsiTheme="minorHAnsi"/>
                <w:noProof/>
                <w:kern w:val="2"/>
                <w:sz w:val="24"/>
                <w:szCs w:val="24"/>
                <w:lang w:val="es-PE" w:eastAsia="es-PE"/>
                <w14:ligatures w14:val="standardContextual"/>
              </w:rPr>
              <w:tab/>
            </w:r>
            <w:r w:rsidR="00FE12EB" w:rsidRPr="003703E5">
              <w:rPr>
                <w:rStyle w:val="Hipervnculo"/>
                <w:rFonts w:ascii="Flexo" w:hAnsi="Flexo"/>
                <w:b/>
                <w:bCs/>
                <w:i/>
                <w:iCs/>
                <w:noProof/>
              </w:rPr>
              <w:t>Servicios de Migración</w:t>
            </w:r>
            <w:r w:rsidR="00FE12EB">
              <w:rPr>
                <w:noProof/>
                <w:webHidden/>
              </w:rPr>
              <w:tab/>
            </w:r>
            <w:r w:rsidR="00FE12EB">
              <w:rPr>
                <w:noProof/>
                <w:webHidden/>
              </w:rPr>
              <w:fldChar w:fldCharType="begin"/>
            </w:r>
            <w:r w:rsidR="00FE12EB">
              <w:rPr>
                <w:noProof/>
                <w:webHidden/>
              </w:rPr>
              <w:instrText xml:space="preserve"> PAGEREF _Toc213245286 \h </w:instrText>
            </w:r>
            <w:r w:rsidR="00FE12EB">
              <w:rPr>
                <w:noProof/>
                <w:webHidden/>
              </w:rPr>
            </w:r>
            <w:r w:rsidR="00FE12EB">
              <w:rPr>
                <w:noProof/>
                <w:webHidden/>
              </w:rPr>
              <w:fldChar w:fldCharType="separate"/>
            </w:r>
            <w:r w:rsidR="00FE12EB">
              <w:rPr>
                <w:noProof/>
                <w:webHidden/>
              </w:rPr>
              <w:t>31</w:t>
            </w:r>
            <w:r w:rsidR="00FE12EB">
              <w:rPr>
                <w:noProof/>
                <w:webHidden/>
              </w:rPr>
              <w:fldChar w:fldCharType="end"/>
            </w:r>
          </w:hyperlink>
        </w:p>
        <w:p w14:paraId="1CA21278" w14:textId="5C56DACF" w:rsidR="00FE12EB" w:rsidRDefault="00E35341">
          <w:pPr>
            <w:pStyle w:val="TDC2"/>
            <w:tabs>
              <w:tab w:val="left" w:pos="1967"/>
            </w:tabs>
            <w:rPr>
              <w:rFonts w:asciiTheme="minorHAnsi" w:eastAsiaTheme="minorEastAsia" w:hAnsiTheme="minorHAnsi"/>
              <w:noProof/>
              <w:kern w:val="2"/>
              <w:sz w:val="24"/>
              <w:szCs w:val="24"/>
              <w:lang w:val="es-PE" w:eastAsia="es-PE"/>
              <w14:ligatures w14:val="standardContextual"/>
            </w:rPr>
          </w:pPr>
          <w:hyperlink w:anchor="_Toc213245287" w:history="1">
            <w:r w:rsidR="00FE12EB" w:rsidRPr="003703E5">
              <w:rPr>
                <w:rStyle w:val="Hipervnculo"/>
                <w:rFonts w:ascii="Flexo" w:hAnsi="Flexo"/>
                <w:b/>
                <w:bCs/>
                <w:noProof/>
              </w:rPr>
              <w:t>1.7</w:t>
            </w:r>
            <w:r w:rsidR="00FE12EB">
              <w:rPr>
                <w:rFonts w:asciiTheme="minorHAnsi" w:eastAsiaTheme="minorEastAsia" w:hAnsiTheme="minorHAnsi"/>
                <w:noProof/>
                <w:kern w:val="2"/>
                <w:sz w:val="24"/>
                <w:szCs w:val="24"/>
                <w:lang w:val="es-PE" w:eastAsia="es-PE"/>
                <w14:ligatures w14:val="standardContextual"/>
              </w:rPr>
              <w:tab/>
            </w:r>
            <w:r w:rsidR="00FE12EB" w:rsidRPr="003703E5">
              <w:rPr>
                <w:rStyle w:val="Hipervnculo"/>
                <w:rFonts w:ascii="Flexo" w:hAnsi="Flexo"/>
                <w:b/>
                <w:bCs/>
                <w:noProof/>
              </w:rPr>
              <w:t>Soporte, Mantenimiento y Garantía</w:t>
            </w:r>
            <w:r w:rsidR="00FE12EB">
              <w:rPr>
                <w:noProof/>
                <w:webHidden/>
              </w:rPr>
              <w:tab/>
            </w:r>
            <w:r w:rsidR="00FE12EB">
              <w:rPr>
                <w:noProof/>
                <w:webHidden/>
              </w:rPr>
              <w:fldChar w:fldCharType="begin"/>
            </w:r>
            <w:r w:rsidR="00FE12EB">
              <w:rPr>
                <w:noProof/>
                <w:webHidden/>
              </w:rPr>
              <w:instrText xml:space="preserve"> PAGEREF _Toc213245287 \h </w:instrText>
            </w:r>
            <w:r w:rsidR="00FE12EB">
              <w:rPr>
                <w:noProof/>
                <w:webHidden/>
              </w:rPr>
            </w:r>
            <w:r w:rsidR="00FE12EB">
              <w:rPr>
                <w:noProof/>
                <w:webHidden/>
              </w:rPr>
              <w:fldChar w:fldCharType="separate"/>
            </w:r>
            <w:r w:rsidR="00FE12EB">
              <w:rPr>
                <w:noProof/>
                <w:webHidden/>
              </w:rPr>
              <w:t>32</w:t>
            </w:r>
            <w:r w:rsidR="00FE12EB">
              <w:rPr>
                <w:noProof/>
                <w:webHidden/>
              </w:rPr>
              <w:fldChar w:fldCharType="end"/>
            </w:r>
          </w:hyperlink>
        </w:p>
        <w:p w14:paraId="10AB48F5" w14:textId="441CCAAD" w:rsidR="00FE12EB" w:rsidRDefault="00E35341">
          <w:pPr>
            <w:pStyle w:val="TDC2"/>
            <w:tabs>
              <w:tab w:val="left" w:pos="1967"/>
            </w:tabs>
            <w:rPr>
              <w:rFonts w:asciiTheme="minorHAnsi" w:eastAsiaTheme="minorEastAsia" w:hAnsiTheme="minorHAnsi"/>
              <w:noProof/>
              <w:kern w:val="2"/>
              <w:sz w:val="24"/>
              <w:szCs w:val="24"/>
              <w:lang w:val="es-PE" w:eastAsia="es-PE"/>
              <w14:ligatures w14:val="standardContextual"/>
            </w:rPr>
          </w:pPr>
          <w:hyperlink w:anchor="_Toc213245288" w:history="1">
            <w:r w:rsidR="00FE12EB" w:rsidRPr="003703E5">
              <w:rPr>
                <w:rStyle w:val="Hipervnculo"/>
                <w:rFonts w:ascii="Flexo" w:hAnsi="Flexo"/>
                <w:b/>
                <w:bCs/>
                <w:noProof/>
              </w:rPr>
              <w:t>1.8</w:t>
            </w:r>
            <w:r w:rsidR="00FE12EB">
              <w:rPr>
                <w:rFonts w:asciiTheme="minorHAnsi" w:eastAsiaTheme="minorEastAsia" w:hAnsiTheme="minorHAnsi"/>
                <w:noProof/>
                <w:kern w:val="2"/>
                <w:sz w:val="24"/>
                <w:szCs w:val="24"/>
                <w:lang w:val="es-PE" w:eastAsia="es-PE"/>
                <w14:ligatures w14:val="standardContextual"/>
              </w:rPr>
              <w:tab/>
            </w:r>
            <w:r w:rsidR="00FE12EB" w:rsidRPr="003703E5">
              <w:rPr>
                <w:rStyle w:val="Hipervnculo"/>
                <w:rFonts w:ascii="Flexo" w:hAnsi="Flexo"/>
                <w:b/>
                <w:bCs/>
                <w:noProof/>
              </w:rPr>
              <w:t>Perfil técnico del proveedor</w:t>
            </w:r>
            <w:r w:rsidR="00FE12EB">
              <w:rPr>
                <w:noProof/>
                <w:webHidden/>
              </w:rPr>
              <w:tab/>
            </w:r>
            <w:r w:rsidR="00FE12EB">
              <w:rPr>
                <w:noProof/>
                <w:webHidden/>
              </w:rPr>
              <w:fldChar w:fldCharType="begin"/>
            </w:r>
            <w:r w:rsidR="00FE12EB">
              <w:rPr>
                <w:noProof/>
                <w:webHidden/>
              </w:rPr>
              <w:instrText xml:space="preserve"> PAGEREF _Toc213245288 \h </w:instrText>
            </w:r>
            <w:r w:rsidR="00FE12EB">
              <w:rPr>
                <w:noProof/>
                <w:webHidden/>
              </w:rPr>
            </w:r>
            <w:r w:rsidR="00FE12EB">
              <w:rPr>
                <w:noProof/>
                <w:webHidden/>
              </w:rPr>
              <w:fldChar w:fldCharType="separate"/>
            </w:r>
            <w:r w:rsidR="00FE12EB">
              <w:rPr>
                <w:noProof/>
                <w:webHidden/>
              </w:rPr>
              <w:t>34</w:t>
            </w:r>
            <w:r w:rsidR="00FE12EB">
              <w:rPr>
                <w:noProof/>
                <w:webHidden/>
              </w:rPr>
              <w:fldChar w:fldCharType="end"/>
            </w:r>
          </w:hyperlink>
        </w:p>
        <w:p w14:paraId="161A9DCC" w14:textId="28D416D7" w:rsidR="00FE12EB" w:rsidRDefault="00E35341">
          <w:pPr>
            <w:pStyle w:val="TDC2"/>
            <w:tabs>
              <w:tab w:val="left" w:pos="1967"/>
            </w:tabs>
            <w:rPr>
              <w:rFonts w:asciiTheme="minorHAnsi" w:eastAsiaTheme="minorEastAsia" w:hAnsiTheme="minorHAnsi"/>
              <w:noProof/>
              <w:kern w:val="2"/>
              <w:sz w:val="24"/>
              <w:szCs w:val="24"/>
              <w:lang w:val="es-PE" w:eastAsia="es-PE"/>
              <w14:ligatures w14:val="standardContextual"/>
            </w:rPr>
          </w:pPr>
          <w:hyperlink w:anchor="_Toc213245289" w:history="1">
            <w:r w:rsidR="00FE12EB" w:rsidRPr="003703E5">
              <w:rPr>
                <w:rStyle w:val="Hipervnculo"/>
                <w:rFonts w:ascii="Flexo" w:hAnsi="Flexo"/>
                <w:b/>
                <w:bCs/>
                <w:noProof/>
              </w:rPr>
              <w:t>1.9</w:t>
            </w:r>
            <w:r w:rsidR="00FE12EB">
              <w:rPr>
                <w:rFonts w:asciiTheme="minorHAnsi" w:eastAsiaTheme="minorEastAsia" w:hAnsiTheme="minorHAnsi"/>
                <w:noProof/>
                <w:kern w:val="2"/>
                <w:sz w:val="24"/>
                <w:szCs w:val="24"/>
                <w:lang w:val="es-PE" w:eastAsia="es-PE"/>
                <w14:ligatures w14:val="standardContextual"/>
              </w:rPr>
              <w:tab/>
            </w:r>
            <w:r w:rsidR="00FE12EB" w:rsidRPr="003703E5">
              <w:rPr>
                <w:rStyle w:val="Hipervnculo"/>
                <w:rFonts w:ascii="Flexo" w:hAnsi="Flexo"/>
                <w:b/>
                <w:bCs/>
                <w:noProof/>
              </w:rPr>
              <w:t>Documentación</w:t>
            </w:r>
            <w:r w:rsidR="00FE12EB">
              <w:rPr>
                <w:noProof/>
                <w:webHidden/>
              </w:rPr>
              <w:tab/>
            </w:r>
            <w:r w:rsidR="00FE12EB">
              <w:rPr>
                <w:noProof/>
                <w:webHidden/>
              </w:rPr>
              <w:fldChar w:fldCharType="begin"/>
            </w:r>
            <w:r w:rsidR="00FE12EB">
              <w:rPr>
                <w:noProof/>
                <w:webHidden/>
              </w:rPr>
              <w:instrText xml:space="preserve"> PAGEREF _Toc213245289 \h </w:instrText>
            </w:r>
            <w:r w:rsidR="00FE12EB">
              <w:rPr>
                <w:noProof/>
                <w:webHidden/>
              </w:rPr>
            </w:r>
            <w:r w:rsidR="00FE12EB">
              <w:rPr>
                <w:noProof/>
                <w:webHidden/>
              </w:rPr>
              <w:fldChar w:fldCharType="separate"/>
            </w:r>
            <w:r w:rsidR="00FE12EB">
              <w:rPr>
                <w:noProof/>
                <w:webHidden/>
              </w:rPr>
              <w:t>36</w:t>
            </w:r>
            <w:r w:rsidR="00FE12EB">
              <w:rPr>
                <w:noProof/>
                <w:webHidden/>
              </w:rPr>
              <w:fldChar w:fldCharType="end"/>
            </w:r>
          </w:hyperlink>
        </w:p>
        <w:p w14:paraId="162456D5" w14:textId="33A0B937" w:rsidR="00FE12EB" w:rsidRDefault="00E35341">
          <w:pPr>
            <w:pStyle w:val="TDC2"/>
            <w:tabs>
              <w:tab w:val="left" w:pos="1967"/>
            </w:tabs>
            <w:rPr>
              <w:rFonts w:asciiTheme="minorHAnsi" w:eastAsiaTheme="minorEastAsia" w:hAnsiTheme="minorHAnsi"/>
              <w:noProof/>
              <w:kern w:val="2"/>
              <w:sz w:val="24"/>
              <w:szCs w:val="24"/>
              <w:lang w:val="es-PE" w:eastAsia="es-PE"/>
              <w14:ligatures w14:val="standardContextual"/>
            </w:rPr>
          </w:pPr>
          <w:hyperlink w:anchor="_Toc213245290" w:history="1">
            <w:r w:rsidR="00FE12EB" w:rsidRPr="003703E5">
              <w:rPr>
                <w:rStyle w:val="Hipervnculo"/>
                <w:rFonts w:ascii="Flexo" w:hAnsi="Flexo"/>
                <w:b/>
                <w:bCs/>
                <w:noProof/>
              </w:rPr>
              <w:t>1.10</w:t>
            </w:r>
            <w:r w:rsidR="00FE12EB">
              <w:rPr>
                <w:rFonts w:asciiTheme="minorHAnsi" w:eastAsiaTheme="minorEastAsia" w:hAnsiTheme="minorHAnsi"/>
                <w:noProof/>
                <w:kern w:val="2"/>
                <w:sz w:val="24"/>
                <w:szCs w:val="24"/>
                <w:lang w:val="es-PE" w:eastAsia="es-PE"/>
                <w14:ligatures w14:val="standardContextual"/>
              </w:rPr>
              <w:tab/>
            </w:r>
            <w:r w:rsidR="00FE12EB" w:rsidRPr="003703E5">
              <w:rPr>
                <w:rStyle w:val="Hipervnculo"/>
                <w:rFonts w:ascii="Flexo" w:hAnsi="Flexo"/>
                <w:b/>
                <w:bCs/>
                <w:noProof/>
              </w:rPr>
              <w:t>Entrenamiento</w:t>
            </w:r>
            <w:r w:rsidR="00FE12EB">
              <w:rPr>
                <w:noProof/>
                <w:webHidden/>
              </w:rPr>
              <w:tab/>
            </w:r>
            <w:r w:rsidR="00FE12EB">
              <w:rPr>
                <w:noProof/>
                <w:webHidden/>
              </w:rPr>
              <w:fldChar w:fldCharType="begin"/>
            </w:r>
            <w:r w:rsidR="00FE12EB">
              <w:rPr>
                <w:noProof/>
                <w:webHidden/>
              </w:rPr>
              <w:instrText xml:space="preserve"> PAGEREF _Toc213245290 \h </w:instrText>
            </w:r>
            <w:r w:rsidR="00FE12EB">
              <w:rPr>
                <w:noProof/>
                <w:webHidden/>
              </w:rPr>
            </w:r>
            <w:r w:rsidR="00FE12EB">
              <w:rPr>
                <w:noProof/>
                <w:webHidden/>
              </w:rPr>
              <w:fldChar w:fldCharType="separate"/>
            </w:r>
            <w:r w:rsidR="00FE12EB">
              <w:rPr>
                <w:noProof/>
                <w:webHidden/>
              </w:rPr>
              <w:t>37</w:t>
            </w:r>
            <w:r w:rsidR="00FE12EB">
              <w:rPr>
                <w:noProof/>
                <w:webHidden/>
              </w:rPr>
              <w:fldChar w:fldCharType="end"/>
            </w:r>
          </w:hyperlink>
        </w:p>
        <w:p w14:paraId="0B23D3F1" w14:textId="48798ED4" w:rsidR="00FE12EB" w:rsidRDefault="00E35341">
          <w:pPr>
            <w:pStyle w:val="TDC2"/>
            <w:tabs>
              <w:tab w:val="left" w:pos="1967"/>
            </w:tabs>
            <w:rPr>
              <w:rFonts w:asciiTheme="minorHAnsi" w:eastAsiaTheme="minorEastAsia" w:hAnsiTheme="minorHAnsi"/>
              <w:noProof/>
              <w:kern w:val="2"/>
              <w:sz w:val="24"/>
              <w:szCs w:val="24"/>
              <w:lang w:val="es-PE" w:eastAsia="es-PE"/>
              <w14:ligatures w14:val="standardContextual"/>
            </w:rPr>
          </w:pPr>
          <w:hyperlink w:anchor="_Toc213245291" w:history="1">
            <w:r w:rsidR="00FE12EB" w:rsidRPr="003703E5">
              <w:rPr>
                <w:rStyle w:val="Hipervnculo"/>
                <w:rFonts w:ascii="Flexo" w:hAnsi="Flexo"/>
                <w:b/>
                <w:bCs/>
                <w:noProof/>
              </w:rPr>
              <w:t>1.11</w:t>
            </w:r>
            <w:r w:rsidR="00FE12EB">
              <w:rPr>
                <w:rFonts w:asciiTheme="minorHAnsi" w:eastAsiaTheme="minorEastAsia" w:hAnsiTheme="minorHAnsi"/>
                <w:noProof/>
                <w:kern w:val="2"/>
                <w:sz w:val="24"/>
                <w:szCs w:val="24"/>
                <w:lang w:val="es-PE" w:eastAsia="es-PE"/>
                <w14:ligatures w14:val="standardContextual"/>
              </w:rPr>
              <w:tab/>
            </w:r>
            <w:r w:rsidR="00FE12EB" w:rsidRPr="003703E5">
              <w:rPr>
                <w:rStyle w:val="Hipervnculo"/>
                <w:rFonts w:ascii="Flexo" w:hAnsi="Flexo"/>
                <w:b/>
                <w:bCs/>
                <w:noProof/>
              </w:rPr>
              <w:t>Acuerdos de niveles de servicio (SLA) y Penalidades</w:t>
            </w:r>
            <w:r w:rsidR="00FE12EB">
              <w:rPr>
                <w:noProof/>
                <w:webHidden/>
              </w:rPr>
              <w:tab/>
            </w:r>
            <w:r w:rsidR="00FE12EB">
              <w:rPr>
                <w:noProof/>
                <w:webHidden/>
              </w:rPr>
              <w:fldChar w:fldCharType="begin"/>
            </w:r>
            <w:r w:rsidR="00FE12EB">
              <w:rPr>
                <w:noProof/>
                <w:webHidden/>
              </w:rPr>
              <w:instrText xml:space="preserve"> PAGEREF _Toc213245291 \h </w:instrText>
            </w:r>
            <w:r w:rsidR="00FE12EB">
              <w:rPr>
                <w:noProof/>
                <w:webHidden/>
              </w:rPr>
            </w:r>
            <w:r w:rsidR="00FE12EB">
              <w:rPr>
                <w:noProof/>
                <w:webHidden/>
              </w:rPr>
              <w:fldChar w:fldCharType="separate"/>
            </w:r>
            <w:r w:rsidR="00FE12EB">
              <w:rPr>
                <w:noProof/>
                <w:webHidden/>
              </w:rPr>
              <w:t>38</w:t>
            </w:r>
            <w:r w:rsidR="00FE12EB">
              <w:rPr>
                <w:noProof/>
                <w:webHidden/>
              </w:rPr>
              <w:fldChar w:fldCharType="end"/>
            </w:r>
          </w:hyperlink>
        </w:p>
        <w:p w14:paraId="78867E9E" w14:textId="30BBCBA1" w:rsidR="00FE12EB" w:rsidRDefault="00E35341">
          <w:pPr>
            <w:pStyle w:val="TDC3"/>
            <w:rPr>
              <w:rFonts w:asciiTheme="minorHAnsi" w:eastAsiaTheme="minorEastAsia" w:hAnsiTheme="minorHAnsi"/>
              <w:noProof/>
              <w:kern w:val="2"/>
              <w:sz w:val="24"/>
              <w:szCs w:val="24"/>
              <w:lang w:val="es-PE" w:eastAsia="es-PE"/>
              <w14:ligatures w14:val="standardContextual"/>
            </w:rPr>
          </w:pPr>
          <w:hyperlink w:anchor="_Toc213245292" w:history="1">
            <w:r w:rsidR="00FE12EB" w:rsidRPr="003703E5">
              <w:rPr>
                <w:rStyle w:val="Hipervnculo"/>
                <w:b/>
                <w:bCs/>
                <w:noProof/>
              </w:rPr>
              <w:t>SLA de Reportería</w:t>
            </w:r>
            <w:r w:rsidR="00FE12EB">
              <w:rPr>
                <w:noProof/>
                <w:webHidden/>
              </w:rPr>
              <w:tab/>
            </w:r>
            <w:r w:rsidR="00FE12EB">
              <w:rPr>
                <w:noProof/>
                <w:webHidden/>
              </w:rPr>
              <w:fldChar w:fldCharType="begin"/>
            </w:r>
            <w:r w:rsidR="00FE12EB">
              <w:rPr>
                <w:noProof/>
                <w:webHidden/>
              </w:rPr>
              <w:instrText xml:space="preserve"> PAGEREF _Toc213245292 \h </w:instrText>
            </w:r>
            <w:r w:rsidR="00FE12EB">
              <w:rPr>
                <w:noProof/>
                <w:webHidden/>
              </w:rPr>
            </w:r>
            <w:r w:rsidR="00FE12EB">
              <w:rPr>
                <w:noProof/>
                <w:webHidden/>
              </w:rPr>
              <w:fldChar w:fldCharType="separate"/>
            </w:r>
            <w:r w:rsidR="00FE12EB">
              <w:rPr>
                <w:noProof/>
                <w:webHidden/>
              </w:rPr>
              <w:t>45</w:t>
            </w:r>
            <w:r w:rsidR="00FE12EB">
              <w:rPr>
                <w:noProof/>
                <w:webHidden/>
              </w:rPr>
              <w:fldChar w:fldCharType="end"/>
            </w:r>
          </w:hyperlink>
        </w:p>
        <w:p w14:paraId="5AB46AD5" w14:textId="4FE4B4FC" w:rsidR="00FE12EB" w:rsidRDefault="00E35341">
          <w:pPr>
            <w:pStyle w:val="TDC3"/>
            <w:rPr>
              <w:rFonts w:asciiTheme="minorHAnsi" w:eastAsiaTheme="minorEastAsia" w:hAnsiTheme="minorHAnsi"/>
              <w:noProof/>
              <w:kern w:val="2"/>
              <w:sz w:val="24"/>
              <w:szCs w:val="24"/>
              <w:lang w:val="es-PE" w:eastAsia="es-PE"/>
              <w14:ligatures w14:val="standardContextual"/>
            </w:rPr>
          </w:pPr>
          <w:hyperlink w:anchor="_Toc213245293" w:history="1">
            <w:r w:rsidR="00FE12EB" w:rsidRPr="003703E5">
              <w:rPr>
                <w:rStyle w:val="Hipervnculo"/>
                <w:b/>
                <w:bCs/>
                <w:noProof/>
              </w:rPr>
              <w:t>SLA de Informes de servicio</w:t>
            </w:r>
            <w:r w:rsidR="00FE12EB">
              <w:rPr>
                <w:noProof/>
                <w:webHidden/>
              </w:rPr>
              <w:tab/>
            </w:r>
            <w:r w:rsidR="00FE12EB">
              <w:rPr>
                <w:noProof/>
                <w:webHidden/>
              </w:rPr>
              <w:fldChar w:fldCharType="begin"/>
            </w:r>
            <w:r w:rsidR="00FE12EB">
              <w:rPr>
                <w:noProof/>
                <w:webHidden/>
              </w:rPr>
              <w:instrText xml:space="preserve"> PAGEREF _Toc213245293 \h </w:instrText>
            </w:r>
            <w:r w:rsidR="00FE12EB">
              <w:rPr>
                <w:noProof/>
                <w:webHidden/>
              </w:rPr>
            </w:r>
            <w:r w:rsidR="00FE12EB">
              <w:rPr>
                <w:noProof/>
                <w:webHidden/>
              </w:rPr>
              <w:fldChar w:fldCharType="separate"/>
            </w:r>
            <w:r w:rsidR="00FE12EB">
              <w:rPr>
                <w:noProof/>
                <w:webHidden/>
              </w:rPr>
              <w:t>45</w:t>
            </w:r>
            <w:r w:rsidR="00FE12EB">
              <w:rPr>
                <w:noProof/>
                <w:webHidden/>
              </w:rPr>
              <w:fldChar w:fldCharType="end"/>
            </w:r>
          </w:hyperlink>
        </w:p>
        <w:p w14:paraId="7472711C" w14:textId="56735BE6" w:rsidR="00C919EA" w:rsidRPr="00404E4B" w:rsidRDefault="00C919EA">
          <w:pPr>
            <w:rPr>
              <w:rFonts w:ascii="Flexo" w:hAnsi="Flexo"/>
              <w:sz w:val="20"/>
            </w:rPr>
          </w:pPr>
          <w:r w:rsidRPr="00404E4B">
            <w:rPr>
              <w:rFonts w:ascii="Flexo" w:hAnsi="Flexo"/>
              <w:b/>
              <w:bCs/>
              <w:sz w:val="20"/>
            </w:rPr>
            <w:fldChar w:fldCharType="end"/>
          </w:r>
        </w:p>
      </w:sdtContent>
    </w:sdt>
    <w:p w14:paraId="25A87519" w14:textId="48FC8C71" w:rsidR="003912BF" w:rsidRPr="00404E4B" w:rsidRDefault="003912BF">
      <w:pPr>
        <w:pStyle w:val="Encabezado"/>
        <w:rPr>
          <w:rFonts w:ascii="Flexo" w:hAnsi="Flexo"/>
          <w:lang w:val="es-PE"/>
        </w:rPr>
        <w:sectPr w:rsidR="003912BF" w:rsidRPr="00404E4B" w:rsidSect="00252F97">
          <w:headerReference w:type="default" r:id="rId12"/>
          <w:footerReference w:type="even" r:id="rId13"/>
          <w:footerReference w:type="default" r:id="rId14"/>
          <w:headerReference w:type="first" r:id="rId15"/>
          <w:footerReference w:type="first" r:id="rId16"/>
          <w:type w:val="nextColumn"/>
          <w:pgSz w:w="11906" w:h="16838" w:code="9"/>
          <w:pgMar w:top="1440" w:right="1440" w:bottom="1440" w:left="1440" w:header="720" w:footer="431" w:gutter="0"/>
          <w:cols w:space="720"/>
          <w:titlePg/>
          <w:docGrid w:linePitch="326"/>
        </w:sectPr>
      </w:pPr>
    </w:p>
    <w:p w14:paraId="4AA0FB0D" w14:textId="77777777" w:rsidR="00447B6F" w:rsidRPr="00404E4B" w:rsidRDefault="00447B6F" w:rsidP="00801E87">
      <w:pPr>
        <w:ind w:firstLine="708"/>
        <w:jc w:val="both"/>
        <w:rPr>
          <w:rFonts w:ascii="Flexo" w:hAnsi="Flexo" w:cs="Arial"/>
          <w:i/>
          <w:iCs/>
        </w:rPr>
      </w:pPr>
      <w:r w:rsidRPr="00404E4B">
        <w:rPr>
          <w:rFonts w:ascii="Flexo" w:hAnsi="Flexo" w:cs="Arial"/>
          <w:b/>
          <w:iCs/>
        </w:rPr>
        <w:lastRenderedPageBreak/>
        <w:t xml:space="preserve">Historia de las Revisiones </w:t>
      </w:r>
    </w:p>
    <w:p w14:paraId="1CCBF9B1" w14:textId="77777777" w:rsidR="00447B6F" w:rsidRPr="00404E4B" w:rsidRDefault="00447B6F" w:rsidP="00801E87">
      <w:pPr>
        <w:pStyle w:val="Textoindependiente"/>
        <w:ind w:left="708"/>
        <w:jc w:val="both"/>
        <w:rPr>
          <w:rFonts w:ascii="Flexo" w:hAnsi="Flexo" w:cs="Arial"/>
          <w:szCs w:val="22"/>
          <w:lang w:val="es-PE"/>
        </w:rPr>
      </w:pPr>
    </w:p>
    <w:p w14:paraId="5836B837" w14:textId="77777777" w:rsidR="00447B6F" w:rsidRPr="00404E4B" w:rsidRDefault="00447B6F" w:rsidP="00801E87">
      <w:pPr>
        <w:pStyle w:val="Textoindependiente"/>
        <w:ind w:left="708"/>
        <w:jc w:val="both"/>
        <w:rPr>
          <w:rFonts w:ascii="Flexo" w:hAnsi="Flexo" w:cs="Arial"/>
          <w:szCs w:val="22"/>
          <w:lang w:val="es-PE"/>
        </w:rPr>
      </w:pPr>
      <w:r w:rsidRPr="00404E4B">
        <w:rPr>
          <w:rFonts w:ascii="Flexo" w:hAnsi="Flexo" w:cs="Arial"/>
          <w:szCs w:val="22"/>
          <w:lang w:val="es-PE"/>
        </w:rPr>
        <w:t>La siguiente tabla describe la historia de modificación del entregable del proyecto, del más reciente al más antiguo, para propósitos de seguimiento.</w:t>
      </w:r>
    </w:p>
    <w:p w14:paraId="464609AB" w14:textId="77777777" w:rsidR="00447B6F" w:rsidRPr="00404E4B" w:rsidRDefault="00447B6F" w:rsidP="00801E87">
      <w:pPr>
        <w:pStyle w:val="Textoindependiente"/>
        <w:ind w:left="708"/>
        <w:jc w:val="both"/>
        <w:rPr>
          <w:rFonts w:ascii="Flexo" w:hAnsi="Flexo"/>
          <w:szCs w:val="22"/>
          <w:lang w:val="es-PE"/>
        </w:rPr>
      </w:pPr>
    </w:p>
    <w:tbl>
      <w:tblPr>
        <w:tblW w:w="8597"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1"/>
        <w:gridCol w:w="1701"/>
        <w:gridCol w:w="3969"/>
        <w:gridCol w:w="1906"/>
      </w:tblGrid>
      <w:tr w:rsidR="004920FA" w:rsidRPr="00404E4B" w14:paraId="2A93090B" w14:textId="77777777" w:rsidTr="00EB5126">
        <w:trPr>
          <w:trHeight w:val="442"/>
          <w:tblHeader/>
        </w:trPr>
        <w:tc>
          <w:tcPr>
            <w:tcW w:w="1021" w:type="dxa"/>
            <w:shd w:val="pct20" w:color="auto" w:fill="FFFFFF"/>
            <w:vAlign w:val="bottom"/>
          </w:tcPr>
          <w:p w14:paraId="07EDD059" w14:textId="77777777" w:rsidR="004920FA" w:rsidRPr="00404E4B" w:rsidRDefault="004920FA" w:rsidP="00281F4C">
            <w:pPr>
              <w:pStyle w:val="TableHeading"/>
              <w:spacing w:before="0" w:after="0"/>
              <w:jc w:val="center"/>
              <w:rPr>
                <w:rFonts w:ascii="Flexo" w:hAnsi="Flexo"/>
                <w:sz w:val="22"/>
                <w:szCs w:val="22"/>
                <w:lang w:val="es-PE"/>
              </w:rPr>
            </w:pPr>
            <w:r w:rsidRPr="00404E4B">
              <w:rPr>
                <w:rFonts w:ascii="Flexo" w:hAnsi="Flexo"/>
                <w:sz w:val="22"/>
                <w:szCs w:val="22"/>
                <w:lang w:val="es-PE"/>
              </w:rPr>
              <w:t>Versión</w:t>
            </w:r>
          </w:p>
          <w:p w14:paraId="495E9709" w14:textId="77777777" w:rsidR="004920FA" w:rsidRPr="00404E4B" w:rsidRDefault="004920FA" w:rsidP="00281F4C">
            <w:pPr>
              <w:pStyle w:val="TableHeading"/>
              <w:spacing w:before="0" w:after="0"/>
              <w:jc w:val="center"/>
              <w:rPr>
                <w:rFonts w:ascii="Flexo" w:hAnsi="Flexo"/>
                <w:sz w:val="22"/>
                <w:szCs w:val="22"/>
                <w:lang w:val="es-PE"/>
              </w:rPr>
            </w:pPr>
            <w:r w:rsidRPr="00404E4B">
              <w:rPr>
                <w:rFonts w:ascii="Flexo" w:hAnsi="Flexo"/>
                <w:sz w:val="22"/>
                <w:szCs w:val="22"/>
                <w:lang w:val="es-PE"/>
              </w:rPr>
              <w:t>(V.X)</w:t>
            </w:r>
          </w:p>
        </w:tc>
        <w:tc>
          <w:tcPr>
            <w:tcW w:w="1701" w:type="dxa"/>
            <w:shd w:val="pct20" w:color="auto" w:fill="FFFFFF"/>
            <w:vAlign w:val="bottom"/>
          </w:tcPr>
          <w:p w14:paraId="4CD510A8" w14:textId="77777777" w:rsidR="004920FA" w:rsidRPr="00404E4B" w:rsidRDefault="004920FA" w:rsidP="00281F4C">
            <w:pPr>
              <w:pStyle w:val="TableHeading"/>
              <w:spacing w:before="0" w:after="0"/>
              <w:jc w:val="center"/>
              <w:rPr>
                <w:rFonts w:ascii="Flexo" w:hAnsi="Flexo"/>
                <w:sz w:val="22"/>
                <w:szCs w:val="22"/>
                <w:lang w:val="es-PE"/>
              </w:rPr>
            </w:pPr>
            <w:r w:rsidRPr="00404E4B">
              <w:rPr>
                <w:rFonts w:ascii="Flexo" w:hAnsi="Flexo"/>
                <w:sz w:val="22"/>
                <w:szCs w:val="22"/>
                <w:lang w:val="es-PE"/>
              </w:rPr>
              <w:t xml:space="preserve">Fecha </w:t>
            </w:r>
            <w:proofErr w:type="spellStart"/>
            <w:r w:rsidRPr="00404E4B">
              <w:rPr>
                <w:rFonts w:ascii="Flexo" w:hAnsi="Flexo"/>
                <w:sz w:val="22"/>
                <w:szCs w:val="22"/>
                <w:lang w:val="es-PE"/>
              </w:rPr>
              <w:t>dd</w:t>
            </w:r>
            <w:proofErr w:type="spellEnd"/>
            <w:r w:rsidRPr="00404E4B">
              <w:rPr>
                <w:rFonts w:ascii="Flexo" w:hAnsi="Flexo"/>
                <w:sz w:val="22"/>
                <w:szCs w:val="22"/>
                <w:lang w:val="es-PE"/>
              </w:rPr>
              <w:t>/mm/</w:t>
            </w:r>
            <w:proofErr w:type="spellStart"/>
            <w:r w:rsidRPr="00404E4B">
              <w:rPr>
                <w:rFonts w:ascii="Flexo" w:hAnsi="Flexo"/>
                <w:sz w:val="22"/>
                <w:szCs w:val="22"/>
                <w:lang w:val="es-PE"/>
              </w:rPr>
              <w:t>aaaa</w:t>
            </w:r>
            <w:proofErr w:type="spellEnd"/>
          </w:p>
        </w:tc>
        <w:tc>
          <w:tcPr>
            <w:tcW w:w="3969" w:type="dxa"/>
            <w:shd w:val="pct20" w:color="auto" w:fill="FFFFFF"/>
            <w:vAlign w:val="bottom"/>
          </w:tcPr>
          <w:p w14:paraId="24ECD573" w14:textId="77777777" w:rsidR="004920FA" w:rsidRPr="00404E4B" w:rsidRDefault="004920FA" w:rsidP="00281F4C">
            <w:pPr>
              <w:pStyle w:val="TableHeading"/>
              <w:spacing w:before="0" w:after="0"/>
              <w:jc w:val="center"/>
              <w:rPr>
                <w:rFonts w:ascii="Flexo" w:hAnsi="Flexo"/>
                <w:sz w:val="22"/>
                <w:szCs w:val="22"/>
                <w:lang w:val="es-PE"/>
              </w:rPr>
            </w:pPr>
            <w:r w:rsidRPr="00404E4B">
              <w:rPr>
                <w:rFonts w:ascii="Flexo" w:hAnsi="Flexo"/>
                <w:sz w:val="22"/>
                <w:szCs w:val="22"/>
                <w:lang w:val="es-PE"/>
              </w:rPr>
              <w:t>Modificaciones</w:t>
            </w:r>
          </w:p>
        </w:tc>
        <w:tc>
          <w:tcPr>
            <w:tcW w:w="1906" w:type="dxa"/>
            <w:shd w:val="pct20" w:color="auto" w:fill="FFFFFF"/>
            <w:vAlign w:val="bottom"/>
          </w:tcPr>
          <w:p w14:paraId="2CC55D24" w14:textId="77777777" w:rsidR="004920FA" w:rsidRPr="00404E4B" w:rsidRDefault="004920FA" w:rsidP="00281F4C">
            <w:pPr>
              <w:pStyle w:val="TableHeading"/>
              <w:spacing w:before="0" w:after="0"/>
              <w:jc w:val="center"/>
              <w:rPr>
                <w:rFonts w:ascii="Flexo" w:hAnsi="Flexo"/>
                <w:sz w:val="22"/>
                <w:szCs w:val="22"/>
                <w:lang w:val="es-PE"/>
              </w:rPr>
            </w:pPr>
            <w:r w:rsidRPr="00404E4B">
              <w:rPr>
                <w:rFonts w:ascii="Flexo" w:hAnsi="Flexo"/>
                <w:sz w:val="22"/>
                <w:szCs w:val="22"/>
                <w:lang w:val="es-PE"/>
              </w:rPr>
              <w:t>Modificado por</w:t>
            </w:r>
          </w:p>
        </w:tc>
      </w:tr>
      <w:tr w:rsidR="00BD14CB" w:rsidRPr="00404E4B" w14:paraId="0C02C92A" w14:textId="77777777" w:rsidTr="00EB5126">
        <w:trPr>
          <w:trHeight w:val="362"/>
        </w:trPr>
        <w:tc>
          <w:tcPr>
            <w:tcW w:w="1021" w:type="dxa"/>
          </w:tcPr>
          <w:p w14:paraId="65CEB21A" w14:textId="77777777" w:rsidR="00BD14CB" w:rsidRPr="00404E4B" w:rsidRDefault="001F7BFD" w:rsidP="00801E87">
            <w:pPr>
              <w:pStyle w:val="TableText1"/>
              <w:jc w:val="both"/>
              <w:rPr>
                <w:rFonts w:ascii="Flexo" w:hAnsi="Flexo"/>
                <w:sz w:val="22"/>
                <w:szCs w:val="22"/>
                <w:lang w:val="es-PE"/>
              </w:rPr>
            </w:pPr>
            <w:r w:rsidRPr="00404E4B">
              <w:rPr>
                <w:rFonts w:ascii="Flexo" w:hAnsi="Flexo"/>
                <w:sz w:val="22"/>
                <w:szCs w:val="22"/>
                <w:lang w:val="es-PE"/>
              </w:rPr>
              <w:t>1</w:t>
            </w:r>
            <w:r w:rsidR="00BD14CB" w:rsidRPr="00404E4B">
              <w:rPr>
                <w:rFonts w:ascii="Flexo" w:hAnsi="Flexo"/>
                <w:sz w:val="22"/>
                <w:szCs w:val="22"/>
                <w:lang w:val="es-PE"/>
              </w:rPr>
              <w:t>.0</w:t>
            </w:r>
          </w:p>
        </w:tc>
        <w:tc>
          <w:tcPr>
            <w:tcW w:w="1701" w:type="dxa"/>
          </w:tcPr>
          <w:p w14:paraId="459377BF" w14:textId="17732A40" w:rsidR="00BD14CB" w:rsidRPr="00404E4B" w:rsidRDefault="00E61ED4" w:rsidP="0025217B">
            <w:pPr>
              <w:pStyle w:val="TableText1"/>
              <w:jc w:val="both"/>
              <w:rPr>
                <w:rFonts w:ascii="Flexo" w:hAnsi="Flexo"/>
                <w:sz w:val="22"/>
                <w:szCs w:val="22"/>
                <w:lang w:val="es-PE"/>
              </w:rPr>
            </w:pPr>
            <w:r>
              <w:rPr>
                <w:rFonts w:ascii="Flexo" w:hAnsi="Flexo"/>
                <w:sz w:val="22"/>
                <w:szCs w:val="22"/>
                <w:lang w:val="es-PE"/>
              </w:rPr>
              <w:t>1</w:t>
            </w:r>
            <w:r w:rsidR="00A87144">
              <w:rPr>
                <w:rFonts w:ascii="Flexo" w:hAnsi="Flexo"/>
                <w:sz w:val="22"/>
                <w:szCs w:val="22"/>
                <w:lang w:val="es-PE"/>
              </w:rPr>
              <w:t>3</w:t>
            </w:r>
            <w:r w:rsidR="00B21237" w:rsidRPr="00404E4B">
              <w:rPr>
                <w:rFonts w:ascii="Flexo" w:hAnsi="Flexo"/>
                <w:sz w:val="22"/>
                <w:szCs w:val="22"/>
                <w:lang w:val="es-PE"/>
              </w:rPr>
              <w:t>/</w:t>
            </w:r>
            <w:r w:rsidR="00A87144">
              <w:rPr>
                <w:rFonts w:ascii="Flexo" w:hAnsi="Flexo"/>
                <w:sz w:val="22"/>
                <w:szCs w:val="22"/>
                <w:lang w:val="es-PE"/>
              </w:rPr>
              <w:t>08</w:t>
            </w:r>
            <w:r w:rsidR="00B21237" w:rsidRPr="00404E4B">
              <w:rPr>
                <w:rFonts w:ascii="Flexo" w:hAnsi="Flexo"/>
                <w:sz w:val="22"/>
                <w:szCs w:val="22"/>
                <w:lang w:val="es-PE"/>
              </w:rPr>
              <w:t>/</w:t>
            </w:r>
            <w:r w:rsidR="00B21237" w:rsidRPr="009B488F">
              <w:rPr>
                <w:rFonts w:ascii="Flexo" w:hAnsi="Flexo"/>
                <w:sz w:val="22"/>
                <w:szCs w:val="22"/>
                <w:lang w:val="es-PE"/>
              </w:rPr>
              <w:t>202</w:t>
            </w:r>
            <w:r w:rsidR="00A87144">
              <w:rPr>
                <w:rFonts w:ascii="Flexo" w:hAnsi="Flexo"/>
                <w:sz w:val="22"/>
                <w:szCs w:val="22"/>
                <w:lang w:val="es-PE"/>
              </w:rPr>
              <w:t>6</w:t>
            </w:r>
          </w:p>
        </w:tc>
        <w:tc>
          <w:tcPr>
            <w:tcW w:w="3969" w:type="dxa"/>
          </w:tcPr>
          <w:p w14:paraId="4565AE3B" w14:textId="77777777" w:rsidR="00BD14CB" w:rsidRPr="00404E4B" w:rsidRDefault="00BD14CB" w:rsidP="00801E87">
            <w:pPr>
              <w:pStyle w:val="TableText1"/>
              <w:jc w:val="both"/>
              <w:rPr>
                <w:rFonts w:ascii="Flexo" w:hAnsi="Flexo"/>
                <w:sz w:val="22"/>
                <w:szCs w:val="22"/>
                <w:lang w:val="es-PE"/>
              </w:rPr>
            </w:pPr>
            <w:r w:rsidRPr="00404E4B">
              <w:rPr>
                <w:rFonts w:ascii="Flexo" w:hAnsi="Flexo"/>
                <w:sz w:val="22"/>
                <w:szCs w:val="22"/>
                <w:lang w:val="es-PE"/>
              </w:rPr>
              <w:t>Creación de RFP</w:t>
            </w:r>
          </w:p>
        </w:tc>
        <w:tc>
          <w:tcPr>
            <w:tcW w:w="1906" w:type="dxa"/>
          </w:tcPr>
          <w:p w14:paraId="68D9F116" w14:textId="2F715C88" w:rsidR="00096C5A" w:rsidRPr="00404E4B" w:rsidRDefault="00A87144" w:rsidP="001F7BFD">
            <w:pPr>
              <w:pStyle w:val="TableText1"/>
              <w:rPr>
                <w:rFonts w:ascii="Flexo" w:hAnsi="Flexo"/>
                <w:sz w:val="22"/>
                <w:szCs w:val="22"/>
                <w:lang w:val="es-PE"/>
              </w:rPr>
            </w:pPr>
            <w:r>
              <w:rPr>
                <w:rFonts w:ascii="Flexo" w:hAnsi="Flexo"/>
                <w:sz w:val="22"/>
                <w:szCs w:val="22"/>
                <w:lang w:val="es-PE"/>
              </w:rPr>
              <w:t>Jean Lau</w:t>
            </w:r>
          </w:p>
        </w:tc>
      </w:tr>
      <w:tr w:rsidR="003F0B2C" w:rsidRPr="00404E4B" w14:paraId="5FFFD250" w14:textId="77777777" w:rsidTr="00EB5126">
        <w:trPr>
          <w:trHeight w:val="362"/>
        </w:trPr>
        <w:tc>
          <w:tcPr>
            <w:tcW w:w="1021" w:type="dxa"/>
          </w:tcPr>
          <w:p w14:paraId="61EC0083" w14:textId="691B1E77" w:rsidR="003F0B2C" w:rsidRPr="00404E4B" w:rsidRDefault="00125566" w:rsidP="00801E87">
            <w:pPr>
              <w:pStyle w:val="TableText1"/>
              <w:jc w:val="both"/>
              <w:rPr>
                <w:rFonts w:ascii="Flexo" w:hAnsi="Flexo"/>
                <w:sz w:val="22"/>
                <w:szCs w:val="22"/>
                <w:lang w:val="es-PE"/>
              </w:rPr>
            </w:pPr>
            <w:r>
              <w:rPr>
                <w:rFonts w:ascii="Flexo" w:hAnsi="Flexo"/>
                <w:sz w:val="22"/>
                <w:szCs w:val="22"/>
                <w:lang w:val="es-PE"/>
              </w:rPr>
              <w:t>1.1</w:t>
            </w:r>
          </w:p>
        </w:tc>
        <w:tc>
          <w:tcPr>
            <w:tcW w:w="1701" w:type="dxa"/>
          </w:tcPr>
          <w:p w14:paraId="35DC7A88" w14:textId="0B288A38" w:rsidR="003F0B2C" w:rsidRPr="00404E4B" w:rsidRDefault="003F0B2C" w:rsidP="0025217B">
            <w:pPr>
              <w:pStyle w:val="TableText1"/>
              <w:jc w:val="both"/>
              <w:rPr>
                <w:rFonts w:ascii="Flexo" w:hAnsi="Flexo"/>
                <w:sz w:val="22"/>
                <w:szCs w:val="22"/>
                <w:lang w:val="es-PE"/>
              </w:rPr>
            </w:pPr>
          </w:p>
        </w:tc>
        <w:tc>
          <w:tcPr>
            <w:tcW w:w="3969" w:type="dxa"/>
          </w:tcPr>
          <w:p w14:paraId="66557E2F" w14:textId="7A78E650" w:rsidR="003F0B2C" w:rsidRPr="00404E4B" w:rsidRDefault="003F0B2C" w:rsidP="00801E87">
            <w:pPr>
              <w:pStyle w:val="TableText1"/>
              <w:jc w:val="both"/>
              <w:rPr>
                <w:rFonts w:ascii="Flexo" w:hAnsi="Flexo"/>
                <w:sz w:val="22"/>
                <w:szCs w:val="22"/>
                <w:lang w:val="es-PE"/>
              </w:rPr>
            </w:pPr>
          </w:p>
        </w:tc>
        <w:tc>
          <w:tcPr>
            <w:tcW w:w="1906" w:type="dxa"/>
          </w:tcPr>
          <w:p w14:paraId="78D6B58D" w14:textId="2AF7AB71" w:rsidR="003F0B2C" w:rsidRPr="00404E4B" w:rsidRDefault="003F0B2C" w:rsidP="00E60F22">
            <w:pPr>
              <w:pStyle w:val="TableText1"/>
              <w:rPr>
                <w:rFonts w:ascii="Flexo" w:hAnsi="Flexo"/>
                <w:sz w:val="22"/>
                <w:szCs w:val="22"/>
                <w:lang w:val="es-PE"/>
              </w:rPr>
            </w:pPr>
          </w:p>
        </w:tc>
      </w:tr>
      <w:tr w:rsidR="004850A9" w:rsidRPr="00404E4B" w14:paraId="611AE1DD" w14:textId="77777777" w:rsidTr="00EB5126">
        <w:trPr>
          <w:trHeight w:val="362"/>
        </w:trPr>
        <w:tc>
          <w:tcPr>
            <w:tcW w:w="1021" w:type="dxa"/>
          </w:tcPr>
          <w:p w14:paraId="1615A93F" w14:textId="432051CC" w:rsidR="004850A9" w:rsidRPr="00404E4B" w:rsidRDefault="00776CCC" w:rsidP="004850A9">
            <w:pPr>
              <w:pStyle w:val="TableText1"/>
              <w:jc w:val="both"/>
              <w:rPr>
                <w:rFonts w:ascii="Flexo" w:hAnsi="Flexo"/>
                <w:sz w:val="22"/>
                <w:szCs w:val="22"/>
                <w:lang w:val="es-PE"/>
              </w:rPr>
            </w:pPr>
            <w:r>
              <w:rPr>
                <w:rFonts w:ascii="Flexo" w:hAnsi="Flexo"/>
                <w:sz w:val="22"/>
                <w:szCs w:val="22"/>
                <w:lang w:val="es-PE"/>
              </w:rPr>
              <w:t>1.2</w:t>
            </w:r>
          </w:p>
        </w:tc>
        <w:tc>
          <w:tcPr>
            <w:tcW w:w="1701" w:type="dxa"/>
          </w:tcPr>
          <w:p w14:paraId="580A9AE5" w14:textId="73EB1AFA" w:rsidR="004850A9" w:rsidRPr="00404E4B" w:rsidRDefault="004850A9" w:rsidP="004850A9">
            <w:pPr>
              <w:pStyle w:val="TableText1"/>
              <w:jc w:val="both"/>
              <w:rPr>
                <w:rFonts w:ascii="Flexo" w:hAnsi="Flexo"/>
                <w:sz w:val="22"/>
                <w:szCs w:val="22"/>
                <w:lang w:val="es-PE"/>
              </w:rPr>
            </w:pPr>
          </w:p>
        </w:tc>
        <w:tc>
          <w:tcPr>
            <w:tcW w:w="3969" w:type="dxa"/>
          </w:tcPr>
          <w:p w14:paraId="29E52832" w14:textId="3B602EAB" w:rsidR="004850A9" w:rsidRPr="00404E4B" w:rsidRDefault="004850A9" w:rsidP="004850A9">
            <w:pPr>
              <w:pStyle w:val="TableText1"/>
              <w:jc w:val="both"/>
              <w:rPr>
                <w:rFonts w:ascii="Flexo" w:hAnsi="Flexo"/>
                <w:sz w:val="22"/>
                <w:szCs w:val="22"/>
                <w:lang w:val="es-PE"/>
              </w:rPr>
            </w:pPr>
          </w:p>
        </w:tc>
        <w:tc>
          <w:tcPr>
            <w:tcW w:w="1906" w:type="dxa"/>
          </w:tcPr>
          <w:p w14:paraId="5743DA4F" w14:textId="2D4B4343" w:rsidR="004850A9" w:rsidRPr="00404E4B" w:rsidRDefault="004850A9" w:rsidP="004850A9">
            <w:pPr>
              <w:pStyle w:val="TableText1"/>
              <w:rPr>
                <w:rFonts w:ascii="Flexo" w:hAnsi="Flexo"/>
                <w:sz w:val="22"/>
                <w:szCs w:val="22"/>
                <w:lang w:val="es-PE"/>
              </w:rPr>
            </w:pPr>
          </w:p>
        </w:tc>
      </w:tr>
      <w:tr w:rsidR="00EB5126" w:rsidRPr="00404E4B" w14:paraId="7CD64F18" w14:textId="77777777" w:rsidTr="00EB5126">
        <w:trPr>
          <w:trHeight w:val="362"/>
        </w:trPr>
        <w:tc>
          <w:tcPr>
            <w:tcW w:w="1021" w:type="dxa"/>
          </w:tcPr>
          <w:p w14:paraId="6EFE40C8" w14:textId="5D9C0ABB" w:rsidR="00EB5126" w:rsidRDefault="00EB5126" w:rsidP="004850A9">
            <w:pPr>
              <w:pStyle w:val="TableText1"/>
              <w:jc w:val="both"/>
              <w:rPr>
                <w:rFonts w:ascii="Flexo" w:hAnsi="Flexo"/>
                <w:sz w:val="22"/>
                <w:szCs w:val="22"/>
                <w:lang w:val="es-PE"/>
              </w:rPr>
            </w:pPr>
            <w:r>
              <w:rPr>
                <w:rFonts w:ascii="Flexo" w:hAnsi="Flexo"/>
                <w:sz w:val="22"/>
                <w:szCs w:val="22"/>
                <w:lang w:val="es-PE"/>
              </w:rPr>
              <w:t>1.3</w:t>
            </w:r>
          </w:p>
        </w:tc>
        <w:tc>
          <w:tcPr>
            <w:tcW w:w="1701" w:type="dxa"/>
          </w:tcPr>
          <w:p w14:paraId="2B082621" w14:textId="792838EA" w:rsidR="00EB5126" w:rsidRDefault="00EB5126" w:rsidP="004850A9">
            <w:pPr>
              <w:pStyle w:val="TableText1"/>
              <w:jc w:val="both"/>
              <w:rPr>
                <w:rFonts w:ascii="Flexo" w:hAnsi="Flexo"/>
                <w:sz w:val="22"/>
                <w:szCs w:val="22"/>
                <w:lang w:val="es-PE"/>
              </w:rPr>
            </w:pPr>
          </w:p>
        </w:tc>
        <w:tc>
          <w:tcPr>
            <w:tcW w:w="3969" w:type="dxa"/>
          </w:tcPr>
          <w:p w14:paraId="72AB81FF" w14:textId="3ADE31C5" w:rsidR="00EB5126" w:rsidRDefault="00EB5126" w:rsidP="004850A9">
            <w:pPr>
              <w:pStyle w:val="TableText1"/>
              <w:jc w:val="both"/>
              <w:rPr>
                <w:rFonts w:ascii="Flexo" w:hAnsi="Flexo"/>
                <w:sz w:val="22"/>
                <w:szCs w:val="22"/>
                <w:lang w:val="es-PE"/>
              </w:rPr>
            </w:pPr>
          </w:p>
        </w:tc>
        <w:tc>
          <w:tcPr>
            <w:tcW w:w="1906" w:type="dxa"/>
          </w:tcPr>
          <w:p w14:paraId="38A714D0" w14:textId="1B5886FE" w:rsidR="00EB5126" w:rsidRDefault="00EB5126" w:rsidP="004850A9">
            <w:pPr>
              <w:pStyle w:val="TableText1"/>
              <w:rPr>
                <w:rFonts w:ascii="Flexo" w:hAnsi="Flexo"/>
                <w:sz w:val="22"/>
                <w:szCs w:val="22"/>
                <w:lang w:val="es-PE"/>
              </w:rPr>
            </w:pPr>
          </w:p>
        </w:tc>
      </w:tr>
      <w:tr w:rsidR="002B2942" w:rsidRPr="00404E4B" w14:paraId="774A4958" w14:textId="77777777" w:rsidTr="00EB5126">
        <w:trPr>
          <w:trHeight w:val="362"/>
        </w:trPr>
        <w:tc>
          <w:tcPr>
            <w:tcW w:w="1021" w:type="dxa"/>
          </w:tcPr>
          <w:p w14:paraId="45487845" w14:textId="5FD487C6" w:rsidR="002B2942" w:rsidRDefault="002B2942" w:rsidP="004850A9">
            <w:pPr>
              <w:pStyle w:val="TableText1"/>
              <w:jc w:val="both"/>
              <w:rPr>
                <w:rFonts w:ascii="Flexo" w:hAnsi="Flexo"/>
                <w:sz w:val="22"/>
                <w:szCs w:val="22"/>
                <w:lang w:val="es-PE"/>
              </w:rPr>
            </w:pPr>
            <w:r>
              <w:rPr>
                <w:rFonts w:ascii="Flexo" w:hAnsi="Flexo"/>
                <w:sz w:val="22"/>
                <w:szCs w:val="22"/>
                <w:lang w:val="es-PE"/>
              </w:rPr>
              <w:t>1.4</w:t>
            </w:r>
          </w:p>
        </w:tc>
        <w:tc>
          <w:tcPr>
            <w:tcW w:w="1701" w:type="dxa"/>
          </w:tcPr>
          <w:p w14:paraId="083AC95C" w14:textId="38AF4659" w:rsidR="002B2942" w:rsidRDefault="002B2942" w:rsidP="004850A9">
            <w:pPr>
              <w:pStyle w:val="TableText1"/>
              <w:jc w:val="both"/>
              <w:rPr>
                <w:rFonts w:ascii="Flexo" w:hAnsi="Flexo"/>
                <w:sz w:val="22"/>
                <w:szCs w:val="22"/>
                <w:lang w:val="es-PE"/>
              </w:rPr>
            </w:pPr>
          </w:p>
        </w:tc>
        <w:tc>
          <w:tcPr>
            <w:tcW w:w="3969" w:type="dxa"/>
          </w:tcPr>
          <w:p w14:paraId="524B7D2D" w14:textId="171C6DDC" w:rsidR="002B2942" w:rsidRDefault="002B2942" w:rsidP="004850A9">
            <w:pPr>
              <w:pStyle w:val="TableText1"/>
              <w:jc w:val="both"/>
              <w:rPr>
                <w:rFonts w:ascii="Flexo" w:hAnsi="Flexo"/>
                <w:sz w:val="22"/>
                <w:szCs w:val="22"/>
                <w:lang w:val="es-PE"/>
              </w:rPr>
            </w:pPr>
          </w:p>
        </w:tc>
        <w:tc>
          <w:tcPr>
            <w:tcW w:w="1906" w:type="dxa"/>
          </w:tcPr>
          <w:p w14:paraId="350E0E60" w14:textId="2E3F88C1" w:rsidR="002B2942" w:rsidRDefault="002B2942" w:rsidP="004850A9">
            <w:pPr>
              <w:pStyle w:val="TableText1"/>
              <w:rPr>
                <w:rFonts w:ascii="Flexo" w:hAnsi="Flexo"/>
                <w:sz w:val="22"/>
                <w:szCs w:val="22"/>
                <w:lang w:val="es-PE"/>
              </w:rPr>
            </w:pPr>
          </w:p>
        </w:tc>
      </w:tr>
      <w:tr w:rsidR="005824E4" w:rsidRPr="00404E4B" w14:paraId="1C891649" w14:textId="77777777" w:rsidTr="00EB5126">
        <w:trPr>
          <w:trHeight w:val="362"/>
        </w:trPr>
        <w:tc>
          <w:tcPr>
            <w:tcW w:w="1021" w:type="dxa"/>
          </w:tcPr>
          <w:p w14:paraId="4C8D4C8A" w14:textId="6704BAB9" w:rsidR="005824E4" w:rsidRDefault="005824E4" w:rsidP="004850A9">
            <w:pPr>
              <w:pStyle w:val="TableText1"/>
              <w:jc w:val="both"/>
              <w:rPr>
                <w:rFonts w:ascii="Flexo" w:hAnsi="Flexo"/>
                <w:sz w:val="22"/>
                <w:szCs w:val="22"/>
                <w:lang w:val="es-PE"/>
              </w:rPr>
            </w:pPr>
            <w:r>
              <w:rPr>
                <w:rFonts w:ascii="Flexo" w:hAnsi="Flexo"/>
                <w:sz w:val="22"/>
                <w:szCs w:val="22"/>
                <w:lang w:val="es-PE"/>
              </w:rPr>
              <w:t>1.4</w:t>
            </w:r>
          </w:p>
        </w:tc>
        <w:tc>
          <w:tcPr>
            <w:tcW w:w="1701" w:type="dxa"/>
          </w:tcPr>
          <w:p w14:paraId="63BE2F5C" w14:textId="7631501D" w:rsidR="005824E4" w:rsidRDefault="005824E4" w:rsidP="004850A9">
            <w:pPr>
              <w:pStyle w:val="TableText1"/>
              <w:jc w:val="both"/>
              <w:rPr>
                <w:rFonts w:ascii="Flexo" w:hAnsi="Flexo"/>
                <w:sz w:val="22"/>
                <w:szCs w:val="22"/>
                <w:lang w:val="es-PE"/>
              </w:rPr>
            </w:pPr>
          </w:p>
        </w:tc>
        <w:tc>
          <w:tcPr>
            <w:tcW w:w="3969" w:type="dxa"/>
          </w:tcPr>
          <w:p w14:paraId="122BC579" w14:textId="372A8B5D" w:rsidR="005824E4" w:rsidRDefault="005824E4" w:rsidP="004850A9">
            <w:pPr>
              <w:pStyle w:val="TableText1"/>
              <w:jc w:val="both"/>
              <w:rPr>
                <w:rFonts w:ascii="Flexo" w:hAnsi="Flexo"/>
                <w:sz w:val="22"/>
                <w:szCs w:val="22"/>
                <w:lang w:val="es-PE"/>
              </w:rPr>
            </w:pPr>
          </w:p>
        </w:tc>
        <w:tc>
          <w:tcPr>
            <w:tcW w:w="1906" w:type="dxa"/>
          </w:tcPr>
          <w:p w14:paraId="34437FC2" w14:textId="566E1CB8" w:rsidR="005824E4" w:rsidRDefault="005824E4" w:rsidP="004850A9">
            <w:pPr>
              <w:pStyle w:val="TableText1"/>
              <w:rPr>
                <w:rFonts w:ascii="Flexo" w:hAnsi="Flexo"/>
                <w:sz w:val="22"/>
                <w:szCs w:val="22"/>
                <w:lang w:val="es-PE"/>
              </w:rPr>
            </w:pPr>
          </w:p>
        </w:tc>
      </w:tr>
    </w:tbl>
    <w:p w14:paraId="74343D12" w14:textId="77777777" w:rsidR="00A07861" w:rsidRDefault="00A07861" w:rsidP="00801E87">
      <w:pPr>
        <w:pStyle w:val="Ttulo"/>
        <w:jc w:val="both"/>
        <w:rPr>
          <w:rFonts w:ascii="Flexo" w:hAnsi="Flexo"/>
        </w:rPr>
      </w:pPr>
      <w:r w:rsidRPr="00404E4B">
        <w:rPr>
          <w:rFonts w:ascii="Flexo" w:hAnsi="Flexo"/>
        </w:rPr>
        <w:br w:type="page"/>
      </w:r>
    </w:p>
    <w:p w14:paraId="60D5E300" w14:textId="691C48E3" w:rsidR="006113EB" w:rsidRPr="006113EB" w:rsidRDefault="006113EB" w:rsidP="006113EB">
      <w:pPr>
        <w:pStyle w:val="Ttulo1"/>
        <w:rPr>
          <w:rFonts w:ascii="Flexo" w:hAnsi="Flexo"/>
          <w:b/>
          <w:bCs/>
          <w:color w:val="auto"/>
          <w:sz w:val="28"/>
          <w:szCs w:val="28"/>
        </w:rPr>
      </w:pPr>
      <w:bookmarkStart w:id="5" w:name="_Toc213245272"/>
      <w:r w:rsidRPr="006113EB">
        <w:rPr>
          <w:rFonts w:ascii="Flexo" w:hAnsi="Flexo"/>
          <w:b/>
          <w:bCs/>
          <w:color w:val="auto"/>
          <w:sz w:val="28"/>
          <w:szCs w:val="28"/>
        </w:rPr>
        <w:lastRenderedPageBreak/>
        <w:t>DECLARACIÓN DE CONFIDENCIALIDAD</w:t>
      </w:r>
      <w:bookmarkEnd w:id="5"/>
    </w:p>
    <w:p w14:paraId="28542E96" w14:textId="77777777" w:rsidR="006113EB" w:rsidRDefault="006113EB" w:rsidP="006113EB"/>
    <w:p w14:paraId="0C7C9FAD" w14:textId="416A6AEC" w:rsidR="00FB4CC6" w:rsidRPr="000C6916" w:rsidRDefault="00FB4CC6">
      <w:pPr>
        <w:pStyle w:val="Prrafodelista"/>
        <w:numPr>
          <w:ilvl w:val="0"/>
          <w:numId w:val="42"/>
        </w:numPr>
        <w:spacing w:after="0" w:line="240" w:lineRule="auto"/>
        <w:jc w:val="both"/>
        <w:rPr>
          <w:rFonts w:ascii="Arial" w:hAnsi="Arial" w:cs="Arial"/>
        </w:rPr>
      </w:pPr>
      <w:r w:rsidRPr="000C6916">
        <w:rPr>
          <w:rFonts w:ascii="Arial" w:hAnsi="Arial" w:cs="Arial"/>
        </w:rPr>
        <w:t xml:space="preserve">La información brindada por </w:t>
      </w:r>
      <w:r w:rsidR="00A87144" w:rsidRPr="000C6916">
        <w:rPr>
          <w:rFonts w:ascii="Arial" w:hAnsi="Arial" w:cs="Arial"/>
        </w:rPr>
        <w:t>Credicorp</w:t>
      </w:r>
      <w:r w:rsidRPr="000C6916">
        <w:rPr>
          <w:rFonts w:ascii="Arial" w:hAnsi="Arial" w:cs="Arial"/>
        </w:rPr>
        <w:t xml:space="preserve"> en este RFP debe ser catalogada como confidencial y ser usada únicamente en aras de presentar propuestas competitivas acorde al requerimiento indicado. </w:t>
      </w:r>
    </w:p>
    <w:p w14:paraId="2406760F" w14:textId="77777777" w:rsidR="00FB4CC6" w:rsidRPr="001F5EF6" w:rsidRDefault="00FB4CC6" w:rsidP="00FB4CC6">
      <w:pPr>
        <w:pStyle w:val="Prrafodelista"/>
        <w:jc w:val="both"/>
        <w:rPr>
          <w:rFonts w:ascii="Arial" w:hAnsi="Arial" w:cs="Arial"/>
        </w:rPr>
      </w:pPr>
    </w:p>
    <w:p w14:paraId="26EBD87F" w14:textId="0BF3E789" w:rsidR="00FB4CC6" w:rsidRDefault="00FB4CC6">
      <w:pPr>
        <w:pStyle w:val="Prrafodelista"/>
        <w:numPr>
          <w:ilvl w:val="0"/>
          <w:numId w:val="42"/>
        </w:numPr>
        <w:spacing w:after="0" w:line="240" w:lineRule="auto"/>
        <w:jc w:val="both"/>
        <w:rPr>
          <w:rFonts w:ascii="Arial" w:hAnsi="Arial" w:cs="Arial"/>
        </w:rPr>
      </w:pPr>
      <w:r w:rsidRPr="001F5EF6">
        <w:rPr>
          <w:rFonts w:ascii="Arial" w:hAnsi="Arial" w:cs="Arial"/>
        </w:rPr>
        <w:t xml:space="preserve">Se prohíbe el uso posterior o la divulgación de esta RFP o la información aquí contenida para fines distintos a la preparación de propuestas sin obtener el consentimiento previo por escrito del </w:t>
      </w:r>
      <w:r w:rsidR="00A87144">
        <w:rPr>
          <w:rFonts w:ascii="Arial" w:hAnsi="Arial" w:cs="Arial"/>
        </w:rPr>
        <w:t>CREDICORP</w:t>
      </w:r>
      <w:r w:rsidRPr="001F5EF6">
        <w:rPr>
          <w:rFonts w:ascii="Arial" w:hAnsi="Arial" w:cs="Arial"/>
        </w:rPr>
        <w:t xml:space="preserve">. </w:t>
      </w:r>
    </w:p>
    <w:p w14:paraId="40DD38B5" w14:textId="77777777" w:rsidR="00FB4CC6" w:rsidRPr="001F5EF6" w:rsidRDefault="00FB4CC6" w:rsidP="00FB4CC6">
      <w:pPr>
        <w:jc w:val="both"/>
        <w:rPr>
          <w:rFonts w:ascii="Arial" w:hAnsi="Arial" w:cs="Arial"/>
        </w:rPr>
      </w:pPr>
    </w:p>
    <w:p w14:paraId="01D556EB" w14:textId="34E72EAD" w:rsidR="00FB4CC6" w:rsidRDefault="00FB4CC6">
      <w:pPr>
        <w:pStyle w:val="Prrafodelista"/>
        <w:numPr>
          <w:ilvl w:val="0"/>
          <w:numId w:val="42"/>
        </w:numPr>
        <w:spacing w:after="0" w:line="240" w:lineRule="auto"/>
        <w:jc w:val="both"/>
        <w:rPr>
          <w:rFonts w:ascii="Arial" w:hAnsi="Arial" w:cs="Arial"/>
          <w:b/>
          <w:color w:val="000000"/>
        </w:rPr>
      </w:pPr>
      <w:r w:rsidRPr="001F5EF6">
        <w:rPr>
          <w:rFonts w:ascii="Arial" w:hAnsi="Arial" w:cs="Arial"/>
        </w:rPr>
        <w:t xml:space="preserve">Todos los proveedores deben mantener de manera confidencial, toda la información obtenida por o de cualquier medio, fuente, modo o lugar, derivada o relacionada directa o indirectamente del presente proceso, así como la información relacionada a los proyectos y actividades que directa o indirectamente que realicen las empresas del </w:t>
      </w:r>
      <w:r w:rsidR="00A87144">
        <w:rPr>
          <w:rFonts w:ascii="Arial" w:hAnsi="Arial" w:cs="Arial"/>
        </w:rPr>
        <w:t>CREDICORP</w:t>
      </w:r>
      <w:r w:rsidRPr="001F5EF6">
        <w:rPr>
          <w:rFonts w:ascii="Arial" w:hAnsi="Arial" w:cs="Arial"/>
          <w:b/>
          <w:color w:val="000000"/>
        </w:rPr>
        <w:t>.</w:t>
      </w:r>
    </w:p>
    <w:p w14:paraId="70741CB5" w14:textId="77777777" w:rsidR="00FB4CC6" w:rsidRPr="001F5EF6" w:rsidRDefault="00FB4CC6" w:rsidP="00FB4CC6">
      <w:pPr>
        <w:jc w:val="both"/>
        <w:rPr>
          <w:rFonts w:ascii="Arial" w:hAnsi="Arial" w:cs="Arial"/>
          <w:b/>
          <w:color w:val="000000"/>
        </w:rPr>
      </w:pPr>
    </w:p>
    <w:p w14:paraId="317E3375" w14:textId="77777777" w:rsidR="00FB4CC6" w:rsidRDefault="00FB4CC6">
      <w:pPr>
        <w:pStyle w:val="Prrafodelista"/>
        <w:numPr>
          <w:ilvl w:val="0"/>
          <w:numId w:val="42"/>
        </w:numPr>
        <w:spacing w:after="0" w:line="240" w:lineRule="auto"/>
        <w:jc w:val="both"/>
        <w:rPr>
          <w:rFonts w:ascii="Arial" w:hAnsi="Arial" w:cs="Arial"/>
        </w:rPr>
      </w:pPr>
      <w:r w:rsidRPr="001F5EF6">
        <w:rPr>
          <w:rFonts w:ascii="Arial" w:hAnsi="Arial" w:cs="Arial"/>
        </w:rPr>
        <w:t xml:space="preserve">El </w:t>
      </w:r>
      <w:r>
        <w:rPr>
          <w:rFonts w:ascii="Arial" w:hAnsi="Arial" w:cs="Arial"/>
        </w:rPr>
        <w:t>POSTOR</w:t>
      </w:r>
      <w:r w:rsidRPr="001F5EF6">
        <w:rPr>
          <w:rFonts w:ascii="Arial" w:hAnsi="Arial" w:cs="Arial"/>
        </w:rPr>
        <w:t xml:space="preserve"> deberá limitar el acceso a la Información a sus empleados, funcionarios, ejecutivos, accionistas, socios, directores o representantes que en forma razonable sea necesario que la conozcan, haciéndoles partícipes y obligados solidarios con aquella, respecto de sus obligaciones de confidencialidad aquí especificadas.  Cualquier persona que necesite acceso a la Información, deberá ser advertida de este compromiso de confidencialidad. </w:t>
      </w:r>
    </w:p>
    <w:p w14:paraId="5188E90B" w14:textId="77777777" w:rsidR="00FB4CC6" w:rsidRPr="001F5EF6" w:rsidRDefault="00FB4CC6" w:rsidP="00FB4CC6">
      <w:pPr>
        <w:jc w:val="both"/>
        <w:rPr>
          <w:rFonts w:ascii="Arial" w:hAnsi="Arial" w:cs="Arial"/>
        </w:rPr>
      </w:pPr>
    </w:p>
    <w:p w14:paraId="0C612729" w14:textId="413447F5" w:rsidR="00FB4CC6" w:rsidRDefault="00FB4CC6">
      <w:pPr>
        <w:pStyle w:val="Prrafodelista"/>
        <w:numPr>
          <w:ilvl w:val="0"/>
          <w:numId w:val="42"/>
        </w:numPr>
        <w:spacing w:after="0" w:line="240" w:lineRule="auto"/>
        <w:jc w:val="both"/>
        <w:rPr>
          <w:rFonts w:ascii="Arial" w:hAnsi="Arial" w:cs="Arial"/>
        </w:rPr>
      </w:pPr>
      <w:r w:rsidRPr="001F5EF6">
        <w:rPr>
          <w:rFonts w:ascii="Arial" w:hAnsi="Arial" w:cs="Arial"/>
        </w:rPr>
        <w:t xml:space="preserve">Ninguna información otorgada por los representantes </w:t>
      </w:r>
      <w:r w:rsidRPr="001F5EF6">
        <w:rPr>
          <w:rFonts w:ascii="Arial" w:hAnsi="Arial" w:cs="Arial"/>
          <w:bCs/>
        </w:rPr>
        <w:t xml:space="preserve">del </w:t>
      </w:r>
      <w:r w:rsidR="00A87144">
        <w:rPr>
          <w:rFonts w:ascii="Arial" w:hAnsi="Arial" w:cs="Arial"/>
          <w:bCs/>
        </w:rPr>
        <w:t>CREDICORP</w:t>
      </w:r>
      <w:r w:rsidRPr="001F5EF6">
        <w:rPr>
          <w:rFonts w:ascii="Arial" w:hAnsi="Arial" w:cs="Arial"/>
        </w:rPr>
        <w:t xml:space="preserve"> podrá ser copiada o reproducida en forma alguna a no ser que existiera autorización previa y por escrito concedida por éstos. </w:t>
      </w:r>
    </w:p>
    <w:p w14:paraId="06281369" w14:textId="77777777" w:rsidR="00FB4CC6" w:rsidRPr="001F5EF6" w:rsidRDefault="00FB4CC6" w:rsidP="00FB4CC6">
      <w:pPr>
        <w:jc w:val="both"/>
        <w:rPr>
          <w:rFonts w:ascii="Arial" w:hAnsi="Arial" w:cs="Arial"/>
        </w:rPr>
      </w:pPr>
    </w:p>
    <w:p w14:paraId="4A7D4982" w14:textId="77777777" w:rsidR="00FB4CC6" w:rsidRPr="001F5EF6" w:rsidRDefault="00FB4CC6">
      <w:pPr>
        <w:pStyle w:val="Prrafodelista"/>
        <w:numPr>
          <w:ilvl w:val="0"/>
          <w:numId w:val="42"/>
        </w:numPr>
        <w:spacing w:after="0" w:line="240" w:lineRule="auto"/>
        <w:jc w:val="both"/>
        <w:rPr>
          <w:rFonts w:ascii="Arial" w:hAnsi="Arial" w:cs="Arial"/>
        </w:rPr>
      </w:pPr>
      <w:r w:rsidRPr="001F5EF6">
        <w:rPr>
          <w:rFonts w:ascii="Arial" w:hAnsi="Arial" w:cs="Arial"/>
        </w:rPr>
        <w:t xml:space="preserve">El </w:t>
      </w:r>
      <w:r>
        <w:rPr>
          <w:rFonts w:ascii="Arial" w:hAnsi="Arial" w:cs="Arial"/>
        </w:rPr>
        <w:t>POSTOR</w:t>
      </w:r>
      <w:r w:rsidRPr="001F5EF6">
        <w:rPr>
          <w:rFonts w:ascii="Arial" w:hAnsi="Arial" w:cs="Arial"/>
        </w:rPr>
        <w:t xml:space="preserve"> debe comprometerse a firmar el acuerdo de confidencialidad que se encuentra en los anexos y entregarlo junto con la propuesta técnico-comercial-económica.</w:t>
      </w:r>
    </w:p>
    <w:p w14:paraId="00E32659" w14:textId="77777777" w:rsidR="006113EB" w:rsidRDefault="006113EB" w:rsidP="006113EB"/>
    <w:p w14:paraId="0990F2FA" w14:textId="77777777" w:rsidR="006113EB" w:rsidRDefault="006113EB" w:rsidP="006113EB"/>
    <w:p w14:paraId="147CB926" w14:textId="77777777" w:rsidR="001C32E9" w:rsidRDefault="001C32E9" w:rsidP="006113EB"/>
    <w:p w14:paraId="5FC4B11E" w14:textId="77777777" w:rsidR="001C32E9" w:rsidRDefault="001C32E9" w:rsidP="006113EB"/>
    <w:p w14:paraId="7B710C04" w14:textId="77777777" w:rsidR="001C32E9" w:rsidRDefault="001C32E9" w:rsidP="006113EB"/>
    <w:p w14:paraId="4AE0AEF7" w14:textId="77777777" w:rsidR="001C32E9" w:rsidRDefault="001C32E9" w:rsidP="006113EB"/>
    <w:p w14:paraId="0F2BE450" w14:textId="77777777" w:rsidR="008B0B05" w:rsidRDefault="008B0B05" w:rsidP="006113EB"/>
    <w:p w14:paraId="611A6C21" w14:textId="77777777" w:rsidR="001C32E9" w:rsidRPr="006113EB" w:rsidRDefault="001C32E9" w:rsidP="006113EB"/>
    <w:p w14:paraId="1317DEF7" w14:textId="604B5DAB" w:rsidR="00A07861" w:rsidRPr="00404E4B" w:rsidRDefault="0069580B" w:rsidP="00E93C8D">
      <w:pPr>
        <w:numPr>
          <w:ilvl w:val="0"/>
          <w:numId w:val="7"/>
        </w:numPr>
        <w:tabs>
          <w:tab w:val="left" w:pos="360"/>
        </w:tabs>
        <w:spacing w:line="276" w:lineRule="auto"/>
        <w:jc w:val="both"/>
        <w:outlineLvl w:val="0"/>
        <w:rPr>
          <w:rFonts w:ascii="Flexo" w:hAnsi="Flexo" w:cs="Arial"/>
          <w:b/>
          <w:sz w:val="28"/>
        </w:rPr>
      </w:pPr>
      <w:r w:rsidRPr="00404E4B">
        <w:rPr>
          <w:rFonts w:ascii="Flexo" w:hAnsi="Flexo" w:cs="Arial"/>
          <w:b/>
          <w:sz w:val="28"/>
        </w:rPr>
        <w:lastRenderedPageBreak/>
        <w:t xml:space="preserve"> </w:t>
      </w:r>
      <w:bookmarkStart w:id="6" w:name="_Toc213245273"/>
      <w:r w:rsidR="00A07861" w:rsidRPr="00404E4B">
        <w:rPr>
          <w:rFonts w:ascii="Flexo" w:hAnsi="Flexo" w:cs="Arial"/>
          <w:b/>
          <w:sz w:val="28"/>
        </w:rPr>
        <w:t xml:space="preserve">DESCRIPCIÓN DE </w:t>
      </w:r>
      <w:r w:rsidR="00D633F9" w:rsidRPr="00404E4B">
        <w:rPr>
          <w:rFonts w:ascii="Flexo" w:hAnsi="Flexo" w:cs="Arial"/>
          <w:b/>
          <w:sz w:val="28"/>
        </w:rPr>
        <w:t>REQUERIMIENTOS</w:t>
      </w:r>
      <w:bookmarkEnd w:id="6"/>
    </w:p>
    <w:p w14:paraId="15D17449" w14:textId="3897A6BF" w:rsidR="00A07861" w:rsidRPr="00404E4B" w:rsidRDefault="00A07861">
      <w:pPr>
        <w:pStyle w:val="Ttulo2"/>
        <w:numPr>
          <w:ilvl w:val="0"/>
          <w:numId w:val="17"/>
        </w:numPr>
        <w:spacing w:line="276" w:lineRule="auto"/>
        <w:rPr>
          <w:rFonts w:ascii="Flexo" w:hAnsi="Flexo"/>
          <w:b/>
          <w:bCs/>
          <w:color w:val="000000" w:themeColor="text1"/>
        </w:rPr>
      </w:pPr>
      <w:bookmarkStart w:id="7" w:name="_Toc213245274"/>
      <w:r w:rsidRPr="00404E4B">
        <w:rPr>
          <w:rFonts w:ascii="Flexo" w:hAnsi="Flexo"/>
          <w:b/>
          <w:bCs/>
          <w:color w:val="000000" w:themeColor="text1"/>
        </w:rPr>
        <w:t xml:space="preserve">Descripción general </w:t>
      </w:r>
      <w:r w:rsidR="00FE4FA9" w:rsidRPr="00404E4B">
        <w:rPr>
          <w:rFonts w:ascii="Flexo" w:hAnsi="Flexo"/>
          <w:b/>
          <w:bCs/>
          <w:color w:val="000000" w:themeColor="text1"/>
        </w:rPr>
        <w:t>de la solución</w:t>
      </w:r>
      <w:bookmarkEnd w:id="7"/>
    </w:p>
    <w:p w14:paraId="26FFDFA8" w14:textId="04779CDF" w:rsidR="005F2C48" w:rsidRPr="000C6916" w:rsidRDefault="00A87144" w:rsidP="004B22A8">
      <w:pPr>
        <w:spacing w:line="276" w:lineRule="auto"/>
        <w:ind w:left="792"/>
        <w:jc w:val="both"/>
        <w:rPr>
          <w:rFonts w:ascii="Flexo" w:hAnsi="Flexo" w:cs="Arial"/>
          <w:sz w:val="20"/>
        </w:rPr>
      </w:pPr>
      <w:r w:rsidRPr="000C6916">
        <w:rPr>
          <w:rFonts w:ascii="Flexo" w:hAnsi="Flexo" w:cs="Arial"/>
          <w:sz w:val="20"/>
        </w:rPr>
        <w:t>CREDICORP</w:t>
      </w:r>
      <w:r w:rsidR="0067402E" w:rsidRPr="000C6916">
        <w:rPr>
          <w:rFonts w:ascii="Flexo" w:hAnsi="Flexo" w:cs="Arial"/>
          <w:sz w:val="20"/>
        </w:rPr>
        <w:t xml:space="preserve"> y las empresas del grupo Credicorp tiene</w:t>
      </w:r>
      <w:r w:rsidR="006314C9" w:rsidRPr="000C6916">
        <w:rPr>
          <w:rFonts w:ascii="Flexo" w:hAnsi="Flexo" w:cs="Arial"/>
          <w:sz w:val="20"/>
        </w:rPr>
        <w:t xml:space="preserve"> la necesidad de ad</w:t>
      </w:r>
      <w:r w:rsidR="003F0B2C" w:rsidRPr="000C6916">
        <w:rPr>
          <w:rFonts w:ascii="Flexo" w:hAnsi="Flexo" w:cs="Arial"/>
          <w:sz w:val="20"/>
        </w:rPr>
        <w:t xml:space="preserve">quirir </w:t>
      </w:r>
      <w:r w:rsidR="00C262DA" w:rsidRPr="000C6916">
        <w:rPr>
          <w:rFonts w:ascii="Flexo" w:hAnsi="Flexo" w:cs="Arial"/>
          <w:sz w:val="20"/>
        </w:rPr>
        <w:t>una plataforma cloud</w:t>
      </w:r>
      <w:r w:rsidR="005F2C48" w:rsidRPr="000C6916">
        <w:rPr>
          <w:rFonts w:ascii="Flexo" w:hAnsi="Flexo" w:cs="Arial"/>
          <w:sz w:val="20"/>
        </w:rPr>
        <w:t xml:space="preserve"> bajo el concepto </w:t>
      </w:r>
      <w:r w:rsidR="00C262DA" w:rsidRPr="000C6916">
        <w:rPr>
          <w:rFonts w:ascii="Flexo" w:hAnsi="Flexo" w:cs="Arial"/>
          <w:sz w:val="20"/>
        </w:rPr>
        <w:t>WAAP</w:t>
      </w:r>
      <w:r w:rsidR="005F2C48" w:rsidRPr="000C6916">
        <w:rPr>
          <w:rFonts w:ascii="Flexo" w:hAnsi="Flexo" w:cs="Arial"/>
          <w:sz w:val="20"/>
        </w:rPr>
        <w:t xml:space="preserve"> (</w:t>
      </w:r>
      <w:r w:rsidR="00C262DA" w:rsidRPr="000C6916">
        <w:rPr>
          <w:rFonts w:ascii="Flexo" w:hAnsi="Flexo" w:cs="Arial"/>
          <w:sz w:val="20"/>
        </w:rPr>
        <w:t xml:space="preserve">Web </w:t>
      </w:r>
      <w:proofErr w:type="spellStart"/>
      <w:r w:rsidR="00C262DA" w:rsidRPr="000C6916">
        <w:rPr>
          <w:rFonts w:ascii="Flexo" w:hAnsi="Flexo" w:cs="Arial"/>
          <w:sz w:val="20"/>
        </w:rPr>
        <w:t>application</w:t>
      </w:r>
      <w:proofErr w:type="spellEnd"/>
      <w:r w:rsidR="00C262DA" w:rsidRPr="000C6916">
        <w:rPr>
          <w:rFonts w:ascii="Flexo" w:hAnsi="Flexo" w:cs="Arial"/>
          <w:sz w:val="20"/>
        </w:rPr>
        <w:t xml:space="preserve"> and API protection</w:t>
      </w:r>
      <w:r w:rsidR="005F2C48" w:rsidRPr="000C6916">
        <w:rPr>
          <w:rFonts w:ascii="Flexo" w:hAnsi="Flexo" w:cs="Arial"/>
          <w:sz w:val="20"/>
        </w:rPr>
        <w:t xml:space="preserve">) </w:t>
      </w:r>
    </w:p>
    <w:p w14:paraId="384F8AF4" w14:textId="6F8B37FD" w:rsidR="005F2C48" w:rsidRPr="000C6916" w:rsidRDefault="00CE6663" w:rsidP="00050114">
      <w:pPr>
        <w:spacing w:line="276" w:lineRule="auto"/>
        <w:ind w:left="792"/>
        <w:jc w:val="both"/>
        <w:rPr>
          <w:rFonts w:ascii="Flexo" w:hAnsi="Flexo" w:cs="Arial"/>
          <w:sz w:val="20"/>
        </w:rPr>
      </w:pPr>
      <w:r w:rsidRPr="000C6916">
        <w:rPr>
          <w:rFonts w:ascii="Flexo" w:hAnsi="Flexo" w:cs="Arial"/>
          <w:sz w:val="20"/>
        </w:rPr>
        <w:t>La solución debe contemplar las siguientes capacidades:</w:t>
      </w:r>
    </w:p>
    <w:p w14:paraId="45C6AD86" w14:textId="77777777" w:rsidR="00D678C8" w:rsidRPr="000C6916" w:rsidRDefault="00D678C8">
      <w:pPr>
        <w:numPr>
          <w:ilvl w:val="0"/>
          <w:numId w:val="32"/>
        </w:numPr>
        <w:spacing w:after="0" w:line="276" w:lineRule="auto"/>
        <w:jc w:val="both"/>
        <w:rPr>
          <w:rFonts w:ascii="Flexo" w:hAnsi="Flexo" w:cs="Arial"/>
          <w:sz w:val="20"/>
        </w:rPr>
      </w:pPr>
      <w:r w:rsidRPr="000C6916">
        <w:rPr>
          <w:rFonts w:ascii="Flexo" w:hAnsi="Flexo" w:cs="Arial"/>
          <w:sz w:val="20"/>
        </w:rPr>
        <w:t>Web Application Firewall.</w:t>
      </w:r>
    </w:p>
    <w:p w14:paraId="71FBD42E" w14:textId="77777777" w:rsidR="00D678C8" w:rsidRPr="000C6916" w:rsidRDefault="00D678C8">
      <w:pPr>
        <w:numPr>
          <w:ilvl w:val="1"/>
          <w:numId w:val="32"/>
        </w:numPr>
        <w:spacing w:after="0" w:line="276" w:lineRule="auto"/>
        <w:jc w:val="both"/>
        <w:rPr>
          <w:rFonts w:ascii="Flexo" w:hAnsi="Flexo" w:cs="Arial"/>
          <w:sz w:val="20"/>
        </w:rPr>
      </w:pPr>
      <w:r w:rsidRPr="000C6916">
        <w:rPr>
          <w:rFonts w:ascii="Flexo" w:hAnsi="Flexo" w:cs="Arial"/>
          <w:sz w:val="20"/>
        </w:rPr>
        <w:t>Bot Protection</w:t>
      </w:r>
    </w:p>
    <w:p w14:paraId="6507D521" w14:textId="77777777" w:rsidR="00D678C8" w:rsidRPr="000C6916" w:rsidRDefault="00D678C8">
      <w:pPr>
        <w:numPr>
          <w:ilvl w:val="1"/>
          <w:numId w:val="32"/>
        </w:numPr>
        <w:spacing w:after="0" w:line="276" w:lineRule="auto"/>
        <w:jc w:val="both"/>
        <w:rPr>
          <w:rFonts w:ascii="Flexo" w:hAnsi="Flexo" w:cs="Arial"/>
          <w:sz w:val="20"/>
        </w:rPr>
      </w:pPr>
      <w:r w:rsidRPr="000C6916">
        <w:rPr>
          <w:rFonts w:ascii="Flexo" w:hAnsi="Flexo" w:cs="Arial"/>
          <w:sz w:val="20"/>
        </w:rPr>
        <w:t>Client Side Protection</w:t>
      </w:r>
    </w:p>
    <w:p w14:paraId="78884CE5" w14:textId="77777777" w:rsidR="00D678C8" w:rsidRPr="000C6916" w:rsidRDefault="00D678C8">
      <w:pPr>
        <w:numPr>
          <w:ilvl w:val="1"/>
          <w:numId w:val="32"/>
        </w:numPr>
        <w:spacing w:after="0" w:line="276" w:lineRule="auto"/>
        <w:jc w:val="both"/>
        <w:rPr>
          <w:rFonts w:ascii="Flexo" w:hAnsi="Flexo" w:cs="Arial"/>
          <w:sz w:val="20"/>
        </w:rPr>
      </w:pPr>
      <w:proofErr w:type="spellStart"/>
      <w:r w:rsidRPr="000C6916">
        <w:rPr>
          <w:rFonts w:ascii="Flexo" w:hAnsi="Flexo" w:cs="Arial"/>
          <w:sz w:val="20"/>
        </w:rPr>
        <w:t>Account</w:t>
      </w:r>
      <w:proofErr w:type="spellEnd"/>
      <w:r w:rsidRPr="000C6916">
        <w:rPr>
          <w:rFonts w:ascii="Flexo" w:hAnsi="Flexo" w:cs="Arial"/>
          <w:sz w:val="20"/>
        </w:rPr>
        <w:t xml:space="preserve"> </w:t>
      </w:r>
      <w:proofErr w:type="spellStart"/>
      <w:r w:rsidRPr="000C6916">
        <w:rPr>
          <w:rFonts w:ascii="Flexo" w:hAnsi="Flexo" w:cs="Arial"/>
          <w:sz w:val="20"/>
        </w:rPr>
        <w:t>Take</w:t>
      </w:r>
      <w:proofErr w:type="spellEnd"/>
      <w:r w:rsidRPr="000C6916">
        <w:rPr>
          <w:rFonts w:ascii="Flexo" w:hAnsi="Flexo" w:cs="Arial"/>
          <w:sz w:val="20"/>
        </w:rPr>
        <w:t xml:space="preserve"> Over (ATO)</w:t>
      </w:r>
    </w:p>
    <w:p w14:paraId="1FFADB57" w14:textId="77777777" w:rsidR="00D678C8" w:rsidRPr="000C6916" w:rsidRDefault="00D678C8">
      <w:pPr>
        <w:numPr>
          <w:ilvl w:val="1"/>
          <w:numId w:val="32"/>
        </w:numPr>
        <w:spacing w:after="0" w:line="276" w:lineRule="auto"/>
        <w:jc w:val="both"/>
        <w:rPr>
          <w:rFonts w:ascii="Flexo" w:hAnsi="Flexo" w:cs="Arial"/>
          <w:sz w:val="20"/>
        </w:rPr>
      </w:pPr>
      <w:r w:rsidRPr="000C6916">
        <w:rPr>
          <w:rFonts w:ascii="Flexo" w:hAnsi="Flexo" w:cs="Arial"/>
          <w:sz w:val="20"/>
        </w:rPr>
        <w:t>API Protection</w:t>
      </w:r>
    </w:p>
    <w:p w14:paraId="75BD4CAD" w14:textId="77777777" w:rsidR="00D678C8" w:rsidRPr="000C6916" w:rsidRDefault="00D678C8">
      <w:pPr>
        <w:numPr>
          <w:ilvl w:val="1"/>
          <w:numId w:val="32"/>
        </w:numPr>
        <w:spacing w:after="0" w:line="276" w:lineRule="auto"/>
        <w:jc w:val="both"/>
        <w:rPr>
          <w:rFonts w:ascii="Flexo" w:hAnsi="Flexo" w:cs="Arial"/>
          <w:sz w:val="20"/>
        </w:rPr>
      </w:pPr>
      <w:proofErr w:type="spellStart"/>
      <w:r w:rsidRPr="000C6916">
        <w:rPr>
          <w:rFonts w:ascii="Flexo" w:hAnsi="Flexo" w:cs="Arial"/>
          <w:sz w:val="20"/>
        </w:rPr>
        <w:t>ADDoS</w:t>
      </w:r>
      <w:proofErr w:type="spellEnd"/>
      <w:r w:rsidRPr="000C6916">
        <w:rPr>
          <w:rFonts w:ascii="Flexo" w:hAnsi="Flexo" w:cs="Arial"/>
          <w:sz w:val="20"/>
        </w:rPr>
        <w:t>; Capa 7 (obligatorio)</w:t>
      </w:r>
    </w:p>
    <w:p w14:paraId="7A339243" w14:textId="77777777" w:rsidR="00D678C8" w:rsidRPr="000C6916" w:rsidRDefault="00D678C8">
      <w:pPr>
        <w:numPr>
          <w:ilvl w:val="1"/>
          <w:numId w:val="32"/>
        </w:numPr>
        <w:spacing w:after="0" w:line="276" w:lineRule="auto"/>
        <w:jc w:val="both"/>
        <w:rPr>
          <w:rFonts w:ascii="Flexo" w:hAnsi="Flexo" w:cs="Arial"/>
          <w:sz w:val="20"/>
        </w:rPr>
      </w:pPr>
      <w:proofErr w:type="spellStart"/>
      <w:r w:rsidRPr="000C6916">
        <w:rPr>
          <w:rFonts w:ascii="Flexo" w:hAnsi="Flexo" w:cs="Arial"/>
          <w:sz w:val="20"/>
        </w:rPr>
        <w:t>Cert</w:t>
      </w:r>
      <w:proofErr w:type="spellEnd"/>
      <w:r w:rsidRPr="000C6916">
        <w:rPr>
          <w:rFonts w:ascii="Flexo" w:hAnsi="Flexo" w:cs="Arial"/>
          <w:sz w:val="20"/>
        </w:rPr>
        <w:t xml:space="preserve">. Manager y </w:t>
      </w:r>
      <w:proofErr w:type="spellStart"/>
      <w:r w:rsidRPr="000C6916">
        <w:rPr>
          <w:rFonts w:ascii="Flexo" w:hAnsi="Flexo" w:cs="Arial"/>
          <w:sz w:val="20"/>
        </w:rPr>
        <w:t>mTLS</w:t>
      </w:r>
      <w:proofErr w:type="spellEnd"/>
    </w:p>
    <w:p w14:paraId="277F19A4" w14:textId="77777777" w:rsidR="00D678C8" w:rsidRPr="000C6916" w:rsidRDefault="00D678C8">
      <w:pPr>
        <w:numPr>
          <w:ilvl w:val="0"/>
          <w:numId w:val="32"/>
        </w:numPr>
        <w:spacing w:after="0" w:line="276" w:lineRule="auto"/>
        <w:jc w:val="both"/>
        <w:rPr>
          <w:rFonts w:ascii="Flexo" w:hAnsi="Flexo" w:cs="Arial"/>
          <w:sz w:val="20"/>
        </w:rPr>
      </w:pPr>
      <w:proofErr w:type="spellStart"/>
      <w:r w:rsidRPr="000C6916">
        <w:rPr>
          <w:rFonts w:ascii="Flexo" w:hAnsi="Flexo" w:cs="Arial"/>
          <w:sz w:val="20"/>
        </w:rPr>
        <w:t>Proteccion</w:t>
      </w:r>
      <w:proofErr w:type="spellEnd"/>
      <w:r w:rsidRPr="000C6916">
        <w:rPr>
          <w:rFonts w:ascii="Flexo" w:hAnsi="Flexo" w:cs="Arial"/>
          <w:sz w:val="20"/>
        </w:rPr>
        <w:t xml:space="preserve"> Zona Cliente </w:t>
      </w:r>
    </w:p>
    <w:p w14:paraId="52076173" w14:textId="77777777" w:rsidR="00D678C8" w:rsidRPr="000C6916" w:rsidRDefault="00D678C8">
      <w:pPr>
        <w:numPr>
          <w:ilvl w:val="1"/>
          <w:numId w:val="32"/>
        </w:numPr>
        <w:spacing w:after="0" w:line="276" w:lineRule="auto"/>
        <w:jc w:val="both"/>
        <w:rPr>
          <w:rFonts w:ascii="Flexo" w:hAnsi="Flexo" w:cs="Arial"/>
          <w:sz w:val="20"/>
        </w:rPr>
      </w:pPr>
      <w:r w:rsidRPr="000C6916">
        <w:rPr>
          <w:rFonts w:ascii="Flexo" w:hAnsi="Flexo" w:cs="Arial"/>
          <w:sz w:val="20"/>
        </w:rPr>
        <w:t>Content Delivery Network (CDN).</w:t>
      </w:r>
    </w:p>
    <w:p w14:paraId="00324D73" w14:textId="77777777" w:rsidR="00D678C8" w:rsidRPr="000C6916" w:rsidRDefault="00D678C8">
      <w:pPr>
        <w:numPr>
          <w:ilvl w:val="1"/>
          <w:numId w:val="32"/>
        </w:numPr>
        <w:spacing w:after="0" w:line="276" w:lineRule="auto"/>
        <w:jc w:val="both"/>
        <w:rPr>
          <w:rFonts w:ascii="Flexo" w:hAnsi="Flexo" w:cs="Arial"/>
          <w:sz w:val="20"/>
        </w:rPr>
      </w:pPr>
      <w:r w:rsidRPr="000C6916">
        <w:rPr>
          <w:rFonts w:ascii="Flexo" w:hAnsi="Flexo" w:cs="Arial"/>
          <w:sz w:val="20"/>
        </w:rPr>
        <w:t>ADDOS; Capa 3 y 4 (Opcional).</w:t>
      </w:r>
    </w:p>
    <w:p w14:paraId="24D1F1FF" w14:textId="77777777" w:rsidR="00D678C8" w:rsidRPr="000C6916" w:rsidRDefault="00D678C8">
      <w:pPr>
        <w:numPr>
          <w:ilvl w:val="0"/>
          <w:numId w:val="32"/>
        </w:numPr>
        <w:spacing w:after="0" w:line="276" w:lineRule="auto"/>
        <w:jc w:val="both"/>
        <w:rPr>
          <w:rFonts w:ascii="Flexo" w:hAnsi="Flexo" w:cs="Arial"/>
          <w:sz w:val="20"/>
        </w:rPr>
      </w:pPr>
      <w:r w:rsidRPr="000C6916">
        <w:rPr>
          <w:rFonts w:ascii="Flexo" w:hAnsi="Flexo" w:cs="Arial"/>
          <w:sz w:val="20"/>
        </w:rPr>
        <w:t xml:space="preserve">Integraciones: </w:t>
      </w:r>
    </w:p>
    <w:p w14:paraId="253D867A" w14:textId="77777777" w:rsidR="00D678C8" w:rsidRPr="000C6916" w:rsidRDefault="00D678C8">
      <w:pPr>
        <w:numPr>
          <w:ilvl w:val="1"/>
          <w:numId w:val="32"/>
        </w:numPr>
        <w:spacing w:after="0" w:line="276" w:lineRule="auto"/>
        <w:jc w:val="both"/>
        <w:rPr>
          <w:rFonts w:ascii="Flexo" w:hAnsi="Flexo" w:cs="Arial"/>
          <w:sz w:val="20"/>
        </w:rPr>
      </w:pPr>
      <w:r w:rsidRPr="000C6916">
        <w:rPr>
          <w:rFonts w:ascii="Flexo" w:hAnsi="Flexo" w:cs="Arial"/>
          <w:sz w:val="20"/>
        </w:rPr>
        <w:t xml:space="preserve">Capacidades de Integración con SIEM,  SOAR, DPM, CNAAP, </w:t>
      </w:r>
      <w:proofErr w:type="spellStart"/>
      <w:r w:rsidRPr="000C6916">
        <w:rPr>
          <w:rFonts w:ascii="Flexo" w:hAnsi="Flexo" w:cs="Arial"/>
          <w:sz w:val="20"/>
        </w:rPr>
        <w:t>etc</w:t>
      </w:r>
      <w:proofErr w:type="spellEnd"/>
    </w:p>
    <w:p w14:paraId="445CB915" w14:textId="77777777" w:rsidR="00D678C8" w:rsidRPr="000C6916" w:rsidRDefault="00D678C8">
      <w:pPr>
        <w:numPr>
          <w:ilvl w:val="0"/>
          <w:numId w:val="32"/>
        </w:numPr>
        <w:spacing w:after="0" w:line="276" w:lineRule="auto"/>
        <w:jc w:val="both"/>
        <w:rPr>
          <w:rFonts w:ascii="Flexo" w:hAnsi="Flexo" w:cs="Arial"/>
          <w:sz w:val="20"/>
        </w:rPr>
      </w:pPr>
      <w:r w:rsidRPr="000C6916">
        <w:rPr>
          <w:rFonts w:ascii="Flexo" w:hAnsi="Flexo" w:cs="Arial"/>
          <w:sz w:val="20"/>
        </w:rPr>
        <w:t>Gestión, Monitoreo y Reportería</w:t>
      </w:r>
    </w:p>
    <w:p w14:paraId="34352E66" w14:textId="77777777" w:rsidR="00D678C8" w:rsidRPr="000C6916" w:rsidRDefault="00D678C8">
      <w:pPr>
        <w:numPr>
          <w:ilvl w:val="0"/>
          <w:numId w:val="32"/>
        </w:numPr>
        <w:spacing w:after="0" w:line="276" w:lineRule="auto"/>
        <w:jc w:val="both"/>
        <w:rPr>
          <w:rFonts w:ascii="Flexo" w:hAnsi="Flexo" w:cs="Arial"/>
          <w:sz w:val="20"/>
        </w:rPr>
      </w:pPr>
      <w:r w:rsidRPr="000C6916">
        <w:rPr>
          <w:rFonts w:ascii="Flexo" w:hAnsi="Flexo" w:cs="Arial"/>
          <w:sz w:val="20"/>
        </w:rPr>
        <w:t xml:space="preserve">Capacidades de gobierno centralizado y </w:t>
      </w:r>
      <w:proofErr w:type="spellStart"/>
      <w:r w:rsidRPr="000C6916">
        <w:rPr>
          <w:rFonts w:ascii="Flexo" w:hAnsi="Flexo" w:cs="Arial"/>
          <w:sz w:val="20"/>
        </w:rPr>
        <w:t>multi-tenant</w:t>
      </w:r>
      <w:proofErr w:type="spellEnd"/>
    </w:p>
    <w:p w14:paraId="7741DBBD" w14:textId="77777777" w:rsidR="00D678C8" w:rsidRPr="000C6916" w:rsidRDefault="00D678C8">
      <w:pPr>
        <w:numPr>
          <w:ilvl w:val="0"/>
          <w:numId w:val="32"/>
        </w:numPr>
        <w:spacing w:after="0" w:line="276" w:lineRule="auto"/>
        <w:jc w:val="both"/>
        <w:rPr>
          <w:rFonts w:ascii="Flexo" w:hAnsi="Flexo" w:cs="Arial"/>
          <w:sz w:val="20"/>
        </w:rPr>
      </w:pPr>
      <w:r w:rsidRPr="000C6916">
        <w:rPr>
          <w:rFonts w:ascii="Flexo" w:hAnsi="Flexo" w:cs="Arial"/>
          <w:sz w:val="20"/>
        </w:rPr>
        <w:t>Capacidades de Inteligencia Artificial o modelos inteligentes</w:t>
      </w:r>
    </w:p>
    <w:p w14:paraId="6D9C158A" w14:textId="77777777" w:rsidR="00D678C8" w:rsidRDefault="00D678C8" w:rsidP="00D678C8">
      <w:pPr>
        <w:spacing w:line="276" w:lineRule="auto"/>
        <w:jc w:val="both"/>
        <w:rPr>
          <w:rFonts w:ascii="Flexo" w:hAnsi="Flexo" w:cs="Arial"/>
          <w:sz w:val="20"/>
        </w:rPr>
      </w:pPr>
    </w:p>
    <w:p w14:paraId="15BAFD12" w14:textId="15141237" w:rsidR="00991058" w:rsidRDefault="00876AB2" w:rsidP="00E93C8D">
      <w:pPr>
        <w:spacing w:line="276" w:lineRule="auto"/>
        <w:ind w:left="792"/>
        <w:jc w:val="both"/>
        <w:rPr>
          <w:rFonts w:ascii="Flexo" w:hAnsi="Flexo" w:cs="Arial"/>
          <w:sz w:val="20"/>
        </w:rPr>
      </w:pPr>
      <w:r w:rsidRPr="00504C47">
        <w:rPr>
          <w:rFonts w:ascii="Flexo" w:hAnsi="Flexo" w:cs="Arial"/>
          <w:sz w:val="20"/>
        </w:rPr>
        <w:t>Además,</w:t>
      </w:r>
      <w:r w:rsidR="008417A3" w:rsidRPr="00504C47">
        <w:rPr>
          <w:rFonts w:ascii="Flexo" w:hAnsi="Flexo" w:cs="Arial"/>
          <w:sz w:val="20"/>
        </w:rPr>
        <w:t xml:space="preserve"> </w:t>
      </w:r>
      <w:r w:rsidR="006314C9" w:rsidRPr="00504C47">
        <w:rPr>
          <w:rFonts w:ascii="Flexo" w:hAnsi="Flexo" w:cs="Arial"/>
          <w:sz w:val="20"/>
        </w:rPr>
        <w:t>se requieren los servicios de</w:t>
      </w:r>
      <w:r w:rsidR="006E6917" w:rsidRPr="00504C47">
        <w:rPr>
          <w:rFonts w:ascii="Flexo" w:hAnsi="Flexo" w:cs="Arial"/>
          <w:sz w:val="20"/>
        </w:rPr>
        <w:t xml:space="preserve"> diseño, </w:t>
      </w:r>
      <w:r w:rsidR="006314C9" w:rsidRPr="00504C47">
        <w:rPr>
          <w:rFonts w:ascii="Flexo" w:hAnsi="Flexo" w:cs="Arial"/>
          <w:sz w:val="20"/>
        </w:rPr>
        <w:t>implementación</w:t>
      </w:r>
      <w:r w:rsidR="00AE4318" w:rsidRPr="00504C47">
        <w:rPr>
          <w:rFonts w:ascii="Flexo" w:hAnsi="Flexo" w:cs="Arial"/>
          <w:sz w:val="20"/>
        </w:rPr>
        <w:t>, integración</w:t>
      </w:r>
      <w:r w:rsidR="006314C9" w:rsidRPr="00504C47">
        <w:rPr>
          <w:rFonts w:ascii="Flexo" w:hAnsi="Flexo" w:cs="Arial"/>
          <w:sz w:val="20"/>
        </w:rPr>
        <w:t>,</w:t>
      </w:r>
      <w:r w:rsidR="00EB31A0" w:rsidRPr="00504C47">
        <w:rPr>
          <w:rFonts w:ascii="Flexo" w:hAnsi="Flexo" w:cs="Arial"/>
          <w:sz w:val="20"/>
        </w:rPr>
        <w:t xml:space="preserve"> migración,</w:t>
      </w:r>
      <w:r w:rsidR="006314C9" w:rsidRPr="00504C47">
        <w:rPr>
          <w:rFonts w:ascii="Flexo" w:hAnsi="Flexo" w:cs="Arial"/>
          <w:sz w:val="20"/>
        </w:rPr>
        <w:t xml:space="preserve"> soporte y mantenimiento </w:t>
      </w:r>
      <w:r w:rsidR="00991F3E" w:rsidRPr="00504C47">
        <w:rPr>
          <w:rFonts w:ascii="Flexo" w:hAnsi="Flexo" w:cs="Arial"/>
          <w:sz w:val="20"/>
        </w:rPr>
        <w:t>de</w:t>
      </w:r>
      <w:r w:rsidR="00852630" w:rsidRPr="00504C47">
        <w:rPr>
          <w:rFonts w:ascii="Flexo" w:hAnsi="Flexo" w:cs="Arial"/>
          <w:sz w:val="20"/>
        </w:rPr>
        <w:t xml:space="preserve"> la</w:t>
      </w:r>
      <w:r w:rsidR="00991F3E" w:rsidRPr="00504C47">
        <w:rPr>
          <w:rFonts w:ascii="Flexo" w:hAnsi="Flexo" w:cs="Arial"/>
          <w:sz w:val="20"/>
        </w:rPr>
        <w:t xml:space="preserve"> </w:t>
      </w:r>
      <w:r w:rsidR="00AE0ACE" w:rsidRPr="00504C47">
        <w:rPr>
          <w:rFonts w:ascii="Flexo" w:hAnsi="Flexo" w:cs="Arial"/>
          <w:sz w:val="20"/>
        </w:rPr>
        <w:t xml:space="preserve">plataforma </w:t>
      </w:r>
      <w:r w:rsidR="00991F3E" w:rsidRPr="00504C47">
        <w:rPr>
          <w:rFonts w:ascii="Flexo" w:hAnsi="Flexo" w:cs="Arial"/>
          <w:sz w:val="20"/>
        </w:rPr>
        <w:t>adquirid</w:t>
      </w:r>
      <w:r w:rsidR="00852630" w:rsidRPr="00504C47">
        <w:rPr>
          <w:rFonts w:ascii="Flexo" w:hAnsi="Flexo" w:cs="Arial"/>
          <w:sz w:val="20"/>
        </w:rPr>
        <w:t>a</w:t>
      </w:r>
      <w:r w:rsidR="00A22558">
        <w:rPr>
          <w:rFonts w:ascii="Flexo" w:hAnsi="Flexo" w:cs="Arial"/>
          <w:sz w:val="20"/>
        </w:rPr>
        <w:t>, para las empresas del grupo Credicorp</w:t>
      </w:r>
      <w:r w:rsidR="000A0178">
        <w:rPr>
          <w:rFonts w:ascii="Flexo" w:hAnsi="Flexo" w:cs="Arial"/>
          <w:sz w:val="20"/>
        </w:rPr>
        <w:t xml:space="preserve"> que lo requieran</w:t>
      </w:r>
      <w:r w:rsidR="00A22558">
        <w:rPr>
          <w:rFonts w:ascii="Flexo" w:hAnsi="Flexo" w:cs="Arial"/>
          <w:sz w:val="20"/>
        </w:rPr>
        <w:t>, se debe de proponer un tarifario para los servicios de implementación</w:t>
      </w:r>
      <w:r w:rsidR="0071521E">
        <w:rPr>
          <w:rFonts w:ascii="Flexo" w:hAnsi="Flexo" w:cs="Arial"/>
          <w:sz w:val="20"/>
        </w:rPr>
        <w:t>-</w:t>
      </w:r>
      <w:r w:rsidR="00A22558">
        <w:rPr>
          <w:rFonts w:ascii="Flexo" w:hAnsi="Flexo" w:cs="Arial"/>
          <w:sz w:val="20"/>
        </w:rPr>
        <w:t>integración y migración para aquellas empresas que requieran el servicio.</w:t>
      </w:r>
      <w:r w:rsidR="006364B4">
        <w:rPr>
          <w:rFonts w:ascii="Flexo" w:hAnsi="Flexo" w:cs="Arial"/>
          <w:sz w:val="20"/>
        </w:rPr>
        <w:t xml:space="preserve"> </w:t>
      </w:r>
    </w:p>
    <w:p w14:paraId="3CEEFA5C" w14:textId="08962AA0" w:rsidR="009B488F" w:rsidRPr="00404E4B" w:rsidRDefault="009B488F" w:rsidP="00E93C8D">
      <w:pPr>
        <w:spacing w:line="276" w:lineRule="auto"/>
        <w:ind w:left="792"/>
        <w:jc w:val="both"/>
        <w:rPr>
          <w:rFonts w:ascii="Flexo" w:hAnsi="Flexo" w:cs="Arial"/>
          <w:sz w:val="20"/>
        </w:rPr>
      </w:pPr>
      <w:r>
        <w:rPr>
          <w:rFonts w:ascii="Flexo" w:hAnsi="Flexo" w:cs="Arial"/>
          <w:sz w:val="20"/>
        </w:rPr>
        <w:t xml:space="preserve">El proveedor y fabricante adjudicados deberán realizar el despliegue de las nuevas funcionalidades, definir los casos de uso en conjunto con </w:t>
      </w:r>
      <w:r w:rsidR="00770BCB">
        <w:rPr>
          <w:rFonts w:ascii="Flexo" w:hAnsi="Flexo" w:cs="Arial"/>
          <w:sz w:val="20"/>
        </w:rPr>
        <w:t xml:space="preserve">la empresa solicitante </w:t>
      </w:r>
      <w:r>
        <w:rPr>
          <w:rFonts w:ascii="Flexo" w:hAnsi="Flexo" w:cs="Arial"/>
          <w:sz w:val="20"/>
        </w:rPr>
        <w:t xml:space="preserve">para alcanzar el despliegue </w:t>
      </w:r>
      <w:r w:rsidR="0067402E">
        <w:rPr>
          <w:rFonts w:ascii="Flexo" w:hAnsi="Flexo" w:cs="Arial"/>
          <w:sz w:val="20"/>
        </w:rPr>
        <w:t>“</w:t>
      </w:r>
      <w:r>
        <w:rPr>
          <w:rFonts w:ascii="Flexo" w:hAnsi="Flexo" w:cs="Arial"/>
          <w:sz w:val="20"/>
        </w:rPr>
        <w:t>To-Be</w:t>
      </w:r>
      <w:r w:rsidR="0067402E">
        <w:rPr>
          <w:rFonts w:ascii="Flexo" w:hAnsi="Flexo" w:cs="Arial"/>
          <w:sz w:val="20"/>
        </w:rPr>
        <w:t xml:space="preserve">” </w:t>
      </w:r>
      <w:r w:rsidR="00A31C17">
        <w:rPr>
          <w:rFonts w:ascii="Flexo" w:hAnsi="Flexo" w:cs="Arial"/>
          <w:sz w:val="20"/>
        </w:rPr>
        <w:t xml:space="preserve">propuesto como referencia </w:t>
      </w:r>
      <w:r>
        <w:rPr>
          <w:rFonts w:ascii="Flexo" w:hAnsi="Flexo" w:cs="Arial"/>
          <w:sz w:val="20"/>
        </w:rPr>
        <w:t>en este documento.</w:t>
      </w:r>
    </w:p>
    <w:p w14:paraId="18465F6C" w14:textId="45B514B9" w:rsidR="00991058" w:rsidRPr="00404E4B" w:rsidRDefault="006314C9" w:rsidP="00E93C8D">
      <w:pPr>
        <w:spacing w:line="276" w:lineRule="auto"/>
        <w:ind w:left="792"/>
        <w:jc w:val="both"/>
        <w:rPr>
          <w:rFonts w:ascii="Flexo" w:hAnsi="Flexo" w:cs="Arial"/>
          <w:sz w:val="20"/>
        </w:rPr>
      </w:pPr>
      <w:r w:rsidRPr="00404E4B">
        <w:rPr>
          <w:rFonts w:ascii="Flexo" w:hAnsi="Flexo" w:cs="Arial"/>
          <w:sz w:val="20"/>
        </w:rPr>
        <w:t xml:space="preserve">Para ello está solicitando una propuesta que le permita al </w:t>
      </w:r>
      <w:r w:rsidR="00770BCB">
        <w:rPr>
          <w:rFonts w:ascii="Flexo" w:hAnsi="Flexo" w:cs="Arial"/>
          <w:sz w:val="20"/>
        </w:rPr>
        <w:t xml:space="preserve">grupo Credicorp </w:t>
      </w:r>
      <w:r w:rsidRPr="00404E4B">
        <w:rPr>
          <w:rFonts w:ascii="Flexo" w:hAnsi="Flexo" w:cs="Arial"/>
          <w:sz w:val="20"/>
        </w:rPr>
        <w:t xml:space="preserve">evaluar las soluciones e iniciar un proceso formal de compra. </w:t>
      </w:r>
    </w:p>
    <w:p w14:paraId="1A94F417" w14:textId="499DB8ED" w:rsidR="00940EA3" w:rsidRPr="00404E4B" w:rsidRDefault="005A6715">
      <w:pPr>
        <w:pStyle w:val="Ttulo2"/>
        <w:numPr>
          <w:ilvl w:val="0"/>
          <w:numId w:val="17"/>
        </w:numPr>
        <w:spacing w:line="276" w:lineRule="auto"/>
        <w:rPr>
          <w:rFonts w:ascii="Flexo" w:hAnsi="Flexo"/>
          <w:b/>
          <w:bCs/>
          <w:color w:val="000000" w:themeColor="text1"/>
        </w:rPr>
      </w:pPr>
      <w:bookmarkStart w:id="8" w:name="_Toc213245275"/>
      <w:r w:rsidRPr="00404E4B">
        <w:rPr>
          <w:rFonts w:ascii="Flexo" w:hAnsi="Flexo"/>
          <w:b/>
          <w:bCs/>
          <w:color w:val="000000" w:themeColor="text1"/>
        </w:rPr>
        <w:t>Objetivo</w:t>
      </w:r>
      <w:bookmarkEnd w:id="8"/>
    </w:p>
    <w:p w14:paraId="22F1C4A7" w14:textId="7361E73B" w:rsidR="00991058" w:rsidRDefault="000B2F0A" w:rsidP="0061039C">
      <w:pPr>
        <w:spacing w:line="276" w:lineRule="auto"/>
        <w:ind w:left="792"/>
        <w:jc w:val="both"/>
        <w:rPr>
          <w:rFonts w:ascii="Flexo" w:hAnsi="Flexo" w:cs="Arial"/>
          <w:sz w:val="20"/>
        </w:rPr>
      </w:pPr>
      <w:r w:rsidRPr="00404E4B">
        <w:rPr>
          <w:rFonts w:ascii="Flexo" w:hAnsi="Flexo" w:cs="Arial"/>
          <w:sz w:val="20"/>
        </w:rPr>
        <w:t xml:space="preserve">Obtener </w:t>
      </w:r>
      <w:r w:rsidR="00D63DF1" w:rsidRPr="00404E4B">
        <w:rPr>
          <w:rFonts w:ascii="Flexo" w:hAnsi="Flexo" w:cs="Arial"/>
          <w:sz w:val="20"/>
        </w:rPr>
        <w:t>propuesta</w:t>
      </w:r>
      <w:r w:rsidRPr="00404E4B">
        <w:rPr>
          <w:rFonts w:ascii="Flexo" w:hAnsi="Flexo" w:cs="Arial"/>
          <w:sz w:val="20"/>
        </w:rPr>
        <w:t>s</w:t>
      </w:r>
      <w:r w:rsidR="00D63DF1" w:rsidRPr="00404E4B">
        <w:rPr>
          <w:rFonts w:ascii="Flexo" w:hAnsi="Flexo" w:cs="Arial"/>
          <w:sz w:val="20"/>
        </w:rPr>
        <w:t xml:space="preserve"> </w:t>
      </w:r>
      <w:r w:rsidRPr="00404E4B">
        <w:rPr>
          <w:rFonts w:ascii="Flexo" w:hAnsi="Flexo" w:cs="Arial"/>
          <w:sz w:val="20"/>
        </w:rPr>
        <w:t xml:space="preserve">técnicas y </w:t>
      </w:r>
      <w:r w:rsidR="00D63DF1" w:rsidRPr="00404E4B">
        <w:rPr>
          <w:rFonts w:ascii="Flexo" w:hAnsi="Flexo" w:cs="Arial"/>
          <w:sz w:val="20"/>
        </w:rPr>
        <w:t>económica</w:t>
      </w:r>
      <w:r w:rsidRPr="00404E4B">
        <w:rPr>
          <w:rFonts w:ascii="Flexo" w:hAnsi="Flexo" w:cs="Arial"/>
          <w:sz w:val="20"/>
        </w:rPr>
        <w:t>s</w:t>
      </w:r>
      <w:r w:rsidR="00D63DF1" w:rsidRPr="00404E4B">
        <w:rPr>
          <w:rFonts w:ascii="Flexo" w:hAnsi="Flexo" w:cs="Arial"/>
          <w:sz w:val="20"/>
        </w:rPr>
        <w:t xml:space="preserve"> que se adecue</w:t>
      </w:r>
      <w:r w:rsidRPr="00404E4B">
        <w:rPr>
          <w:rFonts w:ascii="Flexo" w:hAnsi="Flexo" w:cs="Arial"/>
          <w:sz w:val="20"/>
        </w:rPr>
        <w:t>n</w:t>
      </w:r>
      <w:r w:rsidR="00D63DF1" w:rsidRPr="00404E4B">
        <w:rPr>
          <w:rFonts w:ascii="Flexo" w:hAnsi="Flexo" w:cs="Arial"/>
          <w:sz w:val="20"/>
        </w:rPr>
        <w:t xml:space="preserve"> a las necesidades del </w:t>
      </w:r>
      <w:r w:rsidR="00A87144">
        <w:rPr>
          <w:rFonts w:ascii="Flexo" w:hAnsi="Flexo" w:cs="Arial"/>
          <w:sz w:val="20"/>
        </w:rPr>
        <w:t>CREDICORP</w:t>
      </w:r>
      <w:r w:rsidR="0067402E">
        <w:rPr>
          <w:rFonts w:ascii="Flexo" w:hAnsi="Flexo" w:cs="Arial"/>
          <w:sz w:val="20"/>
        </w:rPr>
        <w:t xml:space="preserve"> </w:t>
      </w:r>
      <w:r w:rsidR="00945D17" w:rsidRPr="00404E4B">
        <w:rPr>
          <w:rFonts w:ascii="Flexo" w:hAnsi="Flexo" w:cs="Arial"/>
          <w:sz w:val="20"/>
        </w:rPr>
        <w:t xml:space="preserve">para la </w:t>
      </w:r>
      <w:r w:rsidR="002C64C7" w:rsidRPr="00404E4B">
        <w:rPr>
          <w:rFonts w:ascii="Flexo" w:hAnsi="Flexo" w:cs="Arial"/>
          <w:sz w:val="20"/>
        </w:rPr>
        <w:t xml:space="preserve">adquisición de </w:t>
      </w:r>
      <w:r w:rsidR="00327142" w:rsidRPr="00404E4B">
        <w:rPr>
          <w:rFonts w:ascii="Flexo" w:hAnsi="Flexo" w:cs="Arial"/>
          <w:sz w:val="20"/>
        </w:rPr>
        <w:t xml:space="preserve">la solución </w:t>
      </w:r>
      <w:r w:rsidR="0026015D">
        <w:rPr>
          <w:rFonts w:ascii="Flexo" w:hAnsi="Flexo" w:cs="Arial"/>
          <w:sz w:val="20"/>
        </w:rPr>
        <w:t>WAAP</w:t>
      </w:r>
      <w:r w:rsidR="0067402E">
        <w:rPr>
          <w:rFonts w:ascii="Flexo" w:hAnsi="Flexo" w:cs="Arial"/>
          <w:sz w:val="20"/>
        </w:rPr>
        <w:t xml:space="preserve"> </w:t>
      </w:r>
      <w:r w:rsidR="0067402E" w:rsidRPr="0061039C">
        <w:rPr>
          <w:rFonts w:ascii="Flexo" w:hAnsi="Flexo" w:cs="Arial"/>
          <w:sz w:val="20"/>
        </w:rPr>
        <w:t>extensible para las empresas del grupo Credicorp</w:t>
      </w:r>
      <w:r w:rsidR="0026015D">
        <w:rPr>
          <w:rFonts w:ascii="Flexo" w:hAnsi="Flexo" w:cs="Arial"/>
          <w:sz w:val="20"/>
        </w:rPr>
        <w:t>.</w:t>
      </w:r>
    </w:p>
    <w:p w14:paraId="580799C8" w14:textId="36A37D86" w:rsidR="00812598" w:rsidRPr="00404E4B" w:rsidRDefault="00812598" w:rsidP="0061039C">
      <w:pPr>
        <w:spacing w:line="276" w:lineRule="auto"/>
        <w:ind w:left="792"/>
        <w:jc w:val="both"/>
        <w:rPr>
          <w:rFonts w:ascii="Flexo" w:hAnsi="Flexo" w:cs="Arial"/>
          <w:sz w:val="20"/>
        </w:rPr>
      </w:pPr>
      <w:r w:rsidRPr="00812598">
        <w:rPr>
          <w:rFonts w:ascii="Flexo" w:hAnsi="Flexo" w:cs="Arial"/>
          <w:sz w:val="20"/>
        </w:rPr>
        <w:t>La solución deberá soportar un modelo corporativo multiempresa que preserve la autonomía operativa de cada empresa del Grupo. Cada empresa deberá poder administrar sus usuarios, roles, aplicaciones, certificados, políticas, excepciones, integraciones, reportes y eventos, dentro de su ámbito autorizado. Asimismo, deberá existir una capa opcional de gobierno corporativo que permita visibilidad consolidada, definición de estándares comunes y despliegue controlado de políticas, sin eliminar la segregación ni la responsabilidad de cada empresa.</w:t>
      </w:r>
    </w:p>
    <w:p w14:paraId="3AB0AA41" w14:textId="77777777" w:rsidR="00F82ECB" w:rsidRPr="00404E4B" w:rsidRDefault="00FE4FA9">
      <w:pPr>
        <w:pStyle w:val="Ttulo2"/>
        <w:numPr>
          <w:ilvl w:val="0"/>
          <w:numId w:val="17"/>
        </w:numPr>
        <w:spacing w:line="276" w:lineRule="auto"/>
        <w:rPr>
          <w:rFonts w:ascii="Flexo" w:hAnsi="Flexo"/>
          <w:b/>
          <w:bCs/>
          <w:color w:val="000000" w:themeColor="text1"/>
        </w:rPr>
      </w:pPr>
      <w:bookmarkStart w:id="9" w:name="_Toc213245276"/>
      <w:r w:rsidRPr="00404E4B">
        <w:rPr>
          <w:rFonts w:ascii="Flexo" w:hAnsi="Flexo"/>
          <w:b/>
          <w:bCs/>
          <w:color w:val="000000" w:themeColor="text1"/>
        </w:rPr>
        <w:lastRenderedPageBreak/>
        <w:t>Alcance de la solución</w:t>
      </w:r>
      <w:bookmarkEnd w:id="9"/>
    </w:p>
    <w:p w14:paraId="4A854F35" w14:textId="0EDE3521" w:rsidR="002D0498" w:rsidRPr="000C6916" w:rsidRDefault="00CE72A2">
      <w:pPr>
        <w:pStyle w:val="Prrafodelista"/>
        <w:numPr>
          <w:ilvl w:val="0"/>
          <w:numId w:val="13"/>
        </w:numPr>
        <w:spacing w:line="276" w:lineRule="auto"/>
        <w:ind w:left="1151" w:hanging="357"/>
        <w:jc w:val="both"/>
        <w:rPr>
          <w:rFonts w:ascii="Flexo" w:hAnsi="Flexo" w:cs="Arial"/>
          <w:sz w:val="20"/>
        </w:rPr>
      </w:pPr>
      <w:r w:rsidRPr="000C6916">
        <w:rPr>
          <w:rFonts w:ascii="Flexo" w:hAnsi="Flexo" w:cs="Arial"/>
          <w:sz w:val="20"/>
        </w:rPr>
        <w:t>La s</w:t>
      </w:r>
      <w:r w:rsidR="006C70C8" w:rsidRPr="000C6916">
        <w:rPr>
          <w:rFonts w:ascii="Flexo" w:hAnsi="Flexo" w:cs="Arial"/>
          <w:sz w:val="20"/>
        </w:rPr>
        <w:t xml:space="preserve">olución deberá incluir </w:t>
      </w:r>
      <w:r w:rsidRPr="000C6916">
        <w:rPr>
          <w:rFonts w:ascii="Flexo" w:hAnsi="Flexo" w:cs="Arial"/>
          <w:sz w:val="20"/>
        </w:rPr>
        <w:t xml:space="preserve">el </w:t>
      </w:r>
      <w:r w:rsidR="00BB2B54" w:rsidRPr="000C6916">
        <w:rPr>
          <w:rFonts w:ascii="Flexo" w:hAnsi="Flexo" w:cs="Arial"/>
          <w:sz w:val="20"/>
        </w:rPr>
        <w:t>licenciamiento y aprovisionamiento</w:t>
      </w:r>
      <w:r w:rsidR="00D70283" w:rsidRPr="000C6916">
        <w:rPr>
          <w:rFonts w:ascii="Flexo" w:hAnsi="Flexo" w:cs="Arial"/>
          <w:sz w:val="20"/>
        </w:rPr>
        <w:t xml:space="preserve"> del </w:t>
      </w:r>
      <w:proofErr w:type="spellStart"/>
      <w:r w:rsidR="00D70283" w:rsidRPr="000C6916">
        <w:rPr>
          <w:rFonts w:ascii="Flexo" w:hAnsi="Flexo" w:cs="Arial"/>
          <w:sz w:val="20"/>
        </w:rPr>
        <w:t>tenant</w:t>
      </w:r>
      <w:proofErr w:type="spellEnd"/>
      <w:r w:rsidRPr="000C6916">
        <w:rPr>
          <w:rFonts w:ascii="Flexo" w:hAnsi="Flexo" w:cs="Arial"/>
          <w:sz w:val="20"/>
        </w:rPr>
        <w:t xml:space="preserve"> necesario para cubrir cada uno de los ítems solicita</w:t>
      </w:r>
      <w:r w:rsidR="00CE3875" w:rsidRPr="000C6916">
        <w:rPr>
          <w:rFonts w:ascii="Flexo" w:hAnsi="Flexo" w:cs="Arial"/>
          <w:sz w:val="20"/>
        </w:rPr>
        <w:t>d</w:t>
      </w:r>
      <w:r w:rsidR="00984A28" w:rsidRPr="000C6916">
        <w:rPr>
          <w:rFonts w:ascii="Flexo" w:hAnsi="Flexo" w:cs="Arial"/>
          <w:sz w:val="20"/>
        </w:rPr>
        <w:t>os</w:t>
      </w:r>
      <w:r w:rsidR="00416A7C" w:rsidRPr="000C6916">
        <w:rPr>
          <w:rFonts w:ascii="Flexo" w:hAnsi="Flexo" w:cs="Arial"/>
          <w:sz w:val="20"/>
        </w:rPr>
        <w:t xml:space="preserve"> en</w:t>
      </w:r>
      <w:r w:rsidR="00E22A8B" w:rsidRPr="000C6916">
        <w:rPr>
          <w:rFonts w:ascii="Flexo" w:hAnsi="Flexo" w:cs="Arial"/>
          <w:sz w:val="20"/>
        </w:rPr>
        <w:t xml:space="preserve"> este documento</w:t>
      </w:r>
      <w:r w:rsidR="00571147" w:rsidRPr="000C6916">
        <w:rPr>
          <w:rFonts w:ascii="Flexo" w:hAnsi="Flexo" w:cs="Arial"/>
          <w:sz w:val="20"/>
        </w:rPr>
        <w:t>, a</w:t>
      </w:r>
      <w:r w:rsidR="00A6387C" w:rsidRPr="000C6916">
        <w:rPr>
          <w:rFonts w:ascii="Flexo" w:hAnsi="Flexo" w:cs="Arial"/>
          <w:sz w:val="20"/>
        </w:rPr>
        <w:t>simismo,</w:t>
      </w:r>
      <w:r w:rsidR="00857EB3" w:rsidRPr="000C6916">
        <w:rPr>
          <w:rFonts w:ascii="Flexo" w:hAnsi="Flexo" w:cs="Arial"/>
          <w:sz w:val="20"/>
        </w:rPr>
        <w:t xml:space="preserve"> asegurar </w:t>
      </w:r>
      <w:r w:rsidR="0070579A" w:rsidRPr="000C6916">
        <w:rPr>
          <w:rFonts w:ascii="Flexo" w:hAnsi="Flexo" w:cs="Arial"/>
          <w:sz w:val="20"/>
        </w:rPr>
        <w:t xml:space="preserve">la continuidad </w:t>
      </w:r>
      <w:r w:rsidR="00C00686" w:rsidRPr="000C6916">
        <w:rPr>
          <w:rFonts w:ascii="Flexo" w:hAnsi="Flexo" w:cs="Arial"/>
          <w:sz w:val="20"/>
        </w:rPr>
        <w:t>del servicio</w:t>
      </w:r>
      <w:r w:rsidR="00BB474F" w:rsidRPr="000C6916">
        <w:rPr>
          <w:rFonts w:ascii="Flexo" w:hAnsi="Flexo" w:cs="Arial"/>
          <w:sz w:val="20"/>
        </w:rPr>
        <w:t xml:space="preserve">, </w:t>
      </w:r>
      <w:r w:rsidR="0070579A" w:rsidRPr="000C6916">
        <w:rPr>
          <w:rFonts w:ascii="Flexo" w:hAnsi="Flexo" w:cs="Arial"/>
          <w:sz w:val="20"/>
        </w:rPr>
        <w:t>realizar mejoras</w:t>
      </w:r>
      <w:r w:rsidR="00BB474F" w:rsidRPr="000C6916">
        <w:rPr>
          <w:rFonts w:ascii="Flexo" w:hAnsi="Flexo" w:cs="Arial"/>
          <w:sz w:val="20"/>
        </w:rPr>
        <w:t xml:space="preserve"> y/u optimizaciones</w:t>
      </w:r>
      <w:r w:rsidR="0070579A" w:rsidRPr="000C6916">
        <w:rPr>
          <w:rFonts w:ascii="Flexo" w:hAnsi="Flexo" w:cs="Arial"/>
          <w:sz w:val="20"/>
        </w:rPr>
        <w:t xml:space="preserve">, </w:t>
      </w:r>
      <w:r w:rsidR="00857EB3" w:rsidRPr="000C6916">
        <w:rPr>
          <w:rFonts w:ascii="Flexo" w:hAnsi="Flexo" w:cs="Arial"/>
          <w:sz w:val="20"/>
        </w:rPr>
        <w:t>haciéndose responsable del diseño</w:t>
      </w:r>
      <w:r w:rsidR="00420847" w:rsidRPr="000C6916">
        <w:rPr>
          <w:rFonts w:ascii="Flexo" w:hAnsi="Flexo" w:cs="Arial"/>
          <w:sz w:val="20"/>
        </w:rPr>
        <w:t>, migración,</w:t>
      </w:r>
      <w:r w:rsidR="0039507B" w:rsidRPr="000C6916">
        <w:rPr>
          <w:rFonts w:ascii="Flexo" w:hAnsi="Flexo" w:cs="Arial"/>
          <w:sz w:val="20"/>
        </w:rPr>
        <w:t xml:space="preserve"> implementación</w:t>
      </w:r>
      <w:r w:rsidR="00420847" w:rsidRPr="000C6916">
        <w:rPr>
          <w:rFonts w:ascii="Flexo" w:hAnsi="Flexo" w:cs="Arial"/>
          <w:sz w:val="20"/>
        </w:rPr>
        <w:t xml:space="preserve"> </w:t>
      </w:r>
      <w:r w:rsidR="001E4AF6" w:rsidRPr="000C6916">
        <w:rPr>
          <w:rFonts w:ascii="Flexo" w:hAnsi="Flexo" w:cs="Arial"/>
          <w:sz w:val="20"/>
        </w:rPr>
        <w:t>de la solución final</w:t>
      </w:r>
      <w:r w:rsidR="00A6387C" w:rsidRPr="000C6916">
        <w:rPr>
          <w:rFonts w:ascii="Flexo" w:hAnsi="Flexo" w:cs="Arial"/>
          <w:sz w:val="20"/>
        </w:rPr>
        <w:t>. E</w:t>
      </w:r>
      <w:r w:rsidR="001427F5" w:rsidRPr="000C6916">
        <w:rPr>
          <w:rFonts w:ascii="Flexo" w:hAnsi="Flexo" w:cs="Arial"/>
          <w:sz w:val="20"/>
        </w:rPr>
        <w:t>l postor debe considerar</w:t>
      </w:r>
      <w:r w:rsidR="00246574" w:rsidRPr="000C6916">
        <w:rPr>
          <w:rFonts w:ascii="Flexo" w:hAnsi="Flexo" w:cs="Arial"/>
          <w:sz w:val="20"/>
        </w:rPr>
        <w:t xml:space="preserve"> todos los </w:t>
      </w:r>
      <w:r w:rsidR="007B2B8C" w:rsidRPr="000C6916">
        <w:rPr>
          <w:rFonts w:ascii="Flexo" w:hAnsi="Flexo" w:cs="Arial"/>
          <w:sz w:val="20"/>
        </w:rPr>
        <w:t>recursos</w:t>
      </w:r>
      <w:r w:rsidR="00246574" w:rsidRPr="000C6916">
        <w:rPr>
          <w:rFonts w:ascii="Flexo" w:hAnsi="Flexo" w:cs="Arial"/>
          <w:sz w:val="20"/>
        </w:rPr>
        <w:t xml:space="preserve"> para</w:t>
      </w:r>
      <w:r w:rsidR="001427F5" w:rsidRPr="000C6916">
        <w:rPr>
          <w:rFonts w:ascii="Flexo" w:hAnsi="Flexo" w:cs="Arial"/>
          <w:sz w:val="20"/>
        </w:rPr>
        <w:t xml:space="preserve"> la </w:t>
      </w:r>
      <w:r w:rsidR="002D0498" w:rsidRPr="000C6916">
        <w:rPr>
          <w:rFonts w:ascii="Flexo" w:hAnsi="Flexo" w:cs="Arial"/>
          <w:sz w:val="20"/>
        </w:rPr>
        <w:t xml:space="preserve">migración, </w:t>
      </w:r>
      <w:r w:rsidR="001427F5" w:rsidRPr="000C6916">
        <w:rPr>
          <w:rFonts w:ascii="Flexo" w:hAnsi="Flexo" w:cs="Arial"/>
          <w:sz w:val="20"/>
        </w:rPr>
        <w:t>implementación</w:t>
      </w:r>
      <w:r w:rsidR="001765B0" w:rsidRPr="000C6916">
        <w:rPr>
          <w:rFonts w:ascii="Flexo" w:hAnsi="Flexo" w:cs="Arial"/>
          <w:sz w:val="20"/>
        </w:rPr>
        <w:t xml:space="preserve"> </w:t>
      </w:r>
      <w:r w:rsidR="005A3650" w:rsidRPr="000C6916">
        <w:rPr>
          <w:rFonts w:ascii="Flexo" w:hAnsi="Flexo" w:cs="Arial"/>
          <w:sz w:val="20"/>
        </w:rPr>
        <w:t>e integración</w:t>
      </w:r>
      <w:r w:rsidR="001427F5" w:rsidRPr="000C6916">
        <w:rPr>
          <w:rFonts w:ascii="Flexo" w:hAnsi="Flexo" w:cs="Arial"/>
          <w:sz w:val="20"/>
        </w:rPr>
        <w:t xml:space="preserve"> de l</w:t>
      </w:r>
      <w:r w:rsidR="002D0498" w:rsidRPr="000C6916">
        <w:rPr>
          <w:rFonts w:ascii="Flexo" w:hAnsi="Flexo" w:cs="Arial"/>
          <w:sz w:val="20"/>
        </w:rPr>
        <w:t>as aplicaciones</w:t>
      </w:r>
      <w:r w:rsidR="00D36EE6" w:rsidRPr="000C6916">
        <w:rPr>
          <w:rFonts w:ascii="Flexo" w:hAnsi="Flexo" w:cs="Arial"/>
          <w:sz w:val="20"/>
        </w:rPr>
        <w:t>,</w:t>
      </w:r>
      <w:r w:rsidR="00710F9D" w:rsidRPr="000C6916">
        <w:rPr>
          <w:rFonts w:ascii="Flexo" w:hAnsi="Flexo" w:cs="Arial"/>
          <w:sz w:val="20"/>
        </w:rPr>
        <w:t xml:space="preserve"> tecnologías de seguridad</w:t>
      </w:r>
      <w:r w:rsidR="002D0498" w:rsidRPr="000C6916">
        <w:rPr>
          <w:rFonts w:ascii="Flexo" w:hAnsi="Flexo" w:cs="Arial"/>
          <w:sz w:val="20"/>
        </w:rPr>
        <w:t xml:space="preserve"> </w:t>
      </w:r>
      <w:r w:rsidR="00C83C71" w:rsidRPr="000C6916">
        <w:rPr>
          <w:rFonts w:ascii="Flexo" w:hAnsi="Flexo" w:cs="Arial"/>
          <w:sz w:val="20"/>
        </w:rPr>
        <w:t xml:space="preserve">de las empresas </w:t>
      </w:r>
      <w:r w:rsidR="002D0498" w:rsidRPr="000C6916">
        <w:rPr>
          <w:rFonts w:ascii="Flexo" w:hAnsi="Flexo" w:cs="Arial"/>
          <w:sz w:val="20"/>
        </w:rPr>
        <w:t>y recursos</w:t>
      </w:r>
      <w:r w:rsidR="00D36EE6" w:rsidRPr="000C6916">
        <w:rPr>
          <w:rFonts w:ascii="Flexo" w:hAnsi="Flexo" w:cs="Arial"/>
          <w:sz w:val="20"/>
        </w:rPr>
        <w:t xml:space="preserve"> cloud</w:t>
      </w:r>
      <w:r w:rsidR="002D0498" w:rsidRPr="000C6916">
        <w:rPr>
          <w:rFonts w:ascii="Flexo" w:hAnsi="Flexo" w:cs="Arial"/>
          <w:sz w:val="20"/>
        </w:rPr>
        <w:t xml:space="preserve"> </w:t>
      </w:r>
      <w:r w:rsidR="00D36EE6" w:rsidRPr="000C6916">
        <w:rPr>
          <w:rFonts w:ascii="Flexo" w:hAnsi="Flexo" w:cs="Arial"/>
          <w:sz w:val="20"/>
        </w:rPr>
        <w:t xml:space="preserve">que defina </w:t>
      </w:r>
      <w:r w:rsidR="00C83C71" w:rsidRPr="000C6916">
        <w:rPr>
          <w:rFonts w:ascii="Flexo" w:hAnsi="Flexo" w:cs="Arial"/>
          <w:sz w:val="20"/>
        </w:rPr>
        <w:t>cada empresa</w:t>
      </w:r>
      <w:r w:rsidR="00D36EE6" w:rsidRPr="000C6916">
        <w:rPr>
          <w:rFonts w:ascii="Flexo" w:hAnsi="Flexo" w:cs="Arial"/>
          <w:sz w:val="20"/>
        </w:rPr>
        <w:t>.</w:t>
      </w:r>
    </w:p>
    <w:p w14:paraId="7327C087" w14:textId="51B69821" w:rsidR="001454AF" w:rsidRPr="000C6916" w:rsidRDefault="001F34C3">
      <w:pPr>
        <w:pStyle w:val="Prrafodelista"/>
        <w:numPr>
          <w:ilvl w:val="0"/>
          <w:numId w:val="13"/>
        </w:numPr>
        <w:spacing w:line="276" w:lineRule="auto"/>
        <w:ind w:left="1151" w:hanging="357"/>
        <w:jc w:val="both"/>
        <w:rPr>
          <w:rFonts w:ascii="Flexo" w:hAnsi="Flexo" w:cs="Arial"/>
          <w:sz w:val="20"/>
        </w:rPr>
      </w:pPr>
      <w:r w:rsidRPr="000C6916">
        <w:rPr>
          <w:rFonts w:ascii="Flexo" w:hAnsi="Flexo" w:cs="Arial"/>
          <w:sz w:val="20"/>
        </w:rPr>
        <w:t xml:space="preserve">El </w:t>
      </w:r>
      <w:r w:rsidR="00852630" w:rsidRPr="000C6916">
        <w:rPr>
          <w:rFonts w:ascii="Flexo" w:hAnsi="Flexo" w:cs="Arial"/>
          <w:sz w:val="20"/>
        </w:rPr>
        <w:t>fabricante y el proveedor</w:t>
      </w:r>
      <w:r w:rsidRPr="000C6916">
        <w:rPr>
          <w:rFonts w:ascii="Flexo" w:hAnsi="Flexo" w:cs="Arial"/>
          <w:sz w:val="20"/>
        </w:rPr>
        <w:t xml:space="preserve"> será responsable de</w:t>
      </w:r>
      <w:r w:rsidR="00B778FF" w:rsidRPr="000C6916">
        <w:rPr>
          <w:rFonts w:ascii="Flexo" w:hAnsi="Flexo" w:cs="Arial"/>
          <w:sz w:val="20"/>
        </w:rPr>
        <w:t xml:space="preserve"> la </w:t>
      </w:r>
      <w:r w:rsidRPr="000C6916">
        <w:rPr>
          <w:rFonts w:ascii="Flexo" w:hAnsi="Flexo" w:cs="Arial"/>
          <w:sz w:val="20"/>
        </w:rPr>
        <w:t>implementación y puesta en producción de</w:t>
      </w:r>
      <w:r w:rsidR="00B778FF" w:rsidRPr="000C6916">
        <w:rPr>
          <w:rFonts w:ascii="Flexo" w:hAnsi="Flexo" w:cs="Arial"/>
          <w:sz w:val="20"/>
        </w:rPr>
        <w:t xml:space="preserve"> la solución </w:t>
      </w:r>
      <w:r w:rsidRPr="000C6916">
        <w:rPr>
          <w:rFonts w:ascii="Flexo" w:hAnsi="Flexo" w:cs="Arial"/>
          <w:sz w:val="20"/>
        </w:rPr>
        <w:t>a instalarse</w:t>
      </w:r>
      <w:r w:rsidR="00581ADD" w:rsidRPr="000C6916">
        <w:rPr>
          <w:rFonts w:ascii="Flexo" w:hAnsi="Flexo" w:cs="Arial"/>
          <w:sz w:val="20"/>
        </w:rPr>
        <w:t xml:space="preserve"> en l</w:t>
      </w:r>
      <w:r w:rsidR="00162B4C" w:rsidRPr="000C6916">
        <w:rPr>
          <w:rFonts w:ascii="Flexo" w:hAnsi="Flexo" w:cs="Arial"/>
          <w:sz w:val="20"/>
        </w:rPr>
        <w:t>a</w:t>
      </w:r>
      <w:r w:rsidR="00581ADD" w:rsidRPr="000C6916">
        <w:rPr>
          <w:rFonts w:ascii="Flexo" w:hAnsi="Flexo" w:cs="Arial"/>
          <w:sz w:val="20"/>
        </w:rPr>
        <w:t>s diferentes</w:t>
      </w:r>
      <w:r w:rsidR="00327142" w:rsidRPr="000C6916">
        <w:rPr>
          <w:rFonts w:ascii="Flexo" w:hAnsi="Flexo" w:cs="Arial"/>
          <w:sz w:val="20"/>
        </w:rPr>
        <w:t xml:space="preserve"> plataformas Cloud</w:t>
      </w:r>
      <w:r w:rsidR="00581ADD" w:rsidRPr="000C6916">
        <w:rPr>
          <w:rFonts w:ascii="Flexo" w:hAnsi="Flexo" w:cs="Arial"/>
          <w:sz w:val="20"/>
        </w:rPr>
        <w:t xml:space="preserve"> de </w:t>
      </w:r>
      <w:r w:rsidR="0067402E" w:rsidRPr="000C6916">
        <w:rPr>
          <w:rFonts w:ascii="Flexo" w:hAnsi="Flexo" w:cs="Arial"/>
          <w:sz w:val="20"/>
        </w:rPr>
        <w:t>“</w:t>
      </w:r>
      <w:r w:rsidR="00A87144" w:rsidRPr="000C6916">
        <w:rPr>
          <w:rFonts w:ascii="Flexo" w:hAnsi="Flexo" w:cs="Arial"/>
          <w:sz w:val="20"/>
        </w:rPr>
        <w:t>CREDICORP</w:t>
      </w:r>
      <w:r w:rsidR="0067402E" w:rsidRPr="000C6916">
        <w:rPr>
          <w:rFonts w:ascii="Flexo" w:hAnsi="Flexo" w:cs="Arial"/>
          <w:sz w:val="20"/>
        </w:rPr>
        <w:t>”</w:t>
      </w:r>
      <w:r w:rsidR="001454AF" w:rsidRPr="000C6916">
        <w:rPr>
          <w:rFonts w:ascii="Flexo" w:hAnsi="Flexo" w:cs="Arial"/>
          <w:sz w:val="20"/>
        </w:rPr>
        <w:t xml:space="preserve"> y “Empresas </w:t>
      </w:r>
      <w:r w:rsidR="004414D1" w:rsidRPr="000C6916">
        <w:rPr>
          <w:rFonts w:ascii="Flexo" w:hAnsi="Flexo" w:cs="Arial"/>
          <w:sz w:val="20"/>
        </w:rPr>
        <w:t xml:space="preserve">potencialmente elegibles </w:t>
      </w:r>
      <w:r w:rsidR="001454AF" w:rsidRPr="000C6916">
        <w:rPr>
          <w:rFonts w:ascii="Flexo" w:hAnsi="Flexo" w:cs="Arial"/>
          <w:sz w:val="20"/>
        </w:rPr>
        <w:t>del grupo Credicorp”</w:t>
      </w:r>
    </w:p>
    <w:tbl>
      <w:tblPr>
        <w:tblW w:w="4900" w:type="dxa"/>
        <w:tblInd w:w="1365" w:type="dxa"/>
        <w:tblCellMar>
          <w:left w:w="70" w:type="dxa"/>
          <w:right w:w="70" w:type="dxa"/>
        </w:tblCellMar>
        <w:tblLook w:val="04A0" w:firstRow="1" w:lastRow="0" w:firstColumn="1" w:lastColumn="0" w:noHBand="0" w:noVBand="1"/>
      </w:tblPr>
      <w:tblGrid>
        <w:gridCol w:w="366"/>
        <w:gridCol w:w="3334"/>
        <w:gridCol w:w="1200"/>
      </w:tblGrid>
      <w:tr w:rsidR="00F73836" w:rsidRPr="000C6916" w14:paraId="0EBCD18A" w14:textId="77777777" w:rsidTr="00F73836">
        <w:trPr>
          <w:trHeight w:val="315"/>
        </w:trPr>
        <w:tc>
          <w:tcPr>
            <w:tcW w:w="366"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3813EE78" w14:textId="77777777" w:rsidR="00F73836" w:rsidRPr="000C6916" w:rsidRDefault="00F73836" w:rsidP="00F73836">
            <w:pPr>
              <w:spacing w:after="0" w:line="240" w:lineRule="auto"/>
              <w:jc w:val="center"/>
              <w:rPr>
                <w:rFonts w:ascii="Flexo" w:eastAsia="Times New Roman" w:hAnsi="Flexo" w:cs="Times New Roman"/>
                <w:b/>
                <w:bCs/>
                <w:color w:val="000000"/>
                <w:sz w:val="18"/>
                <w:szCs w:val="18"/>
                <w:lang w:eastAsia="es-PE"/>
              </w:rPr>
            </w:pPr>
            <w:r w:rsidRPr="000C6916">
              <w:rPr>
                <w:rFonts w:ascii="Flexo" w:eastAsia="Times New Roman" w:hAnsi="Flexo" w:cs="Times New Roman"/>
                <w:b/>
                <w:bCs/>
                <w:color w:val="000000"/>
                <w:sz w:val="18"/>
                <w:szCs w:val="18"/>
                <w:lang w:eastAsia="es-PE"/>
              </w:rPr>
              <w:t>N°</w:t>
            </w:r>
          </w:p>
        </w:tc>
        <w:tc>
          <w:tcPr>
            <w:tcW w:w="3334" w:type="dxa"/>
            <w:tcBorders>
              <w:top w:val="single" w:sz="4" w:space="0" w:color="auto"/>
              <w:left w:val="nil"/>
              <w:bottom w:val="single" w:sz="4" w:space="0" w:color="auto"/>
              <w:right w:val="single" w:sz="4" w:space="0" w:color="auto"/>
            </w:tcBorders>
            <w:shd w:val="clear" w:color="000000" w:fill="DAE9F8"/>
            <w:vAlign w:val="center"/>
            <w:hideMark/>
          </w:tcPr>
          <w:p w14:paraId="6FB03075" w14:textId="77777777" w:rsidR="00F73836" w:rsidRPr="000C6916" w:rsidRDefault="00F73836" w:rsidP="00F73836">
            <w:pPr>
              <w:spacing w:after="0" w:line="240" w:lineRule="auto"/>
              <w:jc w:val="center"/>
              <w:rPr>
                <w:rFonts w:ascii="Flexo" w:eastAsia="Times New Roman" w:hAnsi="Flexo" w:cs="Times New Roman"/>
                <w:b/>
                <w:bCs/>
                <w:color w:val="000000"/>
                <w:sz w:val="18"/>
                <w:szCs w:val="18"/>
                <w:lang w:eastAsia="es-PE"/>
              </w:rPr>
            </w:pPr>
            <w:r w:rsidRPr="000C6916">
              <w:rPr>
                <w:rFonts w:ascii="Flexo" w:eastAsia="Times New Roman" w:hAnsi="Flexo" w:cs="Times New Roman"/>
                <w:b/>
                <w:bCs/>
                <w:color w:val="000000"/>
                <w:sz w:val="18"/>
                <w:szCs w:val="18"/>
                <w:lang w:eastAsia="es-PE"/>
              </w:rPr>
              <w:t>Empresa</w:t>
            </w:r>
          </w:p>
        </w:tc>
        <w:tc>
          <w:tcPr>
            <w:tcW w:w="1200" w:type="dxa"/>
            <w:tcBorders>
              <w:top w:val="single" w:sz="4" w:space="0" w:color="auto"/>
              <w:left w:val="nil"/>
              <w:bottom w:val="single" w:sz="4" w:space="0" w:color="auto"/>
              <w:right w:val="single" w:sz="4" w:space="0" w:color="auto"/>
            </w:tcBorders>
            <w:shd w:val="clear" w:color="000000" w:fill="DAE9F8"/>
            <w:vAlign w:val="center"/>
            <w:hideMark/>
          </w:tcPr>
          <w:p w14:paraId="553FE18D" w14:textId="77777777" w:rsidR="00F73836" w:rsidRPr="000C6916" w:rsidRDefault="00F73836" w:rsidP="00F73836">
            <w:pPr>
              <w:spacing w:after="0" w:line="240" w:lineRule="auto"/>
              <w:jc w:val="center"/>
              <w:rPr>
                <w:rFonts w:ascii="Flexo" w:eastAsia="Times New Roman" w:hAnsi="Flexo" w:cs="Times New Roman"/>
                <w:b/>
                <w:bCs/>
                <w:color w:val="000000"/>
                <w:sz w:val="18"/>
                <w:szCs w:val="18"/>
                <w:lang w:eastAsia="es-PE"/>
              </w:rPr>
            </w:pPr>
            <w:r w:rsidRPr="000C6916">
              <w:rPr>
                <w:rFonts w:ascii="Flexo" w:eastAsia="Times New Roman" w:hAnsi="Flexo" w:cs="Times New Roman"/>
                <w:b/>
                <w:bCs/>
                <w:color w:val="000000"/>
                <w:sz w:val="18"/>
                <w:szCs w:val="18"/>
                <w:lang w:eastAsia="es-PE"/>
              </w:rPr>
              <w:t>País</w:t>
            </w:r>
          </w:p>
        </w:tc>
      </w:tr>
      <w:tr w:rsidR="00E06769" w:rsidRPr="000C6916" w14:paraId="6DA5E68B" w14:textId="77777777" w:rsidTr="00E06769">
        <w:trPr>
          <w:trHeight w:val="300"/>
        </w:trPr>
        <w:tc>
          <w:tcPr>
            <w:tcW w:w="366" w:type="dxa"/>
            <w:tcBorders>
              <w:top w:val="nil"/>
              <w:left w:val="single" w:sz="4" w:space="0" w:color="auto"/>
              <w:bottom w:val="single" w:sz="4" w:space="0" w:color="auto"/>
              <w:right w:val="single" w:sz="4" w:space="0" w:color="auto"/>
            </w:tcBorders>
            <w:noWrap/>
            <w:vAlign w:val="center"/>
          </w:tcPr>
          <w:p w14:paraId="5A3561E5" w14:textId="48A117D1" w:rsidR="00E06769" w:rsidRPr="000C6916" w:rsidRDefault="00E06769" w:rsidP="00E06769">
            <w:pPr>
              <w:spacing w:after="0" w:line="240" w:lineRule="auto"/>
              <w:jc w:val="center"/>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1</w:t>
            </w:r>
          </w:p>
        </w:tc>
        <w:tc>
          <w:tcPr>
            <w:tcW w:w="3334" w:type="dxa"/>
            <w:tcBorders>
              <w:top w:val="nil"/>
              <w:left w:val="nil"/>
              <w:bottom w:val="single" w:sz="4" w:space="0" w:color="auto"/>
              <w:right w:val="single" w:sz="4" w:space="0" w:color="auto"/>
            </w:tcBorders>
            <w:vAlign w:val="center"/>
            <w:hideMark/>
          </w:tcPr>
          <w:p w14:paraId="4CF9869A" w14:textId="77777777" w:rsidR="00E06769" w:rsidRPr="000C6916" w:rsidRDefault="00E06769" w:rsidP="00E067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Mi Banco Peru</w:t>
            </w:r>
          </w:p>
        </w:tc>
        <w:tc>
          <w:tcPr>
            <w:tcW w:w="1200" w:type="dxa"/>
            <w:tcBorders>
              <w:top w:val="nil"/>
              <w:left w:val="nil"/>
              <w:bottom w:val="single" w:sz="4" w:space="0" w:color="auto"/>
              <w:right w:val="single" w:sz="4" w:space="0" w:color="auto"/>
            </w:tcBorders>
            <w:shd w:val="clear" w:color="000000" w:fill="FFFFFF"/>
            <w:noWrap/>
            <w:vAlign w:val="bottom"/>
            <w:hideMark/>
          </w:tcPr>
          <w:p w14:paraId="1BAD97D1" w14:textId="77777777" w:rsidR="00E06769" w:rsidRPr="000C6916" w:rsidRDefault="00E06769" w:rsidP="00E067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Perú</w:t>
            </w:r>
          </w:p>
        </w:tc>
      </w:tr>
      <w:tr w:rsidR="00E06769" w:rsidRPr="000C6916" w14:paraId="69EEF00B" w14:textId="77777777" w:rsidTr="00E06769">
        <w:trPr>
          <w:trHeight w:val="300"/>
        </w:trPr>
        <w:tc>
          <w:tcPr>
            <w:tcW w:w="366" w:type="dxa"/>
            <w:tcBorders>
              <w:top w:val="nil"/>
              <w:left w:val="single" w:sz="4" w:space="0" w:color="auto"/>
              <w:bottom w:val="single" w:sz="4" w:space="0" w:color="auto"/>
              <w:right w:val="single" w:sz="4" w:space="0" w:color="auto"/>
            </w:tcBorders>
            <w:noWrap/>
            <w:vAlign w:val="center"/>
          </w:tcPr>
          <w:p w14:paraId="108A567D" w14:textId="671B8BB5" w:rsidR="00E06769" w:rsidRPr="000C6916" w:rsidRDefault="00E06769" w:rsidP="00E06769">
            <w:pPr>
              <w:spacing w:after="0" w:line="240" w:lineRule="auto"/>
              <w:jc w:val="center"/>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2</w:t>
            </w:r>
          </w:p>
        </w:tc>
        <w:tc>
          <w:tcPr>
            <w:tcW w:w="3334" w:type="dxa"/>
            <w:tcBorders>
              <w:top w:val="nil"/>
              <w:left w:val="nil"/>
              <w:bottom w:val="single" w:sz="4" w:space="0" w:color="auto"/>
              <w:right w:val="single" w:sz="4" w:space="0" w:color="auto"/>
            </w:tcBorders>
            <w:vAlign w:val="center"/>
            <w:hideMark/>
          </w:tcPr>
          <w:p w14:paraId="2624B3C8" w14:textId="568F6525" w:rsidR="00E06769" w:rsidRPr="000C6916" w:rsidRDefault="00E06769" w:rsidP="00E067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 xml:space="preserve">Pacifico </w:t>
            </w:r>
            <w:r w:rsidR="009050CA" w:rsidRPr="000C6916">
              <w:rPr>
                <w:rFonts w:ascii="Flexo" w:eastAsia="Times New Roman" w:hAnsi="Flexo" w:cs="Times New Roman"/>
                <w:color w:val="000000"/>
                <w:sz w:val="18"/>
                <w:szCs w:val="18"/>
                <w:lang w:eastAsia="es-PE"/>
              </w:rPr>
              <w:t>Seguros</w:t>
            </w:r>
          </w:p>
        </w:tc>
        <w:tc>
          <w:tcPr>
            <w:tcW w:w="1200" w:type="dxa"/>
            <w:tcBorders>
              <w:top w:val="nil"/>
              <w:left w:val="nil"/>
              <w:bottom w:val="single" w:sz="4" w:space="0" w:color="auto"/>
              <w:right w:val="single" w:sz="4" w:space="0" w:color="auto"/>
            </w:tcBorders>
            <w:shd w:val="clear" w:color="000000" w:fill="FFFFFF"/>
            <w:noWrap/>
            <w:vAlign w:val="bottom"/>
            <w:hideMark/>
          </w:tcPr>
          <w:p w14:paraId="6911C63D" w14:textId="77777777" w:rsidR="00E06769" w:rsidRPr="000C6916" w:rsidRDefault="00E06769" w:rsidP="00E067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Perú</w:t>
            </w:r>
          </w:p>
        </w:tc>
      </w:tr>
      <w:tr w:rsidR="00E06769" w:rsidRPr="000C6916" w14:paraId="234468A0" w14:textId="77777777" w:rsidTr="00E06769">
        <w:trPr>
          <w:trHeight w:val="300"/>
        </w:trPr>
        <w:tc>
          <w:tcPr>
            <w:tcW w:w="366" w:type="dxa"/>
            <w:tcBorders>
              <w:top w:val="nil"/>
              <w:left w:val="single" w:sz="4" w:space="0" w:color="auto"/>
              <w:bottom w:val="single" w:sz="4" w:space="0" w:color="auto"/>
              <w:right w:val="single" w:sz="4" w:space="0" w:color="auto"/>
            </w:tcBorders>
            <w:noWrap/>
            <w:vAlign w:val="center"/>
          </w:tcPr>
          <w:p w14:paraId="0E7BC6B1" w14:textId="26CB9657" w:rsidR="00E06769" w:rsidRPr="000C6916" w:rsidRDefault="00E06769" w:rsidP="00E06769">
            <w:pPr>
              <w:spacing w:after="0" w:line="240" w:lineRule="auto"/>
              <w:jc w:val="center"/>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3</w:t>
            </w:r>
          </w:p>
        </w:tc>
        <w:tc>
          <w:tcPr>
            <w:tcW w:w="3334" w:type="dxa"/>
            <w:tcBorders>
              <w:top w:val="nil"/>
              <w:left w:val="nil"/>
              <w:bottom w:val="single" w:sz="4" w:space="0" w:color="auto"/>
              <w:right w:val="single" w:sz="4" w:space="0" w:color="auto"/>
            </w:tcBorders>
            <w:vAlign w:val="center"/>
            <w:hideMark/>
          </w:tcPr>
          <w:p w14:paraId="3D822EF8" w14:textId="77777777" w:rsidR="00E06769" w:rsidRPr="000C6916" w:rsidRDefault="00E06769" w:rsidP="00E067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Prima AFP</w:t>
            </w:r>
          </w:p>
        </w:tc>
        <w:tc>
          <w:tcPr>
            <w:tcW w:w="1200" w:type="dxa"/>
            <w:tcBorders>
              <w:top w:val="nil"/>
              <w:left w:val="nil"/>
              <w:bottom w:val="single" w:sz="4" w:space="0" w:color="auto"/>
              <w:right w:val="single" w:sz="4" w:space="0" w:color="auto"/>
            </w:tcBorders>
            <w:shd w:val="clear" w:color="000000" w:fill="FFFFFF"/>
            <w:noWrap/>
            <w:vAlign w:val="bottom"/>
            <w:hideMark/>
          </w:tcPr>
          <w:p w14:paraId="4650C28D" w14:textId="77777777" w:rsidR="00E06769" w:rsidRPr="000C6916" w:rsidRDefault="00E06769" w:rsidP="00E067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Perú</w:t>
            </w:r>
          </w:p>
        </w:tc>
      </w:tr>
      <w:tr w:rsidR="00E06769" w:rsidRPr="000C6916" w14:paraId="5405A982" w14:textId="77777777" w:rsidTr="00E06769">
        <w:trPr>
          <w:trHeight w:val="300"/>
        </w:trPr>
        <w:tc>
          <w:tcPr>
            <w:tcW w:w="366" w:type="dxa"/>
            <w:tcBorders>
              <w:top w:val="nil"/>
              <w:left w:val="single" w:sz="4" w:space="0" w:color="auto"/>
              <w:bottom w:val="single" w:sz="4" w:space="0" w:color="auto"/>
              <w:right w:val="single" w:sz="4" w:space="0" w:color="auto"/>
            </w:tcBorders>
            <w:noWrap/>
            <w:vAlign w:val="center"/>
          </w:tcPr>
          <w:p w14:paraId="126E8DF5" w14:textId="6B535D8C" w:rsidR="00E06769" w:rsidRPr="000C6916" w:rsidRDefault="00E06769" w:rsidP="00E06769">
            <w:pPr>
              <w:spacing w:after="0" w:line="240" w:lineRule="auto"/>
              <w:jc w:val="center"/>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4</w:t>
            </w:r>
          </w:p>
        </w:tc>
        <w:tc>
          <w:tcPr>
            <w:tcW w:w="3334" w:type="dxa"/>
            <w:tcBorders>
              <w:top w:val="nil"/>
              <w:left w:val="nil"/>
              <w:bottom w:val="single" w:sz="4" w:space="0" w:color="auto"/>
              <w:right w:val="single" w:sz="4" w:space="0" w:color="auto"/>
            </w:tcBorders>
            <w:vAlign w:val="center"/>
            <w:hideMark/>
          </w:tcPr>
          <w:p w14:paraId="36489C96" w14:textId="0285810F" w:rsidR="00E06769" w:rsidRPr="000C6916" w:rsidRDefault="00E06769" w:rsidP="00E067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 xml:space="preserve">Pacifico </w:t>
            </w:r>
            <w:r w:rsidR="009050CA" w:rsidRPr="000C6916">
              <w:rPr>
                <w:rFonts w:ascii="Flexo" w:eastAsia="Times New Roman" w:hAnsi="Flexo" w:cs="Times New Roman"/>
                <w:color w:val="000000"/>
                <w:sz w:val="18"/>
                <w:szCs w:val="18"/>
                <w:lang w:eastAsia="es-PE"/>
              </w:rPr>
              <w:t>Salud/</w:t>
            </w:r>
            <w:r w:rsidRPr="000C6916">
              <w:rPr>
                <w:rFonts w:ascii="Flexo" w:eastAsia="Times New Roman" w:hAnsi="Flexo" w:cs="Times New Roman"/>
                <w:color w:val="000000"/>
                <w:sz w:val="18"/>
                <w:szCs w:val="18"/>
                <w:lang w:eastAsia="es-PE"/>
              </w:rPr>
              <w:t>EPS</w:t>
            </w:r>
          </w:p>
        </w:tc>
        <w:tc>
          <w:tcPr>
            <w:tcW w:w="1200" w:type="dxa"/>
            <w:tcBorders>
              <w:top w:val="nil"/>
              <w:left w:val="nil"/>
              <w:bottom w:val="single" w:sz="4" w:space="0" w:color="auto"/>
              <w:right w:val="single" w:sz="4" w:space="0" w:color="auto"/>
            </w:tcBorders>
            <w:shd w:val="clear" w:color="000000" w:fill="FFFFFF"/>
            <w:noWrap/>
            <w:vAlign w:val="bottom"/>
            <w:hideMark/>
          </w:tcPr>
          <w:p w14:paraId="1AAC0342" w14:textId="77777777" w:rsidR="00E06769" w:rsidRPr="000C6916" w:rsidRDefault="00E06769" w:rsidP="00E067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Perú</w:t>
            </w:r>
          </w:p>
        </w:tc>
      </w:tr>
      <w:tr w:rsidR="00E06769" w:rsidRPr="000C6916" w14:paraId="3533C0FE" w14:textId="77777777" w:rsidTr="00E06769">
        <w:trPr>
          <w:trHeight w:val="300"/>
        </w:trPr>
        <w:tc>
          <w:tcPr>
            <w:tcW w:w="366" w:type="dxa"/>
            <w:tcBorders>
              <w:top w:val="nil"/>
              <w:left w:val="single" w:sz="4" w:space="0" w:color="auto"/>
              <w:bottom w:val="single" w:sz="4" w:space="0" w:color="auto"/>
              <w:right w:val="single" w:sz="4" w:space="0" w:color="auto"/>
            </w:tcBorders>
            <w:noWrap/>
            <w:vAlign w:val="center"/>
          </w:tcPr>
          <w:p w14:paraId="7844B258" w14:textId="7838AACF" w:rsidR="00E06769" w:rsidRPr="000C6916" w:rsidRDefault="00E06769" w:rsidP="00E06769">
            <w:pPr>
              <w:spacing w:after="0" w:line="240" w:lineRule="auto"/>
              <w:jc w:val="center"/>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5</w:t>
            </w:r>
          </w:p>
        </w:tc>
        <w:tc>
          <w:tcPr>
            <w:tcW w:w="3334" w:type="dxa"/>
            <w:tcBorders>
              <w:top w:val="nil"/>
              <w:left w:val="nil"/>
              <w:bottom w:val="single" w:sz="4" w:space="0" w:color="auto"/>
              <w:right w:val="single" w:sz="4" w:space="0" w:color="auto"/>
            </w:tcBorders>
            <w:vAlign w:val="center"/>
            <w:hideMark/>
          </w:tcPr>
          <w:p w14:paraId="7E7ADD2A" w14:textId="77777777" w:rsidR="00E06769" w:rsidRPr="000C6916" w:rsidRDefault="00E06769" w:rsidP="00E067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Pacifico-Prestadoras de Salud</w:t>
            </w:r>
          </w:p>
        </w:tc>
        <w:tc>
          <w:tcPr>
            <w:tcW w:w="1200" w:type="dxa"/>
            <w:tcBorders>
              <w:top w:val="nil"/>
              <w:left w:val="nil"/>
              <w:bottom w:val="single" w:sz="4" w:space="0" w:color="auto"/>
              <w:right w:val="single" w:sz="4" w:space="0" w:color="auto"/>
            </w:tcBorders>
            <w:shd w:val="clear" w:color="000000" w:fill="FFFFFF"/>
            <w:noWrap/>
            <w:vAlign w:val="bottom"/>
            <w:hideMark/>
          </w:tcPr>
          <w:p w14:paraId="4A83968F" w14:textId="77777777" w:rsidR="00E06769" w:rsidRPr="000C6916" w:rsidRDefault="00E06769" w:rsidP="00E067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Perú</w:t>
            </w:r>
          </w:p>
        </w:tc>
      </w:tr>
      <w:tr w:rsidR="00E06769" w:rsidRPr="000C6916" w14:paraId="4A3736FF" w14:textId="77777777" w:rsidTr="00E06769">
        <w:trPr>
          <w:trHeight w:val="300"/>
        </w:trPr>
        <w:tc>
          <w:tcPr>
            <w:tcW w:w="366" w:type="dxa"/>
            <w:tcBorders>
              <w:top w:val="nil"/>
              <w:left w:val="single" w:sz="4" w:space="0" w:color="auto"/>
              <w:bottom w:val="single" w:sz="4" w:space="0" w:color="auto"/>
              <w:right w:val="single" w:sz="4" w:space="0" w:color="auto"/>
            </w:tcBorders>
            <w:noWrap/>
            <w:vAlign w:val="center"/>
          </w:tcPr>
          <w:p w14:paraId="1D7FB055" w14:textId="30FDB738" w:rsidR="00E06769" w:rsidRPr="000C6916" w:rsidRDefault="00E06769" w:rsidP="00E06769">
            <w:pPr>
              <w:spacing w:after="0" w:line="240" w:lineRule="auto"/>
              <w:jc w:val="center"/>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6</w:t>
            </w:r>
          </w:p>
        </w:tc>
        <w:tc>
          <w:tcPr>
            <w:tcW w:w="3334" w:type="dxa"/>
            <w:tcBorders>
              <w:top w:val="nil"/>
              <w:left w:val="nil"/>
              <w:bottom w:val="single" w:sz="4" w:space="0" w:color="auto"/>
              <w:right w:val="single" w:sz="4" w:space="0" w:color="auto"/>
            </w:tcBorders>
            <w:vAlign w:val="center"/>
            <w:hideMark/>
          </w:tcPr>
          <w:p w14:paraId="469C8179" w14:textId="77777777" w:rsidR="00E06769" w:rsidRPr="000C6916" w:rsidRDefault="00E06769" w:rsidP="00E067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Culqui</w:t>
            </w:r>
          </w:p>
        </w:tc>
        <w:tc>
          <w:tcPr>
            <w:tcW w:w="1200" w:type="dxa"/>
            <w:tcBorders>
              <w:top w:val="nil"/>
              <w:left w:val="nil"/>
              <w:bottom w:val="single" w:sz="4" w:space="0" w:color="auto"/>
              <w:right w:val="single" w:sz="4" w:space="0" w:color="auto"/>
            </w:tcBorders>
            <w:shd w:val="clear" w:color="000000" w:fill="FFFFFF"/>
            <w:noWrap/>
            <w:vAlign w:val="bottom"/>
            <w:hideMark/>
          </w:tcPr>
          <w:p w14:paraId="7D1FDB91" w14:textId="77777777" w:rsidR="00E06769" w:rsidRPr="000C6916" w:rsidRDefault="00E06769" w:rsidP="00E067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Perú</w:t>
            </w:r>
          </w:p>
        </w:tc>
      </w:tr>
      <w:tr w:rsidR="00E06769" w:rsidRPr="000C6916" w14:paraId="37C9759B" w14:textId="77777777" w:rsidTr="00E06769">
        <w:trPr>
          <w:trHeight w:val="300"/>
        </w:trPr>
        <w:tc>
          <w:tcPr>
            <w:tcW w:w="366" w:type="dxa"/>
            <w:tcBorders>
              <w:top w:val="nil"/>
              <w:left w:val="single" w:sz="4" w:space="0" w:color="auto"/>
              <w:bottom w:val="single" w:sz="4" w:space="0" w:color="auto"/>
              <w:right w:val="single" w:sz="4" w:space="0" w:color="auto"/>
            </w:tcBorders>
            <w:noWrap/>
            <w:vAlign w:val="center"/>
          </w:tcPr>
          <w:p w14:paraId="4345AF13" w14:textId="106AA81A" w:rsidR="00E06769" w:rsidRPr="000C6916" w:rsidRDefault="00E06769" w:rsidP="00E06769">
            <w:pPr>
              <w:spacing w:after="0" w:line="240" w:lineRule="auto"/>
              <w:jc w:val="center"/>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7</w:t>
            </w:r>
          </w:p>
        </w:tc>
        <w:tc>
          <w:tcPr>
            <w:tcW w:w="3334" w:type="dxa"/>
            <w:tcBorders>
              <w:top w:val="nil"/>
              <w:left w:val="nil"/>
              <w:bottom w:val="single" w:sz="4" w:space="0" w:color="auto"/>
              <w:right w:val="single" w:sz="4" w:space="0" w:color="auto"/>
            </w:tcBorders>
            <w:vAlign w:val="center"/>
            <w:hideMark/>
          </w:tcPr>
          <w:p w14:paraId="635A4EF5" w14:textId="77777777" w:rsidR="00E06769" w:rsidRPr="000C6916" w:rsidRDefault="00E06769" w:rsidP="00E067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BCP Miami</w:t>
            </w:r>
          </w:p>
        </w:tc>
        <w:tc>
          <w:tcPr>
            <w:tcW w:w="1200" w:type="dxa"/>
            <w:tcBorders>
              <w:top w:val="nil"/>
              <w:left w:val="nil"/>
              <w:bottom w:val="single" w:sz="4" w:space="0" w:color="auto"/>
              <w:right w:val="single" w:sz="4" w:space="0" w:color="auto"/>
            </w:tcBorders>
            <w:shd w:val="clear" w:color="000000" w:fill="FFFFFF"/>
            <w:noWrap/>
            <w:vAlign w:val="bottom"/>
            <w:hideMark/>
          </w:tcPr>
          <w:p w14:paraId="1A93EBCA" w14:textId="77777777" w:rsidR="00E06769" w:rsidRPr="000C6916" w:rsidRDefault="00E06769" w:rsidP="00E067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USA</w:t>
            </w:r>
          </w:p>
        </w:tc>
      </w:tr>
      <w:tr w:rsidR="00E06769" w:rsidRPr="000C6916" w14:paraId="7EFC8ACC" w14:textId="77777777" w:rsidTr="00E06769">
        <w:trPr>
          <w:trHeight w:val="300"/>
        </w:trPr>
        <w:tc>
          <w:tcPr>
            <w:tcW w:w="366" w:type="dxa"/>
            <w:tcBorders>
              <w:top w:val="nil"/>
              <w:left w:val="single" w:sz="4" w:space="0" w:color="auto"/>
              <w:bottom w:val="single" w:sz="4" w:space="0" w:color="auto"/>
              <w:right w:val="single" w:sz="4" w:space="0" w:color="auto"/>
            </w:tcBorders>
            <w:noWrap/>
            <w:vAlign w:val="center"/>
          </w:tcPr>
          <w:p w14:paraId="46B19140" w14:textId="66BFAF3B" w:rsidR="00E06769" w:rsidRPr="000C6916" w:rsidRDefault="00E06769" w:rsidP="00E06769">
            <w:pPr>
              <w:spacing w:after="0" w:line="240" w:lineRule="auto"/>
              <w:jc w:val="center"/>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8</w:t>
            </w:r>
          </w:p>
        </w:tc>
        <w:tc>
          <w:tcPr>
            <w:tcW w:w="3334" w:type="dxa"/>
            <w:tcBorders>
              <w:top w:val="nil"/>
              <w:left w:val="nil"/>
              <w:bottom w:val="single" w:sz="4" w:space="0" w:color="auto"/>
              <w:right w:val="single" w:sz="4" w:space="0" w:color="auto"/>
            </w:tcBorders>
            <w:vAlign w:val="center"/>
            <w:hideMark/>
          </w:tcPr>
          <w:p w14:paraId="251E2B34" w14:textId="77777777" w:rsidR="00E06769" w:rsidRPr="000C6916" w:rsidRDefault="00E06769" w:rsidP="00E06769">
            <w:pPr>
              <w:spacing w:after="0" w:line="240" w:lineRule="auto"/>
              <w:rPr>
                <w:rFonts w:ascii="Flexo" w:eastAsia="Times New Roman" w:hAnsi="Flexo" w:cs="Times New Roman"/>
                <w:color w:val="000000"/>
                <w:sz w:val="18"/>
                <w:szCs w:val="18"/>
                <w:lang w:eastAsia="es-PE"/>
              </w:rPr>
            </w:pPr>
            <w:proofErr w:type="spellStart"/>
            <w:r w:rsidRPr="000C6916">
              <w:rPr>
                <w:rFonts w:ascii="Flexo" w:eastAsia="Times New Roman" w:hAnsi="Flexo" w:cs="Times New Roman"/>
                <w:color w:val="000000"/>
                <w:sz w:val="18"/>
                <w:szCs w:val="18"/>
                <w:lang w:eastAsia="es-PE"/>
              </w:rPr>
              <w:t>Monokera</w:t>
            </w:r>
            <w:proofErr w:type="spellEnd"/>
          </w:p>
        </w:tc>
        <w:tc>
          <w:tcPr>
            <w:tcW w:w="1200" w:type="dxa"/>
            <w:tcBorders>
              <w:top w:val="nil"/>
              <w:left w:val="nil"/>
              <w:bottom w:val="single" w:sz="4" w:space="0" w:color="auto"/>
              <w:right w:val="single" w:sz="4" w:space="0" w:color="auto"/>
            </w:tcBorders>
            <w:shd w:val="clear" w:color="000000" w:fill="FFFFFF"/>
            <w:noWrap/>
            <w:vAlign w:val="bottom"/>
            <w:hideMark/>
          </w:tcPr>
          <w:p w14:paraId="116C3366" w14:textId="77777777" w:rsidR="00E06769" w:rsidRPr="000C6916" w:rsidRDefault="00E06769" w:rsidP="00E067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Colombia</w:t>
            </w:r>
          </w:p>
        </w:tc>
      </w:tr>
      <w:tr w:rsidR="000D18C3" w:rsidRPr="000C6916" w14:paraId="7133793E" w14:textId="77777777" w:rsidTr="00E06769">
        <w:trPr>
          <w:trHeight w:val="300"/>
        </w:trPr>
        <w:tc>
          <w:tcPr>
            <w:tcW w:w="366" w:type="dxa"/>
            <w:tcBorders>
              <w:top w:val="nil"/>
              <w:left w:val="single" w:sz="4" w:space="0" w:color="auto"/>
              <w:bottom w:val="single" w:sz="4" w:space="0" w:color="auto"/>
              <w:right w:val="single" w:sz="4" w:space="0" w:color="auto"/>
            </w:tcBorders>
            <w:noWrap/>
            <w:vAlign w:val="center"/>
          </w:tcPr>
          <w:p w14:paraId="2749EC9E" w14:textId="46F95230" w:rsidR="000D18C3" w:rsidRPr="000C6916" w:rsidRDefault="001A10C6" w:rsidP="000D18C3">
            <w:pPr>
              <w:spacing w:after="0" w:line="240" w:lineRule="auto"/>
              <w:jc w:val="center"/>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9</w:t>
            </w:r>
          </w:p>
        </w:tc>
        <w:tc>
          <w:tcPr>
            <w:tcW w:w="3334" w:type="dxa"/>
            <w:tcBorders>
              <w:top w:val="nil"/>
              <w:left w:val="nil"/>
              <w:bottom w:val="single" w:sz="4" w:space="0" w:color="auto"/>
              <w:right w:val="single" w:sz="4" w:space="0" w:color="auto"/>
            </w:tcBorders>
            <w:vAlign w:val="center"/>
          </w:tcPr>
          <w:p w14:paraId="5A073693" w14:textId="43567155" w:rsidR="000D18C3" w:rsidRPr="000C6916" w:rsidRDefault="000D18C3" w:rsidP="000D18C3">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 xml:space="preserve">YAPE – </w:t>
            </w:r>
            <w:r w:rsidR="00574A73" w:rsidRPr="000C6916">
              <w:rPr>
                <w:rFonts w:ascii="Flexo" w:eastAsia="Times New Roman" w:hAnsi="Flexo" w:cs="Times New Roman"/>
                <w:color w:val="000000"/>
                <w:sz w:val="18"/>
                <w:szCs w:val="18"/>
                <w:lang w:eastAsia="es-PE"/>
              </w:rPr>
              <w:t>Perú</w:t>
            </w:r>
          </w:p>
        </w:tc>
        <w:tc>
          <w:tcPr>
            <w:tcW w:w="1200" w:type="dxa"/>
            <w:tcBorders>
              <w:top w:val="nil"/>
              <w:left w:val="nil"/>
              <w:bottom w:val="single" w:sz="4" w:space="0" w:color="auto"/>
              <w:right w:val="single" w:sz="4" w:space="0" w:color="auto"/>
            </w:tcBorders>
            <w:shd w:val="clear" w:color="000000" w:fill="FFFFFF"/>
            <w:noWrap/>
            <w:vAlign w:val="bottom"/>
          </w:tcPr>
          <w:p w14:paraId="61C582B0" w14:textId="3C49E86E" w:rsidR="000D18C3" w:rsidRPr="000C6916" w:rsidRDefault="00574A73" w:rsidP="000D18C3">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Perú</w:t>
            </w:r>
          </w:p>
        </w:tc>
      </w:tr>
      <w:tr w:rsidR="00420A69" w:rsidRPr="000C6916" w14:paraId="7344A685" w14:textId="77777777" w:rsidTr="00E06769">
        <w:trPr>
          <w:trHeight w:val="300"/>
        </w:trPr>
        <w:tc>
          <w:tcPr>
            <w:tcW w:w="366" w:type="dxa"/>
            <w:tcBorders>
              <w:top w:val="nil"/>
              <w:left w:val="single" w:sz="4" w:space="0" w:color="auto"/>
              <w:bottom w:val="single" w:sz="4" w:space="0" w:color="auto"/>
              <w:right w:val="single" w:sz="4" w:space="0" w:color="auto"/>
            </w:tcBorders>
            <w:noWrap/>
            <w:vAlign w:val="center"/>
          </w:tcPr>
          <w:p w14:paraId="1C946DC7" w14:textId="75C63F61" w:rsidR="00420A69" w:rsidRPr="000C6916" w:rsidRDefault="00420A69" w:rsidP="00420A69">
            <w:pPr>
              <w:spacing w:after="0" w:line="240" w:lineRule="auto"/>
              <w:jc w:val="center"/>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10</w:t>
            </w:r>
          </w:p>
        </w:tc>
        <w:tc>
          <w:tcPr>
            <w:tcW w:w="3334" w:type="dxa"/>
            <w:tcBorders>
              <w:top w:val="nil"/>
              <w:left w:val="nil"/>
              <w:bottom w:val="single" w:sz="4" w:space="0" w:color="auto"/>
              <w:right w:val="single" w:sz="4" w:space="0" w:color="auto"/>
            </w:tcBorders>
            <w:vAlign w:val="center"/>
          </w:tcPr>
          <w:p w14:paraId="05442704" w14:textId="705971A4" w:rsidR="00420A69" w:rsidRPr="000C6916" w:rsidRDefault="00420A69" w:rsidP="00420A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BCB Bolivia</w:t>
            </w:r>
          </w:p>
        </w:tc>
        <w:tc>
          <w:tcPr>
            <w:tcW w:w="1200" w:type="dxa"/>
            <w:tcBorders>
              <w:top w:val="nil"/>
              <w:left w:val="nil"/>
              <w:bottom w:val="single" w:sz="4" w:space="0" w:color="auto"/>
              <w:right w:val="single" w:sz="4" w:space="0" w:color="auto"/>
            </w:tcBorders>
            <w:shd w:val="clear" w:color="000000" w:fill="FFFFFF"/>
            <w:noWrap/>
            <w:vAlign w:val="bottom"/>
          </w:tcPr>
          <w:p w14:paraId="22996F04" w14:textId="4C60813B" w:rsidR="00420A69" w:rsidRPr="000C6916" w:rsidRDefault="00420A69" w:rsidP="00420A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Bolivia</w:t>
            </w:r>
          </w:p>
        </w:tc>
      </w:tr>
      <w:tr w:rsidR="00420A69" w:rsidRPr="000C6916" w14:paraId="6AF06D01" w14:textId="77777777" w:rsidTr="00E06769">
        <w:trPr>
          <w:trHeight w:val="300"/>
        </w:trPr>
        <w:tc>
          <w:tcPr>
            <w:tcW w:w="366" w:type="dxa"/>
            <w:tcBorders>
              <w:top w:val="nil"/>
              <w:left w:val="single" w:sz="4" w:space="0" w:color="auto"/>
              <w:bottom w:val="single" w:sz="4" w:space="0" w:color="auto"/>
              <w:right w:val="single" w:sz="4" w:space="0" w:color="auto"/>
            </w:tcBorders>
            <w:noWrap/>
            <w:vAlign w:val="center"/>
          </w:tcPr>
          <w:p w14:paraId="5BAA83FD" w14:textId="61F518DF" w:rsidR="00420A69" w:rsidRPr="000C6916" w:rsidRDefault="00420A69" w:rsidP="00420A69">
            <w:pPr>
              <w:spacing w:after="0" w:line="240" w:lineRule="auto"/>
              <w:jc w:val="center"/>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11</w:t>
            </w:r>
          </w:p>
        </w:tc>
        <w:tc>
          <w:tcPr>
            <w:tcW w:w="3334" w:type="dxa"/>
            <w:tcBorders>
              <w:top w:val="nil"/>
              <w:left w:val="nil"/>
              <w:bottom w:val="single" w:sz="4" w:space="0" w:color="auto"/>
              <w:right w:val="single" w:sz="4" w:space="0" w:color="auto"/>
            </w:tcBorders>
            <w:vAlign w:val="center"/>
          </w:tcPr>
          <w:p w14:paraId="37966624" w14:textId="722A7AA6" w:rsidR="00420A69" w:rsidRPr="000C6916" w:rsidRDefault="00420A69" w:rsidP="00420A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YAPE – Bolivia</w:t>
            </w:r>
          </w:p>
        </w:tc>
        <w:tc>
          <w:tcPr>
            <w:tcW w:w="1200" w:type="dxa"/>
            <w:tcBorders>
              <w:top w:val="nil"/>
              <w:left w:val="nil"/>
              <w:bottom w:val="single" w:sz="4" w:space="0" w:color="auto"/>
              <w:right w:val="single" w:sz="4" w:space="0" w:color="auto"/>
            </w:tcBorders>
            <w:shd w:val="clear" w:color="000000" w:fill="FFFFFF"/>
            <w:noWrap/>
            <w:vAlign w:val="bottom"/>
          </w:tcPr>
          <w:p w14:paraId="1FD935C4" w14:textId="52228D43" w:rsidR="00420A69" w:rsidRPr="000C6916" w:rsidRDefault="00420A69" w:rsidP="00420A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Bolivia</w:t>
            </w:r>
          </w:p>
        </w:tc>
      </w:tr>
      <w:tr w:rsidR="00420A69" w:rsidRPr="000C6916" w14:paraId="1F4DEBAD" w14:textId="77777777" w:rsidTr="00E06769">
        <w:trPr>
          <w:trHeight w:val="300"/>
        </w:trPr>
        <w:tc>
          <w:tcPr>
            <w:tcW w:w="366" w:type="dxa"/>
            <w:tcBorders>
              <w:top w:val="nil"/>
              <w:left w:val="single" w:sz="4" w:space="0" w:color="auto"/>
              <w:bottom w:val="single" w:sz="4" w:space="0" w:color="auto"/>
              <w:right w:val="single" w:sz="4" w:space="0" w:color="auto"/>
            </w:tcBorders>
            <w:noWrap/>
            <w:vAlign w:val="center"/>
          </w:tcPr>
          <w:p w14:paraId="13B37533" w14:textId="1E419D1A" w:rsidR="00420A69" w:rsidRPr="000C6916" w:rsidRDefault="00420A69" w:rsidP="00420A69">
            <w:pPr>
              <w:spacing w:after="0" w:line="240" w:lineRule="auto"/>
              <w:jc w:val="center"/>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12</w:t>
            </w:r>
          </w:p>
        </w:tc>
        <w:tc>
          <w:tcPr>
            <w:tcW w:w="3334" w:type="dxa"/>
            <w:tcBorders>
              <w:top w:val="nil"/>
              <w:left w:val="nil"/>
              <w:bottom w:val="single" w:sz="4" w:space="0" w:color="auto"/>
              <w:right w:val="single" w:sz="4" w:space="0" w:color="auto"/>
            </w:tcBorders>
            <w:vAlign w:val="center"/>
            <w:hideMark/>
          </w:tcPr>
          <w:p w14:paraId="66A3D4E1" w14:textId="77777777" w:rsidR="00420A69" w:rsidRPr="000C6916" w:rsidRDefault="00420A69" w:rsidP="00420A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Mi Banco - Colombia</w:t>
            </w:r>
          </w:p>
        </w:tc>
        <w:tc>
          <w:tcPr>
            <w:tcW w:w="1200" w:type="dxa"/>
            <w:tcBorders>
              <w:top w:val="nil"/>
              <w:left w:val="nil"/>
              <w:bottom w:val="single" w:sz="4" w:space="0" w:color="auto"/>
              <w:right w:val="single" w:sz="4" w:space="0" w:color="auto"/>
            </w:tcBorders>
            <w:shd w:val="clear" w:color="000000" w:fill="FFFFFF"/>
            <w:noWrap/>
            <w:vAlign w:val="bottom"/>
            <w:hideMark/>
          </w:tcPr>
          <w:p w14:paraId="362AB426" w14:textId="77777777" w:rsidR="00420A69" w:rsidRPr="000C6916" w:rsidRDefault="00420A69" w:rsidP="00420A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Colombia</w:t>
            </w:r>
          </w:p>
        </w:tc>
      </w:tr>
      <w:tr w:rsidR="00420A69" w:rsidRPr="000C6916" w14:paraId="6A33C0D9" w14:textId="77777777" w:rsidTr="00E06769">
        <w:trPr>
          <w:trHeight w:val="300"/>
        </w:trPr>
        <w:tc>
          <w:tcPr>
            <w:tcW w:w="366" w:type="dxa"/>
            <w:tcBorders>
              <w:top w:val="nil"/>
              <w:left w:val="single" w:sz="4" w:space="0" w:color="auto"/>
              <w:bottom w:val="single" w:sz="4" w:space="0" w:color="auto"/>
              <w:right w:val="single" w:sz="4" w:space="0" w:color="auto"/>
            </w:tcBorders>
            <w:noWrap/>
            <w:vAlign w:val="center"/>
          </w:tcPr>
          <w:p w14:paraId="0B570579" w14:textId="3D6DFE4F" w:rsidR="00420A69" w:rsidRPr="000C6916" w:rsidRDefault="00420A69" w:rsidP="00420A69">
            <w:pPr>
              <w:spacing w:after="0" w:line="240" w:lineRule="auto"/>
              <w:jc w:val="center"/>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13</w:t>
            </w:r>
          </w:p>
        </w:tc>
        <w:tc>
          <w:tcPr>
            <w:tcW w:w="3334" w:type="dxa"/>
            <w:tcBorders>
              <w:top w:val="nil"/>
              <w:left w:val="nil"/>
              <w:bottom w:val="single" w:sz="4" w:space="0" w:color="auto"/>
              <w:right w:val="single" w:sz="4" w:space="0" w:color="auto"/>
            </w:tcBorders>
            <w:vAlign w:val="center"/>
            <w:hideMark/>
          </w:tcPr>
          <w:p w14:paraId="24799A39" w14:textId="77777777" w:rsidR="00420A69" w:rsidRPr="000C6916" w:rsidRDefault="00420A69" w:rsidP="00420A69">
            <w:pPr>
              <w:spacing w:after="0" w:line="240" w:lineRule="auto"/>
              <w:rPr>
                <w:rFonts w:ascii="Flexo" w:eastAsia="Times New Roman" w:hAnsi="Flexo" w:cs="Times New Roman"/>
                <w:color w:val="000000"/>
                <w:sz w:val="18"/>
                <w:szCs w:val="18"/>
                <w:lang w:eastAsia="es-PE"/>
              </w:rPr>
            </w:pPr>
            <w:proofErr w:type="spellStart"/>
            <w:r w:rsidRPr="000C6916">
              <w:rPr>
                <w:rFonts w:ascii="Flexo" w:eastAsia="Times New Roman" w:hAnsi="Flexo" w:cs="Times New Roman"/>
                <w:color w:val="000000"/>
                <w:sz w:val="18"/>
                <w:szCs w:val="18"/>
                <w:lang w:eastAsia="es-PE"/>
              </w:rPr>
              <w:t>Tenpo</w:t>
            </w:r>
            <w:proofErr w:type="spellEnd"/>
          </w:p>
        </w:tc>
        <w:tc>
          <w:tcPr>
            <w:tcW w:w="1200" w:type="dxa"/>
            <w:tcBorders>
              <w:top w:val="nil"/>
              <w:left w:val="nil"/>
              <w:bottom w:val="single" w:sz="4" w:space="0" w:color="auto"/>
              <w:right w:val="single" w:sz="4" w:space="0" w:color="auto"/>
            </w:tcBorders>
            <w:shd w:val="clear" w:color="000000" w:fill="FFFFFF"/>
            <w:noWrap/>
            <w:vAlign w:val="bottom"/>
            <w:hideMark/>
          </w:tcPr>
          <w:p w14:paraId="681E3713" w14:textId="77777777" w:rsidR="00420A69" w:rsidRPr="000C6916" w:rsidRDefault="00420A69" w:rsidP="00420A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Chile</w:t>
            </w:r>
          </w:p>
        </w:tc>
      </w:tr>
      <w:tr w:rsidR="00420A69" w:rsidRPr="000C6916" w14:paraId="20631FE9" w14:textId="77777777" w:rsidTr="00E06769">
        <w:trPr>
          <w:trHeight w:val="300"/>
        </w:trPr>
        <w:tc>
          <w:tcPr>
            <w:tcW w:w="366" w:type="dxa"/>
            <w:tcBorders>
              <w:top w:val="nil"/>
              <w:left w:val="single" w:sz="4" w:space="0" w:color="auto"/>
              <w:bottom w:val="single" w:sz="4" w:space="0" w:color="auto"/>
              <w:right w:val="single" w:sz="4" w:space="0" w:color="auto"/>
            </w:tcBorders>
            <w:noWrap/>
            <w:vAlign w:val="center"/>
          </w:tcPr>
          <w:p w14:paraId="5E7A22B7" w14:textId="10B6EB50" w:rsidR="00420A69" w:rsidRPr="000C6916" w:rsidRDefault="00420A69" w:rsidP="00420A69">
            <w:pPr>
              <w:spacing w:after="0" w:line="240" w:lineRule="auto"/>
              <w:jc w:val="center"/>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14</w:t>
            </w:r>
          </w:p>
        </w:tc>
        <w:tc>
          <w:tcPr>
            <w:tcW w:w="3334" w:type="dxa"/>
            <w:tcBorders>
              <w:top w:val="nil"/>
              <w:left w:val="nil"/>
              <w:bottom w:val="single" w:sz="4" w:space="0" w:color="auto"/>
              <w:right w:val="single" w:sz="4" w:space="0" w:color="auto"/>
            </w:tcBorders>
            <w:vAlign w:val="center"/>
            <w:hideMark/>
          </w:tcPr>
          <w:p w14:paraId="0E92B72D" w14:textId="77777777" w:rsidR="00420A69" w:rsidRPr="000C6916" w:rsidRDefault="00420A69" w:rsidP="00420A69">
            <w:pPr>
              <w:spacing w:after="0" w:line="240" w:lineRule="auto"/>
              <w:rPr>
                <w:rFonts w:ascii="Flexo" w:eastAsia="Times New Roman" w:hAnsi="Flexo" w:cs="Times New Roman"/>
                <w:color w:val="000000"/>
                <w:sz w:val="18"/>
                <w:szCs w:val="18"/>
                <w:lang w:eastAsia="es-PE"/>
              </w:rPr>
            </w:pPr>
            <w:proofErr w:type="spellStart"/>
            <w:r w:rsidRPr="000C6916">
              <w:rPr>
                <w:rFonts w:ascii="Flexo" w:eastAsia="Times New Roman" w:hAnsi="Flexo" w:cs="Times New Roman"/>
                <w:color w:val="000000"/>
                <w:sz w:val="18"/>
                <w:szCs w:val="18"/>
                <w:lang w:eastAsia="es-PE"/>
              </w:rPr>
              <w:t>Tyba</w:t>
            </w:r>
            <w:proofErr w:type="spellEnd"/>
          </w:p>
        </w:tc>
        <w:tc>
          <w:tcPr>
            <w:tcW w:w="1200" w:type="dxa"/>
            <w:tcBorders>
              <w:top w:val="nil"/>
              <w:left w:val="nil"/>
              <w:bottom w:val="single" w:sz="4" w:space="0" w:color="auto"/>
              <w:right w:val="single" w:sz="4" w:space="0" w:color="auto"/>
            </w:tcBorders>
            <w:shd w:val="clear" w:color="000000" w:fill="FFFFFF"/>
            <w:noWrap/>
            <w:vAlign w:val="bottom"/>
            <w:hideMark/>
          </w:tcPr>
          <w:p w14:paraId="2D89F405" w14:textId="77777777" w:rsidR="00420A69" w:rsidRPr="000C6916" w:rsidRDefault="00420A69" w:rsidP="00420A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Perú</w:t>
            </w:r>
          </w:p>
        </w:tc>
      </w:tr>
      <w:tr w:rsidR="00420A69" w:rsidRPr="000C6916" w14:paraId="143112EC" w14:textId="77777777" w:rsidTr="00E06769">
        <w:trPr>
          <w:trHeight w:val="300"/>
        </w:trPr>
        <w:tc>
          <w:tcPr>
            <w:tcW w:w="366" w:type="dxa"/>
            <w:tcBorders>
              <w:top w:val="nil"/>
              <w:left w:val="single" w:sz="4" w:space="0" w:color="auto"/>
              <w:bottom w:val="single" w:sz="4" w:space="0" w:color="auto"/>
              <w:right w:val="single" w:sz="4" w:space="0" w:color="auto"/>
            </w:tcBorders>
            <w:noWrap/>
            <w:vAlign w:val="center"/>
          </w:tcPr>
          <w:p w14:paraId="1768C0FA" w14:textId="1ECE15C9" w:rsidR="00420A69" w:rsidRPr="000C6916" w:rsidRDefault="00420A69" w:rsidP="00420A69">
            <w:pPr>
              <w:spacing w:after="0" w:line="240" w:lineRule="auto"/>
              <w:jc w:val="center"/>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15</w:t>
            </w:r>
          </w:p>
        </w:tc>
        <w:tc>
          <w:tcPr>
            <w:tcW w:w="3334" w:type="dxa"/>
            <w:tcBorders>
              <w:top w:val="nil"/>
              <w:left w:val="nil"/>
              <w:bottom w:val="single" w:sz="4" w:space="0" w:color="auto"/>
              <w:right w:val="single" w:sz="4" w:space="0" w:color="auto"/>
            </w:tcBorders>
            <w:vAlign w:val="center"/>
          </w:tcPr>
          <w:p w14:paraId="28BFE74D" w14:textId="232CA37E" w:rsidR="00420A69" w:rsidRPr="000C6916" w:rsidRDefault="00420A69" w:rsidP="00420A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IO</w:t>
            </w:r>
          </w:p>
        </w:tc>
        <w:tc>
          <w:tcPr>
            <w:tcW w:w="1200" w:type="dxa"/>
            <w:tcBorders>
              <w:top w:val="nil"/>
              <w:left w:val="nil"/>
              <w:bottom w:val="single" w:sz="4" w:space="0" w:color="auto"/>
              <w:right w:val="single" w:sz="4" w:space="0" w:color="auto"/>
            </w:tcBorders>
            <w:shd w:val="clear" w:color="000000" w:fill="FFFFFF"/>
            <w:noWrap/>
            <w:vAlign w:val="bottom"/>
          </w:tcPr>
          <w:p w14:paraId="65193C74" w14:textId="0FDAB6C5" w:rsidR="00420A69" w:rsidRPr="000C6916" w:rsidRDefault="00420A69" w:rsidP="00420A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Perú</w:t>
            </w:r>
          </w:p>
        </w:tc>
      </w:tr>
      <w:tr w:rsidR="00420A69" w:rsidRPr="000C6916" w14:paraId="098AFB81" w14:textId="77777777" w:rsidTr="00291B60">
        <w:trPr>
          <w:trHeight w:val="300"/>
        </w:trPr>
        <w:tc>
          <w:tcPr>
            <w:tcW w:w="366" w:type="dxa"/>
            <w:vMerge w:val="restart"/>
            <w:tcBorders>
              <w:top w:val="nil"/>
              <w:left w:val="single" w:sz="4" w:space="0" w:color="auto"/>
              <w:right w:val="single" w:sz="4" w:space="0" w:color="auto"/>
            </w:tcBorders>
            <w:noWrap/>
            <w:vAlign w:val="center"/>
          </w:tcPr>
          <w:p w14:paraId="041DA7AF" w14:textId="5A0648CF" w:rsidR="00420A69" w:rsidRPr="000C6916" w:rsidRDefault="00420A69" w:rsidP="00420A69">
            <w:pPr>
              <w:spacing w:after="0" w:line="240" w:lineRule="auto"/>
              <w:jc w:val="center"/>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16</w:t>
            </w:r>
          </w:p>
        </w:tc>
        <w:tc>
          <w:tcPr>
            <w:tcW w:w="3334" w:type="dxa"/>
            <w:tcBorders>
              <w:top w:val="nil"/>
              <w:left w:val="nil"/>
              <w:bottom w:val="single" w:sz="4" w:space="0" w:color="auto"/>
              <w:right w:val="single" w:sz="4" w:space="0" w:color="auto"/>
            </w:tcBorders>
            <w:vAlign w:val="center"/>
            <w:hideMark/>
          </w:tcPr>
          <w:p w14:paraId="00B69056" w14:textId="77777777" w:rsidR="00420A69" w:rsidRPr="000C6916" w:rsidRDefault="00420A69" w:rsidP="00420A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Credicorp Capital Colombia</w:t>
            </w:r>
          </w:p>
        </w:tc>
        <w:tc>
          <w:tcPr>
            <w:tcW w:w="1200" w:type="dxa"/>
            <w:tcBorders>
              <w:top w:val="nil"/>
              <w:left w:val="nil"/>
              <w:bottom w:val="single" w:sz="4" w:space="0" w:color="auto"/>
              <w:right w:val="single" w:sz="4" w:space="0" w:color="auto"/>
            </w:tcBorders>
            <w:shd w:val="clear" w:color="000000" w:fill="FFFFFF"/>
            <w:noWrap/>
            <w:vAlign w:val="bottom"/>
            <w:hideMark/>
          </w:tcPr>
          <w:p w14:paraId="76CBF535" w14:textId="77777777" w:rsidR="00420A69" w:rsidRPr="000C6916" w:rsidRDefault="00420A69" w:rsidP="00420A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Colombia</w:t>
            </w:r>
          </w:p>
        </w:tc>
      </w:tr>
      <w:tr w:rsidR="00420A69" w:rsidRPr="000C6916" w14:paraId="6ACE3001" w14:textId="77777777" w:rsidTr="00291B60">
        <w:trPr>
          <w:trHeight w:val="300"/>
        </w:trPr>
        <w:tc>
          <w:tcPr>
            <w:tcW w:w="366" w:type="dxa"/>
            <w:vMerge/>
            <w:tcBorders>
              <w:left w:val="single" w:sz="4" w:space="0" w:color="auto"/>
              <w:right w:val="single" w:sz="4" w:space="0" w:color="auto"/>
            </w:tcBorders>
            <w:noWrap/>
            <w:vAlign w:val="center"/>
          </w:tcPr>
          <w:p w14:paraId="33DF3A30" w14:textId="324BD65C" w:rsidR="00420A69" w:rsidRPr="000C6916" w:rsidRDefault="00420A69" w:rsidP="00420A69">
            <w:pPr>
              <w:spacing w:after="0" w:line="240" w:lineRule="auto"/>
              <w:jc w:val="center"/>
              <w:rPr>
                <w:rFonts w:ascii="Flexo" w:eastAsia="Times New Roman" w:hAnsi="Flexo" w:cs="Times New Roman"/>
                <w:color w:val="000000"/>
                <w:sz w:val="18"/>
                <w:szCs w:val="18"/>
                <w:lang w:eastAsia="es-PE"/>
              </w:rPr>
            </w:pPr>
          </w:p>
        </w:tc>
        <w:tc>
          <w:tcPr>
            <w:tcW w:w="3334" w:type="dxa"/>
            <w:tcBorders>
              <w:top w:val="nil"/>
              <w:left w:val="nil"/>
              <w:bottom w:val="single" w:sz="4" w:space="0" w:color="auto"/>
              <w:right w:val="single" w:sz="4" w:space="0" w:color="auto"/>
            </w:tcBorders>
            <w:vAlign w:val="center"/>
            <w:hideMark/>
          </w:tcPr>
          <w:p w14:paraId="15C8115E" w14:textId="77777777" w:rsidR="00420A69" w:rsidRPr="000C6916" w:rsidRDefault="00420A69" w:rsidP="00420A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Credicorp Capital Chile</w:t>
            </w:r>
          </w:p>
        </w:tc>
        <w:tc>
          <w:tcPr>
            <w:tcW w:w="1200" w:type="dxa"/>
            <w:tcBorders>
              <w:top w:val="nil"/>
              <w:left w:val="nil"/>
              <w:bottom w:val="single" w:sz="4" w:space="0" w:color="auto"/>
              <w:right w:val="single" w:sz="4" w:space="0" w:color="auto"/>
            </w:tcBorders>
            <w:shd w:val="clear" w:color="000000" w:fill="FFFFFF"/>
            <w:noWrap/>
            <w:vAlign w:val="bottom"/>
            <w:hideMark/>
          </w:tcPr>
          <w:p w14:paraId="374EF307" w14:textId="77777777" w:rsidR="00420A69" w:rsidRPr="000C6916" w:rsidRDefault="00420A69" w:rsidP="00420A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Chile</w:t>
            </w:r>
          </w:p>
        </w:tc>
      </w:tr>
      <w:tr w:rsidR="00420A69" w:rsidRPr="000C6916" w14:paraId="2A6DBC84" w14:textId="77777777" w:rsidTr="00291B60">
        <w:trPr>
          <w:trHeight w:val="300"/>
        </w:trPr>
        <w:tc>
          <w:tcPr>
            <w:tcW w:w="366" w:type="dxa"/>
            <w:vMerge/>
            <w:tcBorders>
              <w:left w:val="single" w:sz="4" w:space="0" w:color="auto"/>
              <w:right w:val="single" w:sz="4" w:space="0" w:color="auto"/>
            </w:tcBorders>
            <w:noWrap/>
            <w:vAlign w:val="center"/>
          </w:tcPr>
          <w:p w14:paraId="031475C0" w14:textId="30673DF0" w:rsidR="00420A69" w:rsidRPr="000C6916" w:rsidRDefault="00420A69" w:rsidP="00420A69">
            <w:pPr>
              <w:spacing w:after="0" w:line="240" w:lineRule="auto"/>
              <w:jc w:val="center"/>
              <w:rPr>
                <w:rFonts w:ascii="Flexo" w:eastAsia="Times New Roman" w:hAnsi="Flexo" w:cs="Times New Roman"/>
                <w:color w:val="000000"/>
                <w:sz w:val="18"/>
                <w:szCs w:val="18"/>
                <w:lang w:eastAsia="es-PE"/>
              </w:rPr>
            </w:pPr>
          </w:p>
        </w:tc>
        <w:tc>
          <w:tcPr>
            <w:tcW w:w="3334" w:type="dxa"/>
            <w:tcBorders>
              <w:top w:val="nil"/>
              <w:left w:val="nil"/>
              <w:bottom w:val="single" w:sz="4" w:space="0" w:color="auto"/>
              <w:right w:val="single" w:sz="4" w:space="0" w:color="auto"/>
            </w:tcBorders>
            <w:vAlign w:val="center"/>
            <w:hideMark/>
          </w:tcPr>
          <w:p w14:paraId="42F60311" w14:textId="77777777" w:rsidR="00420A69" w:rsidRPr="000C6916" w:rsidRDefault="00420A69" w:rsidP="00420A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ASB - Panamá</w:t>
            </w:r>
          </w:p>
        </w:tc>
        <w:tc>
          <w:tcPr>
            <w:tcW w:w="1200" w:type="dxa"/>
            <w:tcBorders>
              <w:top w:val="nil"/>
              <w:left w:val="nil"/>
              <w:bottom w:val="single" w:sz="4" w:space="0" w:color="auto"/>
              <w:right w:val="single" w:sz="4" w:space="0" w:color="auto"/>
            </w:tcBorders>
            <w:shd w:val="clear" w:color="000000" w:fill="FFFFFF"/>
            <w:noWrap/>
            <w:vAlign w:val="bottom"/>
            <w:hideMark/>
          </w:tcPr>
          <w:p w14:paraId="72E0857B" w14:textId="70CABB98" w:rsidR="00420A69" w:rsidRPr="000C6916" w:rsidRDefault="00420A69" w:rsidP="00420A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Panamá</w:t>
            </w:r>
          </w:p>
        </w:tc>
      </w:tr>
      <w:tr w:rsidR="00420A69" w:rsidRPr="000C6916" w14:paraId="7E5510D2" w14:textId="77777777" w:rsidTr="00291B60">
        <w:trPr>
          <w:trHeight w:val="300"/>
        </w:trPr>
        <w:tc>
          <w:tcPr>
            <w:tcW w:w="366" w:type="dxa"/>
            <w:vMerge/>
            <w:tcBorders>
              <w:left w:val="single" w:sz="4" w:space="0" w:color="auto"/>
              <w:right w:val="single" w:sz="4" w:space="0" w:color="auto"/>
            </w:tcBorders>
            <w:noWrap/>
            <w:vAlign w:val="center"/>
          </w:tcPr>
          <w:p w14:paraId="4EE5DF1B" w14:textId="0B646355" w:rsidR="00420A69" w:rsidRPr="000C6916" w:rsidRDefault="00420A69" w:rsidP="00420A69">
            <w:pPr>
              <w:spacing w:after="0" w:line="240" w:lineRule="auto"/>
              <w:jc w:val="center"/>
              <w:rPr>
                <w:rFonts w:ascii="Flexo" w:eastAsia="Times New Roman" w:hAnsi="Flexo" w:cs="Times New Roman"/>
                <w:color w:val="000000"/>
                <w:sz w:val="18"/>
                <w:szCs w:val="18"/>
                <w:lang w:eastAsia="es-PE"/>
              </w:rPr>
            </w:pPr>
          </w:p>
        </w:tc>
        <w:tc>
          <w:tcPr>
            <w:tcW w:w="3334" w:type="dxa"/>
            <w:tcBorders>
              <w:top w:val="nil"/>
              <w:left w:val="nil"/>
              <w:bottom w:val="single" w:sz="4" w:space="0" w:color="auto"/>
              <w:right w:val="single" w:sz="4" w:space="0" w:color="auto"/>
            </w:tcBorders>
            <w:vAlign w:val="center"/>
            <w:hideMark/>
          </w:tcPr>
          <w:p w14:paraId="63ACEFC4" w14:textId="77777777" w:rsidR="00420A69" w:rsidRPr="000C6916" w:rsidRDefault="00420A69" w:rsidP="00420A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Credicorp Capital Peru</w:t>
            </w:r>
          </w:p>
        </w:tc>
        <w:tc>
          <w:tcPr>
            <w:tcW w:w="1200" w:type="dxa"/>
            <w:tcBorders>
              <w:top w:val="nil"/>
              <w:left w:val="nil"/>
              <w:bottom w:val="single" w:sz="4" w:space="0" w:color="auto"/>
              <w:right w:val="single" w:sz="4" w:space="0" w:color="auto"/>
            </w:tcBorders>
            <w:shd w:val="clear" w:color="000000" w:fill="FFFFFF"/>
            <w:noWrap/>
            <w:vAlign w:val="bottom"/>
            <w:hideMark/>
          </w:tcPr>
          <w:p w14:paraId="7C770DB0" w14:textId="77777777" w:rsidR="00420A69" w:rsidRPr="000C6916" w:rsidRDefault="00420A69" w:rsidP="00420A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Perú</w:t>
            </w:r>
          </w:p>
        </w:tc>
      </w:tr>
      <w:tr w:rsidR="00420A69" w:rsidRPr="000C6916" w14:paraId="25F4592C" w14:textId="77777777" w:rsidTr="00291B60">
        <w:trPr>
          <w:trHeight w:val="300"/>
        </w:trPr>
        <w:tc>
          <w:tcPr>
            <w:tcW w:w="366" w:type="dxa"/>
            <w:vMerge/>
            <w:tcBorders>
              <w:left w:val="single" w:sz="4" w:space="0" w:color="auto"/>
              <w:bottom w:val="single" w:sz="4" w:space="0" w:color="auto"/>
              <w:right w:val="single" w:sz="4" w:space="0" w:color="auto"/>
            </w:tcBorders>
            <w:noWrap/>
            <w:vAlign w:val="center"/>
          </w:tcPr>
          <w:p w14:paraId="20733A1B" w14:textId="1580DCE6" w:rsidR="00420A69" w:rsidRPr="000C6916" w:rsidRDefault="00420A69" w:rsidP="00420A69">
            <w:pPr>
              <w:spacing w:after="0" w:line="240" w:lineRule="auto"/>
              <w:jc w:val="center"/>
              <w:rPr>
                <w:rFonts w:ascii="Flexo" w:eastAsia="Times New Roman" w:hAnsi="Flexo" w:cs="Times New Roman"/>
                <w:color w:val="000000"/>
                <w:sz w:val="18"/>
                <w:szCs w:val="18"/>
                <w:lang w:eastAsia="es-PE"/>
              </w:rPr>
            </w:pPr>
          </w:p>
        </w:tc>
        <w:tc>
          <w:tcPr>
            <w:tcW w:w="3334" w:type="dxa"/>
            <w:tcBorders>
              <w:top w:val="nil"/>
              <w:left w:val="nil"/>
              <w:bottom w:val="single" w:sz="4" w:space="0" w:color="auto"/>
              <w:right w:val="single" w:sz="4" w:space="0" w:color="auto"/>
            </w:tcBorders>
            <w:vAlign w:val="center"/>
            <w:hideMark/>
          </w:tcPr>
          <w:p w14:paraId="7F88F459" w14:textId="77777777" w:rsidR="00420A69" w:rsidRPr="000C6916" w:rsidRDefault="00420A69" w:rsidP="00420A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Credicorp Capital USA</w:t>
            </w:r>
          </w:p>
        </w:tc>
        <w:tc>
          <w:tcPr>
            <w:tcW w:w="1200" w:type="dxa"/>
            <w:tcBorders>
              <w:top w:val="nil"/>
              <w:left w:val="nil"/>
              <w:bottom w:val="single" w:sz="4" w:space="0" w:color="auto"/>
              <w:right w:val="single" w:sz="4" w:space="0" w:color="auto"/>
            </w:tcBorders>
            <w:shd w:val="clear" w:color="000000" w:fill="FFFFFF"/>
            <w:noWrap/>
            <w:vAlign w:val="bottom"/>
            <w:hideMark/>
          </w:tcPr>
          <w:p w14:paraId="4412F2AB" w14:textId="77777777" w:rsidR="00420A69" w:rsidRPr="000C6916" w:rsidRDefault="00420A69" w:rsidP="00420A69">
            <w:pPr>
              <w:spacing w:after="0" w:line="240" w:lineRule="auto"/>
              <w:rPr>
                <w:rFonts w:ascii="Flexo" w:eastAsia="Times New Roman" w:hAnsi="Flexo" w:cs="Times New Roman"/>
                <w:color w:val="000000"/>
                <w:sz w:val="18"/>
                <w:szCs w:val="18"/>
                <w:lang w:eastAsia="es-PE"/>
              </w:rPr>
            </w:pPr>
            <w:r w:rsidRPr="000C6916">
              <w:rPr>
                <w:rFonts w:ascii="Flexo" w:eastAsia="Times New Roman" w:hAnsi="Flexo" w:cs="Times New Roman"/>
                <w:color w:val="000000"/>
                <w:sz w:val="18"/>
                <w:szCs w:val="18"/>
                <w:lang w:eastAsia="es-PE"/>
              </w:rPr>
              <w:t>USA</w:t>
            </w:r>
          </w:p>
        </w:tc>
      </w:tr>
    </w:tbl>
    <w:p w14:paraId="7AB76728" w14:textId="77777777" w:rsidR="00522501" w:rsidRPr="000C6916" w:rsidRDefault="00522501" w:rsidP="00522501">
      <w:pPr>
        <w:pStyle w:val="Prrafodelista"/>
        <w:spacing w:line="276" w:lineRule="auto"/>
        <w:ind w:left="1152"/>
        <w:jc w:val="both"/>
        <w:rPr>
          <w:rFonts w:ascii="Flexo" w:hAnsi="Flexo" w:cs="Arial"/>
          <w:sz w:val="20"/>
        </w:rPr>
      </w:pPr>
    </w:p>
    <w:p w14:paraId="0B467505" w14:textId="1F824718" w:rsidR="001454AF" w:rsidRPr="000C6916" w:rsidRDefault="00522501" w:rsidP="00522501">
      <w:pPr>
        <w:pStyle w:val="Prrafodelista"/>
        <w:spacing w:line="276" w:lineRule="auto"/>
        <w:ind w:left="1152"/>
        <w:jc w:val="both"/>
        <w:rPr>
          <w:rFonts w:ascii="Flexo" w:hAnsi="Flexo" w:cs="Arial"/>
          <w:i/>
          <w:iCs/>
          <w:sz w:val="20"/>
        </w:rPr>
      </w:pPr>
      <w:r w:rsidRPr="000C6916">
        <w:rPr>
          <w:rFonts w:ascii="Flexo" w:hAnsi="Flexo" w:cs="Arial"/>
          <w:i/>
          <w:iCs/>
          <w:sz w:val="20"/>
        </w:rPr>
        <w:t xml:space="preserve">*Nota: para el </w:t>
      </w:r>
      <w:r w:rsidR="00E2454F" w:rsidRPr="000C6916">
        <w:rPr>
          <w:rFonts w:ascii="Flexo" w:hAnsi="Flexo" w:cs="Arial"/>
          <w:i/>
          <w:iCs/>
          <w:sz w:val="20"/>
        </w:rPr>
        <w:t>ítem</w:t>
      </w:r>
      <w:r w:rsidRPr="000C6916">
        <w:rPr>
          <w:rFonts w:ascii="Flexo" w:hAnsi="Flexo" w:cs="Arial"/>
          <w:i/>
          <w:iCs/>
          <w:sz w:val="20"/>
        </w:rPr>
        <w:t xml:space="preserve"> 1</w:t>
      </w:r>
      <w:r w:rsidR="0028264F" w:rsidRPr="000C6916">
        <w:rPr>
          <w:rFonts w:ascii="Flexo" w:hAnsi="Flexo" w:cs="Arial"/>
          <w:i/>
          <w:iCs/>
          <w:sz w:val="20"/>
        </w:rPr>
        <w:t>6</w:t>
      </w:r>
      <w:r w:rsidRPr="000C6916">
        <w:rPr>
          <w:rFonts w:ascii="Flexo" w:hAnsi="Flexo" w:cs="Arial"/>
          <w:i/>
          <w:iCs/>
          <w:sz w:val="20"/>
        </w:rPr>
        <w:t xml:space="preserve">, el grupo empresarial se llama </w:t>
      </w:r>
      <w:r w:rsidR="008310D8" w:rsidRPr="000C6916">
        <w:rPr>
          <w:rFonts w:ascii="Flexo" w:hAnsi="Flexo" w:cs="Arial"/>
          <w:i/>
          <w:iCs/>
          <w:sz w:val="20"/>
        </w:rPr>
        <w:t>“</w:t>
      </w:r>
      <w:r w:rsidRPr="000C6916">
        <w:rPr>
          <w:rFonts w:ascii="Flexo" w:hAnsi="Flexo" w:cs="Arial"/>
          <w:i/>
          <w:iCs/>
          <w:sz w:val="20"/>
        </w:rPr>
        <w:t>Credicorp Capital</w:t>
      </w:r>
      <w:r w:rsidR="008310D8" w:rsidRPr="000C6916">
        <w:rPr>
          <w:rFonts w:ascii="Flexo" w:hAnsi="Flexo" w:cs="Arial"/>
          <w:i/>
          <w:iCs/>
          <w:sz w:val="20"/>
        </w:rPr>
        <w:t>”</w:t>
      </w:r>
      <w:r w:rsidRPr="000C6916">
        <w:rPr>
          <w:rFonts w:ascii="Flexo" w:hAnsi="Flexo" w:cs="Arial"/>
          <w:i/>
          <w:iCs/>
          <w:sz w:val="20"/>
        </w:rPr>
        <w:t xml:space="preserve"> que esta </w:t>
      </w:r>
      <w:r w:rsidR="00402E33" w:rsidRPr="000C6916">
        <w:rPr>
          <w:rFonts w:ascii="Flexo" w:hAnsi="Flexo" w:cs="Arial"/>
          <w:i/>
          <w:iCs/>
          <w:sz w:val="20"/>
        </w:rPr>
        <w:t xml:space="preserve">segregado en 5 empresas que se gestionan </w:t>
      </w:r>
      <w:r w:rsidR="00E34303" w:rsidRPr="000C6916">
        <w:rPr>
          <w:rFonts w:ascii="Flexo" w:hAnsi="Flexo" w:cs="Arial"/>
          <w:i/>
          <w:iCs/>
          <w:sz w:val="20"/>
        </w:rPr>
        <w:t>centralizadamente</w:t>
      </w:r>
      <w:r w:rsidR="001F30C5" w:rsidRPr="000C6916">
        <w:rPr>
          <w:rFonts w:ascii="Flexo" w:hAnsi="Flexo" w:cs="Arial"/>
          <w:i/>
          <w:iCs/>
          <w:sz w:val="20"/>
        </w:rPr>
        <w:t>.</w:t>
      </w:r>
    </w:p>
    <w:p w14:paraId="522139E2" w14:textId="68407520" w:rsidR="00522501" w:rsidRPr="000C6916" w:rsidRDefault="00522501" w:rsidP="00522501">
      <w:pPr>
        <w:spacing w:line="276" w:lineRule="auto"/>
        <w:jc w:val="both"/>
        <w:rPr>
          <w:rFonts w:ascii="Flexo" w:hAnsi="Flexo" w:cs="Arial"/>
          <w:sz w:val="20"/>
        </w:rPr>
      </w:pPr>
    </w:p>
    <w:p w14:paraId="329839BF" w14:textId="3715387D" w:rsidR="00E10DAB" w:rsidRPr="000C6916" w:rsidRDefault="00E10DAB">
      <w:pPr>
        <w:pStyle w:val="Prrafodelista"/>
        <w:numPr>
          <w:ilvl w:val="0"/>
          <w:numId w:val="9"/>
        </w:numPr>
        <w:spacing w:line="276" w:lineRule="auto"/>
        <w:jc w:val="both"/>
        <w:rPr>
          <w:rFonts w:ascii="Flexo" w:hAnsi="Flexo" w:cs="Arial"/>
          <w:sz w:val="20"/>
        </w:rPr>
      </w:pPr>
      <w:r w:rsidRPr="000C6916">
        <w:rPr>
          <w:rFonts w:ascii="Flexo" w:hAnsi="Flexo" w:cs="Arial"/>
          <w:sz w:val="20"/>
        </w:rPr>
        <w:t xml:space="preserve">El postor debe asegurar que </w:t>
      </w:r>
      <w:r w:rsidR="00F02948" w:rsidRPr="000C6916">
        <w:rPr>
          <w:rFonts w:ascii="Flexo" w:hAnsi="Flexo" w:cs="Arial"/>
          <w:sz w:val="20"/>
        </w:rPr>
        <w:t xml:space="preserve">el aprovisionamiento del </w:t>
      </w:r>
      <w:proofErr w:type="spellStart"/>
      <w:r w:rsidR="00F02948" w:rsidRPr="000C6916">
        <w:rPr>
          <w:rFonts w:ascii="Flexo" w:hAnsi="Flexo" w:cs="Arial"/>
          <w:sz w:val="20"/>
        </w:rPr>
        <w:t>tenant</w:t>
      </w:r>
      <w:proofErr w:type="spellEnd"/>
      <w:r w:rsidR="00CF5893" w:rsidRPr="000C6916">
        <w:rPr>
          <w:rFonts w:ascii="Flexo" w:hAnsi="Flexo" w:cs="Arial"/>
          <w:sz w:val="20"/>
        </w:rPr>
        <w:t xml:space="preserve"> se debe realizar,</w:t>
      </w:r>
      <w:r w:rsidRPr="000C6916">
        <w:rPr>
          <w:rFonts w:ascii="Flexo" w:hAnsi="Flexo" w:cs="Arial"/>
          <w:sz w:val="20"/>
        </w:rPr>
        <w:t xml:space="preserve"> en un plazo no mayor a </w:t>
      </w:r>
      <w:r w:rsidR="00C939C6" w:rsidRPr="000C6916">
        <w:rPr>
          <w:rFonts w:ascii="Flexo" w:hAnsi="Flexo" w:cs="Arial"/>
          <w:sz w:val="20"/>
        </w:rPr>
        <w:t>30</w:t>
      </w:r>
      <w:r w:rsidRPr="000C6916">
        <w:rPr>
          <w:rFonts w:ascii="Flexo" w:hAnsi="Flexo" w:cs="Arial"/>
          <w:sz w:val="20"/>
        </w:rPr>
        <w:t xml:space="preserve"> d</w:t>
      </w:r>
      <w:r w:rsidRPr="000C6916">
        <w:rPr>
          <w:rFonts w:ascii="Flexo" w:hAnsi="Flexo" w:cs="Flexo"/>
          <w:sz w:val="20"/>
        </w:rPr>
        <w:t>í</w:t>
      </w:r>
      <w:r w:rsidRPr="000C6916">
        <w:rPr>
          <w:rFonts w:ascii="Flexo" w:hAnsi="Flexo" w:cs="Arial"/>
          <w:sz w:val="20"/>
        </w:rPr>
        <w:t>as</w:t>
      </w:r>
      <w:r w:rsidR="0071290B" w:rsidRPr="000C6916">
        <w:rPr>
          <w:rFonts w:ascii="Flexo" w:hAnsi="Flexo" w:cs="Arial"/>
          <w:sz w:val="20"/>
        </w:rPr>
        <w:t xml:space="preserve"> calendarios</w:t>
      </w:r>
      <w:r w:rsidRPr="000C6916">
        <w:rPr>
          <w:rFonts w:ascii="Flexo" w:hAnsi="Flexo" w:cs="Arial"/>
          <w:sz w:val="20"/>
        </w:rPr>
        <w:t xml:space="preserve"> luego de recibida la orden de compra</w:t>
      </w:r>
      <w:r w:rsidR="0067402E" w:rsidRPr="000C6916">
        <w:rPr>
          <w:rFonts w:ascii="Flexo" w:hAnsi="Flexo" w:cs="Arial"/>
          <w:sz w:val="20"/>
        </w:rPr>
        <w:t xml:space="preserve">, teniendo en cuenta que cada empresa del grupo Credicorp que lo requiera también contara por su propio </w:t>
      </w:r>
      <w:proofErr w:type="spellStart"/>
      <w:r w:rsidR="0067402E" w:rsidRPr="000C6916">
        <w:rPr>
          <w:rFonts w:ascii="Flexo" w:hAnsi="Flexo" w:cs="Arial"/>
          <w:sz w:val="20"/>
        </w:rPr>
        <w:t>tenant</w:t>
      </w:r>
      <w:proofErr w:type="spellEnd"/>
      <w:r w:rsidR="0067402E" w:rsidRPr="000C6916">
        <w:rPr>
          <w:rFonts w:ascii="Flexo" w:hAnsi="Flexo" w:cs="Arial"/>
          <w:sz w:val="20"/>
        </w:rPr>
        <w:t xml:space="preserve"> cuando lo solicite</w:t>
      </w:r>
      <w:r w:rsidR="00581ADD" w:rsidRPr="000C6916">
        <w:rPr>
          <w:rFonts w:ascii="Flexo" w:hAnsi="Flexo" w:cs="Arial"/>
          <w:sz w:val="20"/>
        </w:rPr>
        <w:t xml:space="preserve">. </w:t>
      </w:r>
    </w:p>
    <w:p w14:paraId="7F2951FA" w14:textId="66010A05" w:rsidR="00E00DF1" w:rsidRPr="000C6916" w:rsidRDefault="001233A7">
      <w:pPr>
        <w:pStyle w:val="Prrafodelista"/>
        <w:numPr>
          <w:ilvl w:val="0"/>
          <w:numId w:val="9"/>
        </w:numPr>
        <w:spacing w:line="276" w:lineRule="auto"/>
        <w:jc w:val="both"/>
        <w:rPr>
          <w:rFonts w:ascii="Flexo" w:hAnsi="Flexo" w:cs="Arial"/>
          <w:sz w:val="20"/>
        </w:rPr>
      </w:pPr>
      <w:r w:rsidRPr="000C6916">
        <w:rPr>
          <w:rFonts w:ascii="Flexo" w:hAnsi="Flexo" w:cs="Arial"/>
          <w:sz w:val="20"/>
        </w:rPr>
        <w:t>El postor deberá indicar de manera expresa en su propuesta y contrato el cumplimiento del 100% de lo solicitado</w:t>
      </w:r>
      <w:r w:rsidR="006D6B4F" w:rsidRPr="000C6916">
        <w:rPr>
          <w:rFonts w:ascii="Flexo" w:hAnsi="Flexo" w:cs="Arial"/>
          <w:sz w:val="20"/>
        </w:rPr>
        <w:t xml:space="preserve"> técnicamente </w:t>
      </w:r>
      <w:r w:rsidRPr="000C6916">
        <w:rPr>
          <w:rFonts w:ascii="Flexo" w:hAnsi="Flexo" w:cs="Arial"/>
          <w:sz w:val="20"/>
        </w:rPr>
        <w:t xml:space="preserve">para cada </w:t>
      </w:r>
      <w:r w:rsidR="0050632C" w:rsidRPr="000C6916">
        <w:rPr>
          <w:rFonts w:ascii="Flexo" w:hAnsi="Flexo" w:cs="Arial"/>
          <w:sz w:val="20"/>
        </w:rPr>
        <w:t xml:space="preserve">ítem </w:t>
      </w:r>
      <w:r w:rsidR="00015D94" w:rsidRPr="000C6916">
        <w:rPr>
          <w:rFonts w:ascii="Flexo" w:hAnsi="Flexo" w:cs="Arial"/>
          <w:sz w:val="20"/>
        </w:rPr>
        <w:t xml:space="preserve">del RFP </w:t>
      </w:r>
      <w:r w:rsidR="0040713F" w:rsidRPr="000C6916">
        <w:rPr>
          <w:rFonts w:ascii="Flexo" w:hAnsi="Flexo" w:cs="Arial"/>
          <w:sz w:val="20"/>
        </w:rPr>
        <w:t xml:space="preserve">a través de una Declaración Jurada </w:t>
      </w:r>
      <w:r w:rsidR="00015D94" w:rsidRPr="000C6916">
        <w:rPr>
          <w:rFonts w:ascii="Flexo" w:hAnsi="Flexo" w:cs="Arial"/>
          <w:sz w:val="20"/>
        </w:rPr>
        <w:t xml:space="preserve">(la misma que </w:t>
      </w:r>
      <w:r w:rsidR="00015D94" w:rsidRPr="000C6916">
        <w:rPr>
          <w:rFonts w:ascii="Flexo" w:hAnsi="Flexo" w:cs="Arial"/>
          <w:sz w:val="20"/>
        </w:rPr>
        <w:lastRenderedPageBreak/>
        <w:t xml:space="preserve">deberá ser adjuntada a la propuesta) </w:t>
      </w:r>
      <w:r w:rsidR="0040713F" w:rsidRPr="000C6916">
        <w:rPr>
          <w:rFonts w:ascii="Flexo" w:hAnsi="Flexo" w:cs="Arial"/>
          <w:sz w:val="20"/>
        </w:rPr>
        <w:t xml:space="preserve">donde </w:t>
      </w:r>
      <w:r w:rsidR="007C2F42" w:rsidRPr="000C6916">
        <w:rPr>
          <w:rFonts w:ascii="Flexo" w:hAnsi="Flexo" w:cs="Arial"/>
          <w:sz w:val="20"/>
        </w:rPr>
        <w:t>además deberán</w:t>
      </w:r>
      <w:r w:rsidR="0040713F" w:rsidRPr="000C6916">
        <w:rPr>
          <w:rFonts w:ascii="Flexo" w:hAnsi="Flexo" w:cs="Arial"/>
          <w:sz w:val="20"/>
        </w:rPr>
        <w:t xml:space="preserve"> </w:t>
      </w:r>
      <w:r w:rsidR="007C2F42" w:rsidRPr="000C6916">
        <w:rPr>
          <w:rFonts w:ascii="Flexo" w:hAnsi="Flexo" w:cs="Arial"/>
          <w:sz w:val="20"/>
        </w:rPr>
        <w:t>hacer</w:t>
      </w:r>
      <w:r w:rsidR="0040713F" w:rsidRPr="000C6916">
        <w:rPr>
          <w:rFonts w:ascii="Flexo" w:hAnsi="Flexo" w:cs="Arial"/>
          <w:sz w:val="20"/>
        </w:rPr>
        <w:t xml:space="preserve"> referencia al </w:t>
      </w:r>
      <w:r w:rsidR="005F24DA" w:rsidRPr="000C6916">
        <w:rPr>
          <w:rFonts w:ascii="Flexo" w:hAnsi="Flexo" w:cs="Arial"/>
          <w:sz w:val="20"/>
        </w:rPr>
        <w:t xml:space="preserve">numeral </w:t>
      </w:r>
      <w:r w:rsidR="005F24DA" w:rsidRPr="000C6916">
        <w:rPr>
          <w:rFonts w:ascii="Flexo" w:hAnsi="Flexo" w:cs="Arial"/>
          <w:b/>
          <w:bCs/>
          <w:sz w:val="20"/>
        </w:rPr>
        <w:t>1.</w:t>
      </w:r>
      <w:r w:rsidR="00A4264D" w:rsidRPr="000C6916">
        <w:rPr>
          <w:rFonts w:ascii="Flexo" w:hAnsi="Flexo" w:cs="Arial"/>
          <w:b/>
          <w:bCs/>
          <w:sz w:val="20"/>
        </w:rPr>
        <w:t>5</w:t>
      </w:r>
      <w:r w:rsidR="0050632C" w:rsidRPr="000C6916">
        <w:rPr>
          <w:rFonts w:ascii="Flexo" w:hAnsi="Flexo" w:cs="Arial"/>
          <w:b/>
          <w:bCs/>
          <w:sz w:val="20"/>
        </w:rPr>
        <w:t xml:space="preserve"> (</w:t>
      </w:r>
      <w:r w:rsidR="009B4626" w:rsidRPr="000C6916">
        <w:rPr>
          <w:rFonts w:ascii="Flexo" w:hAnsi="Flexo" w:cs="Arial"/>
          <w:b/>
          <w:bCs/>
          <w:sz w:val="20"/>
        </w:rPr>
        <w:t>Plataforma y Licenciamiento</w:t>
      </w:r>
      <w:r w:rsidR="0050632C" w:rsidRPr="000C6916">
        <w:rPr>
          <w:rFonts w:ascii="Flexo" w:hAnsi="Flexo" w:cs="Arial"/>
          <w:b/>
          <w:bCs/>
          <w:sz w:val="20"/>
        </w:rPr>
        <w:t>)</w:t>
      </w:r>
      <w:r w:rsidR="0050632C" w:rsidRPr="000C6916">
        <w:rPr>
          <w:rFonts w:ascii="Flexo" w:hAnsi="Flexo" w:cs="Arial"/>
          <w:sz w:val="20"/>
        </w:rPr>
        <w:t xml:space="preserve"> </w:t>
      </w:r>
      <w:r w:rsidR="0040713F" w:rsidRPr="000C6916">
        <w:rPr>
          <w:rFonts w:ascii="Flexo" w:hAnsi="Flexo" w:cs="Arial"/>
          <w:sz w:val="20"/>
        </w:rPr>
        <w:t>del documento “</w:t>
      </w:r>
      <w:r w:rsidR="000E0A7E" w:rsidRPr="000C6916">
        <w:rPr>
          <w:rFonts w:ascii="Flexo" w:hAnsi="Flexo" w:cs="Arial"/>
          <w:sz w:val="20"/>
        </w:rPr>
        <w:t>RFP-</w:t>
      </w:r>
      <w:r w:rsidR="00493F09" w:rsidRPr="000C6916">
        <w:rPr>
          <w:rFonts w:ascii="Flexo" w:hAnsi="Flexo" w:cs="Arial"/>
          <w:sz w:val="20"/>
        </w:rPr>
        <w:t>Renovación plataforma WAAP</w:t>
      </w:r>
      <w:r w:rsidR="0040713F" w:rsidRPr="000C6916">
        <w:rPr>
          <w:rFonts w:ascii="Flexo" w:hAnsi="Flexo" w:cs="Arial"/>
          <w:sz w:val="20"/>
        </w:rPr>
        <w:t>”</w:t>
      </w:r>
      <w:r w:rsidR="00015D94" w:rsidRPr="000C6916">
        <w:rPr>
          <w:rFonts w:ascii="Flexo" w:hAnsi="Flexo" w:cs="Arial"/>
          <w:sz w:val="20"/>
        </w:rPr>
        <w:t>. D</w:t>
      </w:r>
      <w:r w:rsidRPr="000C6916">
        <w:rPr>
          <w:rFonts w:ascii="Flexo" w:hAnsi="Flexo" w:cs="Arial"/>
          <w:sz w:val="20"/>
        </w:rPr>
        <w:t xml:space="preserve">e lo contrario, deberá abstenerse de participar. </w:t>
      </w:r>
    </w:p>
    <w:p w14:paraId="387D2B12" w14:textId="77777777" w:rsidR="00EB04B0" w:rsidRPr="000C6916" w:rsidRDefault="00015D94" w:rsidP="00E32C0D">
      <w:pPr>
        <w:spacing w:line="276" w:lineRule="auto"/>
        <w:ind w:left="1134"/>
        <w:jc w:val="both"/>
        <w:rPr>
          <w:rFonts w:ascii="Flexo" w:hAnsi="Flexo" w:cs="Arial"/>
          <w:sz w:val="20"/>
        </w:rPr>
      </w:pPr>
      <w:r w:rsidRPr="000C6916">
        <w:rPr>
          <w:rFonts w:ascii="Flexo" w:hAnsi="Flexo" w:cs="Arial"/>
          <w:b/>
          <w:sz w:val="20"/>
        </w:rPr>
        <w:t>NOTA</w:t>
      </w:r>
      <w:r w:rsidRPr="000C6916">
        <w:rPr>
          <w:rFonts w:ascii="Flexo" w:hAnsi="Flexo" w:cs="Arial"/>
          <w:sz w:val="20"/>
        </w:rPr>
        <w:t>: No se aceptarán condiciones en la Declaración Jurada.</w:t>
      </w:r>
    </w:p>
    <w:p w14:paraId="10B48713" w14:textId="3507B046" w:rsidR="00BC412A" w:rsidRPr="000C6916" w:rsidRDefault="00076559" w:rsidP="00E32C0D">
      <w:pPr>
        <w:spacing w:line="276" w:lineRule="auto"/>
        <w:ind w:left="1134"/>
        <w:jc w:val="both"/>
        <w:rPr>
          <w:rFonts w:ascii="Flexo" w:hAnsi="Flexo" w:cs="Arial"/>
          <w:sz w:val="20"/>
        </w:rPr>
      </w:pPr>
      <w:r w:rsidRPr="000C6916">
        <w:rPr>
          <w:rFonts w:ascii="Flexo" w:hAnsi="Flexo" w:cs="Arial"/>
          <w:sz w:val="20"/>
        </w:rPr>
        <w:t>El postor deberá indicar de manera expresa en su propuesta y contrato el cumplimiento de los perfiles técnicos</w:t>
      </w:r>
      <w:r w:rsidR="00EF091C" w:rsidRPr="000C6916">
        <w:rPr>
          <w:rFonts w:ascii="Flexo" w:hAnsi="Flexo" w:cs="Arial"/>
          <w:sz w:val="20"/>
        </w:rPr>
        <w:t>, roles y</w:t>
      </w:r>
      <w:r w:rsidRPr="000C6916">
        <w:rPr>
          <w:rFonts w:ascii="Flexo" w:hAnsi="Flexo" w:cs="Arial"/>
          <w:sz w:val="20"/>
        </w:rPr>
        <w:t xml:space="preserve"> </w:t>
      </w:r>
      <w:r w:rsidR="00EF091C" w:rsidRPr="000C6916">
        <w:rPr>
          <w:rFonts w:ascii="Flexo" w:hAnsi="Flexo" w:cs="Arial"/>
          <w:sz w:val="20"/>
        </w:rPr>
        <w:t xml:space="preserve">especialistas </w:t>
      </w:r>
      <w:r w:rsidRPr="000C6916">
        <w:rPr>
          <w:rFonts w:ascii="Flexo" w:hAnsi="Flexo" w:cs="Arial"/>
          <w:sz w:val="20"/>
        </w:rPr>
        <w:t>solicitados a través de una Declaración Jurada</w:t>
      </w:r>
      <w:r w:rsidR="00EF091C" w:rsidRPr="000C6916">
        <w:rPr>
          <w:rFonts w:ascii="Flexo" w:hAnsi="Flexo" w:cs="Arial"/>
          <w:sz w:val="20"/>
        </w:rPr>
        <w:t>.</w:t>
      </w:r>
      <w:r w:rsidRPr="000C6916">
        <w:rPr>
          <w:rFonts w:ascii="Flexo" w:hAnsi="Flexo" w:cs="Arial"/>
          <w:sz w:val="20"/>
        </w:rPr>
        <w:t xml:space="preserve"> </w:t>
      </w:r>
    </w:p>
    <w:p w14:paraId="0392017C" w14:textId="789CF8D6" w:rsidR="008F3E74" w:rsidRPr="000C6916" w:rsidRDefault="00BC412A">
      <w:pPr>
        <w:pStyle w:val="Prrafodelista"/>
        <w:numPr>
          <w:ilvl w:val="0"/>
          <w:numId w:val="13"/>
        </w:numPr>
        <w:spacing w:line="276" w:lineRule="auto"/>
        <w:ind w:left="1151" w:hanging="357"/>
        <w:jc w:val="both"/>
        <w:rPr>
          <w:rFonts w:ascii="Flexo" w:hAnsi="Flexo" w:cs="Arial"/>
          <w:sz w:val="20"/>
        </w:rPr>
      </w:pPr>
      <w:r w:rsidRPr="000C6916">
        <w:rPr>
          <w:rFonts w:ascii="Flexo" w:hAnsi="Flexo" w:cs="Arial"/>
          <w:sz w:val="20"/>
        </w:rPr>
        <w:t xml:space="preserve">El postor deberá </w:t>
      </w:r>
      <w:r w:rsidR="005D10E4" w:rsidRPr="000C6916">
        <w:rPr>
          <w:rFonts w:ascii="Flexo" w:hAnsi="Flexo" w:cs="Arial"/>
          <w:sz w:val="20"/>
        </w:rPr>
        <w:t xml:space="preserve">emitir la orden de compra hacia el fabricante por los servicios y </w:t>
      </w:r>
      <w:r w:rsidR="00AF229F" w:rsidRPr="000C6916">
        <w:rPr>
          <w:rFonts w:ascii="Flexo" w:hAnsi="Flexo" w:cs="Arial"/>
          <w:sz w:val="20"/>
        </w:rPr>
        <w:t>aprovisionamiento</w:t>
      </w:r>
      <w:r w:rsidR="005D10E4" w:rsidRPr="000C6916">
        <w:rPr>
          <w:rFonts w:ascii="Flexo" w:hAnsi="Flexo" w:cs="Arial"/>
          <w:sz w:val="20"/>
        </w:rPr>
        <w:t xml:space="preserve"> correspondiente, en caso aplique, en un tiempo no mayor de 48 horas, luego de recibida la confirmación </w:t>
      </w:r>
      <w:r w:rsidR="007E6F3B" w:rsidRPr="000C6916">
        <w:rPr>
          <w:rFonts w:ascii="Flexo" w:hAnsi="Flexo" w:cs="Arial"/>
          <w:sz w:val="20"/>
        </w:rPr>
        <w:t>de adjudicación</w:t>
      </w:r>
      <w:r w:rsidR="005D10E4" w:rsidRPr="000C6916">
        <w:rPr>
          <w:rFonts w:ascii="Flexo" w:hAnsi="Flexo" w:cs="Arial"/>
          <w:sz w:val="20"/>
        </w:rPr>
        <w:t xml:space="preserve"> por parte del equipo de negociaciones del </w:t>
      </w:r>
      <w:r w:rsidR="008D796A" w:rsidRPr="000C6916">
        <w:rPr>
          <w:rFonts w:ascii="Flexo" w:hAnsi="Flexo" w:cs="Arial"/>
          <w:sz w:val="20"/>
        </w:rPr>
        <w:t>equipo de Credicorp</w:t>
      </w:r>
      <w:r w:rsidR="000304D1" w:rsidRPr="000C6916">
        <w:rPr>
          <w:rFonts w:ascii="Flexo" w:hAnsi="Flexo" w:cs="Arial"/>
          <w:sz w:val="20"/>
        </w:rPr>
        <w:t xml:space="preserve">, fecha en la que </w:t>
      </w:r>
      <w:r w:rsidR="004547CD" w:rsidRPr="000C6916">
        <w:rPr>
          <w:rFonts w:ascii="Flexo" w:hAnsi="Flexo" w:cs="Arial"/>
          <w:sz w:val="20"/>
        </w:rPr>
        <w:t xml:space="preserve">se </w:t>
      </w:r>
      <w:r w:rsidR="000304D1" w:rsidRPr="000C6916">
        <w:rPr>
          <w:rFonts w:ascii="Flexo" w:hAnsi="Flexo" w:cs="Arial"/>
          <w:sz w:val="20"/>
        </w:rPr>
        <w:t>inici</w:t>
      </w:r>
      <w:r w:rsidR="004547CD" w:rsidRPr="000C6916">
        <w:rPr>
          <w:rFonts w:ascii="Flexo" w:hAnsi="Flexo" w:cs="Arial"/>
          <w:sz w:val="20"/>
        </w:rPr>
        <w:t>a</w:t>
      </w:r>
      <w:r w:rsidR="000304D1" w:rsidRPr="000C6916">
        <w:rPr>
          <w:rFonts w:ascii="Flexo" w:hAnsi="Flexo" w:cs="Arial"/>
          <w:sz w:val="20"/>
        </w:rPr>
        <w:t xml:space="preserve"> el plazo para la entrega de</w:t>
      </w:r>
      <w:r w:rsidR="0088573D" w:rsidRPr="000C6916">
        <w:rPr>
          <w:rFonts w:ascii="Flexo" w:hAnsi="Flexo" w:cs="Arial"/>
          <w:sz w:val="20"/>
        </w:rPr>
        <w:t xml:space="preserve"> la solución</w:t>
      </w:r>
      <w:r w:rsidR="008D5A33" w:rsidRPr="000C6916">
        <w:rPr>
          <w:rFonts w:ascii="Flexo" w:hAnsi="Flexo" w:cs="Arial"/>
          <w:sz w:val="20"/>
        </w:rPr>
        <w:t>.</w:t>
      </w:r>
    </w:p>
    <w:p w14:paraId="38B85AA9" w14:textId="0B58C708" w:rsidR="008F3E74" w:rsidRPr="000C6916" w:rsidRDefault="008F3E74">
      <w:pPr>
        <w:numPr>
          <w:ilvl w:val="0"/>
          <w:numId w:val="9"/>
        </w:numPr>
        <w:shd w:val="clear" w:color="auto" w:fill="FFFFFF" w:themeFill="background1"/>
        <w:spacing w:line="276" w:lineRule="auto"/>
        <w:jc w:val="both"/>
        <w:rPr>
          <w:rFonts w:ascii="Flexo" w:hAnsi="Flexo" w:cs="Arial"/>
          <w:color w:val="000000" w:themeColor="text1"/>
          <w:sz w:val="20"/>
          <w:szCs w:val="20"/>
        </w:rPr>
      </w:pPr>
      <w:r w:rsidRPr="000C6916">
        <w:rPr>
          <w:rFonts w:ascii="Flexo" w:hAnsi="Flexo" w:cs="Arial"/>
          <w:color w:val="000000" w:themeColor="text1"/>
          <w:sz w:val="20"/>
          <w:szCs w:val="20"/>
        </w:rPr>
        <w:t xml:space="preserve">Los servicios profesionales de </w:t>
      </w:r>
      <w:r w:rsidR="0080653B" w:rsidRPr="000C6916">
        <w:rPr>
          <w:rFonts w:ascii="Flexo" w:hAnsi="Flexo" w:cs="Arial"/>
          <w:color w:val="000000" w:themeColor="text1"/>
          <w:sz w:val="20"/>
          <w:szCs w:val="20"/>
        </w:rPr>
        <w:t xml:space="preserve">diseño, </w:t>
      </w:r>
      <w:r w:rsidR="007A4118" w:rsidRPr="000C6916">
        <w:rPr>
          <w:rFonts w:ascii="Flexo" w:hAnsi="Flexo" w:cs="Arial"/>
          <w:color w:val="000000" w:themeColor="text1"/>
          <w:sz w:val="20"/>
          <w:szCs w:val="20"/>
        </w:rPr>
        <w:t xml:space="preserve">configuración, </w:t>
      </w:r>
      <w:r w:rsidRPr="000C6916">
        <w:rPr>
          <w:rFonts w:ascii="Flexo" w:hAnsi="Flexo" w:cs="Arial"/>
          <w:color w:val="000000" w:themeColor="text1"/>
          <w:sz w:val="20"/>
          <w:szCs w:val="20"/>
        </w:rPr>
        <w:t xml:space="preserve">implementación, migración, </w:t>
      </w:r>
      <w:r w:rsidR="00BB474F" w:rsidRPr="000C6916">
        <w:rPr>
          <w:rFonts w:ascii="Flexo" w:hAnsi="Flexo" w:cs="Arial"/>
          <w:color w:val="000000" w:themeColor="text1"/>
          <w:sz w:val="20"/>
          <w:szCs w:val="20"/>
        </w:rPr>
        <w:t>optimización</w:t>
      </w:r>
      <w:r w:rsidR="00BC4411" w:rsidRPr="000C6916">
        <w:rPr>
          <w:rFonts w:ascii="Flexo" w:hAnsi="Flexo" w:cs="Arial"/>
          <w:color w:val="000000" w:themeColor="text1"/>
          <w:sz w:val="20"/>
          <w:szCs w:val="20"/>
        </w:rPr>
        <w:t xml:space="preserve"> y </w:t>
      </w:r>
      <w:r w:rsidRPr="000C6916">
        <w:rPr>
          <w:rFonts w:ascii="Flexo" w:hAnsi="Flexo" w:cs="Arial"/>
          <w:color w:val="000000" w:themeColor="text1"/>
          <w:sz w:val="20"/>
          <w:szCs w:val="20"/>
        </w:rPr>
        <w:t>puesta en producción e integración de la solución deberán realizarse de forma local</w:t>
      </w:r>
      <w:r w:rsidR="006B2C0A" w:rsidRPr="000C6916">
        <w:rPr>
          <w:rFonts w:ascii="Flexo" w:hAnsi="Flexo" w:cs="Arial"/>
          <w:color w:val="000000" w:themeColor="text1"/>
          <w:sz w:val="20"/>
          <w:szCs w:val="20"/>
        </w:rPr>
        <w:t xml:space="preserve"> y/o remota</w:t>
      </w:r>
      <w:r w:rsidRPr="000C6916">
        <w:rPr>
          <w:rFonts w:ascii="Flexo" w:hAnsi="Flexo" w:cs="Arial"/>
          <w:color w:val="000000" w:themeColor="text1"/>
          <w:sz w:val="20"/>
          <w:szCs w:val="20"/>
        </w:rPr>
        <w:t xml:space="preserve"> y deberán ser ejecutadas por los ingenieros del fabricante </w:t>
      </w:r>
      <w:r w:rsidR="0057534F" w:rsidRPr="000C6916">
        <w:rPr>
          <w:rFonts w:ascii="Flexo" w:hAnsi="Flexo" w:cs="Arial"/>
          <w:color w:val="000000" w:themeColor="text1"/>
          <w:sz w:val="20"/>
          <w:szCs w:val="20"/>
        </w:rPr>
        <w:t>en coordinación con el</w:t>
      </w:r>
      <w:r w:rsidRPr="000C6916">
        <w:rPr>
          <w:rFonts w:ascii="Flexo" w:hAnsi="Flexo" w:cs="Arial"/>
          <w:color w:val="000000" w:themeColor="text1"/>
          <w:sz w:val="20"/>
          <w:szCs w:val="20"/>
        </w:rPr>
        <w:t xml:space="preserve"> partner con experiencia en implementaciones demostradas en soluciones similares de gran envergadura y con participación del fabricante.</w:t>
      </w:r>
      <w:r w:rsidR="51B347FC" w:rsidRPr="000C6916">
        <w:rPr>
          <w:rFonts w:ascii="Flexo" w:hAnsi="Flexo" w:cs="Arial"/>
          <w:color w:val="000000" w:themeColor="text1"/>
          <w:sz w:val="20"/>
          <w:szCs w:val="20"/>
        </w:rPr>
        <w:t xml:space="preserve"> Considerando los trabajos necesarios y soporte </w:t>
      </w:r>
      <w:r w:rsidR="0B48DE78" w:rsidRPr="000C6916">
        <w:rPr>
          <w:rFonts w:ascii="Flexo" w:hAnsi="Flexo" w:cs="Arial"/>
          <w:color w:val="000000" w:themeColor="text1"/>
          <w:sz w:val="20"/>
          <w:szCs w:val="20"/>
        </w:rPr>
        <w:t>posterior</w:t>
      </w:r>
      <w:r w:rsidR="51B347FC" w:rsidRPr="000C6916">
        <w:rPr>
          <w:rFonts w:ascii="Flexo" w:hAnsi="Flexo" w:cs="Arial"/>
          <w:color w:val="000000" w:themeColor="text1"/>
          <w:sz w:val="20"/>
          <w:szCs w:val="20"/>
        </w:rPr>
        <w:t xml:space="preserve"> al </w:t>
      </w:r>
      <w:r w:rsidR="0F2B7B61" w:rsidRPr="000C6916">
        <w:rPr>
          <w:rFonts w:ascii="Flexo" w:hAnsi="Flexo" w:cs="Arial"/>
          <w:color w:val="000000" w:themeColor="text1"/>
          <w:sz w:val="20"/>
          <w:szCs w:val="20"/>
        </w:rPr>
        <w:t>cambio en las primeras migraciones</w:t>
      </w:r>
      <w:r w:rsidR="00523B18" w:rsidRPr="000C6916">
        <w:rPr>
          <w:rFonts w:ascii="Flexo" w:hAnsi="Flexo" w:cs="Arial"/>
          <w:color w:val="000000" w:themeColor="text1"/>
          <w:sz w:val="20"/>
          <w:szCs w:val="20"/>
        </w:rPr>
        <w:t>.</w:t>
      </w:r>
    </w:p>
    <w:p w14:paraId="62C7C908" w14:textId="4E7C2F41" w:rsidR="00405F03" w:rsidRPr="000C6916" w:rsidRDefault="00CD652A" w:rsidP="00E34303">
      <w:pPr>
        <w:pStyle w:val="Prrafodelista"/>
        <w:numPr>
          <w:ilvl w:val="0"/>
          <w:numId w:val="9"/>
        </w:numPr>
        <w:tabs>
          <w:tab w:val="left" w:pos="851"/>
        </w:tabs>
        <w:spacing w:after="240" w:line="276" w:lineRule="auto"/>
        <w:jc w:val="both"/>
        <w:rPr>
          <w:rFonts w:ascii="Flexo" w:hAnsi="Flexo" w:cs="Arial"/>
          <w:sz w:val="20"/>
        </w:rPr>
      </w:pPr>
      <w:r w:rsidRPr="000C6916">
        <w:rPr>
          <w:rFonts w:ascii="Flexo" w:hAnsi="Flexo" w:cs="Arial"/>
          <w:sz w:val="20"/>
        </w:rPr>
        <w:t xml:space="preserve">El postor deberá demostrar su experiencia </w:t>
      </w:r>
      <w:r w:rsidR="00F15D33" w:rsidRPr="000C6916">
        <w:rPr>
          <w:rFonts w:ascii="Flexo" w:hAnsi="Flexo" w:cs="Arial"/>
          <w:sz w:val="20"/>
        </w:rPr>
        <w:t>con</w:t>
      </w:r>
      <w:r w:rsidR="007D0CDF" w:rsidRPr="000C6916">
        <w:rPr>
          <w:rFonts w:ascii="Flexo" w:hAnsi="Flexo" w:cs="Arial"/>
          <w:sz w:val="20"/>
        </w:rPr>
        <w:t xml:space="preserve"> proyectos similares de gran envergadura</w:t>
      </w:r>
      <w:r w:rsidR="001427F5" w:rsidRPr="000C6916">
        <w:rPr>
          <w:rFonts w:ascii="Flexo" w:hAnsi="Flexo" w:cs="Arial"/>
          <w:sz w:val="20"/>
        </w:rPr>
        <w:t xml:space="preserve"> en Perú</w:t>
      </w:r>
      <w:r w:rsidR="00E34303" w:rsidRPr="000C6916">
        <w:rPr>
          <w:rFonts w:ascii="Flexo" w:hAnsi="Flexo" w:cs="Arial"/>
          <w:sz w:val="20"/>
        </w:rPr>
        <w:t>.</w:t>
      </w:r>
    </w:p>
    <w:p w14:paraId="7A5434BC" w14:textId="3B73EDF5" w:rsidR="00EF6679" w:rsidRPr="000C6916" w:rsidRDefault="00EF6679" w:rsidP="00EF6679">
      <w:pPr>
        <w:pStyle w:val="Prrafodelista"/>
        <w:numPr>
          <w:ilvl w:val="0"/>
          <w:numId w:val="9"/>
        </w:numPr>
        <w:spacing w:after="0" w:line="300" w:lineRule="atLeast"/>
        <w:rPr>
          <w:rFonts w:ascii="Flexo" w:eastAsia="Times New Roman" w:hAnsi="Flexo" w:cs="Segoe UI"/>
          <w:sz w:val="21"/>
          <w:szCs w:val="21"/>
          <w:lang w:eastAsia="es-PE"/>
        </w:rPr>
      </w:pPr>
      <w:r w:rsidRPr="000C6916">
        <w:rPr>
          <w:rFonts w:ascii="Flexo" w:eastAsia="Times New Roman" w:hAnsi="Flexo" w:cs="Segoe UI"/>
          <w:sz w:val="21"/>
          <w:szCs w:val="21"/>
          <w:lang w:eastAsia="es-PE"/>
        </w:rPr>
        <w:t>El postor deberá demostrar presencia local en el Perú como requisito mínimo y, preferentemente, disponer de oficinas propias en los países donde operan las empresas del Grupo, asegurando así capacidad de soporte, gestión y atención a nivel regional.</w:t>
      </w:r>
    </w:p>
    <w:p w14:paraId="6AFCC5A0" w14:textId="77777777" w:rsidR="00645CAC" w:rsidRPr="000C6916" w:rsidRDefault="00645CAC">
      <w:pPr>
        <w:pStyle w:val="Prrafodelista"/>
        <w:numPr>
          <w:ilvl w:val="0"/>
          <w:numId w:val="9"/>
        </w:numPr>
        <w:spacing w:after="240" w:line="276" w:lineRule="auto"/>
        <w:ind w:left="1170" w:hanging="378"/>
        <w:jc w:val="both"/>
        <w:rPr>
          <w:rFonts w:ascii="Flexo" w:hAnsi="Flexo" w:cs="Arial"/>
          <w:sz w:val="20"/>
        </w:rPr>
      </w:pPr>
      <w:r w:rsidRPr="000C6916">
        <w:rPr>
          <w:rFonts w:ascii="Flexo" w:hAnsi="Flexo" w:cs="Arial"/>
          <w:sz w:val="20"/>
        </w:rPr>
        <w:t xml:space="preserve">El postor deberá presentar una carta del fabricante que certifique la relación </w:t>
      </w:r>
      <w:r w:rsidR="004B5047" w:rsidRPr="000C6916">
        <w:rPr>
          <w:rFonts w:ascii="Flexo" w:hAnsi="Flexo" w:cs="Arial"/>
          <w:sz w:val="20"/>
        </w:rPr>
        <w:t>comercial con el integrador y que está facultado para vender e implementar las soluciones que son materia del presente proceso.</w:t>
      </w:r>
    </w:p>
    <w:p w14:paraId="7E36845B" w14:textId="27BE8433" w:rsidR="00645CAC" w:rsidRPr="000C6916" w:rsidRDefault="00645CAC">
      <w:pPr>
        <w:pStyle w:val="Prrafodelista"/>
        <w:numPr>
          <w:ilvl w:val="0"/>
          <w:numId w:val="9"/>
        </w:numPr>
        <w:spacing w:after="240" w:line="276" w:lineRule="auto"/>
        <w:jc w:val="both"/>
        <w:rPr>
          <w:rFonts w:ascii="Flexo" w:hAnsi="Flexo" w:cs="Arial"/>
          <w:sz w:val="20"/>
        </w:rPr>
      </w:pPr>
      <w:r w:rsidRPr="000C6916">
        <w:rPr>
          <w:rFonts w:ascii="Flexo" w:hAnsi="Flexo" w:cs="Arial"/>
          <w:sz w:val="20"/>
        </w:rPr>
        <w:t>El fabricante deberá presentar el roadmap tecnológico</w:t>
      </w:r>
      <w:r w:rsidR="00395DCC" w:rsidRPr="000C6916">
        <w:rPr>
          <w:rFonts w:ascii="Flexo" w:hAnsi="Flexo" w:cs="Arial"/>
          <w:sz w:val="20"/>
        </w:rPr>
        <w:t xml:space="preserve"> de al</w:t>
      </w:r>
      <w:r w:rsidR="004923F7" w:rsidRPr="000C6916">
        <w:rPr>
          <w:rFonts w:ascii="Flexo" w:hAnsi="Flexo" w:cs="Arial"/>
          <w:sz w:val="20"/>
        </w:rPr>
        <w:t xml:space="preserve"> </w:t>
      </w:r>
      <w:r w:rsidR="00395DCC" w:rsidRPr="000C6916">
        <w:rPr>
          <w:rFonts w:ascii="Flexo" w:hAnsi="Flexo" w:cs="Arial"/>
          <w:sz w:val="20"/>
        </w:rPr>
        <w:t>menos</w:t>
      </w:r>
      <w:r w:rsidR="004923F7" w:rsidRPr="000C6916">
        <w:rPr>
          <w:rFonts w:ascii="Flexo" w:hAnsi="Flexo" w:cs="Arial"/>
          <w:sz w:val="20"/>
        </w:rPr>
        <w:t xml:space="preserve"> 3</w:t>
      </w:r>
      <w:r w:rsidR="006C5405" w:rsidRPr="000C6916">
        <w:rPr>
          <w:rFonts w:ascii="Flexo" w:hAnsi="Flexo" w:cs="Arial"/>
          <w:sz w:val="20"/>
        </w:rPr>
        <w:t xml:space="preserve"> años</w:t>
      </w:r>
      <w:r w:rsidRPr="000C6916">
        <w:rPr>
          <w:rFonts w:ascii="Flexo" w:hAnsi="Flexo" w:cs="Arial"/>
          <w:sz w:val="20"/>
        </w:rPr>
        <w:t xml:space="preserve"> de </w:t>
      </w:r>
      <w:r w:rsidR="00055B59" w:rsidRPr="000C6916">
        <w:rPr>
          <w:rFonts w:ascii="Flexo" w:hAnsi="Flexo" w:cs="Arial"/>
          <w:sz w:val="20"/>
        </w:rPr>
        <w:t xml:space="preserve">la solución </w:t>
      </w:r>
      <w:r w:rsidR="0051346A" w:rsidRPr="000C6916">
        <w:rPr>
          <w:rFonts w:ascii="Flexo" w:hAnsi="Flexo" w:cs="Arial"/>
          <w:sz w:val="20"/>
        </w:rPr>
        <w:t>ofertada</w:t>
      </w:r>
      <w:r w:rsidR="00FD64D7" w:rsidRPr="000C6916">
        <w:rPr>
          <w:rFonts w:ascii="Flexo" w:hAnsi="Flexo" w:cs="Arial"/>
          <w:sz w:val="20"/>
        </w:rPr>
        <w:t>.</w:t>
      </w:r>
    </w:p>
    <w:p w14:paraId="0C80935E" w14:textId="1FCB4ACA" w:rsidR="00B511DD" w:rsidRPr="000C6916" w:rsidRDefault="00B511DD">
      <w:pPr>
        <w:pStyle w:val="Prrafodelista"/>
        <w:numPr>
          <w:ilvl w:val="0"/>
          <w:numId w:val="9"/>
        </w:numPr>
        <w:spacing w:after="240" w:line="276" w:lineRule="auto"/>
        <w:jc w:val="both"/>
        <w:rPr>
          <w:rFonts w:ascii="Flexo" w:hAnsi="Flexo" w:cs="Arial"/>
          <w:sz w:val="20"/>
        </w:rPr>
      </w:pPr>
      <w:r w:rsidRPr="000C6916">
        <w:rPr>
          <w:rFonts w:ascii="Flexo" w:hAnsi="Flexo" w:cs="Arial"/>
          <w:sz w:val="20"/>
        </w:rPr>
        <w:t xml:space="preserve">El postor deberá garantizar </w:t>
      </w:r>
      <w:r w:rsidR="00634DDA" w:rsidRPr="000C6916">
        <w:rPr>
          <w:rFonts w:ascii="Flexo" w:hAnsi="Flexo" w:cs="Arial"/>
          <w:sz w:val="20"/>
        </w:rPr>
        <w:t xml:space="preserve">la </w:t>
      </w:r>
      <w:r w:rsidR="00C00686" w:rsidRPr="000C6916">
        <w:rPr>
          <w:rFonts w:ascii="Flexo" w:hAnsi="Flexo" w:cs="Arial"/>
          <w:sz w:val="20"/>
        </w:rPr>
        <w:t xml:space="preserve">capacidad de poder soportar las tecnologías </w:t>
      </w:r>
      <w:r w:rsidR="00372969" w:rsidRPr="000C6916">
        <w:rPr>
          <w:rFonts w:ascii="Flexo" w:hAnsi="Flexo" w:cs="Arial"/>
          <w:sz w:val="20"/>
        </w:rPr>
        <w:t xml:space="preserve">de las </w:t>
      </w:r>
      <w:r w:rsidR="00EB05CC" w:rsidRPr="000C6916">
        <w:rPr>
          <w:rFonts w:ascii="Flexo" w:hAnsi="Flexo" w:cs="Arial"/>
          <w:sz w:val="20"/>
        </w:rPr>
        <w:t>empresas del grupo Credicorp</w:t>
      </w:r>
      <w:r w:rsidR="00C00686" w:rsidRPr="000C6916">
        <w:rPr>
          <w:rFonts w:ascii="Flexo" w:hAnsi="Flexo" w:cs="Arial"/>
          <w:sz w:val="20"/>
        </w:rPr>
        <w:t xml:space="preserve"> tiene </w:t>
      </w:r>
      <w:r w:rsidR="00CF4043" w:rsidRPr="000C6916">
        <w:rPr>
          <w:rFonts w:ascii="Flexo" w:hAnsi="Flexo" w:cs="Arial"/>
          <w:sz w:val="20"/>
        </w:rPr>
        <w:t>configuradas e integradas</w:t>
      </w:r>
      <w:r w:rsidR="000C1558" w:rsidRPr="000C6916">
        <w:rPr>
          <w:rFonts w:ascii="Flexo" w:hAnsi="Flexo" w:cs="Arial"/>
          <w:sz w:val="20"/>
        </w:rPr>
        <w:t xml:space="preserve"> en </w:t>
      </w:r>
      <w:r w:rsidR="00634DDA" w:rsidRPr="000C6916">
        <w:rPr>
          <w:rFonts w:ascii="Flexo" w:hAnsi="Flexo" w:cs="Arial"/>
          <w:sz w:val="20"/>
        </w:rPr>
        <w:t>su solución actual</w:t>
      </w:r>
      <w:r w:rsidR="000C1558" w:rsidRPr="000C6916">
        <w:rPr>
          <w:rFonts w:ascii="Flexo" w:hAnsi="Flexo" w:cs="Arial"/>
          <w:sz w:val="20"/>
        </w:rPr>
        <w:t>.</w:t>
      </w:r>
      <w:r w:rsidR="003E77E3" w:rsidRPr="000C6916">
        <w:rPr>
          <w:rFonts w:ascii="Flexo" w:hAnsi="Flexo" w:cs="Arial"/>
          <w:sz w:val="20"/>
        </w:rPr>
        <w:t xml:space="preserve"> E</w:t>
      </w:r>
      <w:r w:rsidRPr="000C6916">
        <w:rPr>
          <w:rFonts w:ascii="Flexo" w:hAnsi="Flexo" w:cs="Arial"/>
          <w:sz w:val="20"/>
        </w:rPr>
        <w:t>n caso de incumplimiento deberá</w:t>
      </w:r>
      <w:r w:rsidR="003E77E3" w:rsidRPr="000C6916">
        <w:rPr>
          <w:rFonts w:ascii="Flexo" w:hAnsi="Flexo" w:cs="Arial"/>
          <w:sz w:val="20"/>
        </w:rPr>
        <w:t>n</w:t>
      </w:r>
      <w:r w:rsidRPr="000C6916">
        <w:rPr>
          <w:rFonts w:ascii="Flexo" w:hAnsi="Flexo" w:cs="Arial"/>
          <w:sz w:val="20"/>
        </w:rPr>
        <w:t xml:space="preserve"> realizar el cambio </w:t>
      </w:r>
      <w:r w:rsidR="00634DDA" w:rsidRPr="000C6916">
        <w:rPr>
          <w:rFonts w:ascii="Flexo" w:hAnsi="Flexo" w:cs="Arial"/>
          <w:sz w:val="20"/>
        </w:rPr>
        <w:t>por</w:t>
      </w:r>
      <w:r w:rsidRPr="000C6916">
        <w:rPr>
          <w:rFonts w:ascii="Flexo" w:hAnsi="Flexo" w:cs="Arial"/>
          <w:sz w:val="20"/>
        </w:rPr>
        <w:t xml:space="preserve"> soluciones actualizadas a la fecha sin costo alguno para </w:t>
      </w:r>
      <w:r w:rsidR="003D42D0" w:rsidRPr="000C6916">
        <w:rPr>
          <w:rFonts w:ascii="Flexo" w:hAnsi="Flexo" w:cs="Arial"/>
          <w:sz w:val="20"/>
        </w:rPr>
        <w:t xml:space="preserve">las </w:t>
      </w:r>
      <w:r w:rsidR="00EB05CC" w:rsidRPr="000C6916">
        <w:rPr>
          <w:rFonts w:ascii="Flexo" w:hAnsi="Flexo" w:cs="Arial"/>
          <w:sz w:val="20"/>
        </w:rPr>
        <w:t>empresas del grupo Credicorp</w:t>
      </w:r>
      <w:r w:rsidR="003E77E3" w:rsidRPr="000C6916">
        <w:rPr>
          <w:rFonts w:ascii="Flexo" w:hAnsi="Flexo" w:cs="Arial"/>
          <w:sz w:val="20"/>
        </w:rPr>
        <w:t>.</w:t>
      </w:r>
    </w:p>
    <w:p w14:paraId="0ADF33F1" w14:textId="02255042" w:rsidR="003C09DB" w:rsidRPr="000C6916" w:rsidRDefault="00863543">
      <w:pPr>
        <w:pStyle w:val="Prrafodelista"/>
        <w:numPr>
          <w:ilvl w:val="0"/>
          <w:numId w:val="9"/>
        </w:numPr>
        <w:spacing w:after="240" w:line="276" w:lineRule="auto"/>
        <w:jc w:val="both"/>
        <w:rPr>
          <w:rFonts w:ascii="Flexo" w:hAnsi="Flexo" w:cs="Arial"/>
          <w:sz w:val="20"/>
        </w:rPr>
      </w:pPr>
      <w:r w:rsidRPr="000C6916">
        <w:rPr>
          <w:rFonts w:ascii="Flexo" w:hAnsi="Flexo" w:cs="Arial"/>
          <w:sz w:val="20"/>
        </w:rPr>
        <w:t>E</w:t>
      </w:r>
      <w:r w:rsidR="00BB7430" w:rsidRPr="000C6916">
        <w:rPr>
          <w:rFonts w:ascii="Flexo" w:hAnsi="Flexo" w:cs="Arial"/>
          <w:sz w:val="20"/>
        </w:rPr>
        <w:t>n el</w:t>
      </w:r>
      <w:r w:rsidRPr="000C6916">
        <w:rPr>
          <w:rFonts w:ascii="Flexo" w:hAnsi="Flexo" w:cs="Arial"/>
          <w:sz w:val="20"/>
        </w:rPr>
        <w:t xml:space="preserve"> presente proceso </w:t>
      </w:r>
      <w:r w:rsidR="009E6DA5" w:rsidRPr="000C6916">
        <w:rPr>
          <w:rFonts w:ascii="Flexo" w:hAnsi="Flexo" w:cs="Arial"/>
          <w:sz w:val="20"/>
        </w:rPr>
        <w:t>deberán considerar lo necesario para cumplir con todos los entregables</w:t>
      </w:r>
      <w:r w:rsidRPr="000C6916">
        <w:rPr>
          <w:rFonts w:ascii="Flexo" w:hAnsi="Flexo" w:cs="Arial"/>
          <w:sz w:val="20"/>
        </w:rPr>
        <w:t xml:space="preserve"> solicitados</w:t>
      </w:r>
      <w:r w:rsidR="009E6DA5" w:rsidRPr="000C6916">
        <w:rPr>
          <w:rFonts w:ascii="Flexo" w:hAnsi="Flexo" w:cs="Arial"/>
          <w:sz w:val="20"/>
        </w:rPr>
        <w:t>.</w:t>
      </w:r>
      <w:r w:rsidR="008F3E74" w:rsidRPr="000C6916">
        <w:rPr>
          <w:rFonts w:ascii="Flexo" w:hAnsi="Flexo" w:cs="Arial"/>
          <w:sz w:val="20"/>
        </w:rPr>
        <w:t xml:space="preserve"> Esto incluye tanto </w:t>
      </w:r>
      <w:r w:rsidR="00C710D4" w:rsidRPr="000C6916">
        <w:rPr>
          <w:rFonts w:ascii="Flexo" w:hAnsi="Flexo" w:cs="Arial"/>
          <w:sz w:val="20"/>
        </w:rPr>
        <w:t>como</w:t>
      </w:r>
      <w:r w:rsidR="008F3E74" w:rsidRPr="000C6916">
        <w:rPr>
          <w:rFonts w:ascii="Flexo" w:hAnsi="Flexo" w:cs="Arial"/>
          <w:sz w:val="20"/>
        </w:rPr>
        <w:t xml:space="preserve"> licencias de software</w:t>
      </w:r>
      <w:r w:rsidR="00C710D4" w:rsidRPr="000C6916">
        <w:rPr>
          <w:rFonts w:ascii="Flexo" w:hAnsi="Flexo" w:cs="Arial"/>
          <w:sz w:val="20"/>
        </w:rPr>
        <w:t>, configuraciones</w:t>
      </w:r>
      <w:r w:rsidR="00BC4411" w:rsidRPr="000C6916">
        <w:rPr>
          <w:rFonts w:ascii="Flexo" w:hAnsi="Flexo" w:cs="Arial"/>
          <w:sz w:val="20"/>
        </w:rPr>
        <w:t>,</w:t>
      </w:r>
      <w:r w:rsidR="006B2E2C" w:rsidRPr="000C6916">
        <w:rPr>
          <w:rFonts w:ascii="Flexo" w:hAnsi="Flexo" w:cs="Arial"/>
          <w:sz w:val="20"/>
        </w:rPr>
        <w:t xml:space="preserve"> migración, integraciones,</w:t>
      </w:r>
      <w:r w:rsidR="00BC4411" w:rsidRPr="000C6916">
        <w:rPr>
          <w:rFonts w:ascii="Flexo" w:hAnsi="Flexo" w:cs="Arial"/>
          <w:sz w:val="20"/>
        </w:rPr>
        <w:t xml:space="preserve"> optimización, mejor</w:t>
      </w:r>
      <w:r w:rsidRPr="000C6916">
        <w:rPr>
          <w:rFonts w:ascii="Flexo" w:hAnsi="Flexo" w:cs="Arial"/>
          <w:sz w:val="20"/>
        </w:rPr>
        <w:t>e</w:t>
      </w:r>
      <w:r w:rsidR="00BC4411" w:rsidRPr="000C6916">
        <w:rPr>
          <w:rFonts w:ascii="Flexo" w:hAnsi="Flexo" w:cs="Arial"/>
          <w:sz w:val="20"/>
        </w:rPr>
        <w:t xml:space="preserve">s prácticas </w:t>
      </w:r>
      <w:r w:rsidR="00C710D4" w:rsidRPr="000C6916">
        <w:rPr>
          <w:rFonts w:ascii="Flexo" w:hAnsi="Flexo" w:cs="Arial"/>
          <w:sz w:val="20"/>
        </w:rPr>
        <w:t>y otros.</w:t>
      </w:r>
    </w:p>
    <w:p w14:paraId="7E592E4C" w14:textId="098069BB" w:rsidR="00587ABD" w:rsidRPr="000C6916" w:rsidRDefault="005E13EF">
      <w:pPr>
        <w:pStyle w:val="Prrafodelista"/>
        <w:numPr>
          <w:ilvl w:val="0"/>
          <w:numId w:val="9"/>
        </w:numPr>
        <w:spacing w:after="240" w:line="276" w:lineRule="auto"/>
        <w:jc w:val="both"/>
        <w:rPr>
          <w:rFonts w:ascii="Flexo" w:hAnsi="Flexo" w:cs="Arial"/>
          <w:sz w:val="20"/>
        </w:rPr>
      </w:pPr>
      <w:r w:rsidRPr="000C6916">
        <w:rPr>
          <w:rFonts w:ascii="Flexo" w:hAnsi="Flexo" w:cs="Arial"/>
          <w:sz w:val="20"/>
        </w:rPr>
        <w:t xml:space="preserve">La implementación del proyecto deberá ser </w:t>
      </w:r>
      <w:r w:rsidR="005B4CE5" w:rsidRPr="000C6916">
        <w:rPr>
          <w:rFonts w:ascii="Flexo" w:hAnsi="Flexo" w:cs="Arial"/>
          <w:sz w:val="20"/>
        </w:rPr>
        <w:t xml:space="preserve">ejecutado utilizando </w:t>
      </w:r>
      <w:r w:rsidR="003E72F9" w:rsidRPr="000C6916">
        <w:rPr>
          <w:rFonts w:ascii="Flexo" w:hAnsi="Flexo" w:cs="Arial"/>
          <w:sz w:val="20"/>
        </w:rPr>
        <w:t>metodologías ágiles.</w:t>
      </w:r>
    </w:p>
    <w:p w14:paraId="4268CF23" w14:textId="1F5A1B65" w:rsidR="00D82077" w:rsidRPr="000C6916" w:rsidRDefault="00076998">
      <w:pPr>
        <w:pStyle w:val="Prrafodelista"/>
        <w:numPr>
          <w:ilvl w:val="0"/>
          <w:numId w:val="9"/>
        </w:numPr>
        <w:spacing w:after="240" w:line="276" w:lineRule="auto"/>
        <w:jc w:val="both"/>
        <w:rPr>
          <w:rFonts w:ascii="Flexo" w:hAnsi="Flexo" w:cs="Arial"/>
          <w:sz w:val="20"/>
          <w:szCs w:val="20"/>
        </w:rPr>
      </w:pPr>
      <w:r w:rsidRPr="000C6916">
        <w:rPr>
          <w:rFonts w:ascii="Flexo" w:hAnsi="Flexo" w:cs="Arial"/>
          <w:sz w:val="20"/>
          <w:szCs w:val="20"/>
        </w:rPr>
        <w:t xml:space="preserve">En </w:t>
      </w:r>
      <w:r w:rsidR="006D6B4F" w:rsidRPr="000C6916">
        <w:rPr>
          <w:rFonts w:ascii="Flexo" w:hAnsi="Flexo" w:cs="Arial"/>
          <w:sz w:val="20"/>
          <w:szCs w:val="20"/>
        </w:rPr>
        <w:t xml:space="preserve">caso de adjudicación, el </w:t>
      </w:r>
      <w:r w:rsidR="007E7F05" w:rsidRPr="000C6916">
        <w:rPr>
          <w:rFonts w:ascii="Flexo" w:hAnsi="Flexo" w:cs="Arial"/>
          <w:sz w:val="20"/>
          <w:szCs w:val="20"/>
        </w:rPr>
        <w:t>Postor</w:t>
      </w:r>
      <w:r w:rsidR="006D6B4F" w:rsidRPr="000C6916">
        <w:rPr>
          <w:rFonts w:ascii="Flexo" w:hAnsi="Flexo" w:cs="Arial"/>
          <w:sz w:val="20"/>
          <w:szCs w:val="20"/>
        </w:rPr>
        <w:t xml:space="preserve"> deberá evidenciar la contratación de los mantenimientos con el fabricante según lo estipulado en el RFP a tr</w:t>
      </w:r>
      <w:r w:rsidR="0063775A" w:rsidRPr="000C6916">
        <w:rPr>
          <w:rFonts w:ascii="Flexo" w:hAnsi="Flexo" w:cs="Arial"/>
          <w:sz w:val="20"/>
          <w:szCs w:val="20"/>
        </w:rPr>
        <w:t>avés de una carta del fabricante donde indique los números de contrato por</w:t>
      </w:r>
      <w:r w:rsidR="78979000" w:rsidRPr="000C6916">
        <w:rPr>
          <w:rFonts w:ascii="Flexo" w:hAnsi="Flexo" w:cs="Arial"/>
          <w:sz w:val="20"/>
          <w:szCs w:val="20"/>
        </w:rPr>
        <w:t xml:space="preserve"> suscripción y/o </w:t>
      </w:r>
      <w:r w:rsidR="39631130" w:rsidRPr="000C6916">
        <w:rPr>
          <w:rFonts w:ascii="Flexo" w:hAnsi="Flexo" w:cs="Arial"/>
          <w:sz w:val="20"/>
          <w:szCs w:val="20"/>
        </w:rPr>
        <w:t>licencias dirigidas</w:t>
      </w:r>
      <w:r w:rsidR="0063775A" w:rsidRPr="000C6916">
        <w:rPr>
          <w:rFonts w:ascii="Flexo" w:hAnsi="Flexo" w:cs="Arial"/>
          <w:sz w:val="20"/>
          <w:szCs w:val="20"/>
        </w:rPr>
        <w:t xml:space="preserve"> </w:t>
      </w:r>
      <w:r w:rsidR="00CC50CF" w:rsidRPr="000C6916">
        <w:rPr>
          <w:rFonts w:ascii="Flexo" w:hAnsi="Flexo" w:cs="Arial"/>
          <w:sz w:val="20"/>
          <w:szCs w:val="20"/>
        </w:rPr>
        <w:t xml:space="preserve">a las </w:t>
      </w:r>
      <w:r w:rsidR="00EB05CC" w:rsidRPr="000C6916">
        <w:rPr>
          <w:rFonts w:ascii="Flexo" w:hAnsi="Flexo" w:cs="Arial"/>
          <w:sz w:val="20"/>
        </w:rPr>
        <w:t>empresas del grupo Credicorp</w:t>
      </w:r>
      <w:r w:rsidR="0063775A" w:rsidRPr="000C6916">
        <w:rPr>
          <w:rFonts w:ascii="Flexo" w:hAnsi="Flexo" w:cs="Arial"/>
          <w:sz w:val="20"/>
          <w:szCs w:val="20"/>
        </w:rPr>
        <w:t>.</w:t>
      </w:r>
      <w:r w:rsidR="006D6B4F" w:rsidRPr="000C6916">
        <w:rPr>
          <w:rFonts w:ascii="Flexo" w:hAnsi="Flexo" w:cs="Arial"/>
          <w:sz w:val="20"/>
          <w:szCs w:val="20"/>
        </w:rPr>
        <w:t xml:space="preserve"> En caso de que se contrate más de un año de mantenimiento el contrato deberá reflejar el tiempo.</w:t>
      </w:r>
      <w:bookmarkStart w:id="10" w:name="_Toc250983682"/>
      <w:r w:rsidR="00A767E2" w:rsidRPr="000C6916">
        <w:rPr>
          <w:rFonts w:ascii="Flexo" w:hAnsi="Flexo" w:cs="Arial"/>
          <w:sz w:val="20"/>
          <w:szCs w:val="20"/>
        </w:rPr>
        <w:t xml:space="preserve"> </w:t>
      </w:r>
    </w:p>
    <w:p w14:paraId="62C3A5AF" w14:textId="00ECA218" w:rsidR="0030648A" w:rsidRPr="000C6916" w:rsidRDefault="0030648A">
      <w:pPr>
        <w:pStyle w:val="Prrafodelista"/>
        <w:numPr>
          <w:ilvl w:val="0"/>
          <w:numId w:val="9"/>
        </w:numPr>
        <w:spacing w:after="240" w:line="276" w:lineRule="auto"/>
        <w:jc w:val="both"/>
        <w:rPr>
          <w:rFonts w:ascii="Flexo" w:hAnsi="Flexo" w:cs="Arial"/>
          <w:sz w:val="20"/>
        </w:rPr>
      </w:pPr>
      <w:r w:rsidRPr="000C6916">
        <w:rPr>
          <w:rFonts w:ascii="Flexo" w:hAnsi="Flexo" w:cs="Arial"/>
          <w:sz w:val="20"/>
        </w:rPr>
        <w:t xml:space="preserve">Toda interacción técnica y comercial deberá ser directamente con el </w:t>
      </w:r>
      <w:r w:rsidR="005A76D1" w:rsidRPr="000C6916">
        <w:rPr>
          <w:rFonts w:ascii="Flexo" w:hAnsi="Flexo" w:cs="Arial"/>
          <w:sz w:val="20"/>
        </w:rPr>
        <w:t>postor</w:t>
      </w:r>
      <w:r w:rsidRPr="000C6916">
        <w:rPr>
          <w:rFonts w:ascii="Flexo" w:hAnsi="Flexo" w:cs="Arial"/>
          <w:sz w:val="20"/>
        </w:rPr>
        <w:t xml:space="preserve"> de servicios, tanto en las presentaciones técnicas de las propuestas como en las negociaciones comerciales. No se aceptará que personal que no sea planilla directa del </w:t>
      </w:r>
      <w:r w:rsidR="005A76D1" w:rsidRPr="000C6916">
        <w:rPr>
          <w:rFonts w:ascii="Flexo" w:hAnsi="Flexo" w:cs="Arial"/>
          <w:sz w:val="20"/>
        </w:rPr>
        <w:t>postor</w:t>
      </w:r>
      <w:r w:rsidRPr="000C6916">
        <w:rPr>
          <w:rFonts w:ascii="Flexo" w:hAnsi="Flexo" w:cs="Arial"/>
          <w:sz w:val="20"/>
        </w:rPr>
        <w:t xml:space="preserve"> de servicios, realice las presentaciones técnicas de la solución.</w:t>
      </w:r>
    </w:p>
    <w:p w14:paraId="2FC663EC" w14:textId="76FCF48B" w:rsidR="00C949E3" w:rsidRPr="000C6916" w:rsidRDefault="00C949E3">
      <w:pPr>
        <w:pStyle w:val="Prrafodelista"/>
        <w:numPr>
          <w:ilvl w:val="0"/>
          <w:numId w:val="9"/>
        </w:numPr>
        <w:spacing w:after="240" w:line="276" w:lineRule="auto"/>
        <w:ind w:left="1151" w:hanging="357"/>
        <w:jc w:val="both"/>
        <w:rPr>
          <w:rFonts w:ascii="Flexo" w:hAnsi="Flexo" w:cs="Arial"/>
          <w:color w:val="FF0000"/>
          <w:sz w:val="20"/>
        </w:rPr>
      </w:pPr>
      <w:r w:rsidRPr="000C6916">
        <w:rPr>
          <w:rFonts w:ascii="Flexo" w:hAnsi="Flexo" w:cs="Arial"/>
          <w:color w:val="000000" w:themeColor="text1"/>
          <w:sz w:val="20"/>
          <w:szCs w:val="20"/>
        </w:rPr>
        <w:lastRenderedPageBreak/>
        <w:t xml:space="preserve">El </w:t>
      </w:r>
      <w:r w:rsidR="006E113A" w:rsidRPr="000C6916">
        <w:rPr>
          <w:rFonts w:ascii="Flexo" w:hAnsi="Flexo" w:cs="Arial"/>
          <w:color w:val="000000" w:themeColor="text1"/>
          <w:sz w:val="20"/>
          <w:szCs w:val="20"/>
        </w:rPr>
        <w:t>postor</w:t>
      </w:r>
      <w:r w:rsidRPr="000C6916">
        <w:rPr>
          <w:rFonts w:ascii="Flexo" w:hAnsi="Flexo" w:cs="Arial"/>
          <w:color w:val="000000" w:themeColor="text1"/>
          <w:sz w:val="20"/>
          <w:szCs w:val="20"/>
        </w:rPr>
        <w:t xml:space="preserve"> asumirá sin costo para el </w:t>
      </w:r>
      <w:r w:rsidR="00A46546" w:rsidRPr="000C6916">
        <w:rPr>
          <w:rFonts w:ascii="Flexo" w:hAnsi="Flexo" w:cs="Arial"/>
          <w:color w:val="000000" w:themeColor="text1"/>
          <w:sz w:val="20"/>
          <w:szCs w:val="20"/>
        </w:rPr>
        <w:t>Credicorp</w:t>
      </w:r>
      <w:r w:rsidRPr="000C6916">
        <w:rPr>
          <w:rFonts w:ascii="Flexo" w:hAnsi="Flexo" w:cs="Arial"/>
          <w:color w:val="000000" w:themeColor="text1"/>
          <w:sz w:val="20"/>
          <w:szCs w:val="20"/>
        </w:rPr>
        <w:t xml:space="preserve"> cualquier otra actividad no descrita en líneas anteriores que sean requeridas para poder contar con el buen funcionamiento de la solución adquirida. </w:t>
      </w:r>
    </w:p>
    <w:p w14:paraId="1E579FBE" w14:textId="13D14260" w:rsidR="02ECFFAC" w:rsidRPr="000C6916" w:rsidRDefault="02ECFFAC">
      <w:pPr>
        <w:pStyle w:val="Prrafodelista"/>
        <w:numPr>
          <w:ilvl w:val="0"/>
          <w:numId w:val="9"/>
        </w:numPr>
        <w:spacing w:after="240" w:line="276" w:lineRule="auto"/>
        <w:ind w:left="1151" w:hanging="357"/>
        <w:jc w:val="both"/>
        <w:rPr>
          <w:rFonts w:ascii="Flexo" w:hAnsi="Flexo" w:cs="Arial"/>
          <w:color w:val="000000" w:themeColor="text1"/>
          <w:sz w:val="20"/>
          <w:szCs w:val="20"/>
        </w:rPr>
      </w:pPr>
      <w:r w:rsidRPr="000C6916">
        <w:rPr>
          <w:rFonts w:ascii="Flexo" w:hAnsi="Flexo" w:cs="Arial"/>
          <w:color w:val="000000" w:themeColor="text1"/>
          <w:sz w:val="20"/>
          <w:szCs w:val="20"/>
        </w:rPr>
        <w:t>El fabricante debe garantizar</w:t>
      </w:r>
      <w:r w:rsidR="00D9691C" w:rsidRPr="000C6916">
        <w:rPr>
          <w:rFonts w:ascii="Flexo" w:hAnsi="Flexo" w:cs="Arial"/>
          <w:color w:val="000000" w:themeColor="text1"/>
          <w:sz w:val="20"/>
          <w:szCs w:val="20"/>
        </w:rPr>
        <w:t xml:space="preserve"> y brindar</w:t>
      </w:r>
      <w:r w:rsidR="00B46ACD" w:rsidRPr="000C6916">
        <w:rPr>
          <w:rFonts w:ascii="Flexo" w:hAnsi="Flexo" w:cs="Arial"/>
          <w:color w:val="000000" w:themeColor="text1"/>
          <w:sz w:val="20"/>
          <w:szCs w:val="20"/>
        </w:rPr>
        <w:t xml:space="preserve"> u otorgar</w:t>
      </w:r>
      <w:r w:rsidRPr="000C6916">
        <w:rPr>
          <w:rFonts w:ascii="Flexo" w:hAnsi="Flexo" w:cs="Arial"/>
          <w:color w:val="000000" w:themeColor="text1"/>
          <w:sz w:val="20"/>
          <w:szCs w:val="20"/>
        </w:rPr>
        <w:t xml:space="preserve"> el soporte</w:t>
      </w:r>
      <w:r w:rsidR="00F30954" w:rsidRPr="000C6916">
        <w:rPr>
          <w:rFonts w:ascii="Flexo" w:hAnsi="Flexo" w:cs="Arial"/>
          <w:color w:val="000000" w:themeColor="text1"/>
          <w:sz w:val="20"/>
          <w:szCs w:val="20"/>
        </w:rPr>
        <w:t xml:space="preserve"> y licenciamiento</w:t>
      </w:r>
      <w:r w:rsidRPr="000C6916">
        <w:rPr>
          <w:rFonts w:ascii="Flexo" w:hAnsi="Flexo" w:cs="Arial"/>
          <w:color w:val="000000" w:themeColor="text1"/>
          <w:sz w:val="20"/>
          <w:szCs w:val="20"/>
        </w:rPr>
        <w:t xml:space="preserve"> de software para un </w:t>
      </w:r>
      <w:r w:rsidR="780086ED" w:rsidRPr="000C6916">
        <w:rPr>
          <w:rFonts w:ascii="Flexo" w:hAnsi="Flexo" w:cs="Arial"/>
          <w:color w:val="000000" w:themeColor="text1"/>
          <w:sz w:val="20"/>
          <w:szCs w:val="20"/>
        </w:rPr>
        <w:t>crecimiento</w:t>
      </w:r>
      <w:r w:rsidRPr="000C6916">
        <w:rPr>
          <w:rFonts w:ascii="Flexo" w:hAnsi="Flexo" w:cs="Arial"/>
          <w:color w:val="000000" w:themeColor="text1"/>
          <w:sz w:val="20"/>
          <w:szCs w:val="20"/>
        </w:rPr>
        <w:t xml:space="preserve"> del 50% </w:t>
      </w:r>
      <w:r w:rsidR="009E14FD" w:rsidRPr="000C6916">
        <w:rPr>
          <w:rFonts w:ascii="Flexo" w:hAnsi="Flexo" w:cs="Arial"/>
          <w:color w:val="000000" w:themeColor="text1"/>
          <w:sz w:val="20"/>
          <w:szCs w:val="20"/>
        </w:rPr>
        <w:t>durante la</w:t>
      </w:r>
      <w:r w:rsidRPr="000C6916">
        <w:rPr>
          <w:rFonts w:ascii="Flexo" w:hAnsi="Flexo" w:cs="Arial"/>
          <w:color w:val="000000" w:themeColor="text1"/>
          <w:sz w:val="20"/>
          <w:szCs w:val="20"/>
        </w:rPr>
        <w:t xml:space="preserve"> </w:t>
      </w:r>
      <w:r w:rsidR="0CAACF67" w:rsidRPr="000C6916">
        <w:rPr>
          <w:rFonts w:ascii="Flexo" w:hAnsi="Flexo" w:cs="Arial"/>
          <w:color w:val="000000" w:themeColor="text1"/>
          <w:sz w:val="20"/>
          <w:szCs w:val="20"/>
        </w:rPr>
        <w:t>duración</w:t>
      </w:r>
      <w:r w:rsidRPr="000C6916">
        <w:rPr>
          <w:rFonts w:ascii="Flexo" w:hAnsi="Flexo" w:cs="Arial"/>
          <w:color w:val="000000" w:themeColor="text1"/>
          <w:sz w:val="20"/>
          <w:szCs w:val="20"/>
        </w:rPr>
        <w:t xml:space="preserve"> el contra</w:t>
      </w:r>
      <w:r w:rsidR="1F3AFDE9" w:rsidRPr="000C6916">
        <w:rPr>
          <w:rFonts w:ascii="Flexo" w:hAnsi="Flexo" w:cs="Arial"/>
          <w:color w:val="000000" w:themeColor="text1"/>
          <w:sz w:val="20"/>
          <w:szCs w:val="20"/>
        </w:rPr>
        <w:t>to</w:t>
      </w:r>
    </w:p>
    <w:p w14:paraId="4E5AE19B" w14:textId="78CFF1DD" w:rsidR="00A07AA8" w:rsidRPr="000C6916" w:rsidRDefault="0052185A">
      <w:pPr>
        <w:pStyle w:val="Prrafodelista"/>
        <w:numPr>
          <w:ilvl w:val="0"/>
          <w:numId w:val="9"/>
        </w:numPr>
        <w:spacing w:after="240" w:line="276" w:lineRule="auto"/>
        <w:ind w:left="1151" w:hanging="357"/>
        <w:jc w:val="both"/>
        <w:rPr>
          <w:rFonts w:ascii="Flexo" w:hAnsi="Flexo" w:cs="Arial"/>
          <w:color w:val="000000" w:themeColor="text1"/>
          <w:sz w:val="20"/>
          <w:szCs w:val="20"/>
        </w:rPr>
      </w:pPr>
      <w:r w:rsidRPr="000C6916">
        <w:rPr>
          <w:rFonts w:ascii="Flexo" w:hAnsi="Flexo" w:cs="Arial"/>
          <w:color w:val="000000" w:themeColor="text1"/>
          <w:sz w:val="20"/>
          <w:szCs w:val="20"/>
        </w:rPr>
        <w:t>El Proveedor debe indicar claramente el modelo de licenciamiento</w:t>
      </w:r>
      <w:r w:rsidR="00090056" w:rsidRPr="000C6916">
        <w:rPr>
          <w:rFonts w:ascii="Flexo" w:hAnsi="Flexo" w:cs="Arial"/>
          <w:color w:val="000000" w:themeColor="text1"/>
          <w:sz w:val="20"/>
          <w:szCs w:val="20"/>
        </w:rPr>
        <w:t xml:space="preserve"> o subscripción</w:t>
      </w:r>
      <w:r w:rsidRPr="000C6916">
        <w:rPr>
          <w:rFonts w:ascii="Flexo" w:hAnsi="Flexo" w:cs="Arial"/>
          <w:color w:val="000000" w:themeColor="text1"/>
          <w:sz w:val="20"/>
          <w:szCs w:val="20"/>
        </w:rPr>
        <w:t xml:space="preserve"> de la plataforma, este modelo debe permitir </w:t>
      </w:r>
      <w:r w:rsidR="0057473B" w:rsidRPr="000C6916">
        <w:rPr>
          <w:rFonts w:ascii="Flexo" w:hAnsi="Flexo" w:cs="Arial"/>
          <w:color w:val="000000" w:themeColor="text1"/>
          <w:sz w:val="20"/>
          <w:szCs w:val="20"/>
        </w:rPr>
        <w:t xml:space="preserve">a las empresas de Credicorp </w:t>
      </w:r>
      <w:r w:rsidRPr="000C6916">
        <w:rPr>
          <w:rFonts w:ascii="Flexo" w:hAnsi="Flexo" w:cs="Arial"/>
          <w:color w:val="000000" w:themeColor="text1"/>
          <w:sz w:val="20"/>
          <w:szCs w:val="20"/>
        </w:rPr>
        <w:t>el crecimiento flexible en los próximos 3</w:t>
      </w:r>
      <w:r w:rsidR="00CC15D1" w:rsidRPr="000C6916">
        <w:rPr>
          <w:rFonts w:ascii="Flexo" w:hAnsi="Flexo" w:cs="Arial"/>
          <w:color w:val="000000" w:themeColor="text1"/>
          <w:sz w:val="20"/>
          <w:szCs w:val="20"/>
        </w:rPr>
        <w:t xml:space="preserve"> o 5</w:t>
      </w:r>
      <w:r w:rsidRPr="000C6916">
        <w:rPr>
          <w:rFonts w:ascii="Flexo" w:hAnsi="Flexo" w:cs="Arial"/>
          <w:color w:val="000000" w:themeColor="text1"/>
          <w:sz w:val="20"/>
          <w:szCs w:val="20"/>
        </w:rPr>
        <w:t xml:space="preserve"> años sin necesidad de cambio de la plataforma</w:t>
      </w:r>
      <w:r w:rsidR="00610DF1" w:rsidRPr="000C6916">
        <w:rPr>
          <w:rFonts w:ascii="Flexo" w:hAnsi="Flexo" w:cs="Arial"/>
          <w:color w:val="000000" w:themeColor="text1"/>
          <w:sz w:val="20"/>
          <w:szCs w:val="20"/>
        </w:rPr>
        <w:t xml:space="preserve"> o </w:t>
      </w:r>
      <w:r w:rsidR="005440A0" w:rsidRPr="000C6916">
        <w:rPr>
          <w:rFonts w:ascii="Flexo" w:hAnsi="Flexo" w:cs="Arial"/>
          <w:color w:val="000000" w:themeColor="text1"/>
          <w:sz w:val="20"/>
          <w:szCs w:val="20"/>
        </w:rPr>
        <w:t>cambio de nivel de licenciamiento</w:t>
      </w:r>
      <w:r w:rsidR="00EB05CC" w:rsidRPr="000C6916">
        <w:rPr>
          <w:rFonts w:ascii="Flexo" w:hAnsi="Flexo" w:cs="Arial"/>
          <w:color w:val="000000" w:themeColor="text1"/>
          <w:sz w:val="20"/>
          <w:szCs w:val="20"/>
        </w:rPr>
        <w:t>.</w:t>
      </w:r>
    </w:p>
    <w:p w14:paraId="77BAC22A" w14:textId="77830B72" w:rsidR="0052185A" w:rsidRPr="000C6916" w:rsidRDefault="0052185A">
      <w:pPr>
        <w:pStyle w:val="Prrafodelista"/>
        <w:numPr>
          <w:ilvl w:val="0"/>
          <w:numId w:val="9"/>
        </w:numPr>
        <w:spacing w:after="240" w:line="276" w:lineRule="auto"/>
        <w:ind w:left="1151" w:hanging="357"/>
        <w:jc w:val="both"/>
        <w:rPr>
          <w:rFonts w:ascii="Flexo" w:hAnsi="Flexo" w:cs="Arial"/>
          <w:color w:val="000000" w:themeColor="text1"/>
          <w:sz w:val="20"/>
          <w:szCs w:val="20"/>
        </w:rPr>
      </w:pPr>
      <w:r w:rsidRPr="000C6916">
        <w:rPr>
          <w:rFonts w:ascii="Flexo" w:hAnsi="Flexo" w:cs="Arial"/>
          <w:color w:val="000000" w:themeColor="text1"/>
          <w:sz w:val="20"/>
          <w:szCs w:val="20"/>
        </w:rPr>
        <w:t>El Proveedor deberá incluir e indicar un listado</w:t>
      </w:r>
      <w:r w:rsidR="007C5483" w:rsidRPr="000C6916">
        <w:rPr>
          <w:rFonts w:ascii="Flexo" w:hAnsi="Flexo" w:cs="Arial"/>
          <w:color w:val="000000" w:themeColor="text1"/>
          <w:sz w:val="20"/>
          <w:szCs w:val="20"/>
        </w:rPr>
        <w:t xml:space="preserve"> detallado</w:t>
      </w:r>
      <w:r w:rsidRPr="000C6916">
        <w:rPr>
          <w:rFonts w:ascii="Flexo" w:hAnsi="Flexo" w:cs="Arial"/>
          <w:color w:val="000000" w:themeColor="text1"/>
          <w:sz w:val="20"/>
          <w:szCs w:val="20"/>
        </w:rPr>
        <w:t xml:space="preserve"> de todas las licencias </w:t>
      </w:r>
      <w:r w:rsidR="0057473B" w:rsidRPr="000C6916">
        <w:rPr>
          <w:rFonts w:ascii="Flexo" w:hAnsi="Flexo" w:cs="Arial"/>
          <w:color w:val="000000" w:themeColor="text1"/>
          <w:sz w:val="20"/>
          <w:szCs w:val="20"/>
        </w:rPr>
        <w:t xml:space="preserve">o subscripciones </w:t>
      </w:r>
      <w:r w:rsidRPr="000C6916">
        <w:rPr>
          <w:rFonts w:ascii="Flexo" w:hAnsi="Flexo" w:cs="Arial"/>
          <w:color w:val="000000" w:themeColor="text1"/>
          <w:sz w:val="20"/>
          <w:szCs w:val="20"/>
        </w:rPr>
        <w:t>asociadas a la plataforma.</w:t>
      </w:r>
    </w:p>
    <w:p w14:paraId="75683F79" w14:textId="24076A0A" w:rsidR="00A270EE" w:rsidRPr="000C6916" w:rsidRDefault="00A270EE">
      <w:pPr>
        <w:pStyle w:val="Prrafodelista"/>
        <w:numPr>
          <w:ilvl w:val="0"/>
          <w:numId w:val="9"/>
        </w:numPr>
        <w:spacing w:after="240" w:line="276" w:lineRule="auto"/>
        <w:ind w:left="1151" w:hanging="357"/>
        <w:jc w:val="both"/>
        <w:rPr>
          <w:rFonts w:ascii="Flexo" w:hAnsi="Flexo" w:cs="Arial"/>
          <w:color w:val="000000" w:themeColor="text1"/>
          <w:sz w:val="20"/>
          <w:szCs w:val="20"/>
        </w:rPr>
      </w:pPr>
      <w:r w:rsidRPr="000C6916">
        <w:rPr>
          <w:rFonts w:ascii="Flexo" w:hAnsi="Flexo" w:cs="Arial"/>
          <w:color w:val="000000" w:themeColor="text1"/>
          <w:sz w:val="20"/>
          <w:szCs w:val="20"/>
        </w:rPr>
        <w:t>El Proveedor debe entregar una lista con todos los parámetros de capacidad que tengan que licenciarse</w:t>
      </w:r>
      <w:r w:rsidR="0057473B" w:rsidRPr="000C6916">
        <w:rPr>
          <w:rFonts w:ascii="Flexo" w:hAnsi="Flexo" w:cs="Arial"/>
          <w:color w:val="000000" w:themeColor="text1"/>
          <w:sz w:val="20"/>
          <w:szCs w:val="20"/>
        </w:rPr>
        <w:t xml:space="preserve"> o subscribirse</w:t>
      </w:r>
      <w:r w:rsidRPr="000C6916">
        <w:rPr>
          <w:rFonts w:ascii="Flexo" w:hAnsi="Flexo" w:cs="Arial"/>
          <w:color w:val="000000" w:themeColor="text1"/>
          <w:sz w:val="20"/>
          <w:szCs w:val="20"/>
        </w:rPr>
        <w:t>, desde el día 0 de su puesta en servicio.</w:t>
      </w:r>
    </w:p>
    <w:p w14:paraId="613F426A" w14:textId="1C9A260A" w:rsidR="00A767E2" w:rsidRPr="000C6916" w:rsidRDefault="00A767E2">
      <w:pPr>
        <w:pStyle w:val="Prrafodelista"/>
        <w:numPr>
          <w:ilvl w:val="0"/>
          <w:numId w:val="9"/>
        </w:numPr>
        <w:spacing w:after="240" w:line="276" w:lineRule="auto"/>
        <w:ind w:left="1151" w:hanging="357"/>
        <w:jc w:val="both"/>
        <w:rPr>
          <w:rFonts w:ascii="Flexo" w:hAnsi="Flexo" w:cs="Arial"/>
          <w:color w:val="000000" w:themeColor="text1"/>
          <w:sz w:val="20"/>
          <w:szCs w:val="20"/>
        </w:rPr>
      </w:pPr>
      <w:r w:rsidRPr="000C6916">
        <w:rPr>
          <w:rFonts w:ascii="Flexo" w:hAnsi="Flexo" w:cs="Arial"/>
          <w:color w:val="000000" w:themeColor="text1"/>
          <w:sz w:val="20"/>
          <w:szCs w:val="20"/>
        </w:rPr>
        <w:t xml:space="preserve">El </w:t>
      </w:r>
      <w:r w:rsidR="00DD160E" w:rsidRPr="000C6916">
        <w:rPr>
          <w:rFonts w:ascii="Flexo" w:hAnsi="Flexo" w:cs="Arial"/>
          <w:color w:val="000000" w:themeColor="text1"/>
          <w:sz w:val="20"/>
          <w:szCs w:val="20"/>
        </w:rPr>
        <w:t xml:space="preserve">Proveedor debe incluir las licencias </w:t>
      </w:r>
      <w:r w:rsidR="001E68D9" w:rsidRPr="000C6916">
        <w:rPr>
          <w:rFonts w:ascii="Flexo" w:hAnsi="Flexo" w:cs="Arial"/>
          <w:color w:val="000000" w:themeColor="text1"/>
          <w:sz w:val="20"/>
          <w:szCs w:val="20"/>
        </w:rPr>
        <w:t xml:space="preserve">y subscripciones </w:t>
      </w:r>
      <w:r w:rsidR="00DD160E" w:rsidRPr="000C6916">
        <w:rPr>
          <w:rFonts w:ascii="Flexo" w:hAnsi="Flexo" w:cs="Arial"/>
          <w:color w:val="000000" w:themeColor="text1"/>
          <w:sz w:val="20"/>
          <w:szCs w:val="20"/>
        </w:rPr>
        <w:t xml:space="preserve">necesarias para cubrir la etapa de integración de la solución con </w:t>
      </w:r>
      <w:r w:rsidR="001E68D9" w:rsidRPr="000C6916">
        <w:rPr>
          <w:rFonts w:ascii="Flexo" w:hAnsi="Flexo" w:cs="Arial"/>
          <w:color w:val="000000" w:themeColor="text1"/>
          <w:sz w:val="20"/>
          <w:szCs w:val="20"/>
        </w:rPr>
        <w:t>las empresas de Credicorp</w:t>
      </w:r>
      <w:r w:rsidR="00DD160E" w:rsidRPr="000C6916">
        <w:rPr>
          <w:rFonts w:ascii="Flexo" w:hAnsi="Flexo" w:cs="Arial"/>
          <w:color w:val="000000" w:themeColor="text1"/>
          <w:sz w:val="20"/>
          <w:szCs w:val="20"/>
        </w:rPr>
        <w:t>, mediante licencias y soporte que no es parte de lo ofertado.</w:t>
      </w:r>
    </w:p>
    <w:p w14:paraId="617B0951" w14:textId="0D919DAB" w:rsidR="00DD160E" w:rsidRPr="000C6916" w:rsidRDefault="00DD160E">
      <w:pPr>
        <w:pStyle w:val="Prrafodelista"/>
        <w:numPr>
          <w:ilvl w:val="0"/>
          <w:numId w:val="9"/>
        </w:numPr>
        <w:spacing w:after="240" w:line="276" w:lineRule="auto"/>
        <w:ind w:left="1151" w:hanging="357"/>
        <w:jc w:val="both"/>
        <w:rPr>
          <w:rFonts w:ascii="Flexo" w:hAnsi="Flexo" w:cs="Arial"/>
          <w:color w:val="000000" w:themeColor="text1"/>
          <w:sz w:val="20"/>
          <w:szCs w:val="20"/>
        </w:rPr>
      </w:pPr>
      <w:r w:rsidRPr="000C6916">
        <w:rPr>
          <w:rFonts w:ascii="Flexo" w:hAnsi="Flexo" w:cs="Arial"/>
          <w:color w:val="000000" w:themeColor="text1"/>
          <w:sz w:val="20"/>
          <w:szCs w:val="20"/>
        </w:rPr>
        <w:t xml:space="preserve">El Proveedor contabilizará como día 0 de la licencia y soporte oficial cuando </w:t>
      </w:r>
      <w:r w:rsidR="004B78C0" w:rsidRPr="000C6916">
        <w:rPr>
          <w:rFonts w:ascii="Flexo" w:hAnsi="Flexo" w:cs="Arial"/>
          <w:color w:val="000000" w:themeColor="text1"/>
          <w:sz w:val="20"/>
          <w:szCs w:val="20"/>
        </w:rPr>
        <w:t xml:space="preserve">la solución </w:t>
      </w:r>
      <w:r w:rsidR="00025003" w:rsidRPr="000C6916">
        <w:rPr>
          <w:rFonts w:ascii="Flexo" w:hAnsi="Flexo" w:cs="Arial"/>
          <w:color w:val="000000" w:themeColor="text1"/>
          <w:sz w:val="20"/>
          <w:szCs w:val="20"/>
        </w:rPr>
        <w:t>se encuentre implementada</w:t>
      </w:r>
      <w:r w:rsidR="009C677C" w:rsidRPr="000C6916">
        <w:rPr>
          <w:rFonts w:ascii="Flexo" w:hAnsi="Flexo" w:cs="Arial"/>
          <w:color w:val="000000" w:themeColor="text1"/>
          <w:sz w:val="20"/>
          <w:szCs w:val="20"/>
        </w:rPr>
        <w:t xml:space="preserve"> y/o</w:t>
      </w:r>
      <w:r w:rsidR="00025003" w:rsidRPr="000C6916">
        <w:rPr>
          <w:rFonts w:ascii="Flexo" w:hAnsi="Flexo" w:cs="Arial"/>
          <w:color w:val="000000" w:themeColor="text1"/>
          <w:sz w:val="20"/>
          <w:szCs w:val="20"/>
        </w:rPr>
        <w:t xml:space="preserve"> migrad</w:t>
      </w:r>
      <w:r w:rsidR="00CC15D1" w:rsidRPr="000C6916">
        <w:rPr>
          <w:rFonts w:ascii="Flexo" w:hAnsi="Flexo" w:cs="Arial"/>
          <w:color w:val="000000" w:themeColor="text1"/>
          <w:sz w:val="20"/>
          <w:szCs w:val="20"/>
        </w:rPr>
        <w:t>a</w:t>
      </w:r>
      <w:r w:rsidR="00025003" w:rsidRPr="000C6916">
        <w:rPr>
          <w:rFonts w:ascii="Flexo" w:hAnsi="Flexo" w:cs="Arial"/>
          <w:color w:val="000000" w:themeColor="text1"/>
          <w:sz w:val="20"/>
          <w:szCs w:val="20"/>
        </w:rPr>
        <w:t xml:space="preserve"> en su totalidad</w:t>
      </w:r>
      <w:r w:rsidR="00D24148" w:rsidRPr="000C6916">
        <w:rPr>
          <w:rFonts w:ascii="Flexo" w:hAnsi="Flexo" w:cs="Arial"/>
          <w:color w:val="000000" w:themeColor="text1"/>
          <w:sz w:val="20"/>
          <w:szCs w:val="20"/>
        </w:rPr>
        <w:t xml:space="preserve"> </w:t>
      </w:r>
      <w:r w:rsidRPr="000C6916">
        <w:rPr>
          <w:rFonts w:ascii="Flexo" w:hAnsi="Flexo" w:cs="Arial"/>
          <w:color w:val="000000" w:themeColor="text1"/>
          <w:sz w:val="20"/>
          <w:szCs w:val="20"/>
        </w:rPr>
        <w:t>y est</w:t>
      </w:r>
      <w:r w:rsidR="008D053C" w:rsidRPr="000C6916">
        <w:rPr>
          <w:rFonts w:ascii="Flexo" w:hAnsi="Flexo" w:cs="Arial"/>
          <w:color w:val="000000" w:themeColor="text1"/>
          <w:sz w:val="20"/>
          <w:szCs w:val="20"/>
        </w:rPr>
        <w:t>é</w:t>
      </w:r>
      <w:r w:rsidRPr="000C6916">
        <w:rPr>
          <w:rFonts w:ascii="Flexo" w:hAnsi="Flexo" w:cs="Arial"/>
          <w:color w:val="000000" w:themeColor="text1"/>
          <w:sz w:val="20"/>
          <w:szCs w:val="20"/>
        </w:rPr>
        <w:t xml:space="preserve"> aprobad</w:t>
      </w:r>
      <w:r w:rsidR="009C677C" w:rsidRPr="000C6916">
        <w:rPr>
          <w:rFonts w:ascii="Flexo" w:hAnsi="Flexo" w:cs="Arial"/>
          <w:color w:val="000000" w:themeColor="text1"/>
          <w:sz w:val="20"/>
          <w:szCs w:val="20"/>
        </w:rPr>
        <w:t>a</w:t>
      </w:r>
      <w:r w:rsidRPr="000C6916">
        <w:rPr>
          <w:rFonts w:ascii="Flexo" w:hAnsi="Flexo" w:cs="Arial"/>
          <w:color w:val="000000" w:themeColor="text1"/>
          <w:sz w:val="20"/>
          <w:szCs w:val="20"/>
        </w:rPr>
        <w:t xml:space="preserve"> por </w:t>
      </w:r>
      <w:r w:rsidR="009C677C" w:rsidRPr="000C6916">
        <w:rPr>
          <w:rFonts w:ascii="Flexo" w:hAnsi="Flexo" w:cs="Arial"/>
          <w:color w:val="000000" w:themeColor="text1"/>
          <w:sz w:val="20"/>
          <w:szCs w:val="20"/>
        </w:rPr>
        <w:t>la empresa de Credicorp que requiera la tecnología</w:t>
      </w:r>
      <w:r w:rsidRPr="000C6916">
        <w:rPr>
          <w:rFonts w:ascii="Flexo" w:hAnsi="Flexo" w:cs="Arial"/>
          <w:color w:val="000000" w:themeColor="text1"/>
          <w:sz w:val="20"/>
          <w:szCs w:val="20"/>
        </w:rPr>
        <w:t>.</w:t>
      </w:r>
    </w:p>
    <w:p w14:paraId="3340F5D0" w14:textId="7B5571EE" w:rsidR="00F65E25" w:rsidRPr="000C6916" w:rsidRDefault="00F65E25">
      <w:pPr>
        <w:pStyle w:val="Prrafodelista"/>
        <w:numPr>
          <w:ilvl w:val="0"/>
          <w:numId w:val="9"/>
        </w:numPr>
        <w:spacing w:after="240" w:line="276" w:lineRule="auto"/>
        <w:ind w:left="1151" w:hanging="357"/>
        <w:jc w:val="both"/>
        <w:rPr>
          <w:rFonts w:ascii="Flexo" w:hAnsi="Flexo" w:cs="Arial"/>
          <w:color w:val="000000" w:themeColor="text1"/>
          <w:sz w:val="20"/>
          <w:szCs w:val="20"/>
        </w:rPr>
      </w:pPr>
      <w:r w:rsidRPr="000C6916">
        <w:rPr>
          <w:rFonts w:ascii="Flexo" w:hAnsi="Flexo" w:cs="Arial"/>
          <w:color w:val="000000" w:themeColor="text1"/>
          <w:sz w:val="20"/>
          <w:szCs w:val="20"/>
        </w:rPr>
        <w:t>El Proveedor es responsable del suministro de software</w:t>
      </w:r>
      <w:r w:rsidR="009C677C" w:rsidRPr="000C6916">
        <w:rPr>
          <w:rFonts w:ascii="Flexo" w:hAnsi="Flexo" w:cs="Arial"/>
          <w:color w:val="000000" w:themeColor="text1"/>
          <w:sz w:val="20"/>
          <w:szCs w:val="20"/>
        </w:rPr>
        <w:t xml:space="preserve">, </w:t>
      </w:r>
      <w:r w:rsidRPr="000C6916">
        <w:rPr>
          <w:rFonts w:ascii="Flexo" w:hAnsi="Flexo" w:cs="Arial"/>
          <w:color w:val="000000" w:themeColor="text1"/>
          <w:sz w:val="20"/>
          <w:szCs w:val="20"/>
        </w:rPr>
        <w:t>licencias</w:t>
      </w:r>
      <w:r w:rsidR="009C677C" w:rsidRPr="000C6916">
        <w:rPr>
          <w:rFonts w:ascii="Flexo" w:hAnsi="Flexo" w:cs="Arial"/>
          <w:color w:val="000000" w:themeColor="text1"/>
          <w:sz w:val="20"/>
          <w:szCs w:val="20"/>
        </w:rPr>
        <w:t xml:space="preserve"> y subscripciones </w:t>
      </w:r>
      <w:r w:rsidRPr="000C6916">
        <w:rPr>
          <w:rFonts w:ascii="Flexo" w:hAnsi="Flexo" w:cs="Arial"/>
          <w:color w:val="000000" w:themeColor="text1"/>
          <w:sz w:val="20"/>
          <w:szCs w:val="20"/>
        </w:rPr>
        <w:t>necesarias para la implementación y puesta en marcha de la plataforma.</w:t>
      </w:r>
    </w:p>
    <w:p w14:paraId="5573B6E4" w14:textId="77777777" w:rsidR="001454AF" w:rsidRDefault="001454AF" w:rsidP="001454AF">
      <w:pPr>
        <w:spacing w:after="240" w:line="276" w:lineRule="auto"/>
        <w:jc w:val="both"/>
        <w:rPr>
          <w:rFonts w:ascii="Flexo" w:hAnsi="Flexo" w:cs="Arial"/>
          <w:color w:val="000000" w:themeColor="text1"/>
          <w:sz w:val="20"/>
          <w:szCs w:val="20"/>
        </w:rPr>
      </w:pPr>
    </w:p>
    <w:p w14:paraId="4FB419FE" w14:textId="77777777" w:rsidR="00A2395F" w:rsidRDefault="00A2395F" w:rsidP="001454AF">
      <w:pPr>
        <w:spacing w:after="240" w:line="276" w:lineRule="auto"/>
        <w:jc w:val="both"/>
        <w:rPr>
          <w:rFonts w:ascii="Flexo" w:hAnsi="Flexo" w:cs="Arial"/>
          <w:color w:val="000000" w:themeColor="text1"/>
          <w:sz w:val="20"/>
          <w:szCs w:val="20"/>
        </w:rPr>
      </w:pPr>
    </w:p>
    <w:p w14:paraId="3D70A9F9" w14:textId="77777777" w:rsidR="00A2395F" w:rsidRDefault="00A2395F" w:rsidP="001454AF">
      <w:pPr>
        <w:spacing w:after="240" w:line="276" w:lineRule="auto"/>
        <w:jc w:val="both"/>
        <w:rPr>
          <w:rFonts w:ascii="Flexo" w:hAnsi="Flexo" w:cs="Arial"/>
          <w:color w:val="000000" w:themeColor="text1"/>
          <w:sz w:val="20"/>
          <w:szCs w:val="20"/>
        </w:rPr>
      </w:pPr>
    </w:p>
    <w:p w14:paraId="0AC6E981" w14:textId="77777777" w:rsidR="00070A5F" w:rsidRDefault="00070A5F" w:rsidP="001454AF">
      <w:pPr>
        <w:spacing w:after="240" w:line="276" w:lineRule="auto"/>
        <w:jc w:val="both"/>
        <w:rPr>
          <w:rFonts w:ascii="Flexo" w:hAnsi="Flexo" w:cs="Arial"/>
          <w:color w:val="000000" w:themeColor="text1"/>
          <w:sz w:val="20"/>
          <w:szCs w:val="20"/>
        </w:rPr>
      </w:pPr>
    </w:p>
    <w:p w14:paraId="084307FC" w14:textId="77777777" w:rsidR="008B0B05" w:rsidRDefault="008B0B05" w:rsidP="001454AF">
      <w:pPr>
        <w:spacing w:after="240" w:line="276" w:lineRule="auto"/>
        <w:jc w:val="both"/>
        <w:rPr>
          <w:rFonts w:ascii="Flexo" w:hAnsi="Flexo" w:cs="Arial"/>
          <w:color w:val="000000" w:themeColor="text1"/>
          <w:sz w:val="20"/>
          <w:szCs w:val="20"/>
        </w:rPr>
      </w:pPr>
    </w:p>
    <w:p w14:paraId="2A62C2AA" w14:textId="77777777" w:rsidR="008B0B05" w:rsidRDefault="008B0B05" w:rsidP="001454AF">
      <w:pPr>
        <w:spacing w:after="240" w:line="276" w:lineRule="auto"/>
        <w:jc w:val="both"/>
        <w:rPr>
          <w:rFonts w:ascii="Flexo" w:hAnsi="Flexo" w:cs="Arial"/>
          <w:color w:val="000000" w:themeColor="text1"/>
          <w:sz w:val="20"/>
          <w:szCs w:val="20"/>
        </w:rPr>
      </w:pPr>
    </w:p>
    <w:p w14:paraId="16E13B5C" w14:textId="77777777" w:rsidR="008B0B05" w:rsidRDefault="008B0B05" w:rsidP="001454AF">
      <w:pPr>
        <w:spacing w:after="240" w:line="276" w:lineRule="auto"/>
        <w:jc w:val="both"/>
        <w:rPr>
          <w:rFonts w:ascii="Flexo" w:hAnsi="Flexo" w:cs="Arial"/>
          <w:color w:val="000000" w:themeColor="text1"/>
          <w:sz w:val="20"/>
          <w:szCs w:val="20"/>
        </w:rPr>
      </w:pPr>
    </w:p>
    <w:p w14:paraId="480B15B9" w14:textId="77777777" w:rsidR="00A2395F" w:rsidRDefault="00A2395F" w:rsidP="001454AF">
      <w:pPr>
        <w:spacing w:after="240" w:line="276" w:lineRule="auto"/>
        <w:jc w:val="both"/>
        <w:rPr>
          <w:rFonts w:ascii="Flexo" w:hAnsi="Flexo" w:cs="Arial"/>
          <w:color w:val="000000" w:themeColor="text1"/>
          <w:sz w:val="20"/>
          <w:szCs w:val="20"/>
        </w:rPr>
      </w:pPr>
    </w:p>
    <w:p w14:paraId="1E597C1D" w14:textId="77777777" w:rsidR="00BF7C8B" w:rsidRPr="00404E4B" w:rsidRDefault="00BF7C8B">
      <w:pPr>
        <w:pStyle w:val="Ttulo2"/>
        <w:numPr>
          <w:ilvl w:val="0"/>
          <w:numId w:val="17"/>
        </w:numPr>
        <w:spacing w:line="276" w:lineRule="auto"/>
        <w:rPr>
          <w:rFonts w:ascii="Flexo" w:hAnsi="Flexo"/>
          <w:b/>
          <w:bCs/>
          <w:color w:val="000000" w:themeColor="text1"/>
        </w:rPr>
      </w:pPr>
      <w:bookmarkStart w:id="11" w:name="_Toc213245277"/>
      <w:r w:rsidRPr="00404E4B">
        <w:rPr>
          <w:rFonts w:ascii="Flexo" w:hAnsi="Flexo"/>
          <w:b/>
          <w:bCs/>
          <w:color w:val="000000" w:themeColor="text1"/>
        </w:rPr>
        <w:t>Arquitectura referencial</w:t>
      </w:r>
      <w:bookmarkEnd w:id="11"/>
    </w:p>
    <w:p w14:paraId="1F91C2D1" w14:textId="77777777" w:rsidR="00B70B5C" w:rsidRDefault="00B70B5C" w:rsidP="00840442">
      <w:pPr>
        <w:pStyle w:val="Sinespaciado"/>
        <w:spacing w:line="276" w:lineRule="auto"/>
        <w:ind w:left="720"/>
        <w:jc w:val="both"/>
        <w:rPr>
          <w:rFonts w:ascii="Flexo" w:eastAsia="Times New Roman" w:hAnsi="Flexo" w:cs="Arial"/>
          <w:sz w:val="20"/>
          <w:szCs w:val="20"/>
          <w:lang w:val="es-PE"/>
        </w:rPr>
      </w:pPr>
    </w:p>
    <w:p w14:paraId="36522F88" w14:textId="1F4BA275" w:rsidR="00840442" w:rsidRPr="00404E4B" w:rsidRDefault="00840442" w:rsidP="00840442">
      <w:pPr>
        <w:pStyle w:val="Sinespaciado"/>
        <w:spacing w:line="276" w:lineRule="auto"/>
        <w:ind w:left="720"/>
        <w:jc w:val="both"/>
        <w:rPr>
          <w:rFonts w:ascii="Flexo" w:eastAsia="Times New Roman" w:hAnsi="Flexo" w:cs="Arial"/>
          <w:sz w:val="20"/>
          <w:szCs w:val="20"/>
          <w:lang w:val="es-PE"/>
        </w:rPr>
      </w:pPr>
      <w:r w:rsidRPr="00404E4B">
        <w:rPr>
          <w:rFonts w:ascii="Flexo" w:eastAsia="Times New Roman" w:hAnsi="Flexo" w:cs="Arial"/>
          <w:sz w:val="20"/>
          <w:szCs w:val="20"/>
          <w:lang w:val="es-PE"/>
        </w:rPr>
        <w:t xml:space="preserve">A continuación, se </w:t>
      </w:r>
      <w:r>
        <w:rPr>
          <w:rFonts w:ascii="Flexo" w:eastAsia="Times New Roman" w:hAnsi="Flexo" w:cs="Arial"/>
          <w:sz w:val="20"/>
          <w:szCs w:val="20"/>
          <w:lang w:val="es-PE"/>
        </w:rPr>
        <w:t xml:space="preserve">indica que </w:t>
      </w:r>
      <w:r w:rsidR="002C6E4D">
        <w:rPr>
          <w:rFonts w:ascii="Flexo" w:eastAsia="Times New Roman" w:hAnsi="Flexo" w:cs="Arial"/>
          <w:sz w:val="20"/>
          <w:szCs w:val="20"/>
          <w:lang w:val="es-PE"/>
        </w:rPr>
        <w:t xml:space="preserve">las empresas listadas en </w:t>
      </w:r>
      <w:r w:rsidR="00B70B5C">
        <w:rPr>
          <w:rFonts w:ascii="Flexo" w:eastAsia="Times New Roman" w:hAnsi="Flexo" w:cs="Arial"/>
          <w:sz w:val="20"/>
          <w:szCs w:val="20"/>
          <w:lang w:val="es-PE"/>
        </w:rPr>
        <w:t>punto</w:t>
      </w:r>
      <w:r w:rsidR="002C6E4D">
        <w:rPr>
          <w:rFonts w:ascii="Flexo" w:eastAsia="Times New Roman" w:hAnsi="Flexo" w:cs="Arial"/>
          <w:sz w:val="20"/>
          <w:szCs w:val="20"/>
          <w:lang w:val="es-PE"/>
        </w:rPr>
        <w:t xml:space="preserve"> 1.3 (empresas impactadas) </w:t>
      </w:r>
      <w:r w:rsidR="00070A5F">
        <w:rPr>
          <w:rFonts w:ascii="Flexo" w:eastAsia="Times New Roman" w:hAnsi="Flexo" w:cs="Arial"/>
          <w:sz w:val="20"/>
          <w:szCs w:val="20"/>
          <w:lang w:val="es-PE"/>
        </w:rPr>
        <w:t xml:space="preserve">tiene una arquitectura y tecnologías </w:t>
      </w:r>
      <w:r w:rsidR="00D13645">
        <w:rPr>
          <w:rFonts w:ascii="Flexo" w:eastAsia="Times New Roman" w:hAnsi="Flexo" w:cs="Arial"/>
          <w:sz w:val="20"/>
          <w:szCs w:val="20"/>
          <w:lang w:val="es-PE"/>
        </w:rPr>
        <w:t xml:space="preserve">muy variable por lo cual </w:t>
      </w:r>
      <w:r w:rsidR="0082162D">
        <w:rPr>
          <w:rFonts w:ascii="Flexo" w:eastAsia="Times New Roman" w:hAnsi="Flexo" w:cs="Arial"/>
          <w:sz w:val="20"/>
          <w:szCs w:val="20"/>
          <w:lang w:val="es-PE"/>
        </w:rPr>
        <w:t xml:space="preserve">se </w:t>
      </w:r>
      <w:r w:rsidR="002E702E">
        <w:rPr>
          <w:rFonts w:ascii="Flexo" w:eastAsia="Times New Roman" w:hAnsi="Flexo" w:cs="Arial"/>
          <w:sz w:val="20"/>
          <w:szCs w:val="20"/>
          <w:lang w:val="es-PE"/>
        </w:rPr>
        <w:t xml:space="preserve">tiene un potencial alineamiento y se </w:t>
      </w:r>
      <w:r w:rsidR="0082162D">
        <w:rPr>
          <w:rFonts w:ascii="Flexo" w:eastAsia="Times New Roman" w:hAnsi="Flexo" w:cs="Arial"/>
          <w:sz w:val="20"/>
          <w:szCs w:val="20"/>
          <w:lang w:val="es-PE"/>
        </w:rPr>
        <w:t xml:space="preserve">debe considerar la volumetría </w:t>
      </w:r>
      <w:r w:rsidR="00091753">
        <w:rPr>
          <w:rFonts w:ascii="Flexo" w:eastAsia="Times New Roman" w:hAnsi="Flexo" w:cs="Arial"/>
          <w:sz w:val="20"/>
          <w:szCs w:val="20"/>
          <w:lang w:val="es-PE"/>
        </w:rPr>
        <w:t>generada por las empresas</w:t>
      </w:r>
      <w:r w:rsidR="002E702E">
        <w:rPr>
          <w:rFonts w:ascii="Flexo" w:eastAsia="Times New Roman" w:hAnsi="Flexo" w:cs="Arial"/>
          <w:sz w:val="20"/>
          <w:szCs w:val="20"/>
          <w:lang w:val="es-PE"/>
        </w:rPr>
        <w:t xml:space="preserve"> como propuesta inicial para</w:t>
      </w:r>
      <w:r w:rsidR="00091753">
        <w:rPr>
          <w:rFonts w:ascii="Flexo" w:eastAsia="Times New Roman" w:hAnsi="Flexo" w:cs="Arial"/>
          <w:sz w:val="20"/>
          <w:szCs w:val="20"/>
          <w:lang w:val="es-PE"/>
        </w:rPr>
        <w:t xml:space="preserve"> buscar el alineamiento con una arquitectura de referencia TO-BE</w:t>
      </w:r>
      <w:r w:rsidR="002E702E">
        <w:rPr>
          <w:rFonts w:ascii="Flexo" w:eastAsia="Times New Roman" w:hAnsi="Flexo" w:cs="Arial"/>
          <w:sz w:val="20"/>
          <w:szCs w:val="20"/>
          <w:lang w:val="es-PE"/>
        </w:rPr>
        <w:t>.</w:t>
      </w:r>
    </w:p>
    <w:p w14:paraId="4F55D2CA" w14:textId="77777777" w:rsidR="00840442" w:rsidRDefault="00840442" w:rsidP="00BF7C8B">
      <w:pPr>
        <w:pStyle w:val="Sinespaciado"/>
        <w:spacing w:line="276" w:lineRule="auto"/>
        <w:ind w:left="720"/>
        <w:jc w:val="both"/>
        <w:rPr>
          <w:rFonts w:ascii="Flexo" w:eastAsia="Times New Roman" w:hAnsi="Flexo" w:cs="Arial"/>
          <w:sz w:val="20"/>
          <w:szCs w:val="20"/>
          <w:lang w:val="es-PE"/>
        </w:rPr>
      </w:pPr>
    </w:p>
    <w:p w14:paraId="6053A294" w14:textId="77777777" w:rsidR="00BF7C8B" w:rsidRPr="00404E4B" w:rsidRDefault="00BF7C8B" w:rsidP="00BF7C8B">
      <w:pPr>
        <w:pStyle w:val="Sinespaciado"/>
        <w:spacing w:line="276" w:lineRule="auto"/>
        <w:ind w:left="720"/>
        <w:rPr>
          <w:rFonts w:ascii="Flexo" w:eastAsia="Times New Roman" w:hAnsi="Flexo" w:cs="Arial"/>
          <w:sz w:val="20"/>
          <w:szCs w:val="20"/>
          <w:lang w:val="es-PE"/>
        </w:rPr>
      </w:pPr>
    </w:p>
    <w:p w14:paraId="614CB52B" w14:textId="174E1800" w:rsidR="008B2159" w:rsidRDefault="00BF7C8B" w:rsidP="00EF6679">
      <w:pPr>
        <w:pStyle w:val="Ttulo3"/>
        <w:numPr>
          <w:ilvl w:val="0"/>
          <w:numId w:val="18"/>
        </w:numPr>
        <w:spacing w:line="276" w:lineRule="auto"/>
        <w:rPr>
          <w:rFonts w:ascii="Flexo" w:hAnsi="Flexo"/>
          <w:b/>
          <w:bCs/>
          <w:i/>
          <w:iCs/>
          <w:color w:val="000000" w:themeColor="text1"/>
        </w:rPr>
      </w:pPr>
      <w:bookmarkStart w:id="12" w:name="_Toc213245278"/>
      <w:r w:rsidRPr="00404E4B">
        <w:rPr>
          <w:rFonts w:ascii="Flexo" w:hAnsi="Flexo"/>
          <w:b/>
          <w:bCs/>
          <w:i/>
          <w:iCs/>
          <w:color w:val="000000" w:themeColor="text1"/>
        </w:rPr>
        <w:lastRenderedPageBreak/>
        <w:t>AS-IS</w:t>
      </w:r>
      <w:bookmarkEnd w:id="12"/>
    </w:p>
    <w:p w14:paraId="7DFC3683" w14:textId="77777777" w:rsidR="00EF6679" w:rsidRPr="00EF6679" w:rsidRDefault="00EF6679" w:rsidP="00EF6679">
      <w:pPr>
        <w:pStyle w:val="Sangradetextonormal"/>
        <w:rPr>
          <w:lang w:val="es-PE" w:eastAsia="es-ES"/>
        </w:rPr>
      </w:pPr>
    </w:p>
    <w:p w14:paraId="4B276EA9" w14:textId="60A621B8" w:rsidR="00C70075" w:rsidRDefault="00BB062C" w:rsidP="00BF7C8B">
      <w:pPr>
        <w:pStyle w:val="Sangradetextonormal"/>
        <w:jc w:val="both"/>
        <w:rPr>
          <w:rFonts w:ascii="Flexo" w:hAnsi="Flexo"/>
          <w:sz w:val="20"/>
          <w:szCs w:val="18"/>
          <w:lang w:val="es-PE" w:eastAsia="es-ES"/>
        </w:rPr>
      </w:pPr>
      <w:r>
        <w:rPr>
          <w:rFonts w:ascii="Flexo" w:hAnsi="Flexo"/>
          <w:sz w:val="20"/>
          <w:szCs w:val="18"/>
          <w:lang w:val="es-PE" w:eastAsia="es-ES"/>
        </w:rPr>
        <w:t xml:space="preserve">Las empresas cuentan con diferentes tecnologías </w:t>
      </w:r>
      <w:r w:rsidR="00C70075" w:rsidRPr="00EB05CC">
        <w:rPr>
          <w:rFonts w:ascii="Flexo" w:hAnsi="Flexo"/>
          <w:sz w:val="20"/>
          <w:szCs w:val="18"/>
          <w:lang w:val="es-PE" w:eastAsia="es-ES"/>
        </w:rPr>
        <w:t xml:space="preserve">WAF </w:t>
      </w:r>
      <w:r w:rsidR="00267E25">
        <w:rPr>
          <w:rFonts w:ascii="Flexo" w:hAnsi="Flexo"/>
          <w:sz w:val="20"/>
          <w:szCs w:val="18"/>
          <w:lang w:val="es-PE" w:eastAsia="es-ES"/>
        </w:rPr>
        <w:t xml:space="preserve">con las siguientes </w:t>
      </w:r>
      <w:r w:rsidR="004A5812" w:rsidRPr="00EB05CC">
        <w:rPr>
          <w:rFonts w:ascii="Flexo" w:hAnsi="Flexo"/>
          <w:sz w:val="20"/>
          <w:szCs w:val="18"/>
          <w:lang w:val="es-PE" w:eastAsia="es-ES"/>
        </w:rPr>
        <w:t>características</w:t>
      </w:r>
      <w:r w:rsidR="004A5812">
        <w:rPr>
          <w:rFonts w:ascii="Flexo" w:hAnsi="Flexo"/>
          <w:sz w:val="20"/>
          <w:szCs w:val="18"/>
          <w:lang w:val="es-PE" w:eastAsia="es-ES"/>
        </w:rPr>
        <w:t>:</w:t>
      </w:r>
    </w:p>
    <w:p w14:paraId="675130B8" w14:textId="77777777" w:rsidR="001A4C96" w:rsidRDefault="001A4C96" w:rsidP="00BF7C8B">
      <w:pPr>
        <w:pStyle w:val="Textoindependiente"/>
        <w:rPr>
          <w:lang w:val="es-PE" w:eastAsia="es-ES"/>
        </w:rPr>
        <w:sectPr w:rsidR="001A4C96" w:rsidSect="00252F97">
          <w:headerReference w:type="default" r:id="rId17"/>
          <w:footerReference w:type="even" r:id="rId18"/>
          <w:footerReference w:type="default" r:id="rId19"/>
          <w:footerReference w:type="first" r:id="rId20"/>
          <w:pgSz w:w="12240" w:h="15840" w:code="1"/>
          <w:pgMar w:top="1440" w:right="1440" w:bottom="1134" w:left="1440" w:header="720" w:footer="432" w:gutter="0"/>
          <w:cols w:space="720"/>
          <w:titlePg/>
          <w:docGrid w:linePitch="326"/>
        </w:sectPr>
      </w:pPr>
    </w:p>
    <w:tbl>
      <w:tblPr>
        <w:tblW w:w="13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1"/>
        <w:gridCol w:w="3428"/>
        <w:gridCol w:w="884"/>
        <w:gridCol w:w="1276"/>
        <w:gridCol w:w="1417"/>
        <w:gridCol w:w="851"/>
        <w:gridCol w:w="992"/>
        <w:gridCol w:w="992"/>
        <w:gridCol w:w="1134"/>
        <w:gridCol w:w="709"/>
        <w:gridCol w:w="851"/>
        <w:gridCol w:w="1045"/>
      </w:tblGrid>
      <w:tr w:rsidR="004E5468" w:rsidRPr="004E5468" w14:paraId="580FE8C8" w14:textId="77777777" w:rsidTr="004E5468">
        <w:trPr>
          <w:trHeight w:val="70"/>
        </w:trPr>
        <w:tc>
          <w:tcPr>
            <w:tcW w:w="5949" w:type="dxa"/>
            <w:gridSpan w:val="4"/>
            <w:noWrap/>
            <w:vAlign w:val="center"/>
            <w:hideMark/>
          </w:tcPr>
          <w:p w14:paraId="1C57082F" w14:textId="77777777" w:rsidR="004E5468" w:rsidRPr="004E5468" w:rsidRDefault="004E5468" w:rsidP="004E5468">
            <w:pPr>
              <w:spacing w:after="0" w:line="240" w:lineRule="auto"/>
              <w:rPr>
                <w:rFonts w:ascii="Aptos Narrow" w:eastAsia="Times New Roman" w:hAnsi="Aptos Narrow" w:cs="Times New Roman"/>
                <w:color w:val="000000"/>
                <w:lang w:eastAsia="es-PE"/>
              </w:rPr>
            </w:pPr>
            <w:r w:rsidRPr="004E5468">
              <w:rPr>
                <w:rFonts w:ascii="Aptos Narrow" w:eastAsia="Times New Roman" w:hAnsi="Aptos Narrow" w:cs="Times New Roman"/>
                <w:color w:val="000000"/>
                <w:lang w:eastAsia="es-PE"/>
              </w:rPr>
              <w:lastRenderedPageBreak/>
              <w:t> </w:t>
            </w:r>
          </w:p>
        </w:tc>
        <w:tc>
          <w:tcPr>
            <w:tcW w:w="7991" w:type="dxa"/>
            <w:gridSpan w:val="8"/>
            <w:shd w:val="clear" w:color="000000" w:fill="E8E8E8"/>
            <w:noWrap/>
            <w:vAlign w:val="center"/>
            <w:hideMark/>
          </w:tcPr>
          <w:p w14:paraId="51E1A1FB" w14:textId="77777777" w:rsidR="004E5468" w:rsidRPr="004E5468" w:rsidRDefault="004E5468" w:rsidP="004E5468">
            <w:pPr>
              <w:spacing w:after="0" w:line="240" w:lineRule="auto"/>
              <w:jc w:val="center"/>
              <w:rPr>
                <w:rFonts w:ascii="Flexo" w:eastAsia="Times New Roman" w:hAnsi="Flexo" w:cs="Times New Roman"/>
                <w:color w:val="000000"/>
                <w:lang w:eastAsia="es-PE"/>
              </w:rPr>
            </w:pPr>
            <w:r w:rsidRPr="004E5468">
              <w:rPr>
                <w:rFonts w:ascii="Flexo" w:eastAsia="Times New Roman" w:hAnsi="Flexo" w:cs="Times New Roman"/>
                <w:color w:val="000000"/>
                <w:lang w:eastAsia="es-PE"/>
              </w:rPr>
              <w:t>CAPACIDADES WAAP</w:t>
            </w:r>
          </w:p>
        </w:tc>
      </w:tr>
      <w:tr w:rsidR="004E5468" w:rsidRPr="004E5468" w14:paraId="54375915" w14:textId="77777777" w:rsidTr="004E5468">
        <w:trPr>
          <w:trHeight w:val="1080"/>
        </w:trPr>
        <w:tc>
          <w:tcPr>
            <w:tcW w:w="361" w:type="dxa"/>
            <w:shd w:val="clear" w:color="000000" w:fill="E8E8E8"/>
            <w:vAlign w:val="center"/>
            <w:hideMark/>
          </w:tcPr>
          <w:p w14:paraId="75622F3F" w14:textId="77777777" w:rsidR="004E5468" w:rsidRPr="004E5468" w:rsidRDefault="004E5468" w:rsidP="004E5468">
            <w:pPr>
              <w:spacing w:after="0" w:line="240" w:lineRule="auto"/>
              <w:jc w:val="center"/>
              <w:rPr>
                <w:rFonts w:ascii="Aptos" w:eastAsia="Times New Roman" w:hAnsi="Aptos" w:cs="Times New Roman"/>
                <w:b/>
                <w:bCs/>
                <w:color w:val="000000"/>
                <w:sz w:val="20"/>
                <w:szCs w:val="20"/>
                <w:lang w:eastAsia="es-PE"/>
              </w:rPr>
            </w:pPr>
            <w:r w:rsidRPr="004E5468">
              <w:rPr>
                <w:rFonts w:ascii="Aptos" w:eastAsia="Times New Roman" w:hAnsi="Aptos" w:cs="Times New Roman"/>
                <w:b/>
                <w:bCs/>
                <w:color w:val="000000"/>
                <w:sz w:val="20"/>
                <w:szCs w:val="20"/>
                <w:lang w:eastAsia="es-PE"/>
              </w:rPr>
              <w:t xml:space="preserve">N° </w:t>
            </w:r>
          </w:p>
        </w:tc>
        <w:tc>
          <w:tcPr>
            <w:tcW w:w="3462" w:type="dxa"/>
            <w:shd w:val="clear" w:color="000000" w:fill="E8E8E8"/>
            <w:vAlign w:val="center"/>
            <w:hideMark/>
          </w:tcPr>
          <w:p w14:paraId="52BB87FC" w14:textId="77777777" w:rsidR="004E5468" w:rsidRPr="004E5468" w:rsidRDefault="004E5468" w:rsidP="004E5468">
            <w:pPr>
              <w:spacing w:after="0" w:line="240" w:lineRule="auto"/>
              <w:jc w:val="center"/>
              <w:rPr>
                <w:rFonts w:ascii="Aptos" w:eastAsia="Times New Roman" w:hAnsi="Aptos" w:cs="Times New Roman"/>
                <w:b/>
                <w:bCs/>
                <w:color w:val="000000"/>
                <w:sz w:val="20"/>
                <w:szCs w:val="20"/>
                <w:lang w:eastAsia="es-PE"/>
              </w:rPr>
            </w:pPr>
            <w:r w:rsidRPr="004E5468">
              <w:rPr>
                <w:rFonts w:ascii="Aptos" w:eastAsia="Times New Roman" w:hAnsi="Aptos" w:cs="Times New Roman"/>
                <w:b/>
                <w:bCs/>
                <w:color w:val="000000"/>
                <w:sz w:val="20"/>
                <w:szCs w:val="20"/>
                <w:lang w:eastAsia="es-PE"/>
              </w:rPr>
              <w:t>Empresa</w:t>
            </w:r>
          </w:p>
        </w:tc>
        <w:tc>
          <w:tcPr>
            <w:tcW w:w="850" w:type="dxa"/>
            <w:shd w:val="clear" w:color="000000" w:fill="E8E8E8"/>
            <w:vAlign w:val="center"/>
            <w:hideMark/>
          </w:tcPr>
          <w:p w14:paraId="7F5CB160" w14:textId="325BA680" w:rsidR="004E5468" w:rsidRPr="004E5468" w:rsidRDefault="004E5468" w:rsidP="004E5468">
            <w:pPr>
              <w:spacing w:after="0" w:line="240" w:lineRule="auto"/>
              <w:jc w:val="center"/>
              <w:rPr>
                <w:rFonts w:ascii="Aptos" w:eastAsia="Times New Roman" w:hAnsi="Aptos" w:cs="Times New Roman"/>
                <w:b/>
                <w:bCs/>
                <w:color w:val="000000"/>
                <w:sz w:val="20"/>
                <w:szCs w:val="20"/>
                <w:lang w:eastAsia="es-PE"/>
              </w:rPr>
            </w:pPr>
            <w:r w:rsidRPr="004E5468">
              <w:rPr>
                <w:rFonts w:ascii="Aptos" w:eastAsia="Times New Roman" w:hAnsi="Aptos" w:cs="Times New Roman"/>
                <w:b/>
                <w:bCs/>
                <w:color w:val="000000"/>
                <w:sz w:val="20"/>
                <w:szCs w:val="20"/>
                <w:lang w:eastAsia="es-PE"/>
              </w:rPr>
              <w:t>Cantidad</w:t>
            </w:r>
            <w:r>
              <w:rPr>
                <w:rFonts w:ascii="Aptos" w:eastAsia="Times New Roman" w:hAnsi="Aptos" w:cs="Times New Roman"/>
                <w:b/>
                <w:bCs/>
                <w:color w:val="000000"/>
                <w:sz w:val="20"/>
                <w:szCs w:val="20"/>
                <w:lang w:eastAsia="es-PE"/>
              </w:rPr>
              <w:t xml:space="preserve"> </w:t>
            </w:r>
            <w:r w:rsidRPr="004E5468">
              <w:rPr>
                <w:rFonts w:ascii="Aptos" w:eastAsia="Times New Roman" w:hAnsi="Aptos" w:cs="Times New Roman"/>
                <w:b/>
                <w:bCs/>
                <w:color w:val="000000"/>
                <w:sz w:val="20"/>
                <w:szCs w:val="20"/>
                <w:lang w:eastAsia="es-PE"/>
              </w:rPr>
              <w:t>APP</w:t>
            </w:r>
          </w:p>
        </w:tc>
        <w:tc>
          <w:tcPr>
            <w:tcW w:w="1276" w:type="dxa"/>
            <w:shd w:val="clear" w:color="000000" w:fill="E8E8E8"/>
            <w:vAlign w:val="center"/>
            <w:hideMark/>
          </w:tcPr>
          <w:p w14:paraId="220DA01F" w14:textId="77777777" w:rsidR="004E5468" w:rsidRPr="004E5468" w:rsidRDefault="004E5468" w:rsidP="004E5468">
            <w:pPr>
              <w:spacing w:after="0" w:line="240" w:lineRule="auto"/>
              <w:jc w:val="center"/>
              <w:rPr>
                <w:rFonts w:ascii="Aptos" w:eastAsia="Times New Roman" w:hAnsi="Aptos" w:cs="Times New Roman"/>
                <w:b/>
                <w:bCs/>
                <w:color w:val="000000"/>
                <w:sz w:val="20"/>
                <w:szCs w:val="20"/>
                <w:lang w:eastAsia="es-PE"/>
              </w:rPr>
            </w:pPr>
            <w:r w:rsidRPr="004E5468">
              <w:rPr>
                <w:rFonts w:ascii="Aptos" w:eastAsia="Times New Roman" w:hAnsi="Aptos" w:cs="Times New Roman"/>
                <w:b/>
                <w:bCs/>
                <w:color w:val="000000"/>
                <w:sz w:val="20"/>
                <w:szCs w:val="20"/>
                <w:lang w:eastAsia="es-PE"/>
              </w:rPr>
              <w:t>WAF AS-IS</w:t>
            </w:r>
          </w:p>
        </w:tc>
        <w:tc>
          <w:tcPr>
            <w:tcW w:w="1417" w:type="dxa"/>
            <w:shd w:val="clear" w:color="000000" w:fill="E8E8E8"/>
            <w:textDirection w:val="btLr"/>
            <w:vAlign w:val="center"/>
            <w:hideMark/>
          </w:tcPr>
          <w:p w14:paraId="7FC47CA1" w14:textId="77777777" w:rsidR="004E5468" w:rsidRPr="004E5468" w:rsidRDefault="004E5468" w:rsidP="004E5468">
            <w:pPr>
              <w:spacing w:after="0" w:line="240" w:lineRule="auto"/>
              <w:jc w:val="center"/>
              <w:rPr>
                <w:rFonts w:ascii="Aptos" w:eastAsia="Times New Roman" w:hAnsi="Aptos" w:cs="Times New Roman"/>
                <w:b/>
                <w:bCs/>
                <w:color w:val="000000"/>
                <w:sz w:val="20"/>
                <w:szCs w:val="20"/>
                <w:lang w:eastAsia="es-PE"/>
              </w:rPr>
            </w:pPr>
            <w:r w:rsidRPr="004E5468">
              <w:rPr>
                <w:rFonts w:ascii="Aptos" w:eastAsia="Times New Roman" w:hAnsi="Aptos" w:cs="Times New Roman"/>
                <w:b/>
                <w:bCs/>
                <w:color w:val="000000"/>
                <w:sz w:val="20"/>
                <w:szCs w:val="20"/>
                <w:lang w:eastAsia="es-PE"/>
              </w:rPr>
              <w:t>Web Application Firewall</w:t>
            </w:r>
          </w:p>
        </w:tc>
        <w:tc>
          <w:tcPr>
            <w:tcW w:w="851" w:type="dxa"/>
            <w:shd w:val="clear" w:color="000000" w:fill="E8E8E8"/>
            <w:textDirection w:val="btLr"/>
            <w:vAlign w:val="center"/>
            <w:hideMark/>
          </w:tcPr>
          <w:p w14:paraId="2FEE359C" w14:textId="77777777" w:rsidR="004E5468" w:rsidRPr="004E5468" w:rsidRDefault="004E5468" w:rsidP="004E5468">
            <w:pPr>
              <w:spacing w:after="0" w:line="240" w:lineRule="auto"/>
              <w:jc w:val="center"/>
              <w:rPr>
                <w:rFonts w:ascii="Aptos" w:eastAsia="Times New Roman" w:hAnsi="Aptos" w:cs="Times New Roman"/>
                <w:b/>
                <w:bCs/>
                <w:color w:val="000000"/>
                <w:sz w:val="20"/>
                <w:szCs w:val="20"/>
                <w:lang w:eastAsia="es-PE"/>
              </w:rPr>
            </w:pPr>
            <w:r w:rsidRPr="004E5468">
              <w:rPr>
                <w:rFonts w:ascii="Aptos" w:eastAsia="Times New Roman" w:hAnsi="Aptos" w:cs="Times New Roman"/>
                <w:b/>
                <w:bCs/>
                <w:color w:val="000000"/>
                <w:sz w:val="20"/>
                <w:szCs w:val="20"/>
                <w:lang w:eastAsia="es-PE"/>
              </w:rPr>
              <w:t>Bot Protection (ABP)</w:t>
            </w:r>
          </w:p>
        </w:tc>
        <w:tc>
          <w:tcPr>
            <w:tcW w:w="992" w:type="dxa"/>
            <w:shd w:val="clear" w:color="000000" w:fill="E8E8E8"/>
            <w:textDirection w:val="btLr"/>
            <w:vAlign w:val="center"/>
            <w:hideMark/>
          </w:tcPr>
          <w:p w14:paraId="608B64BB" w14:textId="77777777" w:rsidR="004E5468" w:rsidRPr="004E5468" w:rsidRDefault="004E5468" w:rsidP="004E5468">
            <w:pPr>
              <w:spacing w:after="0" w:line="240" w:lineRule="auto"/>
              <w:jc w:val="center"/>
              <w:rPr>
                <w:rFonts w:ascii="Aptos" w:eastAsia="Times New Roman" w:hAnsi="Aptos" w:cs="Times New Roman"/>
                <w:b/>
                <w:bCs/>
                <w:color w:val="000000"/>
                <w:sz w:val="20"/>
                <w:szCs w:val="20"/>
                <w:lang w:eastAsia="es-PE"/>
              </w:rPr>
            </w:pPr>
            <w:r w:rsidRPr="004E5468">
              <w:rPr>
                <w:rFonts w:ascii="Aptos" w:eastAsia="Times New Roman" w:hAnsi="Aptos" w:cs="Times New Roman"/>
                <w:b/>
                <w:bCs/>
                <w:color w:val="000000"/>
                <w:sz w:val="20"/>
                <w:szCs w:val="20"/>
                <w:lang w:eastAsia="es-PE"/>
              </w:rPr>
              <w:t>Client Side Protection (CSP)</w:t>
            </w:r>
          </w:p>
        </w:tc>
        <w:tc>
          <w:tcPr>
            <w:tcW w:w="992" w:type="dxa"/>
            <w:shd w:val="clear" w:color="000000" w:fill="E8E8E8"/>
            <w:textDirection w:val="btLr"/>
            <w:vAlign w:val="center"/>
            <w:hideMark/>
          </w:tcPr>
          <w:p w14:paraId="5EA44993" w14:textId="77777777" w:rsidR="004E5468" w:rsidRPr="004E5468" w:rsidRDefault="004E5468" w:rsidP="004E5468">
            <w:pPr>
              <w:spacing w:after="0" w:line="240" w:lineRule="auto"/>
              <w:jc w:val="center"/>
              <w:rPr>
                <w:rFonts w:ascii="Aptos" w:eastAsia="Times New Roman" w:hAnsi="Aptos" w:cs="Times New Roman"/>
                <w:b/>
                <w:bCs/>
                <w:color w:val="000000"/>
                <w:sz w:val="20"/>
                <w:szCs w:val="20"/>
                <w:lang w:eastAsia="es-PE"/>
              </w:rPr>
            </w:pPr>
            <w:proofErr w:type="spellStart"/>
            <w:r w:rsidRPr="004E5468">
              <w:rPr>
                <w:rFonts w:ascii="Aptos" w:eastAsia="Times New Roman" w:hAnsi="Aptos" w:cs="Times New Roman"/>
                <w:b/>
                <w:bCs/>
                <w:color w:val="000000"/>
                <w:sz w:val="20"/>
                <w:szCs w:val="20"/>
                <w:lang w:eastAsia="es-PE"/>
              </w:rPr>
              <w:t>Account</w:t>
            </w:r>
            <w:proofErr w:type="spellEnd"/>
            <w:r w:rsidRPr="004E5468">
              <w:rPr>
                <w:rFonts w:ascii="Aptos" w:eastAsia="Times New Roman" w:hAnsi="Aptos" w:cs="Times New Roman"/>
                <w:b/>
                <w:bCs/>
                <w:color w:val="000000"/>
                <w:sz w:val="20"/>
                <w:szCs w:val="20"/>
                <w:lang w:eastAsia="es-PE"/>
              </w:rPr>
              <w:t xml:space="preserve"> </w:t>
            </w:r>
            <w:proofErr w:type="spellStart"/>
            <w:r w:rsidRPr="004E5468">
              <w:rPr>
                <w:rFonts w:ascii="Aptos" w:eastAsia="Times New Roman" w:hAnsi="Aptos" w:cs="Times New Roman"/>
                <w:b/>
                <w:bCs/>
                <w:color w:val="000000"/>
                <w:sz w:val="20"/>
                <w:szCs w:val="20"/>
                <w:lang w:eastAsia="es-PE"/>
              </w:rPr>
              <w:t>Take</w:t>
            </w:r>
            <w:proofErr w:type="spellEnd"/>
            <w:r w:rsidRPr="004E5468">
              <w:rPr>
                <w:rFonts w:ascii="Aptos" w:eastAsia="Times New Roman" w:hAnsi="Aptos" w:cs="Times New Roman"/>
                <w:b/>
                <w:bCs/>
                <w:color w:val="000000"/>
                <w:sz w:val="20"/>
                <w:szCs w:val="20"/>
                <w:lang w:eastAsia="es-PE"/>
              </w:rPr>
              <w:t xml:space="preserve"> Over (ATO)</w:t>
            </w:r>
          </w:p>
        </w:tc>
        <w:tc>
          <w:tcPr>
            <w:tcW w:w="1134" w:type="dxa"/>
            <w:shd w:val="clear" w:color="000000" w:fill="E8E8E8"/>
            <w:textDirection w:val="btLr"/>
            <w:vAlign w:val="center"/>
            <w:hideMark/>
          </w:tcPr>
          <w:p w14:paraId="5FA77EF7" w14:textId="77777777" w:rsidR="004E5468" w:rsidRPr="004E5468" w:rsidRDefault="004E5468" w:rsidP="004E5468">
            <w:pPr>
              <w:spacing w:after="0" w:line="240" w:lineRule="auto"/>
              <w:jc w:val="center"/>
              <w:rPr>
                <w:rFonts w:ascii="Aptos" w:eastAsia="Times New Roman" w:hAnsi="Aptos" w:cs="Times New Roman"/>
                <w:b/>
                <w:bCs/>
                <w:color w:val="000000"/>
                <w:sz w:val="20"/>
                <w:szCs w:val="20"/>
                <w:lang w:eastAsia="es-PE"/>
              </w:rPr>
            </w:pPr>
            <w:r w:rsidRPr="004E5468">
              <w:rPr>
                <w:rFonts w:ascii="Aptos" w:eastAsia="Times New Roman" w:hAnsi="Aptos" w:cs="Times New Roman"/>
                <w:b/>
                <w:bCs/>
                <w:color w:val="000000"/>
                <w:sz w:val="20"/>
                <w:szCs w:val="20"/>
                <w:lang w:eastAsia="es-PE"/>
              </w:rPr>
              <w:t>API Protection / API Security</w:t>
            </w:r>
          </w:p>
        </w:tc>
        <w:tc>
          <w:tcPr>
            <w:tcW w:w="709" w:type="dxa"/>
            <w:shd w:val="clear" w:color="000000" w:fill="E8E8E8"/>
            <w:textDirection w:val="btLr"/>
            <w:vAlign w:val="center"/>
            <w:hideMark/>
          </w:tcPr>
          <w:p w14:paraId="37BEBF85" w14:textId="77777777" w:rsidR="004E5468" w:rsidRPr="004E5468" w:rsidRDefault="004E5468" w:rsidP="004E5468">
            <w:pPr>
              <w:spacing w:after="0" w:line="240" w:lineRule="auto"/>
              <w:jc w:val="center"/>
              <w:rPr>
                <w:rFonts w:ascii="Aptos" w:eastAsia="Times New Roman" w:hAnsi="Aptos" w:cs="Times New Roman"/>
                <w:b/>
                <w:bCs/>
                <w:color w:val="000000"/>
                <w:sz w:val="20"/>
                <w:szCs w:val="20"/>
                <w:lang w:eastAsia="es-PE"/>
              </w:rPr>
            </w:pPr>
            <w:r w:rsidRPr="004E5468">
              <w:rPr>
                <w:rFonts w:ascii="Aptos" w:eastAsia="Times New Roman" w:hAnsi="Aptos" w:cs="Times New Roman"/>
                <w:b/>
                <w:bCs/>
                <w:color w:val="000000"/>
                <w:sz w:val="20"/>
                <w:szCs w:val="20"/>
                <w:lang w:eastAsia="es-PE"/>
              </w:rPr>
              <w:t xml:space="preserve">Anti </w:t>
            </w:r>
            <w:proofErr w:type="spellStart"/>
            <w:r w:rsidRPr="004E5468">
              <w:rPr>
                <w:rFonts w:ascii="Aptos" w:eastAsia="Times New Roman" w:hAnsi="Aptos" w:cs="Times New Roman"/>
                <w:b/>
                <w:bCs/>
                <w:color w:val="000000"/>
                <w:sz w:val="20"/>
                <w:szCs w:val="20"/>
                <w:lang w:eastAsia="es-PE"/>
              </w:rPr>
              <w:t>DDoS</w:t>
            </w:r>
            <w:proofErr w:type="spellEnd"/>
            <w:r w:rsidRPr="004E5468">
              <w:rPr>
                <w:rFonts w:ascii="Aptos" w:eastAsia="Times New Roman" w:hAnsi="Aptos" w:cs="Times New Roman"/>
                <w:b/>
                <w:bCs/>
                <w:color w:val="000000"/>
                <w:sz w:val="20"/>
                <w:szCs w:val="20"/>
                <w:lang w:eastAsia="es-PE"/>
              </w:rPr>
              <w:t xml:space="preserve"> (</w:t>
            </w:r>
            <w:proofErr w:type="spellStart"/>
            <w:r w:rsidRPr="004E5468">
              <w:rPr>
                <w:rFonts w:ascii="Aptos" w:eastAsia="Times New Roman" w:hAnsi="Aptos" w:cs="Times New Roman"/>
                <w:b/>
                <w:bCs/>
                <w:color w:val="000000"/>
                <w:sz w:val="20"/>
                <w:szCs w:val="20"/>
                <w:lang w:eastAsia="es-PE"/>
              </w:rPr>
              <w:t>Layer</w:t>
            </w:r>
            <w:proofErr w:type="spellEnd"/>
            <w:r w:rsidRPr="004E5468">
              <w:rPr>
                <w:rFonts w:ascii="Aptos" w:eastAsia="Times New Roman" w:hAnsi="Aptos" w:cs="Times New Roman"/>
                <w:b/>
                <w:bCs/>
                <w:color w:val="000000"/>
                <w:sz w:val="20"/>
                <w:szCs w:val="20"/>
                <w:lang w:eastAsia="es-PE"/>
              </w:rPr>
              <w:t xml:space="preserve"> 7)</w:t>
            </w:r>
          </w:p>
        </w:tc>
        <w:tc>
          <w:tcPr>
            <w:tcW w:w="851" w:type="dxa"/>
            <w:shd w:val="clear" w:color="000000" w:fill="E8E8E8"/>
            <w:textDirection w:val="btLr"/>
            <w:vAlign w:val="center"/>
            <w:hideMark/>
          </w:tcPr>
          <w:p w14:paraId="2BC61979" w14:textId="77777777" w:rsidR="004E5468" w:rsidRPr="004E5468" w:rsidRDefault="004E5468" w:rsidP="004E5468">
            <w:pPr>
              <w:spacing w:after="0" w:line="240" w:lineRule="auto"/>
              <w:jc w:val="center"/>
              <w:rPr>
                <w:rFonts w:ascii="Aptos" w:eastAsia="Times New Roman" w:hAnsi="Aptos" w:cs="Times New Roman"/>
                <w:b/>
                <w:bCs/>
                <w:color w:val="000000"/>
                <w:sz w:val="20"/>
                <w:szCs w:val="20"/>
                <w:lang w:eastAsia="es-PE"/>
              </w:rPr>
            </w:pPr>
            <w:r w:rsidRPr="004E5468">
              <w:rPr>
                <w:rFonts w:ascii="Aptos" w:eastAsia="Times New Roman" w:hAnsi="Aptos" w:cs="Times New Roman"/>
                <w:b/>
                <w:bCs/>
                <w:color w:val="000000"/>
                <w:sz w:val="20"/>
                <w:szCs w:val="20"/>
                <w:lang w:eastAsia="es-PE"/>
              </w:rPr>
              <w:t xml:space="preserve">Certificate Manager y </w:t>
            </w:r>
            <w:proofErr w:type="spellStart"/>
            <w:r w:rsidRPr="004E5468">
              <w:rPr>
                <w:rFonts w:ascii="Aptos" w:eastAsia="Times New Roman" w:hAnsi="Aptos" w:cs="Times New Roman"/>
                <w:b/>
                <w:bCs/>
                <w:color w:val="000000"/>
                <w:sz w:val="20"/>
                <w:szCs w:val="20"/>
                <w:lang w:eastAsia="es-PE"/>
              </w:rPr>
              <w:t>mTLS</w:t>
            </w:r>
            <w:proofErr w:type="spellEnd"/>
          </w:p>
        </w:tc>
        <w:tc>
          <w:tcPr>
            <w:tcW w:w="1045" w:type="dxa"/>
            <w:shd w:val="clear" w:color="000000" w:fill="E8E8E8"/>
            <w:textDirection w:val="btLr"/>
            <w:vAlign w:val="center"/>
            <w:hideMark/>
          </w:tcPr>
          <w:p w14:paraId="69CC0DB9" w14:textId="77777777" w:rsidR="004E5468" w:rsidRPr="004E5468" w:rsidRDefault="004E5468" w:rsidP="004E5468">
            <w:pPr>
              <w:spacing w:after="0" w:line="240" w:lineRule="auto"/>
              <w:jc w:val="center"/>
              <w:rPr>
                <w:rFonts w:ascii="Aptos" w:eastAsia="Times New Roman" w:hAnsi="Aptos" w:cs="Times New Roman"/>
                <w:b/>
                <w:bCs/>
                <w:color w:val="000000"/>
                <w:sz w:val="20"/>
                <w:szCs w:val="20"/>
                <w:lang w:eastAsia="es-PE"/>
              </w:rPr>
            </w:pPr>
            <w:r w:rsidRPr="004E5468">
              <w:rPr>
                <w:rFonts w:ascii="Aptos" w:eastAsia="Times New Roman" w:hAnsi="Aptos" w:cs="Times New Roman"/>
                <w:b/>
                <w:bCs/>
                <w:color w:val="000000"/>
                <w:sz w:val="20"/>
                <w:szCs w:val="20"/>
                <w:lang w:eastAsia="es-PE"/>
              </w:rPr>
              <w:t>Content Delivery Network (CDN)</w:t>
            </w:r>
          </w:p>
        </w:tc>
      </w:tr>
      <w:tr w:rsidR="004E5468" w:rsidRPr="004E5468" w14:paraId="403B6C25" w14:textId="77777777" w:rsidTr="004E5468">
        <w:trPr>
          <w:trHeight w:val="300"/>
        </w:trPr>
        <w:tc>
          <w:tcPr>
            <w:tcW w:w="361" w:type="dxa"/>
            <w:noWrap/>
            <w:vAlign w:val="center"/>
            <w:hideMark/>
          </w:tcPr>
          <w:p w14:paraId="417E767F"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1</w:t>
            </w:r>
          </w:p>
        </w:tc>
        <w:tc>
          <w:tcPr>
            <w:tcW w:w="3462" w:type="dxa"/>
            <w:vAlign w:val="center"/>
            <w:hideMark/>
          </w:tcPr>
          <w:p w14:paraId="2B94C18D"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Mi Banco Peru</w:t>
            </w:r>
          </w:p>
        </w:tc>
        <w:tc>
          <w:tcPr>
            <w:tcW w:w="850" w:type="dxa"/>
            <w:noWrap/>
            <w:vAlign w:val="center"/>
            <w:hideMark/>
          </w:tcPr>
          <w:p w14:paraId="04D208C8"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11</w:t>
            </w:r>
          </w:p>
        </w:tc>
        <w:tc>
          <w:tcPr>
            <w:tcW w:w="1276" w:type="dxa"/>
            <w:noWrap/>
            <w:vAlign w:val="center"/>
            <w:hideMark/>
          </w:tcPr>
          <w:p w14:paraId="08A789DF"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proofErr w:type="spellStart"/>
            <w:r w:rsidRPr="004E5468">
              <w:rPr>
                <w:rFonts w:ascii="Aptos Narrow" w:eastAsia="Times New Roman" w:hAnsi="Aptos Narrow" w:cs="Times New Roman"/>
                <w:color w:val="000000"/>
                <w:sz w:val="20"/>
                <w:szCs w:val="20"/>
                <w:lang w:eastAsia="es-PE"/>
              </w:rPr>
              <w:t>Cloudflare</w:t>
            </w:r>
            <w:proofErr w:type="spellEnd"/>
          </w:p>
        </w:tc>
        <w:tc>
          <w:tcPr>
            <w:tcW w:w="1417" w:type="dxa"/>
            <w:vAlign w:val="center"/>
            <w:hideMark/>
          </w:tcPr>
          <w:p w14:paraId="1E60DFBE"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vAlign w:val="center"/>
            <w:hideMark/>
          </w:tcPr>
          <w:p w14:paraId="05744A8D"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992" w:type="dxa"/>
            <w:vAlign w:val="center"/>
            <w:hideMark/>
          </w:tcPr>
          <w:p w14:paraId="595CC47C"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992" w:type="dxa"/>
            <w:vAlign w:val="center"/>
            <w:hideMark/>
          </w:tcPr>
          <w:p w14:paraId="56EAAAE7"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1134" w:type="dxa"/>
            <w:vAlign w:val="center"/>
            <w:hideMark/>
          </w:tcPr>
          <w:p w14:paraId="03AB424E"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709" w:type="dxa"/>
            <w:vAlign w:val="center"/>
            <w:hideMark/>
          </w:tcPr>
          <w:p w14:paraId="5C1B4A67"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vAlign w:val="center"/>
            <w:hideMark/>
          </w:tcPr>
          <w:p w14:paraId="1E0247BB"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1045" w:type="dxa"/>
            <w:vAlign w:val="center"/>
            <w:hideMark/>
          </w:tcPr>
          <w:p w14:paraId="5886A381"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r>
      <w:tr w:rsidR="004E5468" w:rsidRPr="004E5468" w14:paraId="0C91C832" w14:textId="77777777" w:rsidTr="004E5468">
        <w:trPr>
          <w:trHeight w:val="510"/>
        </w:trPr>
        <w:tc>
          <w:tcPr>
            <w:tcW w:w="361" w:type="dxa"/>
            <w:noWrap/>
            <w:vAlign w:val="center"/>
            <w:hideMark/>
          </w:tcPr>
          <w:p w14:paraId="42B0B0F1"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2</w:t>
            </w:r>
          </w:p>
        </w:tc>
        <w:tc>
          <w:tcPr>
            <w:tcW w:w="3462" w:type="dxa"/>
            <w:vAlign w:val="center"/>
            <w:hideMark/>
          </w:tcPr>
          <w:p w14:paraId="0F80DDCD"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Pacifico Seguros</w:t>
            </w:r>
          </w:p>
        </w:tc>
        <w:tc>
          <w:tcPr>
            <w:tcW w:w="850" w:type="dxa"/>
            <w:noWrap/>
            <w:vAlign w:val="center"/>
            <w:hideMark/>
          </w:tcPr>
          <w:p w14:paraId="5DC9C98D"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33</w:t>
            </w:r>
          </w:p>
        </w:tc>
        <w:tc>
          <w:tcPr>
            <w:tcW w:w="1276" w:type="dxa"/>
            <w:noWrap/>
            <w:vAlign w:val="center"/>
            <w:hideMark/>
          </w:tcPr>
          <w:p w14:paraId="21461C63"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proofErr w:type="spellStart"/>
            <w:r w:rsidRPr="004E5468">
              <w:rPr>
                <w:rFonts w:ascii="Aptos Narrow" w:eastAsia="Times New Roman" w:hAnsi="Aptos Narrow" w:cs="Times New Roman"/>
                <w:color w:val="000000"/>
                <w:sz w:val="20"/>
                <w:szCs w:val="20"/>
                <w:lang w:eastAsia="es-PE"/>
              </w:rPr>
              <w:t>Frontdoor</w:t>
            </w:r>
            <w:proofErr w:type="spellEnd"/>
          </w:p>
        </w:tc>
        <w:tc>
          <w:tcPr>
            <w:tcW w:w="1417" w:type="dxa"/>
            <w:vAlign w:val="center"/>
            <w:hideMark/>
          </w:tcPr>
          <w:p w14:paraId="19BBC69A"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vAlign w:val="center"/>
            <w:hideMark/>
          </w:tcPr>
          <w:p w14:paraId="53BEC41B"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992" w:type="dxa"/>
            <w:vAlign w:val="center"/>
            <w:hideMark/>
          </w:tcPr>
          <w:p w14:paraId="5876288F"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992" w:type="dxa"/>
            <w:vAlign w:val="center"/>
            <w:hideMark/>
          </w:tcPr>
          <w:p w14:paraId="47FECD3E"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1134" w:type="dxa"/>
            <w:vAlign w:val="center"/>
            <w:hideMark/>
          </w:tcPr>
          <w:p w14:paraId="15148E74"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F</w:t>
            </w:r>
          </w:p>
        </w:tc>
        <w:tc>
          <w:tcPr>
            <w:tcW w:w="709" w:type="dxa"/>
            <w:vAlign w:val="center"/>
            <w:hideMark/>
          </w:tcPr>
          <w:p w14:paraId="50A9C431"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vAlign w:val="center"/>
            <w:hideMark/>
          </w:tcPr>
          <w:p w14:paraId="1BD873A7"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1045" w:type="dxa"/>
            <w:vAlign w:val="center"/>
            <w:hideMark/>
          </w:tcPr>
          <w:p w14:paraId="59D99E11"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r>
      <w:tr w:rsidR="004E5468" w:rsidRPr="004E5468" w14:paraId="372CDD79" w14:textId="77777777" w:rsidTr="004E5468">
        <w:trPr>
          <w:trHeight w:val="300"/>
        </w:trPr>
        <w:tc>
          <w:tcPr>
            <w:tcW w:w="361" w:type="dxa"/>
            <w:noWrap/>
            <w:vAlign w:val="center"/>
            <w:hideMark/>
          </w:tcPr>
          <w:p w14:paraId="4FB9EDB8"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3</w:t>
            </w:r>
          </w:p>
        </w:tc>
        <w:tc>
          <w:tcPr>
            <w:tcW w:w="3462" w:type="dxa"/>
            <w:vAlign w:val="center"/>
            <w:hideMark/>
          </w:tcPr>
          <w:p w14:paraId="2AE19798"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Prima AFP</w:t>
            </w:r>
          </w:p>
        </w:tc>
        <w:tc>
          <w:tcPr>
            <w:tcW w:w="850" w:type="dxa"/>
            <w:noWrap/>
            <w:vAlign w:val="center"/>
            <w:hideMark/>
          </w:tcPr>
          <w:p w14:paraId="2B815D57"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21</w:t>
            </w:r>
          </w:p>
        </w:tc>
        <w:tc>
          <w:tcPr>
            <w:tcW w:w="1276" w:type="dxa"/>
            <w:noWrap/>
            <w:vAlign w:val="center"/>
            <w:hideMark/>
          </w:tcPr>
          <w:p w14:paraId="1CE69226"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proofErr w:type="spellStart"/>
            <w:r w:rsidRPr="004E5468">
              <w:rPr>
                <w:rFonts w:ascii="Aptos Narrow" w:eastAsia="Times New Roman" w:hAnsi="Aptos Narrow" w:cs="Times New Roman"/>
                <w:color w:val="000000"/>
                <w:sz w:val="20"/>
                <w:szCs w:val="20"/>
                <w:lang w:eastAsia="es-PE"/>
              </w:rPr>
              <w:t>Frontdoor</w:t>
            </w:r>
            <w:proofErr w:type="spellEnd"/>
          </w:p>
        </w:tc>
        <w:tc>
          <w:tcPr>
            <w:tcW w:w="1417" w:type="dxa"/>
            <w:vAlign w:val="center"/>
            <w:hideMark/>
          </w:tcPr>
          <w:p w14:paraId="5481707A"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vAlign w:val="center"/>
            <w:hideMark/>
          </w:tcPr>
          <w:p w14:paraId="04C4ECC3"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992" w:type="dxa"/>
            <w:vAlign w:val="center"/>
            <w:hideMark/>
          </w:tcPr>
          <w:p w14:paraId="11BBB2A9"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992" w:type="dxa"/>
            <w:vAlign w:val="center"/>
            <w:hideMark/>
          </w:tcPr>
          <w:p w14:paraId="68C1AB40"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1134" w:type="dxa"/>
            <w:vAlign w:val="center"/>
            <w:hideMark/>
          </w:tcPr>
          <w:p w14:paraId="68D39661"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F</w:t>
            </w:r>
          </w:p>
        </w:tc>
        <w:tc>
          <w:tcPr>
            <w:tcW w:w="709" w:type="dxa"/>
            <w:vAlign w:val="center"/>
            <w:hideMark/>
          </w:tcPr>
          <w:p w14:paraId="183D092B"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vAlign w:val="center"/>
            <w:hideMark/>
          </w:tcPr>
          <w:p w14:paraId="789568BF"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1045" w:type="dxa"/>
            <w:vAlign w:val="center"/>
            <w:hideMark/>
          </w:tcPr>
          <w:p w14:paraId="16E05516"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r>
      <w:tr w:rsidR="004E5468" w:rsidRPr="004E5468" w14:paraId="5A69AF8D" w14:textId="77777777" w:rsidTr="004E5468">
        <w:trPr>
          <w:trHeight w:val="540"/>
        </w:trPr>
        <w:tc>
          <w:tcPr>
            <w:tcW w:w="361" w:type="dxa"/>
            <w:noWrap/>
            <w:vAlign w:val="center"/>
            <w:hideMark/>
          </w:tcPr>
          <w:p w14:paraId="4F393270"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4</w:t>
            </w:r>
          </w:p>
        </w:tc>
        <w:tc>
          <w:tcPr>
            <w:tcW w:w="3462" w:type="dxa"/>
            <w:vAlign w:val="center"/>
            <w:hideMark/>
          </w:tcPr>
          <w:p w14:paraId="6050D777"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Pacifico Salud/EPS</w:t>
            </w:r>
          </w:p>
        </w:tc>
        <w:tc>
          <w:tcPr>
            <w:tcW w:w="850" w:type="dxa"/>
            <w:noWrap/>
            <w:vAlign w:val="center"/>
            <w:hideMark/>
          </w:tcPr>
          <w:p w14:paraId="1866D5D6"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16</w:t>
            </w:r>
          </w:p>
        </w:tc>
        <w:tc>
          <w:tcPr>
            <w:tcW w:w="1276" w:type="dxa"/>
            <w:noWrap/>
            <w:vAlign w:val="center"/>
            <w:hideMark/>
          </w:tcPr>
          <w:p w14:paraId="3C2631E8" w14:textId="0702521A" w:rsidR="004E5468" w:rsidRPr="004E5468" w:rsidRDefault="00237F6E" w:rsidP="004E5468">
            <w:pPr>
              <w:spacing w:after="0" w:line="240" w:lineRule="auto"/>
              <w:rPr>
                <w:rFonts w:ascii="Aptos Narrow" w:eastAsia="Times New Roman" w:hAnsi="Aptos Narrow" w:cs="Times New Roman"/>
                <w:color w:val="000000"/>
                <w:sz w:val="20"/>
                <w:szCs w:val="20"/>
                <w:lang w:eastAsia="es-PE"/>
              </w:rPr>
            </w:pPr>
            <w:proofErr w:type="spellStart"/>
            <w:r>
              <w:rPr>
                <w:rFonts w:ascii="Aptos Narrow" w:eastAsia="Times New Roman" w:hAnsi="Aptos Narrow" w:cs="Times New Roman"/>
                <w:color w:val="000000"/>
                <w:sz w:val="20"/>
                <w:szCs w:val="20"/>
                <w:lang w:eastAsia="es-PE"/>
              </w:rPr>
              <w:t>A</w:t>
            </w:r>
            <w:r w:rsidR="004E5468" w:rsidRPr="004E5468">
              <w:rPr>
                <w:rFonts w:ascii="Aptos Narrow" w:eastAsia="Times New Roman" w:hAnsi="Aptos Narrow" w:cs="Times New Roman"/>
                <w:color w:val="000000"/>
                <w:sz w:val="20"/>
                <w:szCs w:val="20"/>
                <w:lang w:eastAsia="es-PE"/>
              </w:rPr>
              <w:t>kamai</w:t>
            </w:r>
            <w:proofErr w:type="spellEnd"/>
          </w:p>
        </w:tc>
        <w:tc>
          <w:tcPr>
            <w:tcW w:w="1417" w:type="dxa"/>
            <w:vAlign w:val="center"/>
            <w:hideMark/>
          </w:tcPr>
          <w:p w14:paraId="20556FD8"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vAlign w:val="center"/>
            <w:hideMark/>
          </w:tcPr>
          <w:p w14:paraId="08B06DCA"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992" w:type="dxa"/>
            <w:vAlign w:val="center"/>
            <w:hideMark/>
          </w:tcPr>
          <w:p w14:paraId="73709A53"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992" w:type="dxa"/>
            <w:vAlign w:val="center"/>
            <w:hideMark/>
          </w:tcPr>
          <w:p w14:paraId="41DD47FB"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1134" w:type="dxa"/>
            <w:noWrap/>
            <w:vAlign w:val="center"/>
            <w:hideMark/>
          </w:tcPr>
          <w:p w14:paraId="611F3C54"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F</w:t>
            </w:r>
          </w:p>
        </w:tc>
        <w:tc>
          <w:tcPr>
            <w:tcW w:w="709" w:type="dxa"/>
            <w:vAlign w:val="center"/>
            <w:hideMark/>
          </w:tcPr>
          <w:p w14:paraId="065A3BAF"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vAlign w:val="center"/>
            <w:hideMark/>
          </w:tcPr>
          <w:p w14:paraId="4EB061E5"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1045" w:type="dxa"/>
            <w:vAlign w:val="center"/>
            <w:hideMark/>
          </w:tcPr>
          <w:p w14:paraId="5FA8664E"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r>
      <w:tr w:rsidR="004E5468" w:rsidRPr="004E5468" w14:paraId="2EFA43D5" w14:textId="77777777" w:rsidTr="004E5468">
        <w:trPr>
          <w:trHeight w:val="201"/>
        </w:trPr>
        <w:tc>
          <w:tcPr>
            <w:tcW w:w="361" w:type="dxa"/>
            <w:noWrap/>
            <w:vAlign w:val="center"/>
            <w:hideMark/>
          </w:tcPr>
          <w:p w14:paraId="23809FAC"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5</w:t>
            </w:r>
          </w:p>
        </w:tc>
        <w:tc>
          <w:tcPr>
            <w:tcW w:w="3462" w:type="dxa"/>
            <w:vAlign w:val="center"/>
            <w:hideMark/>
          </w:tcPr>
          <w:p w14:paraId="187A4F18"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Pacifico Prestadoras de Salud</w:t>
            </w:r>
          </w:p>
        </w:tc>
        <w:tc>
          <w:tcPr>
            <w:tcW w:w="850" w:type="dxa"/>
            <w:noWrap/>
            <w:vAlign w:val="center"/>
            <w:hideMark/>
          </w:tcPr>
          <w:p w14:paraId="27391BBE"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78</w:t>
            </w:r>
          </w:p>
        </w:tc>
        <w:tc>
          <w:tcPr>
            <w:tcW w:w="1276" w:type="dxa"/>
            <w:noWrap/>
            <w:vAlign w:val="center"/>
            <w:hideMark/>
          </w:tcPr>
          <w:p w14:paraId="54EA2190" w14:textId="4D295DA3" w:rsidR="004E5468" w:rsidRPr="004E5468" w:rsidRDefault="00237F6E" w:rsidP="004E5468">
            <w:pPr>
              <w:spacing w:after="0" w:line="240" w:lineRule="auto"/>
              <w:rPr>
                <w:rFonts w:ascii="Aptos Narrow" w:eastAsia="Times New Roman" w:hAnsi="Aptos Narrow" w:cs="Times New Roman"/>
                <w:color w:val="000000"/>
                <w:sz w:val="20"/>
                <w:szCs w:val="20"/>
                <w:lang w:eastAsia="es-PE"/>
              </w:rPr>
            </w:pPr>
            <w:proofErr w:type="spellStart"/>
            <w:r>
              <w:rPr>
                <w:rFonts w:ascii="Aptos Narrow" w:eastAsia="Times New Roman" w:hAnsi="Aptos Narrow" w:cs="Times New Roman"/>
                <w:color w:val="000000"/>
                <w:sz w:val="20"/>
                <w:szCs w:val="20"/>
                <w:lang w:eastAsia="es-PE"/>
              </w:rPr>
              <w:t>A</w:t>
            </w:r>
            <w:r w:rsidR="004E5468" w:rsidRPr="004E5468">
              <w:rPr>
                <w:rFonts w:ascii="Aptos Narrow" w:eastAsia="Times New Roman" w:hAnsi="Aptos Narrow" w:cs="Times New Roman"/>
                <w:color w:val="000000"/>
                <w:sz w:val="20"/>
                <w:szCs w:val="20"/>
                <w:lang w:eastAsia="es-PE"/>
              </w:rPr>
              <w:t>kamai</w:t>
            </w:r>
            <w:proofErr w:type="spellEnd"/>
          </w:p>
        </w:tc>
        <w:tc>
          <w:tcPr>
            <w:tcW w:w="1417" w:type="dxa"/>
            <w:vAlign w:val="center"/>
            <w:hideMark/>
          </w:tcPr>
          <w:p w14:paraId="35166D7A"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vAlign w:val="center"/>
            <w:hideMark/>
          </w:tcPr>
          <w:p w14:paraId="3872A4D5"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992" w:type="dxa"/>
            <w:vAlign w:val="center"/>
            <w:hideMark/>
          </w:tcPr>
          <w:p w14:paraId="212A4C1C"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992" w:type="dxa"/>
            <w:vAlign w:val="center"/>
            <w:hideMark/>
          </w:tcPr>
          <w:p w14:paraId="6EB681A5"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1134" w:type="dxa"/>
            <w:noWrap/>
            <w:vAlign w:val="center"/>
            <w:hideMark/>
          </w:tcPr>
          <w:p w14:paraId="6A988EF9"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F</w:t>
            </w:r>
          </w:p>
        </w:tc>
        <w:tc>
          <w:tcPr>
            <w:tcW w:w="709" w:type="dxa"/>
            <w:vAlign w:val="center"/>
            <w:hideMark/>
          </w:tcPr>
          <w:p w14:paraId="79B1E65B"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vAlign w:val="center"/>
            <w:hideMark/>
          </w:tcPr>
          <w:p w14:paraId="38DF3396"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1045" w:type="dxa"/>
            <w:vAlign w:val="center"/>
            <w:hideMark/>
          </w:tcPr>
          <w:p w14:paraId="65CAC527"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r>
      <w:tr w:rsidR="004E5468" w:rsidRPr="004E5468" w14:paraId="0DCE561C" w14:textId="77777777" w:rsidTr="004E5468">
        <w:trPr>
          <w:trHeight w:val="300"/>
        </w:trPr>
        <w:tc>
          <w:tcPr>
            <w:tcW w:w="361" w:type="dxa"/>
            <w:noWrap/>
            <w:vAlign w:val="center"/>
            <w:hideMark/>
          </w:tcPr>
          <w:p w14:paraId="520913FA"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6</w:t>
            </w:r>
          </w:p>
        </w:tc>
        <w:tc>
          <w:tcPr>
            <w:tcW w:w="3462" w:type="dxa"/>
            <w:vAlign w:val="center"/>
            <w:hideMark/>
          </w:tcPr>
          <w:p w14:paraId="4150303E"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proofErr w:type="spellStart"/>
            <w:r w:rsidRPr="004E5468">
              <w:rPr>
                <w:rFonts w:ascii="Aptos Narrow" w:eastAsia="Times New Roman" w:hAnsi="Aptos Narrow" w:cs="Times New Roman"/>
                <w:color w:val="000000"/>
                <w:sz w:val="20"/>
                <w:szCs w:val="20"/>
                <w:lang w:eastAsia="es-PE"/>
              </w:rPr>
              <w:t>Culqi</w:t>
            </w:r>
            <w:proofErr w:type="spellEnd"/>
          </w:p>
        </w:tc>
        <w:tc>
          <w:tcPr>
            <w:tcW w:w="850" w:type="dxa"/>
            <w:noWrap/>
            <w:vAlign w:val="center"/>
            <w:hideMark/>
          </w:tcPr>
          <w:p w14:paraId="3C578CDF"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43</w:t>
            </w:r>
          </w:p>
        </w:tc>
        <w:tc>
          <w:tcPr>
            <w:tcW w:w="1276" w:type="dxa"/>
            <w:noWrap/>
            <w:vAlign w:val="center"/>
            <w:hideMark/>
          </w:tcPr>
          <w:p w14:paraId="05C41265"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AWS Firewall</w:t>
            </w:r>
          </w:p>
        </w:tc>
        <w:tc>
          <w:tcPr>
            <w:tcW w:w="1417" w:type="dxa"/>
            <w:vAlign w:val="center"/>
            <w:hideMark/>
          </w:tcPr>
          <w:p w14:paraId="4E0255D4"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vAlign w:val="center"/>
            <w:hideMark/>
          </w:tcPr>
          <w:p w14:paraId="4AA37524"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992" w:type="dxa"/>
            <w:vAlign w:val="center"/>
            <w:hideMark/>
          </w:tcPr>
          <w:p w14:paraId="7BD1B8B9"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992" w:type="dxa"/>
            <w:vAlign w:val="center"/>
            <w:hideMark/>
          </w:tcPr>
          <w:p w14:paraId="37A87876"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1134" w:type="dxa"/>
            <w:noWrap/>
            <w:vAlign w:val="center"/>
            <w:hideMark/>
          </w:tcPr>
          <w:p w14:paraId="55220608"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F</w:t>
            </w:r>
          </w:p>
        </w:tc>
        <w:tc>
          <w:tcPr>
            <w:tcW w:w="709" w:type="dxa"/>
            <w:vAlign w:val="center"/>
            <w:hideMark/>
          </w:tcPr>
          <w:p w14:paraId="154E3F78"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vAlign w:val="center"/>
            <w:hideMark/>
          </w:tcPr>
          <w:p w14:paraId="75E59AE8"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1045" w:type="dxa"/>
            <w:vAlign w:val="center"/>
            <w:hideMark/>
          </w:tcPr>
          <w:p w14:paraId="0474BEF4"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r>
      <w:tr w:rsidR="004E5468" w:rsidRPr="004E5468" w14:paraId="18BC57C0" w14:textId="77777777" w:rsidTr="004E5468">
        <w:trPr>
          <w:trHeight w:val="300"/>
        </w:trPr>
        <w:tc>
          <w:tcPr>
            <w:tcW w:w="361" w:type="dxa"/>
            <w:noWrap/>
            <w:vAlign w:val="center"/>
            <w:hideMark/>
          </w:tcPr>
          <w:p w14:paraId="3FCA1DE1"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7</w:t>
            </w:r>
          </w:p>
        </w:tc>
        <w:tc>
          <w:tcPr>
            <w:tcW w:w="3462" w:type="dxa"/>
            <w:vAlign w:val="center"/>
            <w:hideMark/>
          </w:tcPr>
          <w:p w14:paraId="47E912EF"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BCP Miami</w:t>
            </w:r>
          </w:p>
        </w:tc>
        <w:tc>
          <w:tcPr>
            <w:tcW w:w="850" w:type="dxa"/>
            <w:noWrap/>
            <w:vAlign w:val="center"/>
            <w:hideMark/>
          </w:tcPr>
          <w:p w14:paraId="53883EA1"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6</w:t>
            </w:r>
          </w:p>
        </w:tc>
        <w:tc>
          <w:tcPr>
            <w:tcW w:w="1276" w:type="dxa"/>
            <w:noWrap/>
            <w:vAlign w:val="center"/>
            <w:hideMark/>
          </w:tcPr>
          <w:p w14:paraId="2CD77E3B"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proofErr w:type="spellStart"/>
            <w:r w:rsidRPr="004E5468">
              <w:rPr>
                <w:rFonts w:ascii="Aptos Narrow" w:eastAsia="Times New Roman" w:hAnsi="Aptos Narrow" w:cs="Times New Roman"/>
                <w:color w:val="000000"/>
                <w:sz w:val="20"/>
                <w:szCs w:val="20"/>
                <w:lang w:eastAsia="es-PE"/>
              </w:rPr>
              <w:t>Frontdoor</w:t>
            </w:r>
            <w:proofErr w:type="spellEnd"/>
          </w:p>
        </w:tc>
        <w:tc>
          <w:tcPr>
            <w:tcW w:w="1417" w:type="dxa"/>
            <w:vAlign w:val="center"/>
            <w:hideMark/>
          </w:tcPr>
          <w:p w14:paraId="62126BCF"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vAlign w:val="center"/>
            <w:hideMark/>
          </w:tcPr>
          <w:p w14:paraId="77BEBDE3"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992" w:type="dxa"/>
            <w:vAlign w:val="center"/>
            <w:hideMark/>
          </w:tcPr>
          <w:p w14:paraId="6B879790"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992" w:type="dxa"/>
            <w:vAlign w:val="center"/>
            <w:hideMark/>
          </w:tcPr>
          <w:p w14:paraId="4BCE50F2"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1134" w:type="dxa"/>
            <w:vAlign w:val="center"/>
            <w:hideMark/>
          </w:tcPr>
          <w:p w14:paraId="45042177"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709" w:type="dxa"/>
            <w:vAlign w:val="center"/>
            <w:hideMark/>
          </w:tcPr>
          <w:p w14:paraId="4A84ABFF"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vAlign w:val="center"/>
            <w:hideMark/>
          </w:tcPr>
          <w:p w14:paraId="5EC72057"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1045" w:type="dxa"/>
            <w:vAlign w:val="center"/>
            <w:hideMark/>
          </w:tcPr>
          <w:p w14:paraId="1830871E"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r>
      <w:tr w:rsidR="004E5468" w:rsidRPr="004E5468" w14:paraId="5ED18502" w14:textId="77777777" w:rsidTr="004E5468">
        <w:trPr>
          <w:trHeight w:val="300"/>
        </w:trPr>
        <w:tc>
          <w:tcPr>
            <w:tcW w:w="361" w:type="dxa"/>
            <w:noWrap/>
            <w:vAlign w:val="center"/>
            <w:hideMark/>
          </w:tcPr>
          <w:p w14:paraId="0C7F3007"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8</w:t>
            </w:r>
          </w:p>
        </w:tc>
        <w:tc>
          <w:tcPr>
            <w:tcW w:w="3462" w:type="dxa"/>
            <w:vAlign w:val="center"/>
            <w:hideMark/>
          </w:tcPr>
          <w:p w14:paraId="066236C4"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proofErr w:type="spellStart"/>
            <w:r w:rsidRPr="004E5468">
              <w:rPr>
                <w:rFonts w:ascii="Aptos Narrow" w:eastAsia="Times New Roman" w:hAnsi="Aptos Narrow" w:cs="Times New Roman"/>
                <w:color w:val="000000"/>
                <w:sz w:val="20"/>
                <w:szCs w:val="20"/>
                <w:lang w:eastAsia="es-PE"/>
              </w:rPr>
              <w:t>Monokera</w:t>
            </w:r>
            <w:proofErr w:type="spellEnd"/>
          </w:p>
        </w:tc>
        <w:tc>
          <w:tcPr>
            <w:tcW w:w="850" w:type="dxa"/>
            <w:noWrap/>
            <w:vAlign w:val="center"/>
            <w:hideMark/>
          </w:tcPr>
          <w:p w14:paraId="00DBB5DA"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19</w:t>
            </w:r>
          </w:p>
        </w:tc>
        <w:tc>
          <w:tcPr>
            <w:tcW w:w="1276" w:type="dxa"/>
            <w:noWrap/>
            <w:vAlign w:val="center"/>
            <w:hideMark/>
          </w:tcPr>
          <w:p w14:paraId="07DC2BF7"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AWS Firewall</w:t>
            </w:r>
          </w:p>
        </w:tc>
        <w:tc>
          <w:tcPr>
            <w:tcW w:w="1417" w:type="dxa"/>
            <w:vAlign w:val="center"/>
            <w:hideMark/>
          </w:tcPr>
          <w:p w14:paraId="248F45F3"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noWrap/>
            <w:vAlign w:val="center"/>
            <w:hideMark/>
          </w:tcPr>
          <w:p w14:paraId="277B487E"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F</w:t>
            </w:r>
          </w:p>
        </w:tc>
        <w:tc>
          <w:tcPr>
            <w:tcW w:w="992" w:type="dxa"/>
            <w:noWrap/>
            <w:vAlign w:val="center"/>
            <w:hideMark/>
          </w:tcPr>
          <w:p w14:paraId="3F98D75D"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F</w:t>
            </w:r>
          </w:p>
        </w:tc>
        <w:tc>
          <w:tcPr>
            <w:tcW w:w="992" w:type="dxa"/>
            <w:vAlign w:val="center"/>
            <w:hideMark/>
          </w:tcPr>
          <w:p w14:paraId="658AD4DA"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1134" w:type="dxa"/>
            <w:vAlign w:val="center"/>
            <w:hideMark/>
          </w:tcPr>
          <w:p w14:paraId="1A148B0F"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709" w:type="dxa"/>
            <w:noWrap/>
            <w:vAlign w:val="center"/>
            <w:hideMark/>
          </w:tcPr>
          <w:p w14:paraId="21278C74"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F</w:t>
            </w:r>
          </w:p>
        </w:tc>
        <w:tc>
          <w:tcPr>
            <w:tcW w:w="851" w:type="dxa"/>
            <w:noWrap/>
            <w:vAlign w:val="center"/>
            <w:hideMark/>
          </w:tcPr>
          <w:p w14:paraId="0543F4FE"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F</w:t>
            </w:r>
          </w:p>
        </w:tc>
        <w:tc>
          <w:tcPr>
            <w:tcW w:w="1045" w:type="dxa"/>
            <w:noWrap/>
            <w:vAlign w:val="center"/>
            <w:hideMark/>
          </w:tcPr>
          <w:p w14:paraId="1B1A6641"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F</w:t>
            </w:r>
          </w:p>
        </w:tc>
      </w:tr>
      <w:tr w:rsidR="004E5468" w:rsidRPr="004E5468" w14:paraId="49F87942" w14:textId="77777777" w:rsidTr="004E5468">
        <w:trPr>
          <w:trHeight w:val="510"/>
        </w:trPr>
        <w:tc>
          <w:tcPr>
            <w:tcW w:w="361" w:type="dxa"/>
            <w:noWrap/>
            <w:vAlign w:val="center"/>
            <w:hideMark/>
          </w:tcPr>
          <w:p w14:paraId="26E87CD0"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9</w:t>
            </w:r>
          </w:p>
        </w:tc>
        <w:tc>
          <w:tcPr>
            <w:tcW w:w="3462" w:type="dxa"/>
            <w:vAlign w:val="center"/>
            <w:hideMark/>
          </w:tcPr>
          <w:p w14:paraId="4008FE4C"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YAPE – Perú</w:t>
            </w:r>
          </w:p>
        </w:tc>
        <w:tc>
          <w:tcPr>
            <w:tcW w:w="850" w:type="dxa"/>
            <w:noWrap/>
            <w:vAlign w:val="center"/>
            <w:hideMark/>
          </w:tcPr>
          <w:p w14:paraId="34106F12"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11</w:t>
            </w:r>
          </w:p>
        </w:tc>
        <w:tc>
          <w:tcPr>
            <w:tcW w:w="1276" w:type="dxa"/>
            <w:noWrap/>
            <w:vAlign w:val="center"/>
            <w:hideMark/>
          </w:tcPr>
          <w:p w14:paraId="7581C79F"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Imperva</w:t>
            </w:r>
          </w:p>
        </w:tc>
        <w:tc>
          <w:tcPr>
            <w:tcW w:w="1417" w:type="dxa"/>
            <w:vAlign w:val="center"/>
            <w:hideMark/>
          </w:tcPr>
          <w:p w14:paraId="0ED426E9"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noWrap/>
            <w:vAlign w:val="center"/>
            <w:hideMark/>
          </w:tcPr>
          <w:p w14:paraId="7BE56DC4"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992" w:type="dxa"/>
            <w:noWrap/>
            <w:vAlign w:val="center"/>
            <w:hideMark/>
          </w:tcPr>
          <w:p w14:paraId="2BB0F017"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992" w:type="dxa"/>
            <w:vAlign w:val="center"/>
            <w:hideMark/>
          </w:tcPr>
          <w:p w14:paraId="3DF76DCF"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F</w:t>
            </w:r>
          </w:p>
        </w:tc>
        <w:tc>
          <w:tcPr>
            <w:tcW w:w="1134" w:type="dxa"/>
            <w:vAlign w:val="center"/>
            <w:hideMark/>
          </w:tcPr>
          <w:p w14:paraId="583C74AA"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709" w:type="dxa"/>
            <w:noWrap/>
            <w:vAlign w:val="center"/>
            <w:hideMark/>
          </w:tcPr>
          <w:p w14:paraId="22548F20"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noWrap/>
            <w:vAlign w:val="center"/>
            <w:hideMark/>
          </w:tcPr>
          <w:p w14:paraId="210391A6"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1045" w:type="dxa"/>
            <w:noWrap/>
            <w:vAlign w:val="center"/>
            <w:hideMark/>
          </w:tcPr>
          <w:p w14:paraId="20F74AAC"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r>
      <w:tr w:rsidR="004E5468" w:rsidRPr="004E5468" w14:paraId="6A8200ED" w14:textId="77777777" w:rsidTr="004E5468">
        <w:trPr>
          <w:trHeight w:val="510"/>
        </w:trPr>
        <w:tc>
          <w:tcPr>
            <w:tcW w:w="361" w:type="dxa"/>
            <w:noWrap/>
            <w:vAlign w:val="center"/>
            <w:hideMark/>
          </w:tcPr>
          <w:p w14:paraId="5C50AB79"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10</w:t>
            </w:r>
          </w:p>
        </w:tc>
        <w:tc>
          <w:tcPr>
            <w:tcW w:w="3462" w:type="dxa"/>
            <w:vAlign w:val="center"/>
            <w:hideMark/>
          </w:tcPr>
          <w:p w14:paraId="1DCF1A46"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BCB Bolivia</w:t>
            </w:r>
          </w:p>
        </w:tc>
        <w:tc>
          <w:tcPr>
            <w:tcW w:w="850" w:type="dxa"/>
            <w:noWrap/>
            <w:vAlign w:val="center"/>
            <w:hideMark/>
          </w:tcPr>
          <w:p w14:paraId="2D2FB6B0"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6</w:t>
            </w:r>
          </w:p>
        </w:tc>
        <w:tc>
          <w:tcPr>
            <w:tcW w:w="1276" w:type="dxa"/>
            <w:noWrap/>
            <w:vAlign w:val="center"/>
            <w:hideMark/>
          </w:tcPr>
          <w:p w14:paraId="1A804DD0"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proofErr w:type="spellStart"/>
            <w:r w:rsidRPr="004E5468">
              <w:rPr>
                <w:rFonts w:ascii="Aptos Narrow" w:eastAsia="Times New Roman" w:hAnsi="Aptos Narrow" w:cs="Times New Roman"/>
                <w:color w:val="000000"/>
                <w:sz w:val="20"/>
                <w:szCs w:val="20"/>
                <w:lang w:eastAsia="es-PE"/>
              </w:rPr>
              <w:t>Radware</w:t>
            </w:r>
            <w:proofErr w:type="spellEnd"/>
          </w:p>
        </w:tc>
        <w:tc>
          <w:tcPr>
            <w:tcW w:w="1417" w:type="dxa"/>
            <w:vAlign w:val="center"/>
            <w:hideMark/>
          </w:tcPr>
          <w:p w14:paraId="4735F02A"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noWrap/>
            <w:vAlign w:val="bottom"/>
            <w:hideMark/>
          </w:tcPr>
          <w:p w14:paraId="7B4B5FA9" w14:textId="77777777" w:rsidR="004E5468" w:rsidRPr="004E5468" w:rsidRDefault="004E5468" w:rsidP="004E5468">
            <w:pPr>
              <w:spacing w:after="0" w:line="240" w:lineRule="auto"/>
              <w:jc w:val="center"/>
              <w:rPr>
                <w:rFonts w:ascii="Aptos Narrow" w:eastAsia="Times New Roman" w:hAnsi="Aptos Narrow" w:cs="Times New Roman"/>
                <w:color w:val="000000"/>
                <w:lang w:eastAsia="es-PE"/>
              </w:rPr>
            </w:pPr>
            <w:r w:rsidRPr="004E5468">
              <w:rPr>
                <w:rFonts w:ascii="Aptos Narrow" w:eastAsia="Times New Roman" w:hAnsi="Aptos Narrow" w:cs="Times New Roman"/>
                <w:color w:val="000000"/>
                <w:lang w:eastAsia="es-PE"/>
              </w:rPr>
              <w:t>F</w:t>
            </w:r>
          </w:p>
        </w:tc>
        <w:tc>
          <w:tcPr>
            <w:tcW w:w="992" w:type="dxa"/>
            <w:vAlign w:val="center"/>
            <w:hideMark/>
          </w:tcPr>
          <w:p w14:paraId="15A1BF86"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992" w:type="dxa"/>
            <w:noWrap/>
            <w:vAlign w:val="bottom"/>
            <w:hideMark/>
          </w:tcPr>
          <w:p w14:paraId="793D2528" w14:textId="77777777" w:rsidR="004E5468" w:rsidRPr="004E5468" w:rsidRDefault="004E5468" w:rsidP="004E5468">
            <w:pPr>
              <w:spacing w:after="0" w:line="240" w:lineRule="auto"/>
              <w:jc w:val="center"/>
              <w:rPr>
                <w:rFonts w:ascii="Aptos Narrow" w:eastAsia="Times New Roman" w:hAnsi="Aptos Narrow" w:cs="Times New Roman"/>
                <w:color w:val="000000"/>
                <w:lang w:eastAsia="es-PE"/>
              </w:rPr>
            </w:pPr>
            <w:r w:rsidRPr="004E5468">
              <w:rPr>
                <w:rFonts w:ascii="Aptos Narrow" w:eastAsia="Times New Roman" w:hAnsi="Aptos Narrow" w:cs="Times New Roman"/>
                <w:color w:val="000000"/>
                <w:lang w:eastAsia="es-PE"/>
              </w:rPr>
              <w:t>F</w:t>
            </w:r>
          </w:p>
        </w:tc>
        <w:tc>
          <w:tcPr>
            <w:tcW w:w="1134" w:type="dxa"/>
            <w:vAlign w:val="center"/>
            <w:hideMark/>
          </w:tcPr>
          <w:p w14:paraId="39C7798D"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709" w:type="dxa"/>
            <w:vAlign w:val="center"/>
            <w:hideMark/>
          </w:tcPr>
          <w:p w14:paraId="348EE02E"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vAlign w:val="center"/>
            <w:hideMark/>
          </w:tcPr>
          <w:p w14:paraId="683B02E6"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1045" w:type="dxa"/>
            <w:vAlign w:val="center"/>
            <w:hideMark/>
          </w:tcPr>
          <w:p w14:paraId="3AEB289E"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r>
      <w:tr w:rsidR="004E5468" w:rsidRPr="004E5468" w14:paraId="51AF3989" w14:textId="77777777" w:rsidTr="004E5468">
        <w:trPr>
          <w:trHeight w:val="300"/>
        </w:trPr>
        <w:tc>
          <w:tcPr>
            <w:tcW w:w="361" w:type="dxa"/>
            <w:noWrap/>
            <w:vAlign w:val="center"/>
            <w:hideMark/>
          </w:tcPr>
          <w:p w14:paraId="186A6189"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11</w:t>
            </w:r>
          </w:p>
        </w:tc>
        <w:tc>
          <w:tcPr>
            <w:tcW w:w="3462" w:type="dxa"/>
            <w:vAlign w:val="center"/>
            <w:hideMark/>
          </w:tcPr>
          <w:p w14:paraId="442C8BA7"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YAPE Bolivia</w:t>
            </w:r>
          </w:p>
        </w:tc>
        <w:tc>
          <w:tcPr>
            <w:tcW w:w="850" w:type="dxa"/>
            <w:noWrap/>
            <w:vAlign w:val="center"/>
            <w:hideMark/>
          </w:tcPr>
          <w:p w14:paraId="7BF6590F"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1</w:t>
            </w:r>
          </w:p>
        </w:tc>
        <w:tc>
          <w:tcPr>
            <w:tcW w:w="1276" w:type="dxa"/>
            <w:noWrap/>
            <w:vAlign w:val="center"/>
            <w:hideMark/>
          </w:tcPr>
          <w:p w14:paraId="34C39B05"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proofErr w:type="spellStart"/>
            <w:r w:rsidRPr="004E5468">
              <w:rPr>
                <w:rFonts w:ascii="Aptos Narrow" w:eastAsia="Times New Roman" w:hAnsi="Aptos Narrow" w:cs="Times New Roman"/>
                <w:color w:val="000000"/>
                <w:sz w:val="20"/>
                <w:szCs w:val="20"/>
                <w:lang w:eastAsia="es-PE"/>
              </w:rPr>
              <w:t>Radware</w:t>
            </w:r>
            <w:proofErr w:type="spellEnd"/>
          </w:p>
        </w:tc>
        <w:tc>
          <w:tcPr>
            <w:tcW w:w="1417" w:type="dxa"/>
            <w:vAlign w:val="center"/>
            <w:hideMark/>
          </w:tcPr>
          <w:p w14:paraId="4F1EF159"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noWrap/>
            <w:vAlign w:val="center"/>
            <w:hideMark/>
          </w:tcPr>
          <w:p w14:paraId="711DB7B3"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F</w:t>
            </w:r>
          </w:p>
        </w:tc>
        <w:tc>
          <w:tcPr>
            <w:tcW w:w="992" w:type="dxa"/>
            <w:noWrap/>
            <w:vAlign w:val="center"/>
            <w:hideMark/>
          </w:tcPr>
          <w:p w14:paraId="1C1D3C19"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992" w:type="dxa"/>
            <w:vAlign w:val="center"/>
            <w:hideMark/>
          </w:tcPr>
          <w:p w14:paraId="28975E7B"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F</w:t>
            </w:r>
          </w:p>
        </w:tc>
        <w:tc>
          <w:tcPr>
            <w:tcW w:w="1134" w:type="dxa"/>
            <w:vAlign w:val="center"/>
            <w:hideMark/>
          </w:tcPr>
          <w:p w14:paraId="52104E87"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709" w:type="dxa"/>
            <w:noWrap/>
            <w:vAlign w:val="center"/>
            <w:hideMark/>
          </w:tcPr>
          <w:p w14:paraId="56A17393"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noWrap/>
            <w:vAlign w:val="center"/>
            <w:hideMark/>
          </w:tcPr>
          <w:p w14:paraId="0ADBA2C6"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1045" w:type="dxa"/>
            <w:noWrap/>
            <w:vAlign w:val="center"/>
            <w:hideMark/>
          </w:tcPr>
          <w:p w14:paraId="27004DA3"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r>
      <w:tr w:rsidR="004E5468" w:rsidRPr="004E5468" w14:paraId="7047AD09" w14:textId="77777777" w:rsidTr="004E5468">
        <w:trPr>
          <w:trHeight w:val="540"/>
        </w:trPr>
        <w:tc>
          <w:tcPr>
            <w:tcW w:w="361" w:type="dxa"/>
            <w:noWrap/>
            <w:vAlign w:val="center"/>
            <w:hideMark/>
          </w:tcPr>
          <w:p w14:paraId="4A3F1602"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12</w:t>
            </w:r>
          </w:p>
        </w:tc>
        <w:tc>
          <w:tcPr>
            <w:tcW w:w="3462" w:type="dxa"/>
            <w:vAlign w:val="center"/>
            <w:hideMark/>
          </w:tcPr>
          <w:p w14:paraId="713C3160"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Mi Banco Colombia</w:t>
            </w:r>
          </w:p>
        </w:tc>
        <w:tc>
          <w:tcPr>
            <w:tcW w:w="850" w:type="dxa"/>
            <w:noWrap/>
            <w:vAlign w:val="center"/>
            <w:hideMark/>
          </w:tcPr>
          <w:p w14:paraId="2D3F2A3C"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6</w:t>
            </w:r>
          </w:p>
        </w:tc>
        <w:tc>
          <w:tcPr>
            <w:tcW w:w="1276" w:type="dxa"/>
            <w:noWrap/>
            <w:vAlign w:val="center"/>
            <w:hideMark/>
          </w:tcPr>
          <w:p w14:paraId="6B440B19"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Imperva</w:t>
            </w:r>
          </w:p>
        </w:tc>
        <w:tc>
          <w:tcPr>
            <w:tcW w:w="1417" w:type="dxa"/>
            <w:vAlign w:val="center"/>
            <w:hideMark/>
          </w:tcPr>
          <w:p w14:paraId="2C6AACFA"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noWrap/>
            <w:vAlign w:val="center"/>
            <w:hideMark/>
          </w:tcPr>
          <w:p w14:paraId="137AC612"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992" w:type="dxa"/>
            <w:noWrap/>
            <w:vAlign w:val="center"/>
            <w:hideMark/>
          </w:tcPr>
          <w:p w14:paraId="680D4C72"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992" w:type="dxa"/>
            <w:vAlign w:val="center"/>
            <w:hideMark/>
          </w:tcPr>
          <w:p w14:paraId="613A9C2F"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1134" w:type="dxa"/>
            <w:vAlign w:val="center"/>
            <w:hideMark/>
          </w:tcPr>
          <w:p w14:paraId="2086B10F"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709" w:type="dxa"/>
            <w:noWrap/>
            <w:vAlign w:val="center"/>
            <w:hideMark/>
          </w:tcPr>
          <w:p w14:paraId="6A435B32"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noWrap/>
            <w:vAlign w:val="center"/>
            <w:hideMark/>
          </w:tcPr>
          <w:p w14:paraId="350E89B2"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1045" w:type="dxa"/>
            <w:noWrap/>
            <w:vAlign w:val="center"/>
            <w:hideMark/>
          </w:tcPr>
          <w:p w14:paraId="09C54729"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r>
      <w:tr w:rsidR="004E5468" w:rsidRPr="004E5468" w14:paraId="5D710063" w14:textId="77777777" w:rsidTr="004E5468">
        <w:trPr>
          <w:trHeight w:val="300"/>
        </w:trPr>
        <w:tc>
          <w:tcPr>
            <w:tcW w:w="361" w:type="dxa"/>
            <w:noWrap/>
            <w:vAlign w:val="center"/>
            <w:hideMark/>
          </w:tcPr>
          <w:p w14:paraId="08C61481"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13</w:t>
            </w:r>
          </w:p>
        </w:tc>
        <w:tc>
          <w:tcPr>
            <w:tcW w:w="3462" w:type="dxa"/>
            <w:vAlign w:val="center"/>
            <w:hideMark/>
          </w:tcPr>
          <w:p w14:paraId="320D516F"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proofErr w:type="spellStart"/>
            <w:r w:rsidRPr="004E5468">
              <w:rPr>
                <w:rFonts w:ascii="Aptos Narrow" w:eastAsia="Times New Roman" w:hAnsi="Aptos Narrow" w:cs="Times New Roman"/>
                <w:color w:val="000000"/>
                <w:sz w:val="20"/>
                <w:szCs w:val="20"/>
                <w:lang w:eastAsia="es-PE"/>
              </w:rPr>
              <w:t>Tenpo</w:t>
            </w:r>
            <w:proofErr w:type="spellEnd"/>
            <w:r w:rsidRPr="004E5468">
              <w:rPr>
                <w:rFonts w:ascii="Aptos Narrow" w:eastAsia="Times New Roman" w:hAnsi="Aptos Narrow" w:cs="Times New Roman"/>
                <w:color w:val="000000"/>
                <w:sz w:val="20"/>
                <w:szCs w:val="20"/>
                <w:lang w:eastAsia="es-PE"/>
              </w:rPr>
              <w:t xml:space="preserve"> Chile</w:t>
            </w:r>
          </w:p>
        </w:tc>
        <w:tc>
          <w:tcPr>
            <w:tcW w:w="850" w:type="dxa"/>
            <w:noWrap/>
            <w:vAlign w:val="center"/>
            <w:hideMark/>
          </w:tcPr>
          <w:p w14:paraId="43F9EE7C"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47</w:t>
            </w:r>
          </w:p>
        </w:tc>
        <w:tc>
          <w:tcPr>
            <w:tcW w:w="1276" w:type="dxa"/>
            <w:noWrap/>
            <w:vAlign w:val="center"/>
            <w:hideMark/>
          </w:tcPr>
          <w:p w14:paraId="663ED8BF"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proofErr w:type="spellStart"/>
            <w:r w:rsidRPr="004E5468">
              <w:rPr>
                <w:rFonts w:ascii="Aptos Narrow" w:eastAsia="Times New Roman" w:hAnsi="Aptos Narrow" w:cs="Times New Roman"/>
                <w:color w:val="000000"/>
                <w:sz w:val="20"/>
                <w:szCs w:val="20"/>
                <w:lang w:eastAsia="es-PE"/>
              </w:rPr>
              <w:t>Cloudflare</w:t>
            </w:r>
            <w:proofErr w:type="spellEnd"/>
          </w:p>
        </w:tc>
        <w:tc>
          <w:tcPr>
            <w:tcW w:w="1417" w:type="dxa"/>
            <w:vAlign w:val="center"/>
            <w:hideMark/>
          </w:tcPr>
          <w:p w14:paraId="140DFF17"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noWrap/>
            <w:vAlign w:val="center"/>
            <w:hideMark/>
          </w:tcPr>
          <w:p w14:paraId="77FFD7D0"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992" w:type="dxa"/>
            <w:noWrap/>
            <w:vAlign w:val="center"/>
            <w:hideMark/>
          </w:tcPr>
          <w:p w14:paraId="2D074B30"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992" w:type="dxa"/>
            <w:vAlign w:val="center"/>
            <w:hideMark/>
          </w:tcPr>
          <w:p w14:paraId="0BDC3766"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1134" w:type="dxa"/>
            <w:vAlign w:val="center"/>
            <w:hideMark/>
          </w:tcPr>
          <w:p w14:paraId="1A45F80F"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709" w:type="dxa"/>
            <w:noWrap/>
            <w:vAlign w:val="center"/>
            <w:hideMark/>
          </w:tcPr>
          <w:p w14:paraId="094A0D2D"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noWrap/>
            <w:vAlign w:val="center"/>
            <w:hideMark/>
          </w:tcPr>
          <w:p w14:paraId="78E833E3"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1045" w:type="dxa"/>
            <w:noWrap/>
            <w:vAlign w:val="center"/>
            <w:hideMark/>
          </w:tcPr>
          <w:p w14:paraId="7F1B82AC"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r>
      <w:tr w:rsidR="004E5468" w:rsidRPr="004E5468" w14:paraId="0ED0858F" w14:textId="77777777" w:rsidTr="004E5468">
        <w:trPr>
          <w:trHeight w:val="300"/>
        </w:trPr>
        <w:tc>
          <w:tcPr>
            <w:tcW w:w="361" w:type="dxa"/>
            <w:noWrap/>
            <w:vAlign w:val="center"/>
            <w:hideMark/>
          </w:tcPr>
          <w:p w14:paraId="5328B233"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14</w:t>
            </w:r>
          </w:p>
        </w:tc>
        <w:tc>
          <w:tcPr>
            <w:tcW w:w="3462" w:type="dxa"/>
            <w:vAlign w:val="center"/>
            <w:hideMark/>
          </w:tcPr>
          <w:p w14:paraId="5B493F5E"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TYBA</w:t>
            </w:r>
          </w:p>
        </w:tc>
        <w:tc>
          <w:tcPr>
            <w:tcW w:w="850" w:type="dxa"/>
            <w:noWrap/>
            <w:vAlign w:val="center"/>
            <w:hideMark/>
          </w:tcPr>
          <w:p w14:paraId="2410E81F"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15</w:t>
            </w:r>
          </w:p>
        </w:tc>
        <w:tc>
          <w:tcPr>
            <w:tcW w:w="1276" w:type="dxa"/>
            <w:noWrap/>
            <w:vAlign w:val="center"/>
            <w:hideMark/>
          </w:tcPr>
          <w:p w14:paraId="37A5A11D"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AWS Firewall</w:t>
            </w:r>
          </w:p>
        </w:tc>
        <w:tc>
          <w:tcPr>
            <w:tcW w:w="1417" w:type="dxa"/>
            <w:vAlign w:val="center"/>
            <w:hideMark/>
          </w:tcPr>
          <w:p w14:paraId="6822A3AF"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noWrap/>
            <w:vAlign w:val="center"/>
            <w:hideMark/>
          </w:tcPr>
          <w:p w14:paraId="13EE5BBA"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992" w:type="dxa"/>
            <w:noWrap/>
            <w:vAlign w:val="center"/>
            <w:hideMark/>
          </w:tcPr>
          <w:p w14:paraId="3A41984E"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992" w:type="dxa"/>
            <w:vAlign w:val="center"/>
            <w:hideMark/>
          </w:tcPr>
          <w:p w14:paraId="017CC8D9"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1134" w:type="dxa"/>
            <w:vAlign w:val="center"/>
            <w:hideMark/>
          </w:tcPr>
          <w:p w14:paraId="2B31DE83"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709" w:type="dxa"/>
            <w:noWrap/>
            <w:vAlign w:val="center"/>
            <w:hideMark/>
          </w:tcPr>
          <w:p w14:paraId="33320B7A"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F</w:t>
            </w:r>
          </w:p>
        </w:tc>
        <w:tc>
          <w:tcPr>
            <w:tcW w:w="851" w:type="dxa"/>
            <w:noWrap/>
            <w:vAlign w:val="center"/>
            <w:hideMark/>
          </w:tcPr>
          <w:p w14:paraId="21EF1C07"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1045" w:type="dxa"/>
            <w:noWrap/>
            <w:vAlign w:val="center"/>
            <w:hideMark/>
          </w:tcPr>
          <w:p w14:paraId="6D130C6C"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r>
      <w:tr w:rsidR="004E5468" w:rsidRPr="004E5468" w14:paraId="4E8AF428" w14:textId="77777777" w:rsidTr="004E5468">
        <w:trPr>
          <w:trHeight w:val="510"/>
        </w:trPr>
        <w:tc>
          <w:tcPr>
            <w:tcW w:w="361" w:type="dxa"/>
            <w:noWrap/>
            <w:vAlign w:val="center"/>
            <w:hideMark/>
          </w:tcPr>
          <w:p w14:paraId="70A0739F"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15</w:t>
            </w:r>
          </w:p>
        </w:tc>
        <w:tc>
          <w:tcPr>
            <w:tcW w:w="3462" w:type="dxa"/>
            <w:vAlign w:val="center"/>
            <w:hideMark/>
          </w:tcPr>
          <w:p w14:paraId="56808F33"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IO</w:t>
            </w:r>
          </w:p>
        </w:tc>
        <w:tc>
          <w:tcPr>
            <w:tcW w:w="850" w:type="dxa"/>
            <w:noWrap/>
            <w:vAlign w:val="center"/>
            <w:hideMark/>
          </w:tcPr>
          <w:p w14:paraId="1D027BDC"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6</w:t>
            </w:r>
          </w:p>
        </w:tc>
        <w:tc>
          <w:tcPr>
            <w:tcW w:w="1276" w:type="dxa"/>
            <w:noWrap/>
            <w:vAlign w:val="center"/>
            <w:hideMark/>
          </w:tcPr>
          <w:p w14:paraId="035662B8"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AWS Firewall</w:t>
            </w:r>
          </w:p>
        </w:tc>
        <w:tc>
          <w:tcPr>
            <w:tcW w:w="1417" w:type="dxa"/>
            <w:vAlign w:val="center"/>
            <w:hideMark/>
          </w:tcPr>
          <w:p w14:paraId="2415DE60"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vAlign w:val="center"/>
            <w:hideMark/>
          </w:tcPr>
          <w:p w14:paraId="7600BED2"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992" w:type="dxa"/>
            <w:vAlign w:val="center"/>
            <w:hideMark/>
          </w:tcPr>
          <w:p w14:paraId="15A5761A"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992" w:type="dxa"/>
            <w:vAlign w:val="center"/>
            <w:hideMark/>
          </w:tcPr>
          <w:p w14:paraId="07B08802"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1134" w:type="dxa"/>
            <w:noWrap/>
            <w:vAlign w:val="center"/>
            <w:hideMark/>
          </w:tcPr>
          <w:p w14:paraId="1A5E6FEC" w14:textId="45B0F763" w:rsidR="004E5468" w:rsidRPr="004E5468" w:rsidRDefault="004E5468" w:rsidP="004E5468">
            <w:pPr>
              <w:spacing w:after="0" w:line="240" w:lineRule="auto"/>
              <w:jc w:val="center"/>
              <w:rPr>
                <w:rFonts w:ascii="Aptos Narrow" w:eastAsia="Times New Roman" w:hAnsi="Aptos Narrow" w:cs="Times New Roman"/>
                <w:color w:val="000000"/>
                <w:lang w:eastAsia="es-PE"/>
              </w:rPr>
            </w:pPr>
            <w:r>
              <w:rPr>
                <w:rFonts w:ascii="Aptos Narrow" w:eastAsia="Times New Roman" w:hAnsi="Aptos Narrow" w:cs="Times New Roman"/>
                <w:color w:val="000000"/>
                <w:lang w:eastAsia="es-PE"/>
              </w:rPr>
              <w:t>F</w:t>
            </w:r>
            <w:r w:rsidRPr="004E5468">
              <w:rPr>
                <w:rFonts w:ascii="Aptos Narrow" w:eastAsia="Times New Roman" w:hAnsi="Aptos Narrow" w:cs="Times New Roman"/>
                <w:color w:val="000000"/>
                <w:lang w:eastAsia="es-PE"/>
              </w:rPr>
              <w:t> </w:t>
            </w:r>
          </w:p>
        </w:tc>
        <w:tc>
          <w:tcPr>
            <w:tcW w:w="709" w:type="dxa"/>
            <w:vAlign w:val="center"/>
            <w:hideMark/>
          </w:tcPr>
          <w:p w14:paraId="33F8773E"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851" w:type="dxa"/>
            <w:vAlign w:val="center"/>
            <w:hideMark/>
          </w:tcPr>
          <w:p w14:paraId="5E035C70"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1045" w:type="dxa"/>
            <w:vAlign w:val="center"/>
            <w:hideMark/>
          </w:tcPr>
          <w:p w14:paraId="41FE2980" w14:textId="5574EC31" w:rsidR="004E5468" w:rsidRPr="004E5468" w:rsidRDefault="00152E99" w:rsidP="004E5468">
            <w:pPr>
              <w:spacing w:after="0" w:line="240" w:lineRule="auto"/>
              <w:jc w:val="center"/>
              <w:rPr>
                <w:rFonts w:ascii="Aptos Narrow" w:eastAsia="Times New Roman" w:hAnsi="Aptos Narrow" w:cs="Times New Roman"/>
                <w:color w:val="000000"/>
                <w:sz w:val="20"/>
                <w:szCs w:val="20"/>
                <w:lang w:eastAsia="es-PE"/>
              </w:rPr>
            </w:pPr>
            <w:r>
              <w:rPr>
                <w:rFonts w:ascii="Aptos Narrow" w:eastAsia="Times New Roman" w:hAnsi="Aptos Narrow" w:cs="Times New Roman"/>
                <w:color w:val="000000"/>
                <w:sz w:val="20"/>
                <w:szCs w:val="20"/>
                <w:lang w:eastAsia="es-PE"/>
              </w:rPr>
              <w:t>A</w:t>
            </w:r>
          </w:p>
        </w:tc>
      </w:tr>
      <w:tr w:rsidR="004E5468" w:rsidRPr="004E5468" w14:paraId="0E40BDAF" w14:textId="77777777" w:rsidTr="004E5468">
        <w:trPr>
          <w:trHeight w:val="510"/>
        </w:trPr>
        <w:tc>
          <w:tcPr>
            <w:tcW w:w="361" w:type="dxa"/>
            <w:noWrap/>
            <w:vAlign w:val="center"/>
            <w:hideMark/>
          </w:tcPr>
          <w:p w14:paraId="43C58882"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16</w:t>
            </w:r>
          </w:p>
        </w:tc>
        <w:tc>
          <w:tcPr>
            <w:tcW w:w="3462" w:type="dxa"/>
            <w:vAlign w:val="center"/>
            <w:hideMark/>
          </w:tcPr>
          <w:p w14:paraId="0C12C53C"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Credicorp Capital</w:t>
            </w:r>
          </w:p>
        </w:tc>
        <w:tc>
          <w:tcPr>
            <w:tcW w:w="850" w:type="dxa"/>
            <w:noWrap/>
            <w:vAlign w:val="center"/>
            <w:hideMark/>
          </w:tcPr>
          <w:p w14:paraId="472558C0"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107</w:t>
            </w:r>
          </w:p>
        </w:tc>
        <w:tc>
          <w:tcPr>
            <w:tcW w:w="1276" w:type="dxa"/>
            <w:noWrap/>
            <w:vAlign w:val="center"/>
            <w:hideMark/>
          </w:tcPr>
          <w:p w14:paraId="7ECAA24D" w14:textId="77777777" w:rsidR="004E5468" w:rsidRPr="004E5468" w:rsidRDefault="004E5468" w:rsidP="004E5468">
            <w:pPr>
              <w:spacing w:after="0" w:line="240" w:lineRule="auto"/>
              <w:rPr>
                <w:rFonts w:ascii="Aptos Narrow" w:eastAsia="Times New Roman" w:hAnsi="Aptos Narrow" w:cs="Times New Roman"/>
                <w:color w:val="000000"/>
                <w:sz w:val="20"/>
                <w:szCs w:val="20"/>
                <w:lang w:eastAsia="es-PE"/>
              </w:rPr>
            </w:pPr>
            <w:proofErr w:type="spellStart"/>
            <w:r w:rsidRPr="004E5468">
              <w:rPr>
                <w:rFonts w:ascii="Aptos Narrow" w:eastAsia="Times New Roman" w:hAnsi="Aptos Narrow" w:cs="Times New Roman"/>
                <w:color w:val="000000"/>
                <w:sz w:val="20"/>
                <w:szCs w:val="20"/>
                <w:lang w:eastAsia="es-PE"/>
              </w:rPr>
              <w:t>Cloudflare</w:t>
            </w:r>
            <w:proofErr w:type="spellEnd"/>
          </w:p>
        </w:tc>
        <w:tc>
          <w:tcPr>
            <w:tcW w:w="1417" w:type="dxa"/>
            <w:vAlign w:val="center"/>
            <w:hideMark/>
          </w:tcPr>
          <w:p w14:paraId="3EC15B09"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noWrap/>
            <w:vAlign w:val="center"/>
            <w:hideMark/>
          </w:tcPr>
          <w:p w14:paraId="1ACE33E0"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992" w:type="dxa"/>
            <w:noWrap/>
            <w:vAlign w:val="center"/>
            <w:hideMark/>
          </w:tcPr>
          <w:p w14:paraId="73A8D66A"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992" w:type="dxa"/>
            <w:vAlign w:val="center"/>
            <w:hideMark/>
          </w:tcPr>
          <w:p w14:paraId="2F3689A2"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NA</w:t>
            </w:r>
          </w:p>
        </w:tc>
        <w:tc>
          <w:tcPr>
            <w:tcW w:w="1134" w:type="dxa"/>
            <w:vAlign w:val="center"/>
            <w:hideMark/>
          </w:tcPr>
          <w:p w14:paraId="5A4ADFB2"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709" w:type="dxa"/>
            <w:noWrap/>
            <w:vAlign w:val="center"/>
            <w:hideMark/>
          </w:tcPr>
          <w:p w14:paraId="05749353"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851" w:type="dxa"/>
            <w:noWrap/>
            <w:vAlign w:val="center"/>
            <w:hideMark/>
          </w:tcPr>
          <w:p w14:paraId="64447A97"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c>
          <w:tcPr>
            <w:tcW w:w="1045" w:type="dxa"/>
            <w:noWrap/>
            <w:vAlign w:val="center"/>
            <w:hideMark/>
          </w:tcPr>
          <w:p w14:paraId="321FEFD6" w14:textId="77777777" w:rsidR="004E5468" w:rsidRPr="004E5468" w:rsidRDefault="004E5468" w:rsidP="004E5468">
            <w:pPr>
              <w:spacing w:after="0" w:line="240" w:lineRule="auto"/>
              <w:jc w:val="center"/>
              <w:rPr>
                <w:rFonts w:ascii="Aptos Narrow" w:eastAsia="Times New Roman" w:hAnsi="Aptos Narrow" w:cs="Times New Roman"/>
                <w:color w:val="000000"/>
                <w:sz w:val="20"/>
                <w:szCs w:val="20"/>
                <w:lang w:eastAsia="es-PE"/>
              </w:rPr>
            </w:pPr>
            <w:r w:rsidRPr="004E5468">
              <w:rPr>
                <w:rFonts w:ascii="Aptos Narrow" w:eastAsia="Times New Roman" w:hAnsi="Aptos Narrow" w:cs="Times New Roman"/>
                <w:color w:val="000000"/>
                <w:sz w:val="20"/>
                <w:szCs w:val="20"/>
                <w:lang w:eastAsia="es-PE"/>
              </w:rPr>
              <w:t>A</w:t>
            </w:r>
          </w:p>
        </w:tc>
      </w:tr>
    </w:tbl>
    <w:p w14:paraId="03F868F8" w14:textId="05EBAF4F" w:rsidR="001430C2" w:rsidRDefault="001430C2" w:rsidP="00D974ED">
      <w:pPr>
        <w:pStyle w:val="Sangradetextonormal"/>
        <w:spacing w:after="0"/>
        <w:ind w:left="0"/>
        <w:rPr>
          <w:rFonts w:ascii="Flexo" w:hAnsi="Flexo"/>
          <w:lang w:val="es-PE" w:eastAsia="es-ES"/>
        </w:rPr>
      </w:pPr>
    </w:p>
    <w:p w14:paraId="0F243600" w14:textId="4F5EBE59" w:rsidR="001430C2" w:rsidRPr="00AE58A5" w:rsidRDefault="00D974ED" w:rsidP="00D974ED">
      <w:pPr>
        <w:pStyle w:val="Sangradetextonormal"/>
        <w:spacing w:after="0"/>
        <w:ind w:left="0"/>
        <w:rPr>
          <w:rFonts w:ascii="Flexo" w:hAnsi="Flexo"/>
          <w:sz w:val="20"/>
          <w:szCs w:val="18"/>
          <w:lang w:val="es-PE" w:eastAsia="es-ES"/>
        </w:rPr>
      </w:pPr>
      <w:r w:rsidRPr="00AE58A5">
        <w:rPr>
          <w:rFonts w:ascii="Flexo" w:hAnsi="Flexo"/>
          <w:sz w:val="20"/>
          <w:szCs w:val="18"/>
          <w:lang w:val="es-PE" w:eastAsia="es-ES"/>
        </w:rPr>
        <w:lastRenderedPageBreak/>
        <w:t xml:space="preserve">Donde: </w:t>
      </w:r>
    </w:p>
    <w:p w14:paraId="5FC70078" w14:textId="405BA4A9" w:rsidR="00D974ED" w:rsidRPr="00AE58A5" w:rsidRDefault="00D974ED" w:rsidP="00D974ED">
      <w:pPr>
        <w:pStyle w:val="Sangradetextonormal"/>
        <w:spacing w:after="0"/>
        <w:ind w:left="0"/>
        <w:rPr>
          <w:rFonts w:ascii="Flexo" w:hAnsi="Flexo"/>
          <w:sz w:val="20"/>
          <w:szCs w:val="18"/>
          <w:lang w:val="es-PE" w:eastAsia="es-ES"/>
        </w:rPr>
      </w:pPr>
      <w:r w:rsidRPr="00AE58A5">
        <w:rPr>
          <w:rFonts w:ascii="Flexo" w:hAnsi="Flexo"/>
          <w:sz w:val="20"/>
          <w:szCs w:val="18"/>
          <w:lang w:val="es-PE" w:eastAsia="es-ES"/>
        </w:rPr>
        <w:t>A: funcionalidad Activa</w:t>
      </w:r>
    </w:p>
    <w:p w14:paraId="2B8510AE" w14:textId="33D48FB0" w:rsidR="00D974ED" w:rsidRPr="00AE58A5" w:rsidRDefault="00D974ED" w:rsidP="00D974ED">
      <w:pPr>
        <w:pStyle w:val="Sangradetextonormal"/>
        <w:spacing w:after="0"/>
        <w:ind w:left="0"/>
        <w:rPr>
          <w:rFonts w:ascii="Flexo" w:hAnsi="Flexo"/>
          <w:sz w:val="20"/>
          <w:szCs w:val="18"/>
          <w:lang w:val="es-PE" w:eastAsia="es-ES"/>
        </w:rPr>
      </w:pPr>
      <w:r w:rsidRPr="00AE58A5">
        <w:rPr>
          <w:rFonts w:ascii="Flexo" w:hAnsi="Flexo"/>
          <w:sz w:val="20"/>
          <w:szCs w:val="18"/>
          <w:lang w:val="es-PE" w:eastAsia="es-ES"/>
        </w:rPr>
        <w:t>F: funcionalidad esperada o por explorar a Futuro</w:t>
      </w:r>
    </w:p>
    <w:p w14:paraId="1B82BE07" w14:textId="31D8D198" w:rsidR="00D974ED" w:rsidRPr="00AE58A5" w:rsidRDefault="00D974ED" w:rsidP="00D974ED">
      <w:pPr>
        <w:pStyle w:val="Sangradetextonormal"/>
        <w:spacing w:after="0"/>
        <w:ind w:left="0"/>
        <w:rPr>
          <w:rFonts w:ascii="Flexo" w:hAnsi="Flexo"/>
          <w:sz w:val="20"/>
          <w:szCs w:val="18"/>
          <w:lang w:val="es-PE" w:eastAsia="es-ES"/>
        </w:rPr>
      </w:pPr>
      <w:r w:rsidRPr="00AE58A5">
        <w:rPr>
          <w:rFonts w:ascii="Flexo" w:hAnsi="Flexo"/>
          <w:sz w:val="20"/>
          <w:szCs w:val="18"/>
          <w:lang w:val="es-PE" w:eastAsia="es-ES"/>
        </w:rPr>
        <w:t xml:space="preserve">NA: No Aplica </w:t>
      </w:r>
      <w:r w:rsidR="00AE58A5" w:rsidRPr="00AE58A5">
        <w:rPr>
          <w:rFonts w:ascii="Flexo" w:hAnsi="Flexo"/>
          <w:sz w:val="20"/>
          <w:szCs w:val="18"/>
          <w:lang w:val="es-PE" w:eastAsia="es-ES"/>
        </w:rPr>
        <w:t>uso de capacidad.</w:t>
      </w:r>
    </w:p>
    <w:p w14:paraId="76C8E469" w14:textId="6EBDBC59" w:rsidR="00BF7C8B" w:rsidRDefault="00BF7C8B" w:rsidP="00EE243B">
      <w:pPr>
        <w:pStyle w:val="Sangradetextonormal"/>
        <w:ind w:left="0"/>
        <w:rPr>
          <w:rFonts w:ascii="Flexo" w:hAnsi="Flexo"/>
          <w:lang w:val="es-PE" w:eastAsia="es-ES"/>
        </w:rPr>
      </w:pPr>
    </w:p>
    <w:p w14:paraId="2E0A093C" w14:textId="655A6274" w:rsidR="00B10116" w:rsidRDefault="00B10116" w:rsidP="00EE243B">
      <w:pPr>
        <w:pStyle w:val="Sangradetextonormal"/>
        <w:ind w:left="0"/>
        <w:rPr>
          <w:rFonts w:ascii="Flexo" w:hAnsi="Flexo"/>
          <w:lang w:val="es-PE" w:eastAsia="es-ES"/>
        </w:rPr>
      </w:pPr>
      <w:r>
        <w:rPr>
          <w:rFonts w:ascii="Flexo" w:hAnsi="Flexo"/>
          <w:lang w:val="es-PE" w:eastAsia="es-ES"/>
        </w:rPr>
        <w:t>Se brinda un breve resumen conceptual de</w:t>
      </w:r>
      <w:r w:rsidR="007B3E9C">
        <w:rPr>
          <w:rFonts w:ascii="Flexo" w:hAnsi="Flexo"/>
          <w:lang w:val="es-PE" w:eastAsia="es-ES"/>
        </w:rPr>
        <w:t xml:space="preserve"> la definición de las capacidades</w:t>
      </w:r>
      <w:r w:rsidR="001D06DC">
        <w:rPr>
          <w:rFonts w:ascii="Flexo" w:hAnsi="Flexo"/>
          <w:lang w:val="es-PE" w:eastAsia="es-ES"/>
        </w:rPr>
        <w:t xml:space="preserve"> esperadas</w:t>
      </w:r>
      <w:r w:rsidR="007B3E9C">
        <w:rPr>
          <w:rFonts w:ascii="Flexo" w:hAnsi="Flexo"/>
          <w:lang w:val="es-PE" w:eastAsia="es-ES"/>
        </w:rPr>
        <w:t xml:space="preserve">: </w:t>
      </w:r>
    </w:p>
    <w:tbl>
      <w:tblPr>
        <w:tblW w:w="14734" w:type="dxa"/>
        <w:tblCellMar>
          <w:left w:w="70" w:type="dxa"/>
          <w:right w:w="70" w:type="dxa"/>
        </w:tblCellMar>
        <w:tblLook w:val="04A0" w:firstRow="1" w:lastRow="0" w:firstColumn="1" w:lastColumn="0" w:noHBand="0" w:noVBand="1"/>
      </w:tblPr>
      <w:tblGrid>
        <w:gridCol w:w="468"/>
        <w:gridCol w:w="2074"/>
        <w:gridCol w:w="5670"/>
        <w:gridCol w:w="6522"/>
      </w:tblGrid>
      <w:tr w:rsidR="007B3E9C" w:rsidRPr="007B3E9C" w14:paraId="192B71C1" w14:textId="77777777" w:rsidTr="00B1194F">
        <w:trPr>
          <w:trHeight w:val="444"/>
        </w:trPr>
        <w:tc>
          <w:tcPr>
            <w:tcW w:w="468" w:type="dxa"/>
            <w:tcBorders>
              <w:top w:val="single" w:sz="8" w:space="0" w:color="auto"/>
              <w:left w:val="single" w:sz="8" w:space="0" w:color="auto"/>
              <w:bottom w:val="single" w:sz="8" w:space="0" w:color="auto"/>
              <w:right w:val="single" w:sz="8" w:space="0" w:color="auto"/>
            </w:tcBorders>
            <w:noWrap/>
            <w:vAlign w:val="center"/>
            <w:hideMark/>
          </w:tcPr>
          <w:p w14:paraId="11E27A38" w14:textId="77777777" w:rsidR="007B3E9C" w:rsidRPr="00B1194F" w:rsidRDefault="007B3E9C" w:rsidP="007B3E9C">
            <w:pPr>
              <w:spacing w:after="0" w:line="240" w:lineRule="auto"/>
              <w:jc w:val="center"/>
              <w:rPr>
                <w:rFonts w:ascii="Aptos Narrow" w:eastAsia="Times New Roman" w:hAnsi="Aptos Narrow" w:cs="Times New Roman"/>
                <w:b/>
                <w:bCs/>
                <w:color w:val="000000"/>
                <w:sz w:val="24"/>
                <w:szCs w:val="24"/>
                <w:lang w:eastAsia="es-PE"/>
              </w:rPr>
            </w:pPr>
            <w:r w:rsidRPr="00B1194F">
              <w:rPr>
                <w:rFonts w:ascii="Aptos Narrow" w:eastAsia="Times New Roman" w:hAnsi="Aptos Narrow" w:cs="Times New Roman"/>
                <w:b/>
                <w:bCs/>
                <w:color w:val="000000"/>
                <w:sz w:val="24"/>
                <w:szCs w:val="24"/>
                <w:lang w:eastAsia="es-PE"/>
              </w:rPr>
              <w:t>N°</w:t>
            </w:r>
          </w:p>
        </w:tc>
        <w:tc>
          <w:tcPr>
            <w:tcW w:w="2074" w:type="dxa"/>
            <w:tcBorders>
              <w:top w:val="single" w:sz="8" w:space="0" w:color="auto"/>
              <w:left w:val="nil"/>
              <w:bottom w:val="single" w:sz="8" w:space="0" w:color="auto"/>
              <w:right w:val="single" w:sz="4" w:space="0" w:color="auto"/>
            </w:tcBorders>
            <w:noWrap/>
            <w:vAlign w:val="center"/>
            <w:hideMark/>
          </w:tcPr>
          <w:p w14:paraId="387765C6" w14:textId="77777777" w:rsidR="007B3E9C" w:rsidRPr="00B1194F" w:rsidRDefault="007B3E9C" w:rsidP="007B3E9C">
            <w:pPr>
              <w:spacing w:after="0" w:line="240" w:lineRule="auto"/>
              <w:jc w:val="center"/>
              <w:rPr>
                <w:rFonts w:ascii="Aptos Narrow" w:eastAsia="Times New Roman" w:hAnsi="Aptos Narrow" w:cs="Times New Roman"/>
                <w:b/>
                <w:bCs/>
                <w:color w:val="000000"/>
                <w:sz w:val="24"/>
                <w:szCs w:val="24"/>
                <w:lang w:eastAsia="es-PE"/>
              </w:rPr>
            </w:pPr>
            <w:r w:rsidRPr="00B1194F">
              <w:rPr>
                <w:rFonts w:ascii="Aptos Narrow" w:eastAsia="Times New Roman" w:hAnsi="Aptos Narrow" w:cs="Times New Roman"/>
                <w:b/>
                <w:bCs/>
                <w:color w:val="000000"/>
                <w:sz w:val="24"/>
                <w:szCs w:val="24"/>
                <w:lang w:eastAsia="es-PE"/>
              </w:rPr>
              <w:t>MODULO</w:t>
            </w:r>
          </w:p>
        </w:tc>
        <w:tc>
          <w:tcPr>
            <w:tcW w:w="5670" w:type="dxa"/>
            <w:tcBorders>
              <w:top w:val="single" w:sz="8" w:space="0" w:color="auto"/>
              <w:left w:val="nil"/>
              <w:bottom w:val="single" w:sz="8" w:space="0" w:color="auto"/>
              <w:right w:val="single" w:sz="4" w:space="0" w:color="auto"/>
            </w:tcBorders>
            <w:noWrap/>
            <w:vAlign w:val="center"/>
            <w:hideMark/>
          </w:tcPr>
          <w:p w14:paraId="578835F2" w14:textId="77777777" w:rsidR="007B3E9C" w:rsidRPr="00B1194F" w:rsidRDefault="007B3E9C" w:rsidP="007B3E9C">
            <w:pPr>
              <w:spacing w:after="0" w:line="240" w:lineRule="auto"/>
              <w:jc w:val="center"/>
              <w:rPr>
                <w:rFonts w:ascii="Aptos Narrow" w:eastAsia="Times New Roman" w:hAnsi="Aptos Narrow" w:cs="Times New Roman"/>
                <w:b/>
                <w:bCs/>
                <w:color w:val="000000"/>
                <w:sz w:val="24"/>
                <w:szCs w:val="24"/>
                <w:lang w:eastAsia="es-PE"/>
              </w:rPr>
            </w:pPr>
            <w:r w:rsidRPr="00B1194F">
              <w:rPr>
                <w:rFonts w:ascii="Aptos Narrow" w:eastAsia="Times New Roman" w:hAnsi="Aptos Narrow" w:cs="Times New Roman"/>
                <w:b/>
                <w:bCs/>
                <w:color w:val="000000"/>
                <w:sz w:val="24"/>
                <w:szCs w:val="24"/>
                <w:lang w:eastAsia="es-PE"/>
              </w:rPr>
              <w:t>DESCRIPCION</w:t>
            </w:r>
          </w:p>
        </w:tc>
        <w:tc>
          <w:tcPr>
            <w:tcW w:w="6522" w:type="dxa"/>
            <w:tcBorders>
              <w:top w:val="single" w:sz="8" w:space="0" w:color="auto"/>
              <w:left w:val="nil"/>
              <w:bottom w:val="single" w:sz="8" w:space="0" w:color="auto"/>
              <w:right w:val="single" w:sz="8" w:space="0" w:color="auto"/>
            </w:tcBorders>
            <w:noWrap/>
            <w:vAlign w:val="center"/>
            <w:hideMark/>
          </w:tcPr>
          <w:p w14:paraId="1F8A56AA" w14:textId="77777777" w:rsidR="007B3E9C" w:rsidRPr="00B1194F" w:rsidRDefault="007B3E9C" w:rsidP="007B3E9C">
            <w:pPr>
              <w:spacing w:after="0" w:line="240" w:lineRule="auto"/>
              <w:jc w:val="center"/>
              <w:rPr>
                <w:rFonts w:ascii="Aptos Narrow" w:eastAsia="Times New Roman" w:hAnsi="Aptos Narrow" w:cs="Times New Roman"/>
                <w:b/>
                <w:bCs/>
                <w:color w:val="000000"/>
                <w:sz w:val="24"/>
                <w:szCs w:val="24"/>
                <w:lang w:eastAsia="es-PE"/>
              </w:rPr>
            </w:pPr>
            <w:r w:rsidRPr="00B1194F">
              <w:rPr>
                <w:rFonts w:ascii="Aptos Narrow" w:eastAsia="Times New Roman" w:hAnsi="Aptos Narrow" w:cs="Times New Roman"/>
                <w:b/>
                <w:bCs/>
                <w:color w:val="000000"/>
                <w:sz w:val="24"/>
                <w:szCs w:val="24"/>
                <w:lang w:eastAsia="es-PE"/>
              </w:rPr>
              <w:t>CASOS DE USO</w:t>
            </w:r>
          </w:p>
        </w:tc>
      </w:tr>
      <w:tr w:rsidR="007B3E9C" w:rsidRPr="007B3E9C" w14:paraId="46D70869" w14:textId="77777777" w:rsidTr="00B1194F">
        <w:trPr>
          <w:trHeight w:val="535"/>
        </w:trPr>
        <w:tc>
          <w:tcPr>
            <w:tcW w:w="468" w:type="dxa"/>
            <w:tcBorders>
              <w:top w:val="nil"/>
              <w:left w:val="single" w:sz="8" w:space="0" w:color="auto"/>
              <w:bottom w:val="single" w:sz="4" w:space="0" w:color="auto"/>
              <w:right w:val="single" w:sz="8" w:space="0" w:color="auto"/>
            </w:tcBorders>
            <w:noWrap/>
            <w:vAlign w:val="center"/>
            <w:hideMark/>
          </w:tcPr>
          <w:p w14:paraId="32B7C338" w14:textId="77777777" w:rsidR="007B3E9C" w:rsidRPr="00B1194F" w:rsidRDefault="007B3E9C" w:rsidP="007B3E9C">
            <w:pPr>
              <w:spacing w:after="0" w:line="240" w:lineRule="auto"/>
              <w:jc w:val="center"/>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1</w:t>
            </w:r>
          </w:p>
        </w:tc>
        <w:tc>
          <w:tcPr>
            <w:tcW w:w="2074" w:type="dxa"/>
            <w:tcBorders>
              <w:top w:val="nil"/>
              <w:left w:val="nil"/>
              <w:bottom w:val="single" w:sz="4" w:space="0" w:color="auto"/>
              <w:right w:val="single" w:sz="4" w:space="0" w:color="auto"/>
            </w:tcBorders>
            <w:noWrap/>
            <w:vAlign w:val="center"/>
            <w:hideMark/>
          </w:tcPr>
          <w:p w14:paraId="4EC90778" w14:textId="77777777"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Web Application Firewall</w:t>
            </w:r>
          </w:p>
        </w:tc>
        <w:tc>
          <w:tcPr>
            <w:tcW w:w="5670" w:type="dxa"/>
            <w:tcBorders>
              <w:top w:val="nil"/>
              <w:left w:val="nil"/>
              <w:bottom w:val="single" w:sz="4" w:space="0" w:color="auto"/>
              <w:right w:val="single" w:sz="4" w:space="0" w:color="auto"/>
            </w:tcBorders>
            <w:hideMark/>
          </w:tcPr>
          <w:p w14:paraId="1130756A" w14:textId="77777777"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Módulo de Firewall de aplicaciones, diseñado para protección contra OWASP Top10</w:t>
            </w:r>
          </w:p>
        </w:tc>
        <w:tc>
          <w:tcPr>
            <w:tcW w:w="6522" w:type="dxa"/>
            <w:tcBorders>
              <w:top w:val="nil"/>
              <w:left w:val="nil"/>
              <w:bottom w:val="single" w:sz="4" w:space="0" w:color="auto"/>
              <w:right w:val="single" w:sz="8" w:space="0" w:color="auto"/>
            </w:tcBorders>
            <w:hideMark/>
          </w:tcPr>
          <w:p w14:paraId="0B152FCA" w14:textId="77777777"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 Contar con políticas contra OWASP TOP 10</w:t>
            </w:r>
            <w:r w:rsidRPr="00B1194F">
              <w:rPr>
                <w:rFonts w:ascii="Aptos Narrow" w:eastAsia="Times New Roman" w:hAnsi="Aptos Narrow" w:cs="Times New Roman"/>
                <w:color w:val="000000"/>
                <w:sz w:val="18"/>
                <w:szCs w:val="18"/>
                <w:lang w:eastAsia="es-PE"/>
              </w:rPr>
              <w:br/>
              <w:t>- Registrar todos los eventos de seguridad</w:t>
            </w:r>
            <w:r w:rsidRPr="00B1194F">
              <w:rPr>
                <w:rFonts w:ascii="Aptos Narrow" w:eastAsia="Times New Roman" w:hAnsi="Aptos Narrow" w:cs="Times New Roman"/>
                <w:color w:val="000000"/>
                <w:sz w:val="18"/>
                <w:szCs w:val="18"/>
                <w:lang w:eastAsia="es-PE"/>
              </w:rPr>
              <w:br/>
              <w:t>- Envío de registros al SIEM/SOAR vía API.</w:t>
            </w:r>
          </w:p>
        </w:tc>
      </w:tr>
      <w:tr w:rsidR="007B3E9C" w:rsidRPr="007B3E9C" w14:paraId="484F79FB" w14:textId="77777777" w:rsidTr="00B1194F">
        <w:trPr>
          <w:trHeight w:val="582"/>
        </w:trPr>
        <w:tc>
          <w:tcPr>
            <w:tcW w:w="468" w:type="dxa"/>
            <w:tcBorders>
              <w:top w:val="nil"/>
              <w:left w:val="single" w:sz="8" w:space="0" w:color="auto"/>
              <w:bottom w:val="single" w:sz="4" w:space="0" w:color="auto"/>
              <w:right w:val="single" w:sz="8" w:space="0" w:color="auto"/>
            </w:tcBorders>
            <w:noWrap/>
            <w:vAlign w:val="center"/>
            <w:hideMark/>
          </w:tcPr>
          <w:p w14:paraId="426A8E8B" w14:textId="77777777" w:rsidR="007B3E9C" w:rsidRPr="00B1194F" w:rsidRDefault="007B3E9C" w:rsidP="007B3E9C">
            <w:pPr>
              <w:spacing w:after="0" w:line="240" w:lineRule="auto"/>
              <w:jc w:val="center"/>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2</w:t>
            </w:r>
          </w:p>
        </w:tc>
        <w:tc>
          <w:tcPr>
            <w:tcW w:w="2074" w:type="dxa"/>
            <w:tcBorders>
              <w:top w:val="nil"/>
              <w:left w:val="nil"/>
              <w:bottom w:val="single" w:sz="4" w:space="0" w:color="auto"/>
              <w:right w:val="single" w:sz="4" w:space="0" w:color="auto"/>
            </w:tcBorders>
            <w:noWrap/>
            <w:vAlign w:val="center"/>
            <w:hideMark/>
          </w:tcPr>
          <w:p w14:paraId="0CEB41A4" w14:textId="77777777"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Bot Protection (ABP)</w:t>
            </w:r>
          </w:p>
        </w:tc>
        <w:tc>
          <w:tcPr>
            <w:tcW w:w="5670" w:type="dxa"/>
            <w:tcBorders>
              <w:top w:val="nil"/>
              <w:left w:val="nil"/>
              <w:bottom w:val="single" w:sz="4" w:space="0" w:color="auto"/>
              <w:right w:val="single" w:sz="4" w:space="0" w:color="auto"/>
            </w:tcBorders>
            <w:hideMark/>
          </w:tcPr>
          <w:p w14:paraId="3841ED92" w14:textId="77777777"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 xml:space="preserve">Módulo de Prevención contra </w:t>
            </w:r>
            <w:proofErr w:type="spellStart"/>
            <w:r w:rsidRPr="00B1194F">
              <w:rPr>
                <w:rFonts w:ascii="Aptos Narrow" w:eastAsia="Times New Roman" w:hAnsi="Aptos Narrow" w:cs="Times New Roman"/>
                <w:color w:val="000000"/>
                <w:sz w:val="18"/>
                <w:szCs w:val="18"/>
                <w:lang w:eastAsia="es-PE"/>
              </w:rPr>
              <w:t>bots</w:t>
            </w:r>
            <w:proofErr w:type="spellEnd"/>
            <w:r w:rsidRPr="00B1194F">
              <w:rPr>
                <w:rFonts w:ascii="Aptos Narrow" w:eastAsia="Times New Roman" w:hAnsi="Aptos Narrow" w:cs="Times New Roman"/>
                <w:color w:val="000000"/>
                <w:sz w:val="18"/>
                <w:szCs w:val="18"/>
                <w:lang w:eastAsia="es-PE"/>
              </w:rPr>
              <w:t xml:space="preserve">, captcha, necesario para detección y mitigación de actividad automatizada generada por </w:t>
            </w:r>
            <w:proofErr w:type="spellStart"/>
            <w:r w:rsidRPr="00B1194F">
              <w:rPr>
                <w:rFonts w:ascii="Aptos Narrow" w:eastAsia="Times New Roman" w:hAnsi="Aptos Narrow" w:cs="Times New Roman"/>
                <w:color w:val="000000"/>
                <w:sz w:val="18"/>
                <w:szCs w:val="18"/>
                <w:lang w:eastAsia="es-PE"/>
              </w:rPr>
              <w:t>bots</w:t>
            </w:r>
            <w:proofErr w:type="spellEnd"/>
            <w:r w:rsidRPr="00B1194F">
              <w:rPr>
                <w:rFonts w:ascii="Aptos Narrow" w:eastAsia="Times New Roman" w:hAnsi="Aptos Narrow" w:cs="Times New Roman"/>
                <w:color w:val="000000"/>
                <w:sz w:val="18"/>
                <w:szCs w:val="18"/>
                <w:lang w:eastAsia="es-PE"/>
              </w:rPr>
              <w:t xml:space="preserve"> maliciosos</w:t>
            </w:r>
          </w:p>
        </w:tc>
        <w:tc>
          <w:tcPr>
            <w:tcW w:w="6522" w:type="dxa"/>
            <w:tcBorders>
              <w:top w:val="nil"/>
              <w:left w:val="nil"/>
              <w:bottom w:val="single" w:sz="4" w:space="0" w:color="auto"/>
              <w:right w:val="single" w:sz="8" w:space="0" w:color="auto"/>
            </w:tcBorders>
            <w:hideMark/>
          </w:tcPr>
          <w:p w14:paraId="5443CE55" w14:textId="77777777"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 xml:space="preserve">- Detectar </w:t>
            </w:r>
            <w:proofErr w:type="spellStart"/>
            <w:r w:rsidRPr="00B1194F">
              <w:rPr>
                <w:rFonts w:ascii="Aptos Narrow" w:eastAsia="Times New Roman" w:hAnsi="Aptos Narrow" w:cs="Times New Roman"/>
                <w:color w:val="000000"/>
                <w:sz w:val="18"/>
                <w:szCs w:val="18"/>
                <w:lang w:eastAsia="es-PE"/>
              </w:rPr>
              <w:t>Bots</w:t>
            </w:r>
            <w:proofErr w:type="spellEnd"/>
            <w:r w:rsidRPr="00B1194F">
              <w:rPr>
                <w:rFonts w:ascii="Aptos Narrow" w:eastAsia="Times New Roman" w:hAnsi="Aptos Narrow" w:cs="Times New Roman"/>
                <w:color w:val="000000"/>
                <w:sz w:val="18"/>
                <w:szCs w:val="18"/>
                <w:lang w:eastAsia="es-PE"/>
              </w:rPr>
              <w:t xml:space="preserve"> buenos y malos basado en el comportamiento</w:t>
            </w:r>
            <w:r w:rsidRPr="00B1194F">
              <w:rPr>
                <w:rFonts w:ascii="Aptos Narrow" w:eastAsia="Times New Roman" w:hAnsi="Aptos Narrow" w:cs="Times New Roman"/>
                <w:color w:val="000000"/>
                <w:sz w:val="18"/>
                <w:szCs w:val="18"/>
                <w:lang w:eastAsia="es-PE"/>
              </w:rPr>
              <w:br/>
              <w:t xml:space="preserve">- Aplicar </w:t>
            </w:r>
            <w:proofErr w:type="spellStart"/>
            <w:r w:rsidRPr="00B1194F">
              <w:rPr>
                <w:rFonts w:ascii="Aptos Narrow" w:eastAsia="Times New Roman" w:hAnsi="Aptos Narrow" w:cs="Times New Roman"/>
                <w:color w:val="000000"/>
                <w:sz w:val="18"/>
                <w:szCs w:val="18"/>
                <w:lang w:eastAsia="es-PE"/>
              </w:rPr>
              <w:t>challenge</w:t>
            </w:r>
            <w:proofErr w:type="spellEnd"/>
            <w:r w:rsidRPr="00B1194F">
              <w:rPr>
                <w:rFonts w:ascii="Aptos Narrow" w:eastAsia="Times New Roman" w:hAnsi="Aptos Narrow" w:cs="Times New Roman"/>
                <w:color w:val="000000"/>
                <w:sz w:val="18"/>
                <w:szCs w:val="18"/>
                <w:lang w:eastAsia="es-PE"/>
              </w:rPr>
              <w:t xml:space="preserve"> (captcha, </w:t>
            </w:r>
            <w:proofErr w:type="spellStart"/>
            <w:r w:rsidRPr="00B1194F">
              <w:rPr>
                <w:rFonts w:ascii="Aptos Narrow" w:eastAsia="Times New Roman" w:hAnsi="Aptos Narrow" w:cs="Times New Roman"/>
                <w:color w:val="000000"/>
                <w:sz w:val="18"/>
                <w:szCs w:val="18"/>
                <w:lang w:eastAsia="es-PE"/>
              </w:rPr>
              <w:t>javascript</w:t>
            </w:r>
            <w:proofErr w:type="spellEnd"/>
            <w:r w:rsidRPr="00B1194F">
              <w:rPr>
                <w:rFonts w:ascii="Aptos Narrow" w:eastAsia="Times New Roman" w:hAnsi="Aptos Narrow" w:cs="Times New Roman"/>
                <w:color w:val="000000"/>
                <w:sz w:val="18"/>
                <w:szCs w:val="18"/>
                <w:lang w:eastAsia="es-PE"/>
              </w:rPr>
              <w:t xml:space="preserve">, </w:t>
            </w:r>
            <w:proofErr w:type="spellStart"/>
            <w:r w:rsidRPr="00B1194F">
              <w:rPr>
                <w:rFonts w:ascii="Aptos Narrow" w:eastAsia="Times New Roman" w:hAnsi="Aptos Narrow" w:cs="Times New Roman"/>
                <w:color w:val="000000"/>
                <w:sz w:val="18"/>
                <w:szCs w:val="18"/>
                <w:lang w:eastAsia="es-PE"/>
              </w:rPr>
              <w:t>etc</w:t>
            </w:r>
            <w:proofErr w:type="spellEnd"/>
            <w:r w:rsidRPr="00B1194F">
              <w:rPr>
                <w:rFonts w:ascii="Aptos Narrow" w:eastAsia="Times New Roman" w:hAnsi="Aptos Narrow" w:cs="Times New Roman"/>
                <w:color w:val="000000"/>
                <w:sz w:val="18"/>
                <w:szCs w:val="18"/>
                <w:lang w:eastAsia="es-PE"/>
              </w:rPr>
              <w:t>)</w:t>
            </w:r>
          </w:p>
        </w:tc>
      </w:tr>
      <w:tr w:rsidR="007B3E9C" w:rsidRPr="007B3E9C" w14:paraId="4E7EFDCA" w14:textId="77777777" w:rsidTr="00B1194F">
        <w:trPr>
          <w:trHeight w:val="600"/>
        </w:trPr>
        <w:tc>
          <w:tcPr>
            <w:tcW w:w="468" w:type="dxa"/>
            <w:tcBorders>
              <w:top w:val="nil"/>
              <w:left w:val="single" w:sz="8" w:space="0" w:color="auto"/>
              <w:bottom w:val="single" w:sz="4" w:space="0" w:color="auto"/>
              <w:right w:val="single" w:sz="8" w:space="0" w:color="auto"/>
            </w:tcBorders>
            <w:noWrap/>
            <w:vAlign w:val="center"/>
            <w:hideMark/>
          </w:tcPr>
          <w:p w14:paraId="2C0769A0" w14:textId="77777777" w:rsidR="007B3E9C" w:rsidRPr="00B1194F" w:rsidRDefault="007B3E9C" w:rsidP="007B3E9C">
            <w:pPr>
              <w:spacing w:after="0" w:line="240" w:lineRule="auto"/>
              <w:jc w:val="center"/>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3</w:t>
            </w:r>
          </w:p>
        </w:tc>
        <w:tc>
          <w:tcPr>
            <w:tcW w:w="2074" w:type="dxa"/>
            <w:tcBorders>
              <w:top w:val="nil"/>
              <w:left w:val="nil"/>
              <w:bottom w:val="single" w:sz="4" w:space="0" w:color="auto"/>
              <w:right w:val="single" w:sz="4" w:space="0" w:color="auto"/>
            </w:tcBorders>
            <w:noWrap/>
            <w:vAlign w:val="center"/>
            <w:hideMark/>
          </w:tcPr>
          <w:p w14:paraId="336BF7FE" w14:textId="77777777"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 xml:space="preserve">Anti </w:t>
            </w:r>
            <w:proofErr w:type="spellStart"/>
            <w:r w:rsidRPr="00B1194F">
              <w:rPr>
                <w:rFonts w:ascii="Aptos Narrow" w:eastAsia="Times New Roman" w:hAnsi="Aptos Narrow" w:cs="Times New Roman"/>
                <w:color w:val="000000"/>
                <w:sz w:val="18"/>
                <w:szCs w:val="18"/>
                <w:lang w:eastAsia="es-PE"/>
              </w:rPr>
              <w:t>DDoS</w:t>
            </w:r>
            <w:proofErr w:type="spellEnd"/>
            <w:r w:rsidRPr="00B1194F">
              <w:rPr>
                <w:rFonts w:ascii="Aptos Narrow" w:eastAsia="Times New Roman" w:hAnsi="Aptos Narrow" w:cs="Times New Roman"/>
                <w:color w:val="000000"/>
                <w:sz w:val="18"/>
                <w:szCs w:val="18"/>
                <w:lang w:eastAsia="es-PE"/>
              </w:rPr>
              <w:t xml:space="preserve"> (</w:t>
            </w:r>
            <w:proofErr w:type="spellStart"/>
            <w:r w:rsidRPr="00B1194F">
              <w:rPr>
                <w:rFonts w:ascii="Aptos Narrow" w:eastAsia="Times New Roman" w:hAnsi="Aptos Narrow" w:cs="Times New Roman"/>
                <w:color w:val="000000"/>
                <w:sz w:val="18"/>
                <w:szCs w:val="18"/>
                <w:lang w:eastAsia="es-PE"/>
              </w:rPr>
              <w:t>Layer</w:t>
            </w:r>
            <w:proofErr w:type="spellEnd"/>
            <w:r w:rsidRPr="00B1194F">
              <w:rPr>
                <w:rFonts w:ascii="Aptos Narrow" w:eastAsia="Times New Roman" w:hAnsi="Aptos Narrow" w:cs="Times New Roman"/>
                <w:color w:val="000000"/>
                <w:sz w:val="18"/>
                <w:szCs w:val="18"/>
                <w:lang w:eastAsia="es-PE"/>
              </w:rPr>
              <w:t xml:space="preserve"> 7)</w:t>
            </w:r>
          </w:p>
        </w:tc>
        <w:tc>
          <w:tcPr>
            <w:tcW w:w="5670" w:type="dxa"/>
            <w:tcBorders>
              <w:top w:val="nil"/>
              <w:left w:val="nil"/>
              <w:bottom w:val="single" w:sz="4" w:space="0" w:color="auto"/>
              <w:right w:val="single" w:sz="4" w:space="0" w:color="auto"/>
            </w:tcBorders>
            <w:hideMark/>
          </w:tcPr>
          <w:p w14:paraId="50158F15" w14:textId="4453C043"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 xml:space="preserve">Capa de mitigación ante ataques de denegación de servicio y </w:t>
            </w:r>
            <w:r w:rsidR="00951B60" w:rsidRPr="00B1194F">
              <w:rPr>
                <w:rFonts w:ascii="Aptos Narrow" w:eastAsia="Times New Roman" w:hAnsi="Aptos Narrow" w:cs="Times New Roman"/>
                <w:color w:val="000000"/>
                <w:sz w:val="18"/>
                <w:szCs w:val="18"/>
                <w:lang w:eastAsia="es-PE"/>
              </w:rPr>
              <w:t>volumetría</w:t>
            </w:r>
            <w:r w:rsidRPr="00B1194F">
              <w:rPr>
                <w:rFonts w:ascii="Aptos Narrow" w:eastAsia="Times New Roman" w:hAnsi="Aptos Narrow" w:cs="Times New Roman"/>
                <w:color w:val="000000"/>
                <w:sz w:val="18"/>
                <w:szCs w:val="18"/>
                <w:lang w:eastAsia="es-PE"/>
              </w:rPr>
              <w:t xml:space="preserve"> a las aplicaciones web</w:t>
            </w:r>
          </w:p>
        </w:tc>
        <w:tc>
          <w:tcPr>
            <w:tcW w:w="6522" w:type="dxa"/>
            <w:tcBorders>
              <w:top w:val="nil"/>
              <w:left w:val="nil"/>
              <w:bottom w:val="single" w:sz="4" w:space="0" w:color="auto"/>
              <w:right w:val="single" w:sz="8" w:space="0" w:color="auto"/>
            </w:tcBorders>
            <w:hideMark/>
          </w:tcPr>
          <w:p w14:paraId="661F013A" w14:textId="77777777"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 Aplicar umbrales de forma manual y automática según la tendencia de conexiones recibidas</w:t>
            </w:r>
          </w:p>
        </w:tc>
      </w:tr>
      <w:tr w:rsidR="007B3E9C" w:rsidRPr="007B3E9C" w14:paraId="07707E49" w14:textId="77777777" w:rsidTr="00B1194F">
        <w:trPr>
          <w:trHeight w:val="798"/>
        </w:trPr>
        <w:tc>
          <w:tcPr>
            <w:tcW w:w="468" w:type="dxa"/>
            <w:tcBorders>
              <w:top w:val="nil"/>
              <w:left w:val="single" w:sz="8" w:space="0" w:color="auto"/>
              <w:bottom w:val="single" w:sz="4" w:space="0" w:color="auto"/>
              <w:right w:val="single" w:sz="8" w:space="0" w:color="auto"/>
            </w:tcBorders>
            <w:noWrap/>
            <w:vAlign w:val="center"/>
            <w:hideMark/>
          </w:tcPr>
          <w:p w14:paraId="78DB018D" w14:textId="77777777" w:rsidR="007B3E9C" w:rsidRPr="00B1194F" w:rsidRDefault="007B3E9C" w:rsidP="007B3E9C">
            <w:pPr>
              <w:spacing w:after="0" w:line="240" w:lineRule="auto"/>
              <w:jc w:val="center"/>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4</w:t>
            </w:r>
          </w:p>
        </w:tc>
        <w:tc>
          <w:tcPr>
            <w:tcW w:w="2074" w:type="dxa"/>
            <w:tcBorders>
              <w:top w:val="nil"/>
              <w:left w:val="nil"/>
              <w:bottom w:val="single" w:sz="4" w:space="0" w:color="auto"/>
              <w:right w:val="single" w:sz="4" w:space="0" w:color="auto"/>
            </w:tcBorders>
            <w:noWrap/>
            <w:vAlign w:val="center"/>
            <w:hideMark/>
          </w:tcPr>
          <w:p w14:paraId="04D76FE5" w14:textId="77777777"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 xml:space="preserve">Certificate Manager y </w:t>
            </w:r>
            <w:proofErr w:type="spellStart"/>
            <w:r w:rsidRPr="00B1194F">
              <w:rPr>
                <w:rFonts w:ascii="Aptos Narrow" w:eastAsia="Times New Roman" w:hAnsi="Aptos Narrow" w:cs="Times New Roman"/>
                <w:color w:val="000000"/>
                <w:sz w:val="18"/>
                <w:szCs w:val="18"/>
                <w:lang w:eastAsia="es-PE"/>
              </w:rPr>
              <w:t>mTLS</w:t>
            </w:r>
            <w:proofErr w:type="spellEnd"/>
          </w:p>
        </w:tc>
        <w:tc>
          <w:tcPr>
            <w:tcW w:w="5670" w:type="dxa"/>
            <w:tcBorders>
              <w:top w:val="nil"/>
              <w:left w:val="nil"/>
              <w:bottom w:val="single" w:sz="4" w:space="0" w:color="auto"/>
              <w:right w:val="single" w:sz="4" w:space="0" w:color="auto"/>
            </w:tcBorders>
            <w:hideMark/>
          </w:tcPr>
          <w:p w14:paraId="57EC466F" w14:textId="055FF0C3"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Capa para la gestión de certificados de presentación y MTLS. Administra y limita los algoritmos de cifrado soportados para permitir una conexión.</w:t>
            </w:r>
            <w:r w:rsidRPr="00B1194F">
              <w:rPr>
                <w:rFonts w:ascii="Aptos Narrow" w:eastAsia="Times New Roman" w:hAnsi="Aptos Narrow" w:cs="Times New Roman"/>
                <w:color w:val="000000"/>
                <w:sz w:val="18"/>
                <w:szCs w:val="18"/>
                <w:lang w:eastAsia="es-PE"/>
              </w:rPr>
              <w:br/>
            </w:r>
            <w:r w:rsidR="00951B60" w:rsidRPr="00B1194F">
              <w:rPr>
                <w:rFonts w:ascii="Aptos Narrow" w:eastAsia="Times New Roman" w:hAnsi="Aptos Narrow" w:cs="Times New Roman"/>
                <w:color w:val="000000"/>
                <w:sz w:val="18"/>
                <w:szCs w:val="18"/>
                <w:lang w:eastAsia="es-PE"/>
              </w:rPr>
              <w:t>Inspección</w:t>
            </w:r>
            <w:r w:rsidRPr="00B1194F">
              <w:rPr>
                <w:rFonts w:ascii="Aptos Narrow" w:eastAsia="Times New Roman" w:hAnsi="Aptos Narrow" w:cs="Times New Roman"/>
                <w:color w:val="000000"/>
                <w:sz w:val="18"/>
                <w:szCs w:val="18"/>
                <w:lang w:eastAsia="es-PE"/>
              </w:rPr>
              <w:t xml:space="preserve"> de SSL.</w:t>
            </w:r>
          </w:p>
        </w:tc>
        <w:tc>
          <w:tcPr>
            <w:tcW w:w="6522" w:type="dxa"/>
            <w:tcBorders>
              <w:top w:val="nil"/>
              <w:left w:val="nil"/>
              <w:bottom w:val="single" w:sz="4" w:space="0" w:color="auto"/>
              <w:right w:val="single" w:sz="8" w:space="0" w:color="auto"/>
            </w:tcBorders>
            <w:hideMark/>
          </w:tcPr>
          <w:p w14:paraId="1E56EA8A" w14:textId="2B377963"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 xml:space="preserve">- Permite importar certificados SSL y MTLS </w:t>
            </w:r>
            <w:r w:rsidR="00951B60" w:rsidRPr="00B1194F">
              <w:rPr>
                <w:rFonts w:ascii="Aptos Narrow" w:eastAsia="Times New Roman" w:hAnsi="Aptos Narrow" w:cs="Times New Roman"/>
                <w:color w:val="000000"/>
                <w:sz w:val="18"/>
                <w:szCs w:val="18"/>
                <w:lang w:eastAsia="es-PE"/>
              </w:rPr>
              <w:t>propios</w:t>
            </w:r>
            <w:r w:rsidRPr="00B1194F">
              <w:rPr>
                <w:rFonts w:ascii="Aptos Narrow" w:eastAsia="Times New Roman" w:hAnsi="Aptos Narrow" w:cs="Times New Roman"/>
                <w:color w:val="000000"/>
                <w:sz w:val="18"/>
                <w:szCs w:val="18"/>
                <w:lang w:eastAsia="es-PE"/>
              </w:rPr>
              <w:t xml:space="preserve"> en diferentes formatos(.</w:t>
            </w:r>
            <w:proofErr w:type="spellStart"/>
            <w:r w:rsidRPr="00B1194F">
              <w:rPr>
                <w:rFonts w:ascii="Aptos Narrow" w:eastAsia="Times New Roman" w:hAnsi="Aptos Narrow" w:cs="Times New Roman"/>
                <w:color w:val="000000"/>
                <w:sz w:val="18"/>
                <w:szCs w:val="18"/>
                <w:lang w:eastAsia="es-PE"/>
              </w:rPr>
              <w:t>cer</w:t>
            </w:r>
            <w:proofErr w:type="spellEnd"/>
            <w:r w:rsidRPr="00B1194F">
              <w:rPr>
                <w:rFonts w:ascii="Aptos Narrow" w:eastAsia="Times New Roman" w:hAnsi="Aptos Narrow" w:cs="Times New Roman"/>
                <w:color w:val="000000"/>
                <w:sz w:val="18"/>
                <w:szCs w:val="18"/>
                <w:lang w:eastAsia="es-PE"/>
              </w:rPr>
              <w:t>, .</w:t>
            </w:r>
            <w:proofErr w:type="spellStart"/>
            <w:r w:rsidRPr="00B1194F">
              <w:rPr>
                <w:rFonts w:ascii="Aptos Narrow" w:eastAsia="Times New Roman" w:hAnsi="Aptos Narrow" w:cs="Times New Roman"/>
                <w:color w:val="000000"/>
                <w:sz w:val="18"/>
                <w:szCs w:val="18"/>
                <w:lang w:eastAsia="es-PE"/>
              </w:rPr>
              <w:t>pfx</w:t>
            </w:r>
            <w:proofErr w:type="spellEnd"/>
            <w:r w:rsidRPr="00B1194F">
              <w:rPr>
                <w:rFonts w:ascii="Aptos Narrow" w:eastAsia="Times New Roman" w:hAnsi="Aptos Narrow" w:cs="Times New Roman"/>
                <w:color w:val="000000"/>
                <w:sz w:val="18"/>
                <w:szCs w:val="18"/>
                <w:lang w:eastAsia="es-PE"/>
              </w:rPr>
              <w:t>)</w:t>
            </w:r>
            <w:r w:rsidRPr="00B1194F">
              <w:rPr>
                <w:rFonts w:ascii="Aptos Narrow" w:eastAsia="Times New Roman" w:hAnsi="Aptos Narrow" w:cs="Times New Roman"/>
                <w:color w:val="000000"/>
                <w:sz w:val="18"/>
                <w:szCs w:val="18"/>
                <w:lang w:eastAsia="es-PE"/>
              </w:rPr>
              <w:br/>
              <w:t>- Permite asociar certificados MTLS a varias URL en simultaneo</w:t>
            </w:r>
            <w:r w:rsidRPr="00B1194F">
              <w:rPr>
                <w:rFonts w:ascii="Aptos Narrow" w:eastAsia="Times New Roman" w:hAnsi="Aptos Narrow" w:cs="Times New Roman"/>
                <w:color w:val="000000"/>
                <w:sz w:val="18"/>
                <w:szCs w:val="18"/>
                <w:lang w:eastAsia="es-PE"/>
              </w:rPr>
              <w:br/>
              <w:t xml:space="preserve">- Permite restringir la conexión SSL/TLS basado en </w:t>
            </w:r>
            <w:proofErr w:type="spellStart"/>
            <w:r w:rsidRPr="00B1194F">
              <w:rPr>
                <w:rFonts w:ascii="Aptos Narrow" w:eastAsia="Times New Roman" w:hAnsi="Aptos Narrow" w:cs="Times New Roman"/>
                <w:color w:val="000000"/>
                <w:sz w:val="18"/>
                <w:szCs w:val="18"/>
                <w:lang w:eastAsia="es-PE"/>
              </w:rPr>
              <w:t>fingerprint</w:t>
            </w:r>
            <w:proofErr w:type="spellEnd"/>
            <w:r w:rsidRPr="00B1194F">
              <w:rPr>
                <w:rFonts w:ascii="Aptos Narrow" w:eastAsia="Times New Roman" w:hAnsi="Aptos Narrow" w:cs="Times New Roman"/>
                <w:color w:val="000000"/>
                <w:sz w:val="18"/>
                <w:szCs w:val="18"/>
                <w:lang w:eastAsia="es-PE"/>
              </w:rPr>
              <w:br/>
              <w:t>- Permite especificar los Cipher Suite soportados para la conexión SSL/TLS</w:t>
            </w:r>
          </w:p>
        </w:tc>
      </w:tr>
      <w:tr w:rsidR="007B3E9C" w:rsidRPr="007B3E9C" w14:paraId="49839355" w14:textId="77777777" w:rsidTr="00B1194F">
        <w:trPr>
          <w:trHeight w:val="613"/>
        </w:trPr>
        <w:tc>
          <w:tcPr>
            <w:tcW w:w="468" w:type="dxa"/>
            <w:tcBorders>
              <w:top w:val="nil"/>
              <w:left w:val="single" w:sz="8" w:space="0" w:color="auto"/>
              <w:bottom w:val="single" w:sz="4" w:space="0" w:color="auto"/>
              <w:right w:val="single" w:sz="8" w:space="0" w:color="auto"/>
            </w:tcBorders>
            <w:noWrap/>
            <w:vAlign w:val="center"/>
            <w:hideMark/>
          </w:tcPr>
          <w:p w14:paraId="01A97B4F" w14:textId="77777777" w:rsidR="007B3E9C" w:rsidRPr="00B1194F" w:rsidRDefault="007B3E9C" w:rsidP="007B3E9C">
            <w:pPr>
              <w:spacing w:after="0" w:line="240" w:lineRule="auto"/>
              <w:jc w:val="center"/>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5</w:t>
            </w:r>
          </w:p>
        </w:tc>
        <w:tc>
          <w:tcPr>
            <w:tcW w:w="2074" w:type="dxa"/>
            <w:tcBorders>
              <w:top w:val="nil"/>
              <w:left w:val="nil"/>
              <w:bottom w:val="single" w:sz="4" w:space="0" w:color="auto"/>
              <w:right w:val="single" w:sz="4" w:space="0" w:color="auto"/>
            </w:tcBorders>
            <w:noWrap/>
            <w:vAlign w:val="center"/>
            <w:hideMark/>
          </w:tcPr>
          <w:p w14:paraId="5DEC2F6F" w14:textId="77777777"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Content Delivery Network (CDN)</w:t>
            </w:r>
          </w:p>
        </w:tc>
        <w:tc>
          <w:tcPr>
            <w:tcW w:w="5670" w:type="dxa"/>
            <w:tcBorders>
              <w:top w:val="nil"/>
              <w:left w:val="nil"/>
              <w:bottom w:val="single" w:sz="4" w:space="0" w:color="auto"/>
              <w:right w:val="single" w:sz="4" w:space="0" w:color="auto"/>
            </w:tcBorders>
            <w:hideMark/>
          </w:tcPr>
          <w:p w14:paraId="48E495D5" w14:textId="156A6B9B"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 xml:space="preserve">Capacidad para brindar </w:t>
            </w:r>
            <w:r w:rsidR="00951B60" w:rsidRPr="00B1194F">
              <w:rPr>
                <w:rFonts w:ascii="Aptos Narrow" w:eastAsia="Times New Roman" w:hAnsi="Aptos Narrow" w:cs="Times New Roman"/>
                <w:color w:val="000000"/>
                <w:sz w:val="18"/>
                <w:szCs w:val="18"/>
                <w:lang w:eastAsia="es-PE"/>
              </w:rPr>
              <w:t>aceleración</w:t>
            </w:r>
            <w:r w:rsidRPr="00B1194F">
              <w:rPr>
                <w:rFonts w:ascii="Aptos Narrow" w:eastAsia="Times New Roman" w:hAnsi="Aptos Narrow" w:cs="Times New Roman"/>
                <w:color w:val="000000"/>
                <w:sz w:val="18"/>
                <w:szCs w:val="18"/>
                <w:lang w:eastAsia="es-PE"/>
              </w:rPr>
              <w:t xml:space="preserve"> de tráfico y mejorar la experiencia de usuario mediante mecanismos como caché, páginas personalizadas y redirección http-https</w:t>
            </w:r>
          </w:p>
        </w:tc>
        <w:tc>
          <w:tcPr>
            <w:tcW w:w="6522" w:type="dxa"/>
            <w:tcBorders>
              <w:top w:val="nil"/>
              <w:left w:val="nil"/>
              <w:bottom w:val="single" w:sz="4" w:space="0" w:color="auto"/>
              <w:right w:val="single" w:sz="8" w:space="0" w:color="auto"/>
            </w:tcBorders>
            <w:hideMark/>
          </w:tcPr>
          <w:p w14:paraId="0454EFE3" w14:textId="77777777"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 xml:space="preserve">- Permite aplicar </w:t>
            </w:r>
            <w:proofErr w:type="gramStart"/>
            <w:r w:rsidRPr="00B1194F">
              <w:rPr>
                <w:rFonts w:ascii="Aptos Narrow" w:eastAsia="Times New Roman" w:hAnsi="Aptos Narrow" w:cs="Times New Roman"/>
                <w:color w:val="000000"/>
                <w:sz w:val="18"/>
                <w:szCs w:val="18"/>
                <w:lang w:eastAsia="es-PE"/>
              </w:rPr>
              <w:t>diferente tipos</w:t>
            </w:r>
            <w:proofErr w:type="gramEnd"/>
            <w:r w:rsidRPr="00B1194F">
              <w:rPr>
                <w:rFonts w:ascii="Aptos Narrow" w:eastAsia="Times New Roman" w:hAnsi="Aptos Narrow" w:cs="Times New Roman"/>
                <w:color w:val="000000"/>
                <w:sz w:val="18"/>
                <w:szCs w:val="18"/>
                <w:lang w:eastAsia="es-PE"/>
              </w:rPr>
              <w:t xml:space="preserve"> </w:t>
            </w:r>
            <w:proofErr w:type="spellStart"/>
            <w:r w:rsidRPr="00B1194F">
              <w:rPr>
                <w:rFonts w:ascii="Aptos Narrow" w:eastAsia="Times New Roman" w:hAnsi="Aptos Narrow" w:cs="Times New Roman"/>
                <w:color w:val="000000"/>
                <w:sz w:val="18"/>
                <w:szCs w:val="18"/>
                <w:lang w:eastAsia="es-PE"/>
              </w:rPr>
              <w:t>caching</w:t>
            </w:r>
            <w:proofErr w:type="spellEnd"/>
            <w:r w:rsidRPr="00B1194F">
              <w:rPr>
                <w:rFonts w:ascii="Aptos Narrow" w:eastAsia="Times New Roman" w:hAnsi="Aptos Narrow" w:cs="Times New Roman"/>
                <w:color w:val="000000"/>
                <w:sz w:val="18"/>
                <w:szCs w:val="18"/>
                <w:lang w:eastAsia="es-PE"/>
              </w:rPr>
              <w:t xml:space="preserve"> para la aceleración de contenido al usuario final</w:t>
            </w:r>
            <w:r w:rsidRPr="00B1194F">
              <w:rPr>
                <w:rFonts w:ascii="Aptos Narrow" w:eastAsia="Times New Roman" w:hAnsi="Aptos Narrow" w:cs="Times New Roman"/>
                <w:color w:val="000000"/>
                <w:sz w:val="18"/>
                <w:szCs w:val="18"/>
                <w:lang w:eastAsia="es-PE"/>
              </w:rPr>
              <w:br/>
              <w:t xml:space="preserve">- Permite personalizar páginas de error y </w:t>
            </w:r>
            <w:proofErr w:type="spellStart"/>
            <w:r w:rsidRPr="00B1194F">
              <w:rPr>
                <w:rFonts w:ascii="Aptos Narrow" w:eastAsia="Times New Roman" w:hAnsi="Aptos Narrow" w:cs="Times New Roman"/>
                <w:color w:val="000000"/>
                <w:sz w:val="18"/>
                <w:szCs w:val="18"/>
                <w:lang w:eastAsia="es-PE"/>
              </w:rPr>
              <w:t>waiting</w:t>
            </w:r>
            <w:proofErr w:type="spellEnd"/>
            <w:r w:rsidRPr="00B1194F">
              <w:rPr>
                <w:rFonts w:ascii="Aptos Narrow" w:eastAsia="Times New Roman" w:hAnsi="Aptos Narrow" w:cs="Times New Roman"/>
                <w:color w:val="000000"/>
                <w:sz w:val="18"/>
                <w:szCs w:val="18"/>
                <w:lang w:eastAsia="es-PE"/>
              </w:rPr>
              <w:t xml:space="preserve"> </w:t>
            </w:r>
            <w:proofErr w:type="spellStart"/>
            <w:r w:rsidRPr="00B1194F">
              <w:rPr>
                <w:rFonts w:ascii="Aptos Narrow" w:eastAsia="Times New Roman" w:hAnsi="Aptos Narrow" w:cs="Times New Roman"/>
                <w:color w:val="000000"/>
                <w:sz w:val="18"/>
                <w:szCs w:val="18"/>
                <w:lang w:eastAsia="es-PE"/>
              </w:rPr>
              <w:t>rooms</w:t>
            </w:r>
            <w:proofErr w:type="spellEnd"/>
          </w:p>
        </w:tc>
      </w:tr>
      <w:tr w:rsidR="007B3E9C" w:rsidRPr="007B3E9C" w14:paraId="53B7D7A3" w14:textId="77777777" w:rsidTr="00B1194F">
        <w:trPr>
          <w:trHeight w:val="523"/>
        </w:trPr>
        <w:tc>
          <w:tcPr>
            <w:tcW w:w="468" w:type="dxa"/>
            <w:tcBorders>
              <w:top w:val="nil"/>
              <w:left w:val="single" w:sz="8" w:space="0" w:color="auto"/>
              <w:bottom w:val="single" w:sz="4" w:space="0" w:color="auto"/>
              <w:right w:val="single" w:sz="8" w:space="0" w:color="auto"/>
            </w:tcBorders>
            <w:noWrap/>
            <w:vAlign w:val="center"/>
            <w:hideMark/>
          </w:tcPr>
          <w:p w14:paraId="57B802BD" w14:textId="77777777" w:rsidR="007B3E9C" w:rsidRPr="00B1194F" w:rsidRDefault="007B3E9C" w:rsidP="007B3E9C">
            <w:pPr>
              <w:spacing w:after="0" w:line="240" w:lineRule="auto"/>
              <w:jc w:val="center"/>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6</w:t>
            </w:r>
          </w:p>
        </w:tc>
        <w:tc>
          <w:tcPr>
            <w:tcW w:w="2074" w:type="dxa"/>
            <w:tcBorders>
              <w:top w:val="nil"/>
              <w:left w:val="nil"/>
              <w:bottom w:val="single" w:sz="4" w:space="0" w:color="auto"/>
              <w:right w:val="single" w:sz="4" w:space="0" w:color="auto"/>
            </w:tcBorders>
            <w:noWrap/>
            <w:vAlign w:val="center"/>
            <w:hideMark/>
          </w:tcPr>
          <w:p w14:paraId="494DE4DA" w14:textId="77777777"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API Protection / API Security</w:t>
            </w:r>
          </w:p>
        </w:tc>
        <w:tc>
          <w:tcPr>
            <w:tcW w:w="5670" w:type="dxa"/>
            <w:tcBorders>
              <w:top w:val="nil"/>
              <w:left w:val="nil"/>
              <w:bottom w:val="single" w:sz="4" w:space="0" w:color="auto"/>
              <w:right w:val="single" w:sz="4" w:space="0" w:color="auto"/>
            </w:tcBorders>
            <w:hideMark/>
          </w:tcPr>
          <w:p w14:paraId="4C515104" w14:textId="77777777"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 xml:space="preserve">Módulo de protección especializado para APIs (seguridad avanzada de api's), rate </w:t>
            </w:r>
            <w:proofErr w:type="spellStart"/>
            <w:r w:rsidRPr="00B1194F">
              <w:rPr>
                <w:rFonts w:ascii="Aptos Narrow" w:eastAsia="Times New Roman" w:hAnsi="Aptos Narrow" w:cs="Times New Roman"/>
                <w:color w:val="000000"/>
                <w:sz w:val="18"/>
                <w:szCs w:val="18"/>
                <w:lang w:eastAsia="es-PE"/>
              </w:rPr>
              <w:t>limiting</w:t>
            </w:r>
            <w:proofErr w:type="spellEnd"/>
          </w:p>
        </w:tc>
        <w:tc>
          <w:tcPr>
            <w:tcW w:w="6522" w:type="dxa"/>
            <w:tcBorders>
              <w:top w:val="nil"/>
              <w:left w:val="nil"/>
              <w:bottom w:val="single" w:sz="4" w:space="0" w:color="auto"/>
              <w:right w:val="single" w:sz="8" w:space="0" w:color="auto"/>
            </w:tcBorders>
            <w:hideMark/>
          </w:tcPr>
          <w:p w14:paraId="669DEDC7" w14:textId="77777777"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 Protección contra OWASP API TOP 10</w:t>
            </w:r>
          </w:p>
        </w:tc>
      </w:tr>
      <w:tr w:rsidR="007B3E9C" w:rsidRPr="007B3E9C" w14:paraId="4D08FB5F" w14:textId="77777777" w:rsidTr="00B1194F">
        <w:trPr>
          <w:trHeight w:val="600"/>
        </w:trPr>
        <w:tc>
          <w:tcPr>
            <w:tcW w:w="468" w:type="dxa"/>
            <w:tcBorders>
              <w:top w:val="nil"/>
              <w:left w:val="single" w:sz="8" w:space="0" w:color="auto"/>
              <w:bottom w:val="single" w:sz="4" w:space="0" w:color="auto"/>
              <w:right w:val="single" w:sz="8" w:space="0" w:color="auto"/>
            </w:tcBorders>
            <w:noWrap/>
            <w:vAlign w:val="center"/>
            <w:hideMark/>
          </w:tcPr>
          <w:p w14:paraId="4ED87B14" w14:textId="77777777" w:rsidR="007B3E9C" w:rsidRPr="00B1194F" w:rsidRDefault="007B3E9C" w:rsidP="007B3E9C">
            <w:pPr>
              <w:spacing w:after="0" w:line="240" w:lineRule="auto"/>
              <w:jc w:val="center"/>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7</w:t>
            </w:r>
          </w:p>
        </w:tc>
        <w:tc>
          <w:tcPr>
            <w:tcW w:w="2074" w:type="dxa"/>
            <w:tcBorders>
              <w:top w:val="nil"/>
              <w:left w:val="nil"/>
              <w:bottom w:val="single" w:sz="4" w:space="0" w:color="auto"/>
              <w:right w:val="single" w:sz="4" w:space="0" w:color="auto"/>
            </w:tcBorders>
            <w:noWrap/>
            <w:vAlign w:val="center"/>
            <w:hideMark/>
          </w:tcPr>
          <w:p w14:paraId="61F69990" w14:textId="77777777"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Client Side Protection (CSP)</w:t>
            </w:r>
          </w:p>
        </w:tc>
        <w:tc>
          <w:tcPr>
            <w:tcW w:w="5670" w:type="dxa"/>
            <w:tcBorders>
              <w:top w:val="nil"/>
              <w:left w:val="nil"/>
              <w:bottom w:val="single" w:sz="4" w:space="0" w:color="auto"/>
              <w:right w:val="single" w:sz="4" w:space="0" w:color="auto"/>
            </w:tcBorders>
            <w:hideMark/>
          </w:tcPr>
          <w:p w14:paraId="4C6E0759" w14:textId="7EC4157F"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 xml:space="preserve">Módulo para la protección al cliente final, capaz de detectar </w:t>
            </w:r>
            <w:r w:rsidR="00951B60" w:rsidRPr="00B1194F">
              <w:rPr>
                <w:rFonts w:ascii="Aptos Narrow" w:eastAsia="Times New Roman" w:hAnsi="Aptos Narrow" w:cs="Times New Roman"/>
                <w:color w:val="000000"/>
                <w:sz w:val="18"/>
                <w:szCs w:val="18"/>
                <w:lang w:eastAsia="es-PE"/>
              </w:rPr>
              <w:t>actividades maliciosas</w:t>
            </w:r>
            <w:r w:rsidRPr="00B1194F">
              <w:rPr>
                <w:rFonts w:ascii="Aptos Narrow" w:eastAsia="Times New Roman" w:hAnsi="Aptos Narrow" w:cs="Times New Roman"/>
                <w:color w:val="000000"/>
                <w:sz w:val="18"/>
                <w:szCs w:val="18"/>
                <w:lang w:eastAsia="es-PE"/>
              </w:rPr>
              <w:t xml:space="preserve"> en el navegador del usuario</w:t>
            </w:r>
          </w:p>
        </w:tc>
        <w:tc>
          <w:tcPr>
            <w:tcW w:w="6522" w:type="dxa"/>
            <w:tcBorders>
              <w:top w:val="nil"/>
              <w:left w:val="nil"/>
              <w:bottom w:val="single" w:sz="4" w:space="0" w:color="auto"/>
              <w:right w:val="single" w:sz="8" w:space="0" w:color="auto"/>
            </w:tcBorders>
            <w:hideMark/>
          </w:tcPr>
          <w:p w14:paraId="341CB999" w14:textId="77777777"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 xml:space="preserve"> Protección en el navegador clientes</w:t>
            </w:r>
          </w:p>
        </w:tc>
      </w:tr>
      <w:tr w:rsidR="007B3E9C" w:rsidRPr="007B3E9C" w14:paraId="3E23B631" w14:textId="77777777" w:rsidTr="00B1194F">
        <w:trPr>
          <w:trHeight w:val="652"/>
        </w:trPr>
        <w:tc>
          <w:tcPr>
            <w:tcW w:w="468" w:type="dxa"/>
            <w:tcBorders>
              <w:top w:val="nil"/>
              <w:left w:val="single" w:sz="8" w:space="0" w:color="auto"/>
              <w:bottom w:val="single" w:sz="8" w:space="0" w:color="auto"/>
              <w:right w:val="single" w:sz="8" w:space="0" w:color="auto"/>
            </w:tcBorders>
            <w:noWrap/>
            <w:vAlign w:val="center"/>
            <w:hideMark/>
          </w:tcPr>
          <w:p w14:paraId="6CA04EB7" w14:textId="77777777" w:rsidR="007B3E9C" w:rsidRPr="00B1194F" w:rsidRDefault="007B3E9C" w:rsidP="007B3E9C">
            <w:pPr>
              <w:spacing w:after="0" w:line="240" w:lineRule="auto"/>
              <w:jc w:val="center"/>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8</w:t>
            </w:r>
          </w:p>
        </w:tc>
        <w:tc>
          <w:tcPr>
            <w:tcW w:w="2074" w:type="dxa"/>
            <w:tcBorders>
              <w:top w:val="nil"/>
              <w:left w:val="nil"/>
              <w:bottom w:val="single" w:sz="8" w:space="0" w:color="auto"/>
              <w:right w:val="single" w:sz="4" w:space="0" w:color="auto"/>
            </w:tcBorders>
            <w:noWrap/>
            <w:vAlign w:val="center"/>
            <w:hideMark/>
          </w:tcPr>
          <w:p w14:paraId="5CF8AF33" w14:textId="77777777"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proofErr w:type="spellStart"/>
            <w:r w:rsidRPr="00B1194F">
              <w:rPr>
                <w:rFonts w:ascii="Aptos Narrow" w:eastAsia="Times New Roman" w:hAnsi="Aptos Narrow" w:cs="Times New Roman"/>
                <w:color w:val="000000"/>
                <w:sz w:val="18"/>
                <w:szCs w:val="18"/>
                <w:lang w:eastAsia="es-PE"/>
              </w:rPr>
              <w:t>Account</w:t>
            </w:r>
            <w:proofErr w:type="spellEnd"/>
            <w:r w:rsidRPr="00B1194F">
              <w:rPr>
                <w:rFonts w:ascii="Aptos Narrow" w:eastAsia="Times New Roman" w:hAnsi="Aptos Narrow" w:cs="Times New Roman"/>
                <w:color w:val="000000"/>
                <w:sz w:val="18"/>
                <w:szCs w:val="18"/>
                <w:lang w:eastAsia="es-PE"/>
              </w:rPr>
              <w:t xml:space="preserve"> </w:t>
            </w:r>
            <w:proofErr w:type="spellStart"/>
            <w:r w:rsidRPr="00B1194F">
              <w:rPr>
                <w:rFonts w:ascii="Aptos Narrow" w:eastAsia="Times New Roman" w:hAnsi="Aptos Narrow" w:cs="Times New Roman"/>
                <w:color w:val="000000"/>
                <w:sz w:val="18"/>
                <w:szCs w:val="18"/>
                <w:lang w:eastAsia="es-PE"/>
              </w:rPr>
              <w:t>Take</w:t>
            </w:r>
            <w:proofErr w:type="spellEnd"/>
            <w:r w:rsidRPr="00B1194F">
              <w:rPr>
                <w:rFonts w:ascii="Aptos Narrow" w:eastAsia="Times New Roman" w:hAnsi="Aptos Narrow" w:cs="Times New Roman"/>
                <w:color w:val="000000"/>
                <w:sz w:val="18"/>
                <w:szCs w:val="18"/>
                <w:lang w:eastAsia="es-PE"/>
              </w:rPr>
              <w:t xml:space="preserve"> Over (ATO)</w:t>
            </w:r>
          </w:p>
        </w:tc>
        <w:tc>
          <w:tcPr>
            <w:tcW w:w="5670" w:type="dxa"/>
            <w:tcBorders>
              <w:top w:val="nil"/>
              <w:left w:val="nil"/>
              <w:bottom w:val="single" w:sz="8" w:space="0" w:color="auto"/>
              <w:right w:val="single" w:sz="4" w:space="0" w:color="auto"/>
            </w:tcBorders>
            <w:hideMark/>
          </w:tcPr>
          <w:p w14:paraId="4B6626F2" w14:textId="77777777"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Capa de seguridad sobre login, brinda protección contra password spray y detección contra filtraciones de usuarios y contraseñas</w:t>
            </w:r>
          </w:p>
        </w:tc>
        <w:tc>
          <w:tcPr>
            <w:tcW w:w="6522" w:type="dxa"/>
            <w:tcBorders>
              <w:top w:val="nil"/>
              <w:left w:val="nil"/>
              <w:bottom w:val="single" w:sz="8" w:space="0" w:color="auto"/>
              <w:right w:val="single" w:sz="8" w:space="0" w:color="auto"/>
            </w:tcBorders>
            <w:hideMark/>
          </w:tcPr>
          <w:p w14:paraId="28F0EF93" w14:textId="77777777" w:rsidR="007B3E9C" w:rsidRPr="00B1194F" w:rsidRDefault="007B3E9C" w:rsidP="007B3E9C">
            <w:pPr>
              <w:spacing w:after="0" w:line="240" w:lineRule="auto"/>
              <w:rPr>
                <w:rFonts w:ascii="Aptos Narrow" w:eastAsia="Times New Roman" w:hAnsi="Aptos Narrow" w:cs="Times New Roman"/>
                <w:color w:val="000000"/>
                <w:sz w:val="18"/>
                <w:szCs w:val="18"/>
                <w:lang w:eastAsia="es-PE"/>
              </w:rPr>
            </w:pPr>
            <w:r w:rsidRPr="00B1194F">
              <w:rPr>
                <w:rFonts w:ascii="Aptos Narrow" w:eastAsia="Times New Roman" w:hAnsi="Aptos Narrow" w:cs="Times New Roman"/>
                <w:color w:val="000000"/>
                <w:sz w:val="18"/>
                <w:szCs w:val="18"/>
                <w:lang w:eastAsia="es-PE"/>
              </w:rPr>
              <w:t xml:space="preserve">Protección contra password </w:t>
            </w:r>
            <w:proofErr w:type="spellStart"/>
            <w:r w:rsidRPr="00B1194F">
              <w:rPr>
                <w:rFonts w:ascii="Aptos Narrow" w:eastAsia="Times New Roman" w:hAnsi="Aptos Narrow" w:cs="Times New Roman"/>
                <w:color w:val="000000"/>
                <w:sz w:val="18"/>
                <w:szCs w:val="18"/>
                <w:lang w:eastAsia="es-PE"/>
              </w:rPr>
              <w:t>spraying</w:t>
            </w:r>
            <w:proofErr w:type="spellEnd"/>
            <w:r w:rsidRPr="00B1194F">
              <w:rPr>
                <w:rFonts w:ascii="Aptos Narrow" w:eastAsia="Times New Roman" w:hAnsi="Aptos Narrow" w:cs="Times New Roman"/>
                <w:color w:val="000000"/>
                <w:sz w:val="18"/>
                <w:szCs w:val="18"/>
                <w:lang w:eastAsia="es-PE"/>
              </w:rPr>
              <w:br/>
              <w:t>Detección de filtración de datos de usuarios</w:t>
            </w:r>
          </w:p>
        </w:tc>
      </w:tr>
    </w:tbl>
    <w:p w14:paraId="5B0D2DAA" w14:textId="77777777" w:rsidR="007B3E9C" w:rsidRDefault="007B3E9C" w:rsidP="00EE243B">
      <w:pPr>
        <w:pStyle w:val="Sangradetextonormal"/>
        <w:ind w:left="0"/>
        <w:rPr>
          <w:rFonts w:ascii="Flexo" w:hAnsi="Flexo"/>
          <w:lang w:val="es-PE" w:eastAsia="es-ES"/>
        </w:rPr>
      </w:pPr>
    </w:p>
    <w:p w14:paraId="69A1D9A2" w14:textId="2B2B9DA9" w:rsidR="006503D4" w:rsidRDefault="00EB3516" w:rsidP="00305AB5">
      <w:pPr>
        <w:pStyle w:val="Sangradetextonormal"/>
        <w:spacing w:after="0"/>
        <w:jc w:val="both"/>
        <w:rPr>
          <w:rFonts w:ascii="Flexo" w:hAnsi="Flexo"/>
          <w:sz w:val="20"/>
          <w:szCs w:val="18"/>
          <w:lang w:val="es-PE" w:eastAsia="es-ES"/>
        </w:rPr>
      </w:pPr>
      <w:r w:rsidRPr="00EB3516">
        <w:rPr>
          <w:rFonts w:ascii="Flexo" w:hAnsi="Flexo"/>
          <w:sz w:val="20"/>
          <w:szCs w:val="18"/>
          <w:lang w:val="es-PE" w:eastAsia="es-ES"/>
        </w:rPr>
        <w:lastRenderedPageBreak/>
        <w:t>Y también se cuenta con la siguiente volumetría</w:t>
      </w:r>
      <w:r w:rsidR="004D4757">
        <w:rPr>
          <w:rFonts w:ascii="Flexo" w:hAnsi="Flexo"/>
          <w:sz w:val="20"/>
          <w:szCs w:val="18"/>
          <w:lang w:val="es-PE" w:eastAsia="es-ES"/>
        </w:rPr>
        <w:t xml:space="preserve"> de consumo aproximado</w:t>
      </w:r>
      <w:r w:rsidRPr="00EB3516">
        <w:rPr>
          <w:rFonts w:ascii="Flexo" w:hAnsi="Flexo"/>
          <w:sz w:val="20"/>
          <w:szCs w:val="18"/>
          <w:lang w:val="es-PE" w:eastAsia="es-ES"/>
        </w:rPr>
        <w:t>:</w:t>
      </w:r>
    </w:p>
    <w:p w14:paraId="6596328D" w14:textId="77777777" w:rsidR="00EC08AF" w:rsidRDefault="00EC08AF" w:rsidP="00305AB5">
      <w:pPr>
        <w:pStyle w:val="Sangradetextonormal"/>
        <w:spacing w:after="0"/>
        <w:jc w:val="both"/>
        <w:rPr>
          <w:rFonts w:ascii="Aptos" w:eastAsia="Times New Roman" w:hAnsi="Aptos" w:cs="Times New Roman"/>
          <w:b/>
          <w:bCs/>
          <w:color w:val="000000"/>
          <w:sz w:val="18"/>
          <w:szCs w:val="18"/>
          <w:lang w:val="es-PE" w:eastAsia="es-PE"/>
        </w:rPr>
      </w:pPr>
    </w:p>
    <w:tbl>
      <w:tblPr>
        <w:tblW w:w="15207" w:type="dxa"/>
        <w:tblLayout w:type="fixed"/>
        <w:tblCellMar>
          <w:left w:w="70" w:type="dxa"/>
          <w:right w:w="70" w:type="dxa"/>
        </w:tblCellMar>
        <w:tblLook w:val="04A0" w:firstRow="1" w:lastRow="0" w:firstColumn="1" w:lastColumn="0" w:noHBand="0" w:noVBand="1"/>
      </w:tblPr>
      <w:tblGrid>
        <w:gridCol w:w="344"/>
        <w:gridCol w:w="2061"/>
        <w:gridCol w:w="992"/>
        <w:gridCol w:w="1134"/>
        <w:gridCol w:w="1276"/>
        <w:gridCol w:w="992"/>
        <w:gridCol w:w="1418"/>
        <w:gridCol w:w="2268"/>
        <w:gridCol w:w="1417"/>
        <w:gridCol w:w="993"/>
        <w:gridCol w:w="1019"/>
        <w:gridCol w:w="1133"/>
        <w:gridCol w:w="160"/>
      </w:tblGrid>
      <w:tr w:rsidR="00305AB5" w:rsidRPr="00305AB5" w14:paraId="247AA3B5" w14:textId="77777777" w:rsidTr="00B85ABE">
        <w:trPr>
          <w:gridAfter w:val="1"/>
          <w:wAfter w:w="160" w:type="dxa"/>
          <w:trHeight w:val="510"/>
        </w:trPr>
        <w:tc>
          <w:tcPr>
            <w:tcW w:w="3397" w:type="dxa"/>
            <w:gridSpan w:val="3"/>
            <w:tcBorders>
              <w:top w:val="single" w:sz="4" w:space="0" w:color="auto"/>
              <w:left w:val="single" w:sz="4" w:space="0" w:color="auto"/>
              <w:bottom w:val="single" w:sz="4" w:space="0" w:color="auto"/>
              <w:right w:val="single" w:sz="4" w:space="0" w:color="auto"/>
            </w:tcBorders>
            <w:shd w:val="clear" w:color="000000" w:fill="E8E8E8"/>
            <w:vAlign w:val="center"/>
            <w:hideMark/>
          </w:tcPr>
          <w:p w14:paraId="154BC91E" w14:textId="77777777" w:rsidR="00305AB5" w:rsidRPr="00305AB5" w:rsidRDefault="00305AB5" w:rsidP="00305AB5">
            <w:pPr>
              <w:spacing w:after="0" w:line="240" w:lineRule="auto"/>
              <w:jc w:val="center"/>
              <w:rPr>
                <w:rFonts w:ascii="Aptos" w:eastAsia="Times New Roman" w:hAnsi="Aptos" w:cs="Times New Roman"/>
                <w:b/>
                <w:bCs/>
                <w:color w:val="000000"/>
                <w:sz w:val="18"/>
                <w:szCs w:val="18"/>
                <w:lang w:eastAsia="es-PE"/>
              </w:rPr>
            </w:pPr>
            <w:r w:rsidRPr="00305AB5">
              <w:rPr>
                <w:rFonts w:ascii="Aptos" w:eastAsia="Times New Roman" w:hAnsi="Aptos" w:cs="Times New Roman"/>
                <w:b/>
                <w:bCs/>
                <w:color w:val="000000"/>
                <w:sz w:val="18"/>
                <w:szCs w:val="18"/>
                <w:lang w:eastAsia="es-PE"/>
              </w:rPr>
              <w:t> </w:t>
            </w:r>
          </w:p>
        </w:tc>
        <w:tc>
          <w:tcPr>
            <w:tcW w:w="11650" w:type="dxa"/>
            <w:gridSpan w:val="9"/>
            <w:tcBorders>
              <w:top w:val="single" w:sz="4" w:space="0" w:color="auto"/>
              <w:left w:val="nil"/>
              <w:bottom w:val="single" w:sz="4" w:space="0" w:color="auto"/>
              <w:right w:val="single" w:sz="4" w:space="0" w:color="auto"/>
            </w:tcBorders>
            <w:shd w:val="clear" w:color="000000" w:fill="DAE9F8"/>
            <w:vAlign w:val="center"/>
            <w:hideMark/>
          </w:tcPr>
          <w:p w14:paraId="176F50C7" w14:textId="77777777" w:rsidR="00305AB5" w:rsidRPr="00305AB5" w:rsidRDefault="00305AB5" w:rsidP="00305AB5">
            <w:pPr>
              <w:spacing w:after="0" w:line="240" w:lineRule="auto"/>
              <w:jc w:val="center"/>
              <w:rPr>
                <w:rFonts w:ascii="Aptos" w:eastAsia="Times New Roman" w:hAnsi="Aptos" w:cs="Times New Roman"/>
                <w:b/>
                <w:bCs/>
                <w:color w:val="000000"/>
                <w:sz w:val="18"/>
                <w:szCs w:val="18"/>
                <w:lang w:eastAsia="es-PE"/>
              </w:rPr>
            </w:pPr>
            <w:r w:rsidRPr="00305AB5">
              <w:rPr>
                <w:rFonts w:ascii="Aptos" w:eastAsia="Times New Roman" w:hAnsi="Aptos" w:cs="Times New Roman"/>
                <w:b/>
                <w:bCs/>
                <w:color w:val="000000"/>
                <w:sz w:val="18"/>
                <w:szCs w:val="18"/>
                <w:lang w:eastAsia="es-PE"/>
              </w:rPr>
              <w:t>VOLUMETRÍA</w:t>
            </w:r>
          </w:p>
        </w:tc>
      </w:tr>
      <w:tr w:rsidR="00305AB5" w:rsidRPr="00305AB5" w14:paraId="74BF7654" w14:textId="77777777" w:rsidTr="00B85ABE">
        <w:trPr>
          <w:gridAfter w:val="1"/>
          <w:wAfter w:w="160" w:type="dxa"/>
          <w:trHeight w:val="690"/>
        </w:trPr>
        <w:tc>
          <w:tcPr>
            <w:tcW w:w="344" w:type="dxa"/>
            <w:vMerge w:val="restart"/>
            <w:tcBorders>
              <w:top w:val="nil"/>
              <w:left w:val="single" w:sz="4" w:space="0" w:color="auto"/>
              <w:bottom w:val="single" w:sz="4" w:space="0" w:color="auto"/>
              <w:right w:val="single" w:sz="4" w:space="0" w:color="auto"/>
            </w:tcBorders>
            <w:shd w:val="clear" w:color="000000" w:fill="E8E8E8"/>
            <w:vAlign w:val="center"/>
            <w:hideMark/>
          </w:tcPr>
          <w:p w14:paraId="0FE72030" w14:textId="77777777" w:rsidR="00305AB5" w:rsidRPr="00305AB5" w:rsidRDefault="00305AB5" w:rsidP="00305AB5">
            <w:pPr>
              <w:spacing w:after="0" w:line="240" w:lineRule="auto"/>
              <w:jc w:val="center"/>
              <w:rPr>
                <w:rFonts w:ascii="Aptos" w:eastAsia="Times New Roman" w:hAnsi="Aptos" w:cs="Times New Roman"/>
                <w:b/>
                <w:bCs/>
                <w:color w:val="000000"/>
                <w:sz w:val="18"/>
                <w:szCs w:val="18"/>
                <w:lang w:eastAsia="es-PE"/>
              </w:rPr>
            </w:pPr>
            <w:r w:rsidRPr="00305AB5">
              <w:rPr>
                <w:rFonts w:ascii="Aptos" w:eastAsia="Times New Roman" w:hAnsi="Aptos" w:cs="Times New Roman"/>
                <w:b/>
                <w:bCs/>
                <w:color w:val="000000"/>
                <w:sz w:val="18"/>
                <w:szCs w:val="18"/>
                <w:lang w:eastAsia="es-PE"/>
              </w:rPr>
              <w:t xml:space="preserve">N° </w:t>
            </w:r>
          </w:p>
        </w:tc>
        <w:tc>
          <w:tcPr>
            <w:tcW w:w="2061" w:type="dxa"/>
            <w:vMerge w:val="restart"/>
            <w:tcBorders>
              <w:top w:val="nil"/>
              <w:left w:val="single" w:sz="4" w:space="0" w:color="auto"/>
              <w:bottom w:val="single" w:sz="4" w:space="0" w:color="auto"/>
              <w:right w:val="single" w:sz="4" w:space="0" w:color="auto"/>
            </w:tcBorders>
            <w:shd w:val="clear" w:color="000000" w:fill="E8E8E8"/>
            <w:vAlign w:val="center"/>
            <w:hideMark/>
          </w:tcPr>
          <w:p w14:paraId="30CA8537" w14:textId="77777777" w:rsidR="00305AB5" w:rsidRPr="00305AB5" w:rsidRDefault="00305AB5" w:rsidP="00305AB5">
            <w:pPr>
              <w:spacing w:after="0" w:line="240" w:lineRule="auto"/>
              <w:jc w:val="center"/>
              <w:rPr>
                <w:rFonts w:ascii="Aptos" w:eastAsia="Times New Roman" w:hAnsi="Aptos" w:cs="Times New Roman"/>
                <w:b/>
                <w:bCs/>
                <w:color w:val="000000"/>
                <w:sz w:val="18"/>
                <w:szCs w:val="18"/>
                <w:lang w:eastAsia="es-PE"/>
              </w:rPr>
            </w:pPr>
            <w:r w:rsidRPr="00305AB5">
              <w:rPr>
                <w:rFonts w:ascii="Aptos" w:eastAsia="Times New Roman" w:hAnsi="Aptos" w:cs="Times New Roman"/>
                <w:b/>
                <w:bCs/>
                <w:color w:val="000000"/>
                <w:sz w:val="18"/>
                <w:szCs w:val="18"/>
                <w:lang w:eastAsia="es-PE"/>
              </w:rPr>
              <w:t>Empresa</w:t>
            </w:r>
          </w:p>
        </w:tc>
        <w:tc>
          <w:tcPr>
            <w:tcW w:w="992" w:type="dxa"/>
            <w:vMerge w:val="restart"/>
            <w:tcBorders>
              <w:top w:val="nil"/>
              <w:left w:val="single" w:sz="4" w:space="0" w:color="auto"/>
              <w:bottom w:val="single" w:sz="4" w:space="0" w:color="auto"/>
              <w:right w:val="single" w:sz="4" w:space="0" w:color="auto"/>
            </w:tcBorders>
            <w:shd w:val="clear" w:color="000000" w:fill="E8E8E8"/>
            <w:vAlign w:val="center"/>
            <w:hideMark/>
          </w:tcPr>
          <w:p w14:paraId="64655629" w14:textId="77777777" w:rsidR="00305AB5" w:rsidRPr="00305AB5" w:rsidRDefault="00305AB5" w:rsidP="00305AB5">
            <w:pPr>
              <w:spacing w:after="0" w:line="240" w:lineRule="auto"/>
              <w:jc w:val="center"/>
              <w:rPr>
                <w:rFonts w:ascii="Aptos" w:eastAsia="Times New Roman" w:hAnsi="Aptos" w:cs="Times New Roman"/>
                <w:b/>
                <w:bCs/>
                <w:color w:val="000000"/>
                <w:sz w:val="18"/>
                <w:szCs w:val="18"/>
                <w:lang w:eastAsia="es-PE"/>
              </w:rPr>
            </w:pPr>
            <w:r w:rsidRPr="00305AB5">
              <w:rPr>
                <w:rFonts w:ascii="Aptos" w:eastAsia="Times New Roman" w:hAnsi="Aptos" w:cs="Times New Roman"/>
                <w:b/>
                <w:bCs/>
                <w:color w:val="000000"/>
                <w:sz w:val="18"/>
                <w:szCs w:val="18"/>
                <w:lang w:eastAsia="es-PE"/>
              </w:rPr>
              <w:t>WAF AS-IS</w:t>
            </w:r>
          </w:p>
        </w:tc>
        <w:tc>
          <w:tcPr>
            <w:tcW w:w="1134" w:type="dxa"/>
            <w:vMerge w:val="restart"/>
            <w:tcBorders>
              <w:top w:val="nil"/>
              <w:left w:val="single" w:sz="4" w:space="0" w:color="auto"/>
              <w:bottom w:val="single" w:sz="4" w:space="0" w:color="000000"/>
              <w:right w:val="single" w:sz="4" w:space="0" w:color="auto"/>
            </w:tcBorders>
            <w:shd w:val="clear" w:color="000000" w:fill="DAE9F8"/>
            <w:vAlign w:val="center"/>
            <w:hideMark/>
          </w:tcPr>
          <w:p w14:paraId="1EA7522A" w14:textId="77777777" w:rsidR="00305AB5" w:rsidRPr="00305AB5" w:rsidRDefault="00305AB5" w:rsidP="00305AB5">
            <w:pPr>
              <w:spacing w:after="0" w:line="240" w:lineRule="auto"/>
              <w:jc w:val="center"/>
              <w:rPr>
                <w:rFonts w:ascii="Aptos" w:eastAsia="Times New Roman" w:hAnsi="Aptos" w:cs="Times New Roman"/>
                <w:b/>
                <w:bCs/>
                <w:color w:val="000000"/>
                <w:sz w:val="18"/>
                <w:szCs w:val="18"/>
                <w:lang w:eastAsia="es-PE"/>
              </w:rPr>
            </w:pPr>
            <w:proofErr w:type="spellStart"/>
            <w:r w:rsidRPr="00305AB5">
              <w:rPr>
                <w:rFonts w:ascii="Aptos" w:eastAsia="Times New Roman" w:hAnsi="Aptos" w:cs="Times New Roman"/>
                <w:b/>
                <w:bCs/>
                <w:color w:val="000000"/>
                <w:sz w:val="18"/>
                <w:szCs w:val="18"/>
                <w:lang w:eastAsia="es-PE"/>
              </w:rPr>
              <w:t>Throughput</w:t>
            </w:r>
            <w:proofErr w:type="spellEnd"/>
            <w:r w:rsidRPr="00305AB5">
              <w:rPr>
                <w:rFonts w:ascii="Aptos" w:eastAsia="Times New Roman" w:hAnsi="Aptos" w:cs="Times New Roman"/>
                <w:b/>
                <w:bCs/>
                <w:color w:val="000000"/>
                <w:sz w:val="18"/>
                <w:szCs w:val="18"/>
                <w:lang w:eastAsia="es-PE"/>
              </w:rPr>
              <w:t xml:space="preserve"> (mensual) Gbps</w:t>
            </w:r>
          </w:p>
        </w:tc>
        <w:tc>
          <w:tcPr>
            <w:tcW w:w="1276" w:type="dxa"/>
            <w:vMerge w:val="restart"/>
            <w:tcBorders>
              <w:top w:val="nil"/>
              <w:left w:val="single" w:sz="4" w:space="0" w:color="auto"/>
              <w:bottom w:val="single" w:sz="4" w:space="0" w:color="000000"/>
              <w:right w:val="single" w:sz="4" w:space="0" w:color="auto"/>
            </w:tcBorders>
            <w:shd w:val="clear" w:color="000000" w:fill="DBE5F1"/>
            <w:vAlign w:val="center"/>
            <w:hideMark/>
          </w:tcPr>
          <w:p w14:paraId="1407E4FC" w14:textId="77777777" w:rsidR="00305AB5" w:rsidRPr="00305AB5" w:rsidRDefault="00305AB5" w:rsidP="00305AB5">
            <w:pPr>
              <w:spacing w:after="0" w:line="240" w:lineRule="auto"/>
              <w:jc w:val="center"/>
              <w:rPr>
                <w:rFonts w:ascii="Aptos" w:eastAsia="Times New Roman" w:hAnsi="Aptos" w:cs="Times New Roman"/>
                <w:b/>
                <w:bCs/>
                <w:color w:val="000000"/>
                <w:sz w:val="18"/>
                <w:szCs w:val="18"/>
                <w:lang w:eastAsia="es-PE"/>
              </w:rPr>
            </w:pPr>
            <w:r w:rsidRPr="00305AB5">
              <w:rPr>
                <w:rFonts w:ascii="Aptos" w:eastAsia="Times New Roman" w:hAnsi="Aptos" w:cs="Times New Roman"/>
                <w:b/>
                <w:bCs/>
                <w:color w:val="000000"/>
                <w:sz w:val="18"/>
                <w:szCs w:val="18"/>
                <w:lang w:eastAsia="es-PE"/>
              </w:rPr>
              <w:t>Ancho de Banda (mensual) Gbps</w:t>
            </w:r>
          </w:p>
        </w:tc>
        <w:tc>
          <w:tcPr>
            <w:tcW w:w="992" w:type="dxa"/>
            <w:vMerge w:val="restart"/>
            <w:tcBorders>
              <w:top w:val="nil"/>
              <w:left w:val="single" w:sz="4" w:space="0" w:color="auto"/>
              <w:bottom w:val="single" w:sz="4" w:space="0" w:color="auto"/>
              <w:right w:val="single" w:sz="4" w:space="0" w:color="auto"/>
            </w:tcBorders>
            <w:shd w:val="clear" w:color="000000" w:fill="DBE5F1"/>
            <w:vAlign w:val="center"/>
            <w:hideMark/>
          </w:tcPr>
          <w:p w14:paraId="0DE85537" w14:textId="77777777" w:rsidR="00305AB5" w:rsidRPr="00305AB5" w:rsidRDefault="00305AB5" w:rsidP="00305AB5">
            <w:pPr>
              <w:spacing w:after="0" w:line="240" w:lineRule="auto"/>
              <w:jc w:val="center"/>
              <w:rPr>
                <w:rFonts w:ascii="Aptos" w:eastAsia="Times New Roman" w:hAnsi="Aptos" w:cs="Times New Roman"/>
                <w:b/>
                <w:bCs/>
                <w:color w:val="000000"/>
                <w:sz w:val="18"/>
                <w:szCs w:val="18"/>
                <w:lang w:eastAsia="es-PE"/>
              </w:rPr>
            </w:pPr>
            <w:r w:rsidRPr="00305AB5">
              <w:rPr>
                <w:rFonts w:ascii="Aptos" w:eastAsia="Times New Roman" w:hAnsi="Aptos" w:cs="Times New Roman"/>
                <w:b/>
                <w:bCs/>
                <w:color w:val="000000"/>
                <w:sz w:val="18"/>
                <w:szCs w:val="18"/>
                <w:lang w:eastAsia="es-PE"/>
              </w:rPr>
              <w:t>Cantidad de aplicaciones (FQDN)</w:t>
            </w:r>
          </w:p>
        </w:tc>
        <w:tc>
          <w:tcPr>
            <w:tcW w:w="1418" w:type="dxa"/>
            <w:vMerge w:val="restart"/>
            <w:tcBorders>
              <w:top w:val="nil"/>
              <w:left w:val="single" w:sz="4" w:space="0" w:color="auto"/>
              <w:bottom w:val="single" w:sz="4" w:space="0" w:color="000000"/>
              <w:right w:val="single" w:sz="4" w:space="0" w:color="auto"/>
            </w:tcBorders>
            <w:shd w:val="clear" w:color="000000" w:fill="DBE5F1"/>
            <w:vAlign w:val="center"/>
            <w:hideMark/>
          </w:tcPr>
          <w:p w14:paraId="2519E544" w14:textId="77777777" w:rsidR="00305AB5" w:rsidRPr="00305AB5" w:rsidRDefault="00305AB5" w:rsidP="00305AB5">
            <w:pPr>
              <w:spacing w:after="0" w:line="240" w:lineRule="auto"/>
              <w:jc w:val="center"/>
              <w:rPr>
                <w:rFonts w:ascii="Aptos" w:eastAsia="Times New Roman" w:hAnsi="Aptos" w:cs="Times New Roman"/>
                <w:b/>
                <w:bCs/>
                <w:color w:val="000000"/>
                <w:sz w:val="18"/>
                <w:szCs w:val="18"/>
                <w:lang w:eastAsia="es-PE"/>
              </w:rPr>
            </w:pPr>
            <w:r w:rsidRPr="00305AB5">
              <w:rPr>
                <w:rFonts w:ascii="Aptos" w:eastAsia="Times New Roman" w:hAnsi="Aptos" w:cs="Times New Roman"/>
                <w:b/>
                <w:bCs/>
                <w:color w:val="000000"/>
                <w:sz w:val="18"/>
                <w:szCs w:val="18"/>
                <w:lang w:eastAsia="es-PE"/>
              </w:rPr>
              <w:t>Cantidad de Aplicaciones FQDN en API Security</w:t>
            </w:r>
          </w:p>
        </w:tc>
        <w:tc>
          <w:tcPr>
            <w:tcW w:w="2268" w:type="dxa"/>
            <w:vMerge w:val="restart"/>
            <w:tcBorders>
              <w:top w:val="nil"/>
              <w:left w:val="single" w:sz="4" w:space="0" w:color="auto"/>
              <w:bottom w:val="single" w:sz="4" w:space="0" w:color="auto"/>
              <w:right w:val="single" w:sz="4" w:space="0" w:color="auto"/>
            </w:tcBorders>
            <w:shd w:val="clear" w:color="000000" w:fill="DBE5F1"/>
            <w:vAlign w:val="center"/>
            <w:hideMark/>
          </w:tcPr>
          <w:p w14:paraId="6D7D23B6" w14:textId="77777777" w:rsidR="00305AB5" w:rsidRPr="00E10088" w:rsidRDefault="00305AB5" w:rsidP="00305AB5">
            <w:pPr>
              <w:spacing w:after="0" w:line="240" w:lineRule="auto"/>
              <w:jc w:val="center"/>
              <w:rPr>
                <w:rFonts w:ascii="Aptos" w:eastAsia="Times New Roman" w:hAnsi="Aptos" w:cs="Times New Roman"/>
                <w:b/>
                <w:bCs/>
                <w:color w:val="000000"/>
                <w:sz w:val="18"/>
                <w:szCs w:val="18"/>
                <w:lang w:val="en-US" w:eastAsia="es-PE"/>
              </w:rPr>
            </w:pPr>
            <w:r w:rsidRPr="00E10088">
              <w:rPr>
                <w:rFonts w:ascii="Aptos" w:eastAsia="Times New Roman" w:hAnsi="Aptos" w:cs="Times New Roman"/>
                <w:b/>
                <w:bCs/>
                <w:color w:val="000000"/>
                <w:sz w:val="18"/>
                <w:szCs w:val="18"/>
                <w:lang w:val="en-US" w:eastAsia="es-PE"/>
              </w:rPr>
              <w:t xml:space="preserve">API Protection / API Security Request (M x </w:t>
            </w:r>
            <w:proofErr w:type="spellStart"/>
            <w:r w:rsidRPr="00E10088">
              <w:rPr>
                <w:rFonts w:ascii="Aptos" w:eastAsia="Times New Roman" w:hAnsi="Aptos" w:cs="Times New Roman"/>
                <w:b/>
                <w:bCs/>
                <w:color w:val="000000"/>
                <w:sz w:val="18"/>
                <w:szCs w:val="18"/>
                <w:lang w:val="en-US" w:eastAsia="es-PE"/>
              </w:rPr>
              <w:t>Mes</w:t>
            </w:r>
            <w:proofErr w:type="spellEnd"/>
            <w:r w:rsidRPr="00E10088">
              <w:rPr>
                <w:rFonts w:ascii="Aptos" w:eastAsia="Times New Roman" w:hAnsi="Aptos" w:cs="Times New Roman"/>
                <w:b/>
                <w:bCs/>
                <w:color w:val="000000"/>
                <w:sz w:val="18"/>
                <w:szCs w:val="18"/>
                <w:lang w:val="en-US" w:eastAsia="es-PE"/>
              </w:rPr>
              <w:t xml:space="preserve">) </w:t>
            </w:r>
          </w:p>
        </w:tc>
        <w:tc>
          <w:tcPr>
            <w:tcW w:w="1417" w:type="dxa"/>
            <w:vMerge w:val="restart"/>
            <w:tcBorders>
              <w:top w:val="nil"/>
              <w:left w:val="single" w:sz="4" w:space="0" w:color="auto"/>
              <w:bottom w:val="single" w:sz="4" w:space="0" w:color="auto"/>
              <w:right w:val="single" w:sz="4" w:space="0" w:color="auto"/>
            </w:tcBorders>
            <w:shd w:val="clear" w:color="000000" w:fill="DBE5F1"/>
            <w:vAlign w:val="center"/>
            <w:hideMark/>
          </w:tcPr>
          <w:p w14:paraId="74CFFE4A" w14:textId="77777777" w:rsidR="00305AB5" w:rsidRPr="00305AB5" w:rsidRDefault="00305AB5" w:rsidP="00305AB5">
            <w:pPr>
              <w:spacing w:after="0" w:line="240" w:lineRule="auto"/>
              <w:jc w:val="center"/>
              <w:rPr>
                <w:rFonts w:ascii="Aptos" w:eastAsia="Times New Roman" w:hAnsi="Aptos" w:cs="Times New Roman"/>
                <w:b/>
                <w:bCs/>
                <w:color w:val="000000"/>
                <w:sz w:val="18"/>
                <w:szCs w:val="18"/>
                <w:lang w:eastAsia="es-PE"/>
              </w:rPr>
            </w:pPr>
            <w:r w:rsidRPr="00305AB5">
              <w:rPr>
                <w:rFonts w:ascii="Aptos" w:eastAsia="Times New Roman" w:hAnsi="Aptos" w:cs="Times New Roman"/>
                <w:b/>
                <w:bCs/>
                <w:color w:val="000000"/>
                <w:sz w:val="18"/>
                <w:szCs w:val="18"/>
                <w:lang w:eastAsia="es-PE"/>
              </w:rPr>
              <w:t xml:space="preserve">Millones de Request (M) (mensual / antibot) </w:t>
            </w:r>
          </w:p>
        </w:tc>
        <w:tc>
          <w:tcPr>
            <w:tcW w:w="993" w:type="dxa"/>
            <w:vMerge w:val="restart"/>
            <w:tcBorders>
              <w:top w:val="nil"/>
              <w:left w:val="single" w:sz="4" w:space="0" w:color="auto"/>
              <w:bottom w:val="single" w:sz="4" w:space="0" w:color="auto"/>
              <w:right w:val="single" w:sz="4" w:space="0" w:color="auto"/>
            </w:tcBorders>
            <w:shd w:val="clear" w:color="000000" w:fill="DBE5F1"/>
            <w:vAlign w:val="center"/>
            <w:hideMark/>
          </w:tcPr>
          <w:p w14:paraId="6A5B62C7" w14:textId="77777777" w:rsidR="00305AB5" w:rsidRPr="00305AB5" w:rsidRDefault="00305AB5" w:rsidP="00305AB5">
            <w:pPr>
              <w:spacing w:after="0" w:line="240" w:lineRule="auto"/>
              <w:jc w:val="center"/>
              <w:rPr>
                <w:rFonts w:ascii="Aptos" w:eastAsia="Times New Roman" w:hAnsi="Aptos" w:cs="Times New Roman"/>
                <w:b/>
                <w:bCs/>
                <w:color w:val="000000"/>
                <w:sz w:val="18"/>
                <w:szCs w:val="18"/>
                <w:lang w:eastAsia="es-PE"/>
              </w:rPr>
            </w:pPr>
            <w:r w:rsidRPr="00305AB5">
              <w:rPr>
                <w:rFonts w:ascii="Aptos" w:eastAsia="Times New Roman" w:hAnsi="Aptos" w:cs="Times New Roman"/>
                <w:b/>
                <w:bCs/>
                <w:color w:val="000000"/>
                <w:sz w:val="18"/>
                <w:szCs w:val="18"/>
                <w:lang w:eastAsia="es-PE"/>
              </w:rPr>
              <w:t>Millones Request WAF (M) (mensual)</w:t>
            </w:r>
          </w:p>
        </w:tc>
        <w:tc>
          <w:tcPr>
            <w:tcW w:w="1019" w:type="dxa"/>
            <w:vMerge w:val="restart"/>
            <w:tcBorders>
              <w:top w:val="nil"/>
              <w:left w:val="single" w:sz="4" w:space="0" w:color="auto"/>
              <w:bottom w:val="single" w:sz="4" w:space="0" w:color="auto"/>
              <w:right w:val="single" w:sz="4" w:space="0" w:color="auto"/>
            </w:tcBorders>
            <w:shd w:val="clear" w:color="000000" w:fill="DBE5F1"/>
            <w:vAlign w:val="center"/>
            <w:hideMark/>
          </w:tcPr>
          <w:p w14:paraId="4EE95CE9" w14:textId="77777777" w:rsidR="00305AB5" w:rsidRPr="00305AB5" w:rsidRDefault="00305AB5" w:rsidP="00305AB5">
            <w:pPr>
              <w:spacing w:after="0" w:line="240" w:lineRule="auto"/>
              <w:jc w:val="center"/>
              <w:rPr>
                <w:rFonts w:ascii="Aptos" w:eastAsia="Times New Roman" w:hAnsi="Aptos" w:cs="Times New Roman"/>
                <w:b/>
                <w:bCs/>
                <w:color w:val="000000"/>
                <w:sz w:val="18"/>
                <w:szCs w:val="18"/>
                <w:lang w:eastAsia="es-PE"/>
              </w:rPr>
            </w:pPr>
            <w:r w:rsidRPr="00305AB5">
              <w:rPr>
                <w:rFonts w:ascii="Aptos" w:eastAsia="Times New Roman" w:hAnsi="Aptos" w:cs="Times New Roman"/>
                <w:b/>
                <w:bCs/>
                <w:color w:val="000000"/>
                <w:sz w:val="18"/>
                <w:szCs w:val="18"/>
                <w:lang w:eastAsia="es-PE"/>
              </w:rPr>
              <w:t xml:space="preserve">Millones Request </w:t>
            </w:r>
            <w:proofErr w:type="spellStart"/>
            <w:r w:rsidRPr="00305AB5">
              <w:rPr>
                <w:rFonts w:ascii="Aptos" w:eastAsia="Times New Roman" w:hAnsi="Aptos" w:cs="Times New Roman"/>
                <w:b/>
                <w:bCs/>
                <w:color w:val="000000"/>
                <w:sz w:val="18"/>
                <w:szCs w:val="18"/>
                <w:lang w:eastAsia="es-PE"/>
              </w:rPr>
              <w:t>Antibot+WAF</w:t>
            </w:r>
            <w:proofErr w:type="spellEnd"/>
            <w:r w:rsidRPr="00305AB5">
              <w:rPr>
                <w:rFonts w:ascii="Aptos" w:eastAsia="Times New Roman" w:hAnsi="Aptos" w:cs="Times New Roman"/>
                <w:b/>
                <w:bCs/>
                <w:color w:val="000000"/>
                <w:sz w:val="18"/>
                <w:szCs w:val="18"/>
                <w:lang w:eastAsia="es-PE"/>
              </w:rPr>
              <w:t xml:space="preserve"> (M) (mensual)</w:t>
            </w:r>
          </w:p>
        </w:tc>
        <w:tc>
          <w:tcPr>
            <w:tcW w:w="1133" w:type="dxa"/>
            <w:vMerge w:val="restart"/>
            <w:tcBorders>
              <w:top w:val="nil"/>
              <w:left w:val="single" w:sz="4" w:space="0" w:color="auto"/>
              <w:bottom w:val="single" w:sz="4" w:space="0" w:color="auto"/>
              <w:right w:val="single" w:sz="4" w:space="0" w:color="auto"/>
            </w:tcBorders>
            <w:shd w:val="clear" w:color="000000" w:fill="DBE5F1"/>
            <w:vAlign w:val="center"/>
            <w:hideMark/>
          </w:tcPr>
          <w:p w14:paraId="699E30B5" w14:textId="77777777" w:rsidR="00305AB5" w:rsidRPr="00305AB5" w:rsidRDefault="00305AB5" w:rsidP="00305AB5">
            <w:pPr>
              <w:spacing w:after="0" w:line="240" w:lineRule="auto"/>
              <w:jc w:val="center"/>
              <w:rPr>
                <w:rFonts w:ascii="Aptos" w:eastAsia="Times New Roman" w:hAnsi="Aptos" w:cs="Times New Roman"/>
                <w:b/>
                <w:bCs/>
                <w:color w:val="000000"/>
                <w:sz w:val="18"/>
                <w:szCs w:val="18"/>
                <w:lang w:eastAsia="es-PE"/>
              </w:rPr>
            </w:pPr>
            <w:r w:rsidRPr="00305AB5">
              <w:rPr>
                <w:rFonts w:ascii="Aptos" w:eastAsia="Times New Roman" w:hAnsi="Aptos" w:cs="Times New Roman"/>
                <w:b/>
                <w:bCs/>
                <w:color w:val="000000"/>
                <w:sz w:val="18"/>
                <w:szCs w:val="18"/>
                <w:lang w:eastAsia="es-PE"/>
              </w:rPr>
              <w:t>Data Transfer (TB) (mensual)</w:t>
            </w:r>
          </w:p>
        </w:tc>
      </w:tr>
      <w:tr w:rsidR="00305AB5" w:rsidRPr="00305AB5" w14:paraId="74AF815F" w14:textId="77777777" w:rsidTr="00B85ABE">
        <w:trPr>
          <w:trHeight w:val="510"/>
        </w:trPr>
        <w:tc>
          <w:tcPr>
            <w:tcW w:w="344" w:type="dxa"/>
            <w:vMerge/>
            <w:tcBorders>
              <w:top w:val="nil"/>
              <w:left w:val="single" w:sz="4" w:space="0" w:color="auto"/>
              <w:bottom w:val="single" w:sz="4" w:space="0" w:color="auto"/>
              <w:right w:val="single" w:sz="4" w:space="0" w:color="auto"/>
            </w:tcBorders>
            <w:vAlign w:val="center"/>
            <w:hideMark/>
          </w:tcPr>
          <w:p w14:paraId="702B67E7" w14:textId="77777777" w:rsidR="00305AB5" w:rsidRPr="00305AB5" w:rsidRDefault="00305AB5" w:rsidP="00305AB5">
            <w:pPr>
              <w:spacing w:after="0" w:line="240" w:lineRule="auto"/>
              <w:rPr>
                <w:rFonts w:ascii="Aptos" w:eastAsia="Times New Roman" w:hAnsi="Aptos" w:cs="Times New Roman"/>
                <w:b/>
                <w:bCs/>
                <w:color w:val="000000"/>
                <w:sz w:val="18"/>
                <w:szCs w:val="18"/>
                <w:lang w:eastAsia="es-PE"/>
              </w:rPr>
            </w:pPr>
          </w:p>
        </w:tc>
        <w:tc>
          <w:tcPr>
            <w:tcW w:w="2061" w:type="dxa"/>
            <w:vMerge/>
            <w:tcBorders>
              <w:top w:val="nil"/>
              <w:left w:val="single" w:sz="4" w:space="0" w:color="auto"/>
              <w:bottom w:val="single" w:sz="4" w:space="0" w:color="auto"/>
              <w:right w:val="single" w:sz="4" w:space="0" w:color="auto"/>
            </w:tcBorders>
            <w:vAlign w:val="center"/>
            <w:hideMark/>
          </w:tcPr>
          <w:p w14:paraId="4C3DFEA1" w14:textId="77777777" w:rsidR="00305AB5" w:rsidRPr="00305AB5" w:rsidRDefault="00305AB5" w:rsidP="00305AB5">
            <w:pPr>
              <w:spacing w:after="0" w:line="240" w:lineRule="auto"/>
              <w:rPr>
                <w:rFonts w:ascii="Aptos" w:eastAsia="Times New Roman" w:hAnsi="Aptos" w:cs="Times New Roman"/>
                <w:b/>
                <w:bCs/>
                <w:color w:val="000000"/>
                <w:sz w:val="18"/>
                <w:szCs w:val="18"/>
                <w:lang w:eastAsia="es-PE"/>
              </w:rPr>
            </w:pPr>
          </w:p>
        </w:tc>
        <w:tc>
          <w:tcPr>
            <w:tcW w:w="992" w:type="dxa"/>
            <w:vMerge/>
            <w:tcBorders>
              <w:top w:val="nil"/>
              <w:left w:val="single" w:sz="4" w:space="0" w:color="auto"/>
              <w:bottom w:val="single" w:sz="4" w:space="0" w:color="auto"/>
              <w:right w:val="single" w:sz="4" w:space="0" w:color="auto"/>
            </w:tcBorders>
            <w:vAlign w:val="center"/>
            <w:hideMark/>
          </w:tcPr>
          <w:p w14:paraId="015E4E1E" w14:textId="77777777" w:rsidR="00305AB5" w:rsidRPr="00305AB5" w:rsidRDefault="00305AB5" w:rsidP="00305AB5">
            <w:pPr>
              <w:spacing w:after="0" w:line="240" w:lineRule="auto"/>
              <w:rPr>
                <w:rFonts w:ascii="Aptos" w:eastAsia="Times New Roman" w:hAnsi="Aptos" w:cs="Times New Roman"/>
                <w:b/>
                <w:bCs/>
                <w:color w:val="000000"/>
                <w:sz w:val="18"/>
                <w:szCs w:val="18"/>
                <w:lang w:eastAsia="es-PE"/>
              </w:rPr>
            </w:pPr>
          </w:p>
        </w:tc>
        <w:tc>
          <w:tcPr>
            <w:tcW w:w="1134" w:type="dxa"/>
            <w:vMerge/>
            <w:tcBorders>
              <w:top w:val="nil"/>
              <w:left w:val="single" w:sz="4" w:space="0" w:color="auto"/>
              <w:bottom w:val="single" w:sz="4" w:space="0" w:color="000000"/>
              <w:right w:val="single" w:sz="4" w:space="0" w:color="auto"/>
            </w:tcBorders>
            <w:vAlign w:val="center"/>
            <w:hideMark/>
          </w:tcPr>
          <w:p w14:paraId="19E79065" w14:textId="77777777" w:rsidR="00305AB5" w:rsidRPr="00305AB5" w:rsidRDefault="00305AB5" w:rsidP="00305AB5">
            <w:pPr>
              <w:spacing w:after="0" w:line="240" w:lineRule="auto"/>
              <w:rPr>
                <w:rFonts w:ascii="Aptos" w:eastAsia="Times New Roman" w:hAnsi="Aptos" w:cs="Times New Roman"/>
                <w:b/>
                <w:bCs/>
                <w:color w:val="000000"/>
                <w:sz w:val="18"/>
                <w:szCs w:val="18"/>
                <w:lang w:eastAsia="es-PE"/>
              </w:rPr>
            </w:pPr>
          </w:p>
        </w:tc>
        <w:tc>
          <w:tcPr>
            <w:tcW w:w="1276" w:type="dxa"/>
            <w:vMerge/>
            <w:tcBorders>
              <w:top w:val="nil"/>
              <w:left w:val="single" w:sz="4" w:space="0" w:color="auto"/>
              <w:bottom w:val="single" w:sz="4" w:space="0" w:color="000000"/>
              <w:right w:val="single" w:sz="4" w:space="0" w:color="auto"/>
            </w:tcBorders>
            <w:vAlign w:val="center"/>
            <w:hideMark/>
          </w:tcPr>
          <w:p w14:paraId="639B2EB5" w14:textId="77777777" w:rsidR="00305AB5" w:rsidRPr="00305AB5" w:rsidRDefault="00305AB5" w:rsidP="00305AB5">
            <w:pPr>
              <w:spacing w:after="0" w:line="240" w:lineRule="auto"/>
              <w:rPr>
                <w:rFonts w:ascii="Aptos" w:eastAsia="Times New Roman" w:hAnsi="Aptos" w:cs="Times New Roman"/>
                <w:b/>
                <w:bCs/>
                <w:color w:val="000000"/>
                <w:sz w:val="18"/>
                <w:szCs w:val="18"/>
                <w:lang w:eastAsia="es-PE"/>
              </w:rPr>
            </w:pPr>
          </w:p>
        </w:tc>
        <w:tc>
          <w:tcPr>
            <w:tcW w:w="992" w:type="dxa"/>
            <w:vMerge/>
            <w:tcBorders>
              <w:top w:val="nil"/>
              <w:left w:val="single" w:sz="4" w:space="0" w:color="auto"/>
              <w:bottom w:val="single" w:sz="4" w:space="0" w:color="auto"/>
              <w:right w:val="single" w:sz="4" w:space="0" w:color="auto"/>
            </w:tcBorders>
            <w:vAlign w:val="center"/>
            <w:hideMark/>
          </w:tcPr>
          <w:p w14:paraId="535BCE0D" w14:textId="77777777" w:rsidR="00305AB5" w:rsidRPr="00305AB5" w:rsidRDefault="00305AB5" w:rsidP="00305AB5">
            <w:pPr>
              <w:spacing w:after="0" w:line="240" w:lineRule="auto"/>
              <w:rPr>
                <w:rFonts w:ascii="Aptos" w:eastAsia="Times New Roman" w:hAnsi="Aptos" w:cs="Times New Roman"/>
                <w:b/>
                <w:bCs/>
                <w:color w:val="000000"/>
                <w:sz w:val="18"/>
                <w:szCs w:val="18"/>
                <w:lang w:eastAsia="es-PE"/>
              </w:rPr>
            </w:pPr>
          </w:p>
        </w:tc>
        <w:tc>
          <w:tcPr>
            <w:tcW w:w="1418" w:type="dxa"/>
            <w:vMerge/>
            <w:tcBorders>
              <w:top w:val="nil"/>
              <w:left w:val="single" w:sz="4" w:space="0" w:color="auto"/>
              <w:bottom w:val="single" w:sz="4" w:space="0" w:color="000000"/>
              <w:right w:val="single" w:sz="4" w:space="0" w:color="auto"/>
            </w:tcBorders>
            <w:vAlign w:val="center"/>
            <w:hideMark/>
          </w:tcPr>
          <w:p w14:paraId="03FCA749" w14:textId="77777777" w:rsidR="00305AB5" w:rsidRPr="00305AB5" w:rsidRDefault="00305AB5" w:rsidP="00305AB5">
            <w:pPr>
              <w:spacing w:after="0" w:line="240" w:lineRule="auto"/>
              <w:rPr>
                <w:rFonts w:ascii="Aptos" w:eastAsia="Times New Roman" w:hAnsi="Aptos" w:cs="Times New Roman"/>
                <w:b/>
                <w:bCs/>
                <w:color w:val="000000"/>
                <w:sz w:val="18"/>
                <w:szCs w:val="18"/>
                <w:lang w:eastAsia="es-PE"/>
              </w:rPr>
            </w:pPr>
          </w:p>
        </w:tc>
        <w:tc>
          <w:tcPr>
            <w:tcW w:w="2268" w:type="dxa"/>
            <w:vMerge/>
            <w:tcBorders>
              <w:top w:val="nil"/>
              <w:left w:val="single" w:sz="4" w:space="0" w:color="auto"/>
              <w:bottom w:val="single" w:sz="4" w:space="0" w:color="auto"/>
              <w:right w:val="single" w:sz="4" w:space="0" w:color="auto"/>
            </w:tcBorders>
            <w:vAlign w:val="center"/>
            <w:hideMark/>
          </w:tcPr>
          <w:p w14:paraId="0EAA57D7" w14:textId="77777777" w:rsidR="00305AB5" w:rsidRPr="00305AB5" w:rsidRDefault="00305AB5" w:rsidP="00305AB5">
            <w:pPr>
              <w:spacing w:after="0" w:line="240" w:lineRule="auto"/>
              <w:rPr>
                <w:rFonts w:ascii="Aptos" w:eastAsia="Times New Roman" w:hAnsi="Aptos" w:cs="Times New Roman"/>
                <w:b/>
                <w:bCs/>
                <w:color w:val="000000"/>
                <w:sz w:val="18"/>
                <w:szCs w:val="18"/>
                <w:lang w:eastAsia="es-PE"/>
              </w:rPr>
            </w:pPr>
          </w:p>
        </w:tc>
        <w:tc>
          <w:tcPr>
            <w:tcW w:w="1417" w:type="dxa"/>
            <w:vMerge/>
            <w:tcBorders>
              <w:top w:val="nil"/>
              <w:left w:val="single" w:sz="4" w:space="0" w:color="auto"/>
              <w:bottom w:val="single" w:sz="4" w:space="0" w:color="auto"/>
              <w:right w:val="single" w:sz="4" w:space="0" w:color="auto"/>
            </w:tcBorders>
            <w:vAlign w:val="center"/>
            <w:hideMark/>
          </w:tcPr>
          <w:p w14:paraId="37F88F0D" w14:textId="77777777" w:rsidR="00305AB5" w:rsidRPr="00305AB5" w:rsidRDefault="00305AB5" w:rsidP="00305AB5">
            <w:pPr>
              <w:spacing w:after="0" w:line="240" w:lineRule="auto"/>
              <w:rPr>
                <w:rFonts w:ascii="Aptos" w:eastAsia="Times New Roman" w:hAnsi="Aptos" w:cs="Times New Roman"/>
                <w:b/>
                <w:bCs/>
                <w:color w:val="000000"/>
                <w:sz w:val="18"/>
                <w:szCs w:val="18"/>
                <w:lang w:eastAsia="es-PE"/>
              </w:rPr>
            </w:pPr>
          </w:p>
        </w:tc>
        <w:tc>
          <w:tcPr>
            <w:tcW w:w="993" w:type="dxa"/>
            <w:vMerge/>
            <w:tcBorders>
              <w:top w:val="nil"/>
              <w:left w:val="single" w:sz="4" w:space="0" w:color="auto"/>
              <w:bottom w:val="single" w:sz="4" w:space="0" w:color="auto"/>
              <w:right w:val="single" w:sz="4" w:space="0" w:color="auto"/>
            </w:tcBorders>
            <w:vAlign w:val="center"/>
            <w:hideMark/>
          </w:tcPr>
          <w:p w14:paraId="5594A530" w14:textId="77777777" w:rsidR="00305AB5" w:rsidRPr="00305AB5" w:rsidRDefault="00305AB5" w:rsidP="00305AB5">
            <w:pPr>
              <w:spacing w:after="0" w:line="240" w:lineRule="auto"/>
              <w:rPr>
                <w:rFonts w:ascii="Aptos" w:eastAsia="Times New Roman" w:hAnsi="Aptos" w:cs="Times New Roman"/>
                <w:b/>
                <w:bCs/>
                <w:color w:val="000000"/>
                <w:sz w:val="18"/>
                <w:szCs w:val="18"/>
                <w:lang w:eastAsia="es-PE"/>
              </w:rPr>
            </w:pPr>
          </w:p>
        </w:tc>
        <w:tc>
          <w:tcPr>
            <w:tcW w:w="1019" w:type="dxa"/>
            <w:vMerge/>
            <w:tcBorders>
              <w:top w:val="nil"/>
              <w:left w:val="single" w:sz="4" w:space="0" w:color="auto"/>
              <w:bottom w:val="single" w:sz="4" w:space="0" w:color="auto"/>
              <w:right w:val="single" w:sz="4" w:space="0" w:color="auto"/>
            </w:tcBorders>
            <w:vAlign w:val="center"/>
            <w:hideMark/>
          </w:tcPr>
          <w:p w14:paraId="4291F682" w14:textId="77777777" w:rsidR="00305AB5" w:rsidRPr="00305AB5" w:rsidRDefault="00305AB5" w:rsidP="00305AB5">
            <w:pPr>
              <w:spacing w:after="0" w:line="240" w:lineRule="auto"/>
              <w:rPr>
                <w:rFonts w:ascii="Aptos" w:eastAsia="Times New Roman" w:hAnsi="Aptos" w:cs="Times New Roman"/>
                <w:b/>
                <w:bCs/>
                <w:color w:val="000000"/>
                <w:sz w:val="18"/>
                <w:szCs w:val="18"/>
                <w:lang w:eastAsia="es-PE"/>
              </w:rPr>
            </w:pPr>
          </w:p>
        </w:tc>
        <w:tc>
          <w:tcPr>
            <w:tcW w:w="1133" w:type="dxa"/>
            <w:vMerge/>
            <w:tcBorders>
              <w:top w:val="nil"/>
              <w:left w:val="single" w:sz="4" w:space="0" w:color="auto"/>
              <w:bottom w:val="single" w:sz="4" w:space="0" w:color="auto"/>
              <w:right w:val="single" w:sz="4" w:space="0" w:color="auto"/>
            </w:tcBorders>
            <w:vAlign w:val="center"/>
            <w:hideMark/>
          </w:tcPr>
          <w:p w14:paraId="74AAAB6C" w14:textId="77777777" w:rsidR="00305AB5" w:rsidRPr="00305AB5" w:rsidRDefault="00305AB5" w:rsidP="00305AB5">
            <w:pPr>
              <w:spacing w:after="0" w:line="240" w:lineRule="auto"/>
              <w:rPr>
                <w:rFonts w:ascii="Aptos" w:eastAsia="Times New Roman" w:hAnsi="Aptos" w:cs="Times New Roman"/>
                <w:b/>
                <w:bCs/>
                <w:color w:val="000000"/>
                <w:sz w:val="18"/>
                <w:szCs w:val="18"/>
                <w:lang w:eastAsia="es-PE"/>
              </w:rPr>
            </w:pPr>
          </w:p>
        </w:tc>
        <w:tc>
          <w:tcPr>
            <w:tcW w:w="160" w:type="dxa"/>
            <w:tcBorders>
              <w:top w:val="nil"/>
              <w:left w:val="nil"/>
              <w:bottom w:val="nil"/>
              <w:right w:val="nil"/>
            </w:tcBorders>
            <w:noWrap/>
            <w:vAlign w:val="bottom"/>
            <w:hideMark/>
          </w:tcPr>
          <w:p w14:paraId="527F320A" w14:textId="77777777" w:rsidR="00305AB5" w:rsidRPr="00305AB5" w:rsidRDefault="00305AB5" w:rsidP="00305AB5">
            <w:pPr>
              <w:spacing w:after="0" w:line="240" w:lineRule="auto"/>
              <w:jc w:val="center"/>
              <w:rPr>
                <w:rFonts w:ascii="Aptos" w:eastAsia="Times New Roman" w:hAnsi="Aptos" w:cs="Times New Roman"/>
                <w:b/>
                <w:bCs/>
                <w:color w:val="000000"/>
                <w:sz w:val="18"/>
                <w:szCs w:val="18"/>
                <w:lang w:eastAsia="es-PE"/>
              </w:rPr>
            </w:pPr>
          </w:p>
        </w:tc>
      </w:tr>
      <w:tr w:rsidR="00305AB5" w:rsidRPr="00305AB5" w14:paraId="6A2D82EE" w14:textId="77777777" w:rsidTr="00B85ABE">
        <w:trPr>
          <w:trHeight w:val="187"/>
        </w:trPr>
        <w:tc>
          <w:tcPr>
            <w:tcW w:w="344" w:type="dxa"/>
            <w:tcBorders>
              <w:top w:val="nil"/>
              <w:left w:val="single" w:sz="4" w:space="0" w:color="auto"/>
              <w:bottom w:val="single" w:sz="4" w:space="0" w:color="auto"/>
              <w:right w:val="single" w:sz="4" w:space="0" w:color="auto"/>
            </w:tcBorders>
            <w:noWrap/>
            <w:vAlign w:val="center"/>
            <w:hideMark/>
          </w:tcPr>
          <w:p w14:paraId="0C030E41" w14:textId="77777777" w:rsidR="00305AB5" w:rsidRPr="00305AB5" w:rsidRDefault="00305AB5" w:rsidP="00305AB5">
            <w:pPr>
              <w:spacing w:after="0" w:line="240" w:lineRule="auto"/>
              <w:jc w:val="center"/>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1</w:t>
            </w:r>
          </w:p>
        </w:tc>
        <w:tc>
          <w:tcPr>
            <w:tcW w:w="2061" w:type="dxa"/>
            <w:tcBorders>
              <w:top w:val="nil"/>
              <w:left w:val="nil"/>
              <w:bottom w:val="single" w:sz="4" w:space="0" w:color="auto"/>
              <w:right w:val="single" w:sz="4" w:space="0" w:color="auto"/>
            </w:tcBorders>
            <w:noWrap/>
            <w:vAlign w:val="center"/>
            <w:hideMark/>
          </w:tcPr>
          <w:p w14:paraId="6C468716"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Mi Banco Peru</w:t>
            </w:r>
          </w:p>
        </w:tc>
        <w:tc>
          <w:tcPr>
            <w:tcW w:w="992" w:type="dxa"/>
            <w:tcBorders>
              <w:top w:val="nil"/>
              <w:left w:val="nil"/>
              <w:bottom w:val="single" w:sz="4" w:space="0" w:color="auto"/>
              <w:right w:val="single" w:sz="4" w:space="0" w:color="auto"/>
            </w:tcBorders>
            <w:noWrap/>
            <w:vAlign w:val="center"/>
            <w:hideMark/>
          </w:tcPr>
          <w:p w14:paraId="68B94F06"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proofErr w:type="spellStart"/>
            <w:r w:rsidRPr="00305AB5">
              <w:rPr>
                <w:rFonts w:ascii="Aptos Narrow" w:eastAsia="Times New Roman" w:hAnsi="Aptos Narrow" w:cs="Times New Roman"/>
                <w:color w:val="000000"/>
                <w:sz w:val="16"/>
                <w:szCs w:val="16"/>
                <w:lang w:eastAsia="es-PE"/>
              </w:rPr>
              <w:t>Cloudflare</w:t>
            </w:r>
            <w:proofErr w:type="spellEnd"/>
          </w:p>
        </w:tc>
        <w:tc>
          <w:tcPr>
            <w:tcW w:w="1134" w:type="dxa"/>
            <w:tcBorders>
              <w:top w:val="nil"/>
              <w:left w:val="nil"/>
              <w:bottom w:val="single" w:sz="4" w:space="0" w:color="auto"/>
              <w:right w:val="single" w:sz="4" w:space="0" w:color="auto"/>
            </w:tcBorders>
            <w:vAlign w:val="center"/>
            <w:hideMark/>
          </w:tcPr>
          <w:p w14:paraId="28199916"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0.0029</w:t>
            </w:r>
          </w:p>
        </w:tc>
        <w:tc>
          <w:tcPr>
            <w:tcW w:w="1276" w:type="dxa"/>
            <w:tcBorders>
              <w:top w:val="nil"/>
              <w:left w:val="nil"/>
              <w:bottom w:val="single" w:sz="4" w:space="0" w:color="auto"/>
              <w:right w:val="single" w:sz="4" w:space="0" w:color="auto"/>
            </w:tcBorders>
            <w:vAlign w:val="center"/>
            <w:hideMark/>
          </w:tcPr>
          <w:p w14:paraId="791296CA" w14:textId="1E5CF2CC" w:rsidR="00305AB5" w:rsidRPr="00500981" w:rsidRDefault="00305AB5" w:rsidP="00500981">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N/A</w:t>
            </w:r>
          </w:p>
        </w:tc>
        <w:tc>
          <w:tcPr>
            <w:tcW w:w="992" w:type="dxa"/>
            <w:tcBorders>
              <w:top w:val="nil"/>
              <w:left w:val="nil"/>
              <w:bottom w:val="single" w:sz="4" w:space="0" w:color="auto"/>
              <w:right w:val="single" w:sz="4" w:space="0" w:color="auto"/>
            </w:tcBorders>
            <w:vAlign w:val="center"/>
            <w:hideMark/>
          </w:tcPr>
          <w:p w14:paraId="592FAD41" w14:textId="77777777" w:rsidR="00305AB5" w:rsidRPr="00500981" w:rsidRDefault="00305AB5" w:rsidP="00305AB5">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11</w:t>
            </w:r>
          </w:p>
        </w:tc>
        <w:tc>
          <w:tcPr>
            <w:tcW w:w="1418" w:type="dxa"/>
            <w:tcBorders>
              <w:top w:val="nil"/>
              <w:left w:val="nil"/>
              <w:bottom w:val="single" w:sz="4" w:space="0" w:color="auto"/>
              <w:right w:val="single" w:sz="4" w:space="0" w:color="auto"/>
            </w:tcBorders>
            <w:vAlign w:val="center"/>
            <w:hideMark/>
          </w:tcPr>
          <w:p w14:paraId="151689C8" w14:textId="77777777" w:rsidR="00305AB5" w:rsidRPr="00500981" w:rsidRDefault="00305AB5" w:rsidP="0093236D">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5</w:t>
            </w:r>
          </w:p>
        </w:tc>
        <w:tc>
          <w:tcPr>
            <w:tcW w:w="2268" w:type="dxa"/>
            <w:tcBorders>
              <w:top w:val="nil"/>
              <w:left w:val="nil"/>
              <w:bottom w:val="single" w:sz="4" w:space="0" w:color="auto"/>
              <w:right w:val="single" w:sz="4" w:space="0" w:color="auto"/>
            </w:tcBorders>
            <w:vAlign w:val="center"/>
            <w:hideMark/>
          </w:tcPr>
          <w:p w14:paraId="1CB0781A"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78.67</w:t>
            </w:r>
          </w:p>
        </w:tc>
        <w:tc>
          <w:tcPr>
            <w:tcW w:w="1417" w:type="dxa"/>
            <w:tcBorders>
              <w:top w:val="nil"/>
              <w:left w:val="nil"/>
              <w:bottom w:val="single" w:sz="4" w:space="0" w:color="auto"/>
              <w:right w:val="single" w:sz="4" w:space="0" w:color="auto"/>
            </w:tcBorders>
            <w:vAlign w:val="center"/>
            <w:hideMark/>
          </w:tcPr>
          <w:p w14:paraId="38FC4AFF"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123.49</w:t>
            </w:r>
          </w:p>
        </w:tc>
        <w:tc>
          <w:tcPr>
            <w:tcW w:w="993" w:type="dxa"/>
            <w:tcBorders>
              <w:top w:val="nil"/>
              <w:left w:val="nil"/>
              <w:bottom w:val="single" w:sz="4" w:space="0" w:color="auto"/>
              <w:right w:val="single" w:sz="4" w:space="0" w:color="auto"/>
            </w:tcBorders>
            <w:vAlign w:val="center"/>
            <w:hideMark/>
          </w:tcPr>
          <w:p w14:paraId="41D5F267"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120</w:t>
            </w:r>
          </w:p>
        </w:tc>
        <w:tc>
          <w:tcPr>
            <w:tcW w:w="1019" w:type="dxa"/>
            <w:tcBorders>
              <w:top w:val="nil"/>
              <w:left w:val="nil"/>
              <w:bottom w:val="single" w:sz="4" w:space="0" w:color="auto"/>
              <w:right w:val="single" w:sz="4" w:space="0" w:color="auto"/>
            </w:tcBorders>
            <w:vAlign w:val="center"/>
            <w:hideMark/>
          </w:tcPr>
          <w:p w14:paraId="47C1241F"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243.49</w:t>
            </w:r>
          </w:p>
        </w:tc>
        <w:tc>
          <w:tcPr>
            <w:tcW w:w="1133" w:type="dxa"/>
            <w:tcBorders>
              <w:top w:val="nil"/>
              <w:left w:val="nil"/>
              <w:bottom w:val="single" w:sz="4" w:space="0" w:color="auto"/>
              <w:right w:val="single" w:sz="4" w:space="0" w:color="auto"/>
            </w:tcBorders>
            <w:vAlign w:val="center"/>
            <w:hideMark/>
          </w:tcPr>
          <w:p w14:paraId="579396C5"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0.676</w:t>
            </w:r>
          </w:p>
        </w:tc>
        <w:tc>
          <w:tcPr>
            <w:tcW w:w="160" w:type="dxa"/>
            <w:vAlign w:val="center"/>
            <w:hideMark/>
          </w:tcPr>
          <w:p w14:paraId="540BF7C7" w14:textId="77777777" w:rsidR="00305AB5" w:rsidRPr="00305AB5" w:rsidRDefault="00305AB5" w:rsidP="00305AB5">
            <w:pPr>
              <w:spacing w:after="0" w:line="240" w:lineRule="auto"/>
              <w:rPr>
                <w:rFonts w:ascii="Times New Roman" w:eastAsia="Times New Roman" w:hAnsi="Times New Roman" w:cs="Times New Roman"/>
                <w:sz w:val="20"/>
                <w:szCs w:val="20"/>
                <w:lang w:eastAsia="es-PE"/>
              </w:rPr>
            </w:pPr>
          </w:p>
        </w:tc>
      </w:tr>
      <w:tr w:rsidR="00305AB5" w:rsidRPr="00305AB5" w14:paraId="4708050D" w14:textId="77777777" w:rsidTr="00B85ABE">
        <w:trPr>
          <w:trHeight w:val="70"/>
        </w:trPr>
        <w:tc>
          <w:tcPr>
            <w:tcW w:w="344" w:type="dxa"/>
            <w:tcBorders>
              <w:top w:val="nil"/>
              <w:left w:val="single" w:sz="4" w:space="0" w:color="auto"/>
              <w:bottom w:val="single" w:sz="4" w:space="0" w:color="auto"/>
              <w:right w:val="single" w:sz="4" w:space="0" w:color="auto"/>
            </w:tcBorders>
            <w:noWrap/>
            <w:vAlign w:val="center"/>
            <w:hideMark/>
          </w:tcPr>
          <w:p w14:paraId="6F04C50A" w14:textId="77777777" w:rsidR="00305AB5" w:rsidRPr="00305AB5" w:rsidRDefault="00305AB5" w:rsidP="00305AB5">
            <w:pPr>
              <w:spacing w:after="0" w:line="240" w:lineRule="auto"/>
              <w:jc w:val="center"/>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2</w:t>
            </w:r>
          </w:p>
        </w:tc>
        <w:tc>
          <w:tcPr>
            <w:tcW w:w="2061" w:type="dxa"/>
            <w:tcBorders>
              <w:top w:val="nil"/>
              <w:left w:val="nil"/>
              <w:bottom w:val="single" w:sz="4" w:space="0" w:color="auto"/>
              <w:right w:val="single" w:sz="4" w:space="0" w:color="auto"/>
            </w:tcBorders>
            <w:noWrap/>
            <w:vAlign w:val="center"/>
            <w:hideMark/>
          </w:tcPr>
          <w:p w14:paraId="25081602"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Pacifico Seguros</w:t>
            </w:r>
          </w:p>
        </w:tc>
        <w:tc>
          <w:tcPr>
            <w:tcW w:w="992" w:type="dxa"/>
            <w:tcBorders>
              <w:top w:val="nil"/>
              <w:left w:val="nil"/>
              <w:bottom w:val="single" w:sz="4" w:space="0" w:color="auto"/>
              <w:right w:val="single" w:sz="4" w:space="0" w:color="auto"/>
            </w:tcBorders>
            <w:noWrap/>
            <w:vAlign w:val="center"/>
            <w:hideMark/>
          </w:tcPr>
          <w:p w14:paraId="42410A7E"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proofErr w:type="spellStart"/>
            <w:r w:rsidRPr="00305AB5">
              <w:rPr>
                <w:rFonts w:ascii="Aptos Narrow" w:eastAsia="Times New Roman" w:hAnsi="Aptos Narrow" w:cs="Times New Roman"/>
                <w:color w:val="000000"/>
                <w:sz w:val="16"/>
                <w:szCs w:val="16"/>
                <w:lang w:eastAsia="es-PE"/>
              </w:rPr>
              <w:t>Frontdoor</w:t>
            </w:r>
            <w:proofErr w:type="spellEnd"/>
          </w:p>
        </w:tc>
        <w:tc>
          <w:tcPr>
            <w:tcW w:w="1134" w:type="dxa"/>
            <w:tcBorders>
              <w:top w:val="nil"/>
              <w:left w:val="nil"/>
              <w:bottom w:val="single" w:sz="4" w:space="0" w:color="auto"/>
              <w:right w:val="single" w:sz="4" w:space="0" w:color="auto"/>
            </w:tcBorders>
            <w:vAlign w:val="center"/>
            <w:hideMark/>
          </w:tcPr>
          <w:p w14:paraId="543C4D5A"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0.02</w:t>
            </w:r>
          </w:p>
        </w:tc>
        <w:tc>
          <w:tcPr>
            <w:tcW w:w="1276" w:type="dxa"/>
            <w:tcBorders>
              <w:top w:val="nil"/>
              <w:left w:val="nil"/>
              <w:bottom w:val="single" w:sz="4" w:space="0" w:color="auto"/>
              <w:right w:val="single" w:sz="4" w:space="0" w:color="auto"/>
            </w:tcBorders>
            <w:vAlign w:val="center"/>
            <w:hideMark/>
          </w:tcPr>
          <w:p w14:paraId="28705DC6" w14:textId="6EDB2EFC" w:rsidR="00305AB5" w:rsidRPr="00500981" w:rsidRDefault="00305AB5" w:rsidP="00500981">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N/A</w:t>
            </w:r>
          </w:p>
        </w:tc>
        <w:tc>
          <w:tcPr>
            <w:tcW w:w="992" w:type="dxa"/>
            <w:tcBorders>
              <w:top w:val="nil"/>
              <w:left w:val="nil"/>
              <w:bottom w:val="single" w:sz="4" w:space="0" w:color="auto"/>
              <w:right w:val="single" w:sz="4" w:space="0" w:color="auto"/>
            </w:tcBorders>
            <w:vAlign w:val="center"/>
            <w:hideMark/>
          </w:tcPr>
          <w:p w14:paraId="79CA33DE" w14:textId="77777777" w:rsidR="00305AB5" w:rsidRPr="00500981" w:rsidRDefault="00305AB5" w:rsidP="00305AB5">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33</w:t>
            </w:r>
          </w:p>
        </w:tc>
        <w:tc>
          <w:tcPr>
            <w:tcW w:w="1418" w:type="dxa"/>
            <w:tcBorders>
              <w:top w:val="nil"/>
              <w:left w:val="nil"/>
              <w:bottom w:val="single" w:sz="4" w:space="0" w:color="auto"/>
              <w:right w:val="single" w:sz="4" w:space="0" w:color="auto"/>
            </w:tcBorders>
            <w:vAlign w:val="center"/>
            <w:hideMark/>
          </w:tcPr>
          <w:p w14:paraId="5D34BBAA" w14:textId="77777777" w:rsidR="00305AB5" w:rsidRPr="00500981" w:rsidRDefault="00305AB5" w:rsidP="0093236D">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w:t>
            </w:r>
          </w:p>
        </w:tc>
        <w:tc>
          <w:tcPr>
            <w:tcW w:w="2268" w:type="dxa"/>
            <w:tcBorders>
              <w:top w:val="nil"/>
              <w:left w:val="nil"/>
              <w:bottom w:val="single" w:sz="4" w:space="0" w:color="auto"/>
              <w:right w:val="single" w:sz="4" w:space="0" w:color="auto"/>
            </w:tcBorders>
            <w:vAlign w:val="center"/>
            <w:hideMark/>
          </w:tcPr>
          <w:p w14:paraId="4B1057E0"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187</w:t>
            </w:r>
          </w:p>
        </w:tc>
        <w:tc>
          <w:tcPr>
            <w:tcW w:w="1417" w:type="dxa"/>
            <w:tcBorders>
              <w:top w:val="nil"/>
              <w:left w:val="nil"/>
              <w:bottom w:val="single" w:sz="4" w:space="0" w:color="auto"/>
              <w:right w:val="single" w:sz="4" w:space="0" w:color="auto"/>
            </w:tcBorders>
            <w:vAlign w:val="center"/>
            <w:hideMark/>
          </w:tcPr>
          <w:p w14:paraId="4D081486"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70</w:t>
            </w:r>
          </w:p>
        </w:tc>
        <w:tc>
          <w:tcPr>
            <w:tcW w:w="993" w:type="dxa"/>
            <w:tcBorders>
              <w:top w:val="nil"/>
              <w:left w:val="nil"/>
              <w:bottom w:val="single" w:sz="4" w:space="0" w:color="auto"/>
              <w:right w:val="single" w:sz="4" w:space="0" w:color="auto"/>
            </w:tcBorders>
            <w:noWrap/>
            <w:vAlign w:val="center"/>
            <w:hideMark/>
          </w:tcPr>
          <w:p w14:paraId="4A0844F3" w14:textId="77777777" w:rsidR="00305AB5" w:rsidRPr="00500981" w:rsidRDefault="00305AB5" w:rsidP="00305AB5">
            <w:pPr>
              <w:spacing w:after="0" w:line="240" w:lineRule="auto"/>
              <w:jc w:val="right"/>
              <w:rPr>
                <w:rFonts w:ascii="Courier New" w:eastAsia="Times New Roman" w:hAnsi="Courier New" w:cs="Courier New"/>
                <w:b/>
                <w:bCs/>
                <w:color w:val="000000"/>
                <w:sz w:val="16"/>
                <w:szCs w:val="16"/>
                <w:lang w:eastAsia="es-PE"/>
              </w:rPr>
            </w:pPr>
            <w:r w:rsidRPr="00500981">
              <w:rPr>
                <w:rFonts w:ascii="Courier New" w:eastAsia="Times New Roman" w:hAnsi="Courier New" w:cs="Courier New"/>
                <w:b/>
                <w:bCs/>
                <w:color w:val="000000"/>
                <w:sz w:val="16"/>
                <w:szCs w:val="16"/>
                <w:lang w:eastAsia="es-PE"/>
              </w:rPr>
              <w:t>70</w:t>
            </w:r>
          </w:p>
        </w:tc>
        <w:tc>
          <w:tcPr>
            <w:tcW w:w="1019" w:type="dxa"/>
            <w:tcBorders>
              <w:top w:val="nil"/>
              <w:left w:val="nil"/>
              <w:bottom w:val="single" w:sz="4" w:space="0" w:color="auto"/>
              <w:right w:val="single" w:sz="4" w:space="0" w:color="auto"/>
            </w:tcBorders>
            <w:vAlign w:val="center"/>
            <w:hideMark/>
          </w:tcPr>
          <w:p w14:paraId="3A4A0A2D"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140</w:t>
            </w:r>
          </w:p>
        </w:tc>
        <w:tc>
          <w:tcPr>
            <w:tcW w:w="1133" w:type="dxa"/>
            <w:tcBorders>
              <w:top w:val="nil"/>
              <w:left w:val="nil"/>
              <w:bottom w:val="single" w:sz="4" w:space="0" w:color="auto"/>
              <w:right w:val="single" w:sz="4" w:space="0" w:color="auto"/>
            </w:tcBorders>
            <w:vAlign w:val="center"/>
            <w:hideMark/>
          </w:tcPr>
          <w:p w14:paraId="45752967"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5.4</w:t>
            </w:r>
          </w:p>
        </w:tc>
        <w:tc>
          <w:tcPr>
            <w:tcW w:w="160" w:type="dxa"/>
            <w:vAlign w:val="center"/>
            <w:hideMark/>
          </w:tcPr>
          <w:p w14:paraId="3AC23214" w14:textId="77777777" w:rsidR="00305AB5" w:rsidRPr="00305AB5" w:rsidRDefault="00305AB5" w:rsidP="00305AB5">
            <w:pPr>
              <w:spacing w:after="0" w:line="240" w:lineRule="auto"/>
              <w:rPr>
                <w:rFonts w:ascii="Times New Roman" w:eastAsia="Times New Roman" w:hAnsi="Times New Roman" w:cs="Times New Roman"/>
                <w:sz w:val="20"/>
                <w:szCs w:val="20"/>
                <w:lang w:eastAsia="es-PE"/>
              </w:rPr>
            </w:pPr>
          </w:p>
        </w:tc>
      </w:tr>
      <w:tr w:rsidR="00305AB5" w:rsidRPr="00305AB5" w14:paraId="1165708A" w14:textId="77777777" w:rsidTr="00B85ABE">
        <w:trPr>
          <w:trHeight w:val="70"/>
        </w:trPr>
        <w:tc>
          <w:tcPr>
            <w:tcW w:w="344" w:type="dxa"/>
            <w:tcBorders>
              <w:top w:val="nil"/>
              <w:left w:val="single" w:sz="4" w:space="0" w:color="auto"/>
              <w:bottom w:val="single" w:sz="4" w:space="0" w:color="auto"/>
              <w:right w:val="single" w:sz="4" w:space="0" w:color="auto"/>
            </w:tcBorders>
            <w:noWrap/>
            <w:vAlign w:val="center"/>
            <w:hideMark/>
          </w:tcPr>
          <w:p w14:paraId="19B6B11F" w14:textId="77777777" w:rsidR="00305AB5" w:rsidRPr="00305AB5" w:rsidRDefault="00305AB5" w:rsidP="00305AB5">
            <w:pPr>
              <w:spacing w:after="0" w:line="240" w:lineRule="auto"/>
              <w:jc w:val="center"/>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3</w:t>
            </w:r>
          </w:p>
        </w:tc>
        <w:tc>
          <w:tcPr>
            <w:tcW w:w="2061" w:type="dxa"/>
            <w:tcBorders>
              <w:top w:val="nil"/>
              <w:left w:val="nil"/>
              <w:bottom w:val="single" w:sz="4" w:space="0" w:color="auto"/>
              <w:right w:val="single" w:sz="4" w:space="0" w:color="auto"/>
            </w:tcBorders>
            <w:noWrap/>
            <w:vAlign w:val="center"/>
            <w:hideMark/>
          </w:tcPr>
          <w:p w14:paraId="10B5AD3C"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Prima AFP</w:t>
            </w:r>
          </w:p>
        </w:tc>
        <w:tc>
          <w:tcPr>
            <w:tcW w:w="992" w:type="dxa"/>
            <w:tcBorders>
              <w:top w:val="nil"/>
              <w:left w:val="nil"/>
              <w:bottom w:val="single" w:sz="4" w:space="0" w:color="auto"/>
              <w:right w:val="single" w:sz="4" w:space="0" w:color="auto"/>
            </w:tcBorders>
            <w:noWrap/>
            <w:vAlign w:val="center"/>
            <w:hideMark/>
          </w:tcPr>
          <w:p w14:paraId="24C38867"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proofErr w:type="spellStart"/>
            <w:r w:rsidRPr="00305AB5">
              <w:rPr>
                <w:rFonts w:ascii="Aptos Narrow" w:eastAsia="Times New Roman" w:hAnsi="Aptos Narrow" w:cs="Times New Roman"/>
                <w:color w:val="000000"/>
                <w:sz w:val="16"/>
                <w:szCs w:val="16"/>
                <w:lang w:eastAsia="es-PE"/>
              </w:rPr>
              <w:t>Frontdoor</w:t>
            </w:r>
            <w:proofErr w:type="spellEnd"/>
          </w:p>
        </w:tc>
        <w:tc>
          <w:tcPr>
            <w:tcW w:w="1134" w:type="dxa"/>
            <w:tcBorders>
              <w:top w:val="nil"/>
              <w:left w:val="nil"/>
              <w:bottom w:val="single" w:sz="4" w:space="0" w:color="auto"/>
              <w:right w:val="single" w:sz="4" w:space="0" w:color="auto"/>
            </w:tcBorders>
            <w:vAlign w:val="center"/>
            <w:hideMark/>
          </w:tcPr>
          <w:p w14:paraId="7C549455"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0.06</w:t>
            </w:r>
          </w:p>
        </w:tc>
        <w:tc>
          <w:tcPr>
            <w:tcW w:w="1276" w:type="dxa"/>
            <w:tcBorders>
              <w:top w:val="nil"/>
              <w:left w:val="nil"/>
              <w:bottom w:val="single" w:sz="4" w:space="0" w:color="auto"/>
              <w:right w:val="single" w:sz="4" w:space="0" w:color="auto"/>
            </w:tcBorders>
            <w:vAlign w:val="center"/>
            <w:hideMark/>
          </w:tcPr>
          <w:p w14:paraId="53CB7491" w14:textId="69A66032" w:rsidR="00305AB5" w:rsidRPr="00500981" w:rsidRDefault="00305AB5" w:rsidP="00500981">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N/A</w:t>
            </w:r>
          </w:p>
        </w:tc>
        <w:tc>
          <w:tcPr>
            <w:tcW w:w="992" w:type="dxa"/>
            <w:tcBorders>
              <w:top w:val="nil"/>
              <w:left w:val="nil"/>
              <w:bottom w:val="single" w:sz="4" w:space="0" w:color="auto"/>
              <w:right w:val="single" w:sz="4" w:space="0" w:color="auto"/>
            </w:tcBorders>
            <w:vAlign w:val="center"/>
            <w:hideMark/>
          </w:tcPr>
          <w:p w14:paraId="3F43C9E6" w14:textId="77777777" w:rsidR="00305AB5" w:rsidRPr="00500981" w:rsidRDefault="00305AB5" w:rsidP="00305AB5">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21</w:t>
            </w:r>
          </w:p>
        </w:tc>
        <w:tc>
          <w:tcPr>
            <w:tcW w:w="1418" w:type="dxa"/>
            <w:tcBorders>
              <w:top w:val="nil"/>
              <w:left w:val="nil"/>
              <w:bottom w:val="single" w:sz="4" w:space="0" w:color="auto"/>
              <w:right w:val="single" w:sz="4" w:space="0" w:color="auto"/>
            </w:tcBorders>
            <w:vAlign w:val="center"/>
            <w:hideMark/>
          </w:tcPr>
          <w:p w14:paraId="26A553A0" w14:textId="77777777" w:rsidR="00305AB5" w:rsidRPr="00500981" w:rsidRDefault="00305AB5" w:rsidP="0093236D">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w:t>
            </w:r>
          </w:p>
        </w:tc>
        <w:tc>
          <w:tcPr>
            <w:tcW w:w="2268" w:type="dxa"/>
            <w:tcBorders>
              <w:top w:val="nil"/>
              <w:left w:val="nil"/>
              <w:bottom w:val="single" w:sz="4" w:space="0" w:color="auto"/>
              <w:right w:val="single" w:sz="4" w:space="0" w:color="auto"/>
            </w:tcBorders>
            <w:vAlign w:val="center"/>
            <w:hideMark/>
          </w:tcPr>
          <w:p w14:paraId="2F85D726"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54</w:t>
            </w:r>
          </w:p>
        </w:tc>
        <w:tc>
          <w:tcPr>
            <w:tcW w:w="1417" w:type="dxa"/>
            <w:tcBorders>
              <w:top w:val="nil"/>
              <w:left w:val="nil"/>
              <w:bottom w:val="single" w:sz="4" w:space="0" w:color="auto"/>
              <w:right w:val="single" w:sz="4" w:space="0" w:color="auto"/>
            </w:tcBorders>
            <w:vAlign w:val="center"/>
            <w:hideMark/>
          </w:tcPr>
          <w:p w14:paraId="3C9BA538"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426</w:t>
            </w:r>
          </w:p>
        </w:tc>
        <w:tc>
          <w:tcPr>
            <w:tcW w:w="993" w:type="dxa"/>
            <w:tcBorders>
              <w:top w:val="nil"/>
              <w:left w:val="nil"/>
              <w:bottom w:val="single" w:sz="4" w:space="0" w:color="auto"/>
              <w:right w:val="single" w:sz="4" w:space="0" w:color="auto"/>
            </w:tcBorders>
            <w:noWrap/>
            <w:vAlign w:val="center"/>
            <w:hideMark/>
          </w:tcPr>
          <w:p w14:paraId="3A1E3C12" w14:textId="77777777" w:rsidR="00305AB5" w:rsidRPr="00500981" w:rsidRDefault="00305AB5" w:rsidP="00305AB5">
            <w:pPr>
              <w:spacing w:after="0" w:line="240" w:lineRule="auto"/>
              <w:jc w:val="right"/>
              <w:rPr>
                <w:rFonts w:ascii="Courier New" w:eastAsia="Times New Roman" w:hAnsi="Courier New" w:cs="Courier New"/>
                <w:b/>
                <w:bCs/>
                <w:color w:val="000000"/>
                <w:sz w:val="16"/>
                <w:szCs w:val="16"/>
                <w:lang w:eastAsia="es-PE"/>
              </w:rPr>
            </w:pPr>
            <w:r w:rsidRPr="00500981">
              <w:rPr>
                <w:rFonts w:ascii="Courier New" w:eastAsia="Times New Roman" w:hAnsi="Courier New" w:cs="Courier New"/>
                <w:b/>
                <w:bCs/>
                <w:color w:val="000000"/>
                <w:sz w:val="16"/>
                <w:szCs w:val="16"/>
                <w:lang w:eastAsia="es-PE"/>
              </w:rPr>
              <w:t>52</w:t>
            </w:r>
          </w:p>
        </w:tc>
        <w:tc>
          <w:tcPr>
            <w:tcW w:w="1019" w:type="dxa"/>
            <w:tcBorders>
              <w:top w:val="nil"/>
              <w:left w:val="nil"/>
              <w:bottom w:val="single" w:sz="4" w:space="0" w:color="auto"/>
              <w:right w:val="single" w:sz="4" w:space="0" w:color="auto"/>
            </w:tcBorders>
            <w:vAlign w:val="center"/>
            <w:hideMark/>
          </w:tcPr>
          <w:p w14:paraId="34F35981"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478</w:t>
            </w:r>
          </w:p>
        </w:tc>
        <w:tc>
          <w:tcPr>
            <w:tcW w:w="1133" w:type="dxa"/>
            <w:tcBorders>
              <w:top w:val="nil"/>
              <w:left w:val="nil"/>
              <w:bottom w:val="single" w:sz="4" w:space="0" w:color="auto"/>
              <w:right w:val="single" w:sz="4" w:space="0" w:color="auto"/>
            </w:tcBorders>
            <w:vAlign w:val="center"/>
            <w:hideMark/>
          </w:tcPr>
          <w:p w14:paraId="76BD70F8"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19.401</w:t>
            </w:r>
          </w:p>
        </w:tc>
        <w:tc>
          <w:tcPr>
            <w:tcW w:w="160" w:type="dxa"/>
            <w:vAlign w:val="center"/>
            <w:hideMark/>
          </w:tcPr>
          <w:p w14:paraId="5CA3C264" w14:textId="77777777" w:rsidR="00305AB5" w:rsidRPr="00305AB5" w:rsidRDefault="00305AB5" w:rsidP="00305AB5">
            <w:pPr>
              <w:spacing w:after="0" w:line="240" w:lineRule="auto"/>
              <w:rPr>
                <w:rFonts w:ascii="Times New Roman" w:eastAsia="Times New Roman" w:hAnsi="Times New Roman" w:cs="Times New Roman"/>
                <w:sz w:val="20"/>
                <w:szCs w:val="20"/>
                <w:lang w:eastAsia="es-PE"/>
              </w:rPr>
            </w:pPr>
          </w:p>
        </w:tc>
      </w:tr>
      <w:tr w:rsidR="00305AB5" w:rsidRPr="00305AB5" w14:paraId="716270DC" w14:textId="77777777" w:rsidTr="00B85ABE">
        <w:trPr>
          <w:trHeight w:val="70"/>
        </w:trPr>
        <w:tc>
          <w:tcPr>
            <w:tcW w:w="344" w:type="dxa"/>
            <w:tcBorders>
              <w:top w:val="nil"/>
              <w:left w:val="single" w:sz="4" w:space="0" w:color="auto"/>
              <w:bottom w:val="single" w:sz="4" w:space="0" w:color="auto"/>
              <w:right w:val="single" w:sz="4" w:space="0" w:color="auto"/>
            </w:tcBorders>
            <w:noWrap/>
            <w:vAlign w:val="center"/>
            <w:hideMark/>
          </w:tcPr>
          <w:p w14:paraId="7B9B1B6C" w14:textId="77777777" w:rsidR="00305AB5" w:rsidRPr="00305AB5" w:rsidRDefault="00305AB5" w:rsidP="00305AB5">
            <w:pPr>
              <w:spacing w:after="0" w:line="240" w:lineRule="auto"/>
              <w:jc w:val="right"/>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4</w:t>
            </w:r>
          </w:p>
        </w:tc>
        <w:tc>
          <w:tcPr>
            <w:tcW w:w="2061" w:type="dxa"/>
            <w:tcBorders>
              <w:top w:val="nil"/>
              <w:left w:val="nil"/>
              <w:bottom w:val="single" w:sz="4" w:space="0" w:color="auto"/>
              <w:right w:val="single" w:sz="4" w:space="0" w:color="auto"/>
            </w:tcBorders>
            <w:noWrap/>
            <w:vAlign w:val="center"/>
            <w:hideMark/>
          </w:tcPr>
          <w:p w14:paraId="0877EE68"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Pacifico Salud/EPS</w:t>
            </w:r>
          </w:p>
        </w:tc>
        <w:tc>
          <w:tcPr>
            <w:tcW w:w="992" w:type="dxa"/>
            <w:tcBorders>
              <w:top w:val="nil"/>
              <w:left w:val="nil"/>
              <w:bottom w:val="single" w:sz="4" w:space="0" w:color="auto"/>
              <w:right w:val="single" w:sz="4" w:space="0" w:color="auto"/>
            </w:tcBorders>
            <w:noWrap/>
            <w:vAlign w:val="center"/>
            <w:hideMark/>
          </w:tcPr>
          <w:p w14:paraId="7C01BC1B" w14:textId="5CFA404B" w:rsidR="00305AB5" w:rsidRPr="00305AB5" w:rsidRDefault="005E5FB1" w:rsidP="00305AB5">
            <w:pPr>
              <w:spacing w:after="0" w:line="240" w:lineRule="auto"/>
              <w:rPr>
                <w:rFonts w:ascii="Aptos Narrow" w:eastAsia="Times New Roman" w:hAnsi="Aptos Narrow" w:cs="Times New Roman"/>
                <w:color w:val="000000"/>
                <w:sz w:val="16"/>
                <w:szCs w:val="16"/>
                <w:lang w:eastAsia="es-PE"/>
              </w:rPr>
            </w:pPr>
            <w:proofErr w:type="spellStart"/>
            <w:r w:rsidRPr="00305AB5">
              <w:rPr>
                <w:rFonts w:ascii="Aptos Narrow" w:eastAsia="Times New Roman" w:hAnsi="Aptos Narrow" w:cs="Times New Roman"/>
                <w:color w:val="000000"/>
                <w:sz w:val="16"/>
                <w:szCs w:val="16"/>
                <w:lang w:eastAsia="es-PE"/>
              </w:rPr>
              <w:t>Akamai</w:t>
            </w:r>
            <w:proofErr w:type="spellEnd"/>
          </w:p>
        </w:tc>
        <w:tc>
          <w:tcPr>
            <w:tcW w:w="1134" w:type="dxa"/>
            <w:tcBorders>
              <w:top w:val="nil"/>
              <w:left w:val="nil"/>
              <w:bottom w:val="single" w:sz="4" w:space="0" w:color="auto"/>
              <w:right w:val="single" w:sz="4" w:space="0" w:color="auto"/>
            </w:tcBorders>
            <w:vAlign w:val="center"/>
            <w:hideMark/>
          </w:tcPr>
          <w:p w14:paraId="699A5E14"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0.01301</w:t>
            </w:r>
          </w:p>
        </w:tc>
        <w:tc>
          <w:tcPr>
            <w:tcW w:w="1276" w:type="dxa"/>
            <w:tcBorders>
              <w:top w:val="nil"/>
              <w:left w:val="nil"/>
              <w:bottom w:val="single" w:sz="4" w:space="0" w:color="auto"/>
              <w:right w:val="single" w:sz="4" w:space="0" w:color="auto"/>
            </w:tcBorders>
            <w:vAlign w:val="center"/>
            <w:hideMark/>
          </w:tcPr>
          <w:p w14:paraId="62181249" w14:textId="2EC558AC" w:rsidR="00305AB5" w:rsidRPr="00500981" w:rsidRDefault="00305AB5" w:rsidP="00500981">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N/A</w:t>
            </w:r>
          </w:p>
        </w:tc>
        <w:tc>
          <w:tcPr>
            <w:tcW w:w="992" w:type="dxa"/>
            <w:tcBorders>
              <w:top w:val="nil"/>
              <w:left w:val="nil"/>
              <w:bottom w:val="single" w:sz="4" w:space="0" w:color="auto"/>
              <w:right w:val="single" w:sz="4" w:space="0" w:color="auto"/>
            </w:tcBorders>
            <w:vAlign w:val="center"/>
            <w:hideMark/>
          </w:tcPr>
          <w:p w14:paraId="50825F5F" w14:textId="77777777" w:rsidR="00305AB5" w:rsidRPr="00500981" w:rsidRDefault="00305AB5" w:rsidP="00305AB5">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16</w:t>
            </w:r>
          </w:p>
        </w:tc>
        <w:tc>
          <w:tcPr>
            <w:tcW w:w="1418" w:type="dxa"/>
            <w:tcBorders>
              <w:top w:val="nil"/>
              <w:left w:val="nil"/>
              <w:bottom w:val="single" w:sz="4" w:space="0" w:color="auto"/>
              <w:right w:val="single" w:sz="4" w:space="0" w:color="auto"/>
            </w:tcBorders>
            <w:vAlign w:val="center"/>
            <w:hideMark/>
          </w:tcPr>
          <w:p w14:paraId="3491AC15" w14:textId="77777777" w:rsidR="00305AB5" w:rsidRPr="00500981" w:rsidRDefault="00305AB5" w:rsidP="0093236D">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41 Prod</w:t>
            </w:r>
            <w:r w:rsidRPr="00500981">
              <w:rPr>
                <w:rFonts w:ascii="Courier New" w:eastAsia="Times New Roman" w:hAnsi="Courier New" w:cs="Courier New"/>
                <w:color w:val="000000"/>
                <w:sz w:val="16"/>
                <w:szCs w:val="16"/>
                <w:lang w:eastAsia="es-PE"/>
              </w:rPr>
              <w:br/>
              <w:t>118 Test</w:t>
            </w:r>
          </w:p>
        </w:tc>
        <w:tc>
          <w:tcPr>
            <w:tcW w:w="2268" w:type="dxa"/>
            <w:tcBorders>
              <w:top w:val="nil"/>
              <w:left w:val="nil"/>
              <w:bottom w:val="single" w:sz="4" w:space="0" w:color="auto"/>
              <w:right w:val="single" w:sz="4" w:space="0" w:color="auto"/>
            </w:tcBorders>
            <w:vAlign w:val="center"/>
            <w:hideMark/>
          </w:tcPr>
          <w:p w14:paraId="53838309"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w:t>
            </w:r>
          </w:p>
        </w:tc>
        <w:tc>
          <w:tcPr>
            <w:tcW w:w="1417" w:type="dxa"/>
            <w:tcBorders>
              <w:top w:val="nil"/>
              <w:left w:val="nil"/>
              <w:bottom w:val="single" w:sz="4" w:space="0" w:color="auto"/>
              <w:right w:val="single" w:sz="4" w:space="0" w:color="auto"/>
            </w:tcBorders>
            <w:vAlign w:val="center"/>
            <w:hideMark/>
          </w:tcPr>
          <w:p w14:paraId="7746CF33"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6.23</w:t>
            </w:r>
          </w:p>
        </w:tc>
        <w:tc>
          <w:tcPr>
            <w:tcW w:w="993" w:type="dxa"/>
            <w:tcBorders>
              <w:top w:val="nil"/>
              <w:left w:val="nil"/>
              <w:bottom w:val="single" w:sz="4" w:space="0" w:color="auto"/>
              <w:right w:val="single" w:sz="4" w:space="0" w:color="auto"/>
            </w:tcBorders>
            <w:vAlign w:val="center"/>
            <w:hideMark/>
          </w:tcPr>
          <w:p w14:paraId="7287DD0C"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0.061</w:t>
            </w:r>
          </w:p>
        </w:tc>
        <w:tc>
          <w:tcPr>
            <w:tcW w:w="1019" w:type="dxa"/>
            <w:tcBorders>
              <w:top w:val="nil"/>
              <w:left w:val="nil"/>
              <w:bottom w:val="single" w:sz="4" w:space="0" w:color="auto"/>
              <w:right w:val="single" w:sz="4" w:space="0" w:color="auto"/>
            </w:tcBorders>
            <w:vAlign w:val="center"/>
            <w:hideMark/>
          </w:tcPr>
          <w:p w14:paraId="61380992"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6.291</w:t>
            </w:r>
          </w:p>
        </w:tc>
        <w:tc>
          <w:tcPr>
            <w:tcW w:w="1133" w:type="dxa"/>
            <w:tcBorders>
              <w:top w:val="nil"/>
              <w:left w:val="nil"/>
              <w:bottom w:val="single" w:sz="4" w:space="0" w:color="auto"/>
              <w:right w:val="single" w:sz="4" w:space="0" w:color="auto"/>
            </w:tcBorders>
            <w:vAlign w:val="center"/>
            <w:hideMark/>
          </w:tcPr>
          <w:p w14:paraId="3DD41BC0"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0.19</w:t>
            </w:r>
          </w:p>
        </w:tc>
        <w:tc>
          <w:tcPr>
            <w:tcW w:w="160" w:type="dxa"/>
            <w:vAlign w:val="center"/>
            <w:hideMark/>
          </w:tcPr>
          <w:p w14:paraId="0D397C4E" w14:textId="77777777" w:rsidR="00305AB5" w:rsidRPr="00305AB5" w:rsidRDefault="00305AB5" w:rsidP="00305AB5">
            <w:pPr>
              <w:spacing w:after="0" w:line="240" w:lineRule="auto"/>
              <w:rPr>
                <w:rFonts w:ascii="Times New Roman" w:eastAsia="Times New Roman" w:hAnsi="Times New Roman" w:cs="Times New Roman"/>
                <w:sz w:val="20"/>
                <w:szCs w:val="20"/>
                <w:lang w:eastAsia="es-PE"/>
              </w:rPr>
            </w:pPr>
          </w:p>
        </w:tc>
      </w:tr>
      <w:tr w:rsidR="00305AB5" w:rsidRPr="00305AB5" w14:paraId="229B9FD1" w14:textId="77777777" w:rsidTr="00B85ABE">
        <w:trPr>
          <w:trHeight w:val="70"/>
        </w:trPr>
        <w:tc>
          <w:tcPr>
            <w:tcW w:w="344" w:type="dxa"/>
            <w:tcBorders>
              <w:top w:val="nil"/>
              <w:left w:val="single" w:sz="4" w:space="0" w:color="auto"/>
              <w:bottom w:val="single" w:sz="4" w:space="0" w:color="auto"/>
              <w:right w:val="single" w:sz="4" w:space="0" w:color="auto"/>
            </w:tcBorders>
            <w:noWrap/>
            <w:vAlign w:val="center"/>
            <w:hideMark/>
          </w:tcPr>
          <w:p w14:paraId="68908E6C" w14:textId="77777777" w:rsidR="00305AB5" w:rsidRPr="00305AB5" w:rsidRDefault="00305AB5" w:rsidP="00305AB5">
            <w:pPr>
              <w:spacing w:after="0" w:line="240" w:lineRule="auto"/>
              <w:jc w:val="center"/>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5</w:t>
            </w:r>
          </w:p>
        </w:tc>
        <w:tc>
          <w:tcPr>
            <w:tcW w:w="2061" w:type="dxa"/>
            <w:tcBorders>
              <w:top w:val="nil"/>
              <w:left w:val="nil"/>
              <w:bottom w:val="single" w:sz="4" w:space="0" w:color="auto"/>
              <w:right w:val="single" w:sz="4" w:space="0" w:color="auto"/>
            </w:tcBorders>
            <w:vAlign w:val="center"/>
            <w:hideMark/>
          </w:tcPr>
          <w:p w14:paraId="0CB4B1A9"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Pacifico Prestadoras de Salud</w:t>
            </w:r>
          </w:p>
        </w:tc>
        <w:tc>
          <w:tcPr>
            <w:tcW w:w="992" w:type="dxa"/>
            <w:tcBorders>
              <w:top w:val="nil"/>
              <w:left w:val="nil"/>
              <w:bottom w:val="single" w:sz="4" w:space="0" w:color="auto"/>
              <w:right w:val="single" w:sz="4" w:space="0" w:color="auto"/>
            </w:tcBorders>
            <w:noWrap/>
            <w:vAlign w:val="center"/>
            <w:hideMark/>
          </w:tcPr>
          <w:p w14:paraId="0B104D81" w14:textId="09722799" w:rsidR="00305AB5" w:rsidRPr="00305AB5" w:rsidRDefault="005E5FB1" w:rsidP="00305AB5">
            <w:pPr>
              <w:spacing w:after="0" w:line="240" w:lineRule="auto"/>
              <w:rPr>
                <w:rFonts w:ascii="Aptos Narrow" w:eastAsia="Times New Roman" w:hAnsi="Aptos Narrow" w:cs="Times New Roman"/>
                <w:color w:val="000000"/>
                <w:sz w:val="16"/>
                <w:szCs w:val="16"/>
                <w:lang w:eastAsia="es-PE"/>
              </w:rPr>
            </w:pPr>
            <w:proofErr w:type="spellStart"/>
            <w:r w:rsidRPr="00305AB5">
              <w:rPr>
                <w:rFonts w:ascii="Aptos Narrow" w:eastAsia="Times New Roman" w:hAnsi="Aptos Narrow" w:cs="Times New Roman"/>
                <w:color w:val="000000"/>
                <w:sz w:val="16"/>
                <w:szCs w:val="16"/>
                <w:lang w:eastAsia="es-PE"/>
              </w:rPr>
              <w:t>Akamai</w:t>
            </w:r>
            <w:proofErr w:type="spellEnd"/>
          </w:p>
        </w:tc>
        <w:tc>
          <w:tcPr>
            <w:tcW w:w="1134" w:type="dxa"/>
            <w:tcBorders>
              <w:top w:val="nil"/>
              <w:left w:val="nil"/>
              <w:bottom w:val="single" w:sz="4" w:space="0" w:color="auto"/>
              <w:right w:val="single" w:sz="4" w:space="0" w:color="auto"/>
            </w:tcBorders>
            <w:vAlign w:val="center"/>
            <w:hideMark/>
          </w:tcPr>
          <w:p w14:paraId="0B7A0EAE"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0.06636</w:t>
            </w:r>
          </w:p>
        </w:tc>
        <w:tc>
          <w:tcPr>
            <w:tcW w:w="1276" w:type="dxa"/>
            <w:tcBorders>
              <w:top w:val="nil"/>
              <w:left w:val="nil"/>
              <w:bottom w:val="single" w:sz="4" w:space="0" w:color="auto"/>
              <w:right w:val="single" w:sz="4" w:space="0" w:color="auto"/>
            </w:tcBorders>
            <w:vAlign w:val="center"/>
            <w:hideMark/>
          </w:tcPr>
          <w:p w14:paraId="6491E141" w14:textId="63E797A6" w:rsidR="00305AB5" w:rsidRPr="00500981" w:rsidRDefault="00305AB5" w:rsidP="00500981">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N/A</w:t>
            </w:r>
          </w:p>
        </w:tc>
        <w:tc>
          <w:tcPr>
            <w:tcW w:w="992" w:type="dxa"/>
            <w:tcBorders>
              <w:top w:val="nil"/>
              <w:left w:val="nil"/>
              <w:bottom w:val="single" w:sz="4" w:space="0" w:color="auto"/>
              <w:right w:val="single" w:sz="4" w:space="0" w:color="auto"/>
            </w:tcBorders>
            <w:vAlign w:val="center"/>
            <w:hideMark/>
          </w:tcPr>
          <w:p w14:paraId="4B7B75B8" w14:textId="77777777" w:rsidR="00305AB5" w:rsidRPr="00500981" w:rsidRDefault="00305AB5" w:rsidP="00305AB5">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78</w:t>
            </w:r>
          </w:p>
        </w:tc>
        <w:tc>
          <w:tcPr>
            <w:tcW w:w="1418" w:type="dxa"/>
            <w:tcBorders>
              <w:top w:val="nil"/>
              <w:left w:val="nil"/>
              <w:bottom w:val="single" w:sz="4" w:space="0" w:color="auto"/>
              <w:right w:val="single" w:sz="4" w:space="0" w:color="auto"/>
            </w:tcBorders>
            <w:vAlign w:val="center"/>
            <w:hideMark/>
          </w:tcPr>
          <w:p w14:paraId="5A5FFE64" w14:textId="77777777" w:rsidR="00305AB5" w:rsidRPr="00500981" w:rsidRDefault="00305AB5" w:rsidP="0093236D">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w:t>
            </w:r>
          </w:p>
        </w:tc>
        <w:tc>
          <w:tcPr>
            <w:tcW w:w="2268" w:type="dxa"/>
            <w:tcBorders>
              <w:top w:val="nil"/>
              <w:left w:val="nil"/>
              <w:bottom w:val="single" w:sz="4" w:space="0" w:color="auto"/>
              <w:right w:val="single" w:sz="4" w:space="0" w:color="auto"/>
            </w:tcBorders>
            <w:vAlign w:val="center"/>
            <w:hideMark/>
          </w:tcPr>
          <w:p w14:paraId="2FAF2768"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w:t>
            </w:r>
          </w:p>
        </w:tc>
        <w:tc>
          <w:tcPr>
            <w:tcW w:w="1417" w:type="dxa"/>
            <w:tcBorders>
              <w:top w:val="nil"/>
              <w:left w:val="nil"/>
              <w:bottom w:val="single" w:sz="4" w:space="0" w:color="auto"/>
              <w:right w:val="single" w:sz="4" w:space="0" w:color="auto"/>
            </w:tcBorders>
            <w:vAlign w:val="center"/>
            <w:hideMark/>
          </w:tcPr>
          <w:p w14:paraId="6D879BE4"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65</w:t>
            </w:r>
          </w:p>
        </w:tc>
        <w:tc>
          <w:tcPr>
            <w:tcW w:w="993" w:type="dxa"/>
            <w:tcBorders>
              <w:top w:val="nil"/>
              <w:left w:val="nil"/>
              <w:bottom w:val="single" w:sz="4" w:space="0" w:color="auto"/>
              <w:right w:val="single" w:sz="4" w:space="0" w:color="auto"/>
            </w:tcBorders>
            <w:vAlign w:val="center"/>
            <w:hideMark/>
          </w:tcPr>
          <w:p w14:paraId="0674753D"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391.96</w:t>
            </w:r>
          </w:p>
        </w:tc>
        <w:tc>
          <w:tcPr>
            <w:tcW w:w="1019" w:type="dxa"/>
            <w:tcBorders>
              <w:top w:val="nil"/>
              <w:left w:val="nil"/>
              <w:bottom w:val="single" w:sz="4" w:space="0" w:color="auto"/>
              <w:right w:val="single" w:sz="4" w:space="0" w:color="auto"/>
            </w:tcBorders>
            <w:vAlign w:val="center"/>
            <w:hideMark/>
          </w:tcPr>
          <w:p w14:paraId="3CC25EEE"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456.96</w:t>
            </w:r>
          </w:p>
        </w:tc>
        <w:tc>
          <w:tcPr>
            <w:tcW w:w="1133" w:type="dxa"/>
            <w:tcBorders>
              <w:top w:val="nil"/>
              <w:left w:val="nil"/>
              <w:bottom w:val="single" w:sz="4" w:space="0" w:color="auto"/>
              <w:right w:val="single" w:sz="4" w:space="0" w:color="auto"/>
            </w:tcBorders>
            <w:vAlign w:val="center"/>
            <w:hideMark/>
          </w:tcPr>
          <w:p w14:paraId="07C0AC07"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14.66</w:t>
            </w:r>
          </w:p>
        </w:tc>
        <w:tc>
          <w:tcPr>
            <w:tcW w:w="160" w:type="dxa"/>
            <w:vAlign w:val="center"/>
            <w:hideMark/>
          </w:tcPr>
          <w:p w14:paraId="05943AAD" w14:textId="77777777" w:rsidR="00305AB5" w:rsidRPr="00305AB5" w:rsidRDefault="00305AB5" w:rsidP="00305AB5">
            <w:pPr>
              <w:spacing w:after="0" w:line="240" w:lineRule="auto"/>
              <w:rPr>
                <w:rFonts w:ascii="Times New Roman" w:eastAsia="Times New Roman" w:hAnsi="Times New Roman" w:cs="Times New Roman"/>
                <w:sz w:val="20"/>
                <w:szCs w:val="20"/>
                <w:lang w:eastAsia="es-PE"/>
              </w:rPr>
            </w:pPr>
          </w:p>
        </w:tc>
      </w:tr>
      <w:tr w:rsidR="00305AB5" w:rsidRPr="00305AB5" w14:paraId="79493E0A" w14:textId="77777777" w:rsidTr="00B85ABE">
        <w:trPr>
          <w:trHeight w:val="70"/>
        </w:trPr>
        <w:tc>
          <w:tcPr>
            <w:tcW w:w="344" w:type="dxa"/>
            <w:tcBorders>
              <w:top w:val="nil"/>
              <w:left w:val="single" w:sz="4" w:space="0" w:color="auto"/>
              <w:bottom w:val="single" w:sz="4" w:space="0" w:color="auto"/>
              <w:right w:val="single" w:sz="4" w:space="0" w:color="auto"/>
            </w:tcBorders>
            <w:noWrap/>
            <w:vAlign w:val="center"/>
            <w:hideMark/>
          </w:tcPr>
          <w:p w14:paraId="474EEBC4" w14:textId="77777777" w:rsidR="00305AB5" w:rsidRPr="00305AB5" w:rsidRDefault="00305AB5" w:rsidP="00305AB5">
            <w:pPr>
              <w:spacing w:after="0" w:line="240" w:lineRule="auto"/>
              <w:jc w:val="center"/>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6</w:t>
            </w:r>
          </w:p>
        </w:tc>
        <w:tc>
          <w:tcPr>
            <w:tcW w:w="2061" w:type="dxa"/>
            <w:tcBorders>
              <w:top w:val="nil"/>
              <w:left w:val="nil"/>
              <w:bottom w:val="single" w:sz="4" w:space="0" w:color="auto"/>
              <w:right w:val="single" w:sz="4" w:space="0" w:color="auto"/>
            </w:tcBorders>
            <w:noWrap/>
            <w:vAlign w:val="center"/>
            <w:hideMark/>
          </w:tcPr>
          <w:p w14:paraId="39B7AC0C"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proofErr w:type="spellStart"/>
            <w:r w:rsidRPr="00305AB5">
              <w:rPr>
                <w:rFonts w:ascii="Aptos Narrow" w:eastAsia="Times New Roman" w:hAnsi="Aptos Narrow" w:cs="Times New Roman"/>
                <w:color w:val="000000"/>
                <w:sz w:val="16"/>
                <w:szCs w:val="16"/>
                <w:lang w:eastAsia="es-PE"/>
              </w:rPr>
              <w:t>Culqi</w:t>
            </w:r>
            <w:proofErr w:type="spellEnd"/>
          </w:p>
        </w:tc>
        <w:tc>
          <w:tcPr>
            <w:tcW w:w="992" w:type="dxa"/>
            <w:tcBorders>
              <w:top w:val="nil"/>
              <w:left w:val="nil"/>
              <w:bottom w:val="single" w:sz="4" w:space="0" w:color="auto"/>
              <w:right w:val="single" w:sz="4" w:space="0" w:color="auto"/>
            </w:tcBorders>
            <w:noWrap/>
            <w:vAlign w:val="center"/>
            <w:hideMark/>
          </w:tcPr>
          <w:p w14:paraId="56502D23"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AWS Firewall</w:t>
            </w:r>
          </w:p>
        </w:tc>
        <w:tc>
          <w:tcPr>
            <w:tcW w:w="1134" w:type="dxa"/>
            <w:tcBorders>
              <w:top w:val="nil"/>
              <w:left w:val="nil"/>
              <w:bottom w:val="single" w:sz="4" w:space="0" w:color="auto"/>
              <w:right w:val="single" w:sz="4" w:space="0" w:color="auto"/>
            </w:tcBorders>
            <w:vAlign w:val="center"/>
            <w:hideMark/>
          </w:tcPr>
          <w:p w14:paraId="5CE07D51"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0.015</w:t>
            </w:r>
          </w:p>
        </w:tc>
        <w:tc>
          <w:tcPr>
            <w:tcW w:w="1276" w:type="dxa"/>
            <w:tcBorders>
              <w:top w:val="nil"/>
              <w:left w:val="nil"/>
              <w:bottom w:val="single" w:sz="4" w:space="0" w:color="auto"/>
              <w:right w:val="single" w:sz="4" w:space="0" w:color="auto"/>
            </w:tcBorders>
            <w:vAlign w:val="center"/>
            <w:hideMark/>
          </w:tcPr>
          <w:p w14:paraId="2B3471F5" w14:textId="46B19AFD" w:rsidR="00305AB5" w:rsidRPr="00500981" w:rsidRDefault="00305AB5" w:rsidP="00500981">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N/A</w:t>
            </w:r>
          </w:p>
        </w:tc>
        <w:tc>
          <w:tcPr>
            <w:tcW w:w="992" w:type="dxa"/>
            <w:tcBorders>
              <w:top w:val="nil"/>
              <w:left w:val="nil"/>
              <w:bottom w:val="single" w:sz="4" w:space="0" w:color="auto"/>
              <w:right w:val="single" w:sz="4" w:space="0" w:color="auto"/>
            </w:tcBorders>
            <w:vAlign w:val="center"/>
            <w:hideMark/>
          </w:tcPr>
          <w:p w14:paraId="16047C34" w14:textId="77777777" w:rsidR="00305AB5" w:rsidRPr="00500981" w:rsidRDefault="00305AB5" w:rsidP="00305AB5">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43</w:t>
            </w:r>
          </w:p>
        </w:tc>
        <w:tc>
          <w:tcPr>
            <w:tcW w:w="1418" w:type="dxa"/>
            <w:tcBorders>
              <w:top w:val="nil"/>
              <w:left w:val="nil"/>
              <w:bottom w:val="single" w:sz="4" w:space="0" w:color="auto"/>
              <w:right w:val="single" w:sz="4" w:space="0" w:color="auto"/>
            </w:tcBorders>
            <w:vAlign w:val="center"/>
            <w:hideMark/>
          </w:tcPr>
          <w:p w14:paraId="451D9335" w14:textId="77777777" w:rsidR="00305AB5" w:rsidRPr="00500981" w:rsidRDefault="00305AB5" w:rsidP="0093236D">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33</w:t>
            </w:r>
          </w:p>
        </w:tc>
        <w:tc>
          <w:tcPr>
            <w:tcW w:w="2268" w:type="dxa"/>
            <w:tcBorders>
              <w:top w:val="nil"/>
              <w:left w:val="nil"/>
              <w:bottom w:val="single" w:sz="4" w:space="0" w:color="auto"/>
              <w:right w:val="single" w:sz="4" w:space="0" w:color="auto"/>
            </w:tcBorders>
            <w:vAlign w:val="center"/>
            <w:hideMark/>
          </w:tcPr>
          <w:p w14:paraId="1AA53A90"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111.9</w:t>
            </w:r>
          </w:p>
        </w:tc>
        <w:tc>
          <w:tcPr>
            <w:tcW w:w="1417" w:type="dxa"/>
            <w:tcBorders>
              <w:top w:val="nil"/>
              <w:left w:val="nil"/>
              <w:bottom w:val="single" w:sz="4" w:space="0" w:color="auto"/>
              <w:right w:val="single" w:sz="4" w:space="0" w:color="auto"/>
            </w:tcBorders>
            <w:vAlign w:val="center"/>
            <w:hideMark/>
          </w:tcPr>
          <w:p w14:paraId="4FC465C7"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Sin respuesta</w:t>
            </w:r>
          </w:p>
        </w:tc>
        <w:tc>
          <w:tcPr>
            <w:tcW w:w="993" w:type="dxa"/>
            <w:tcBorders>
              <w:top w:val="nil"/>
              <w:left w:val="nil"/>
              <w:bottom w:val="single" w:sz="4" w:space="0" w:color="auto"/>
              <w:right w:val="single" w:sz="4" w:space="0" w:color="auto"/>
            </w:tcBorders>
            <w:shd w:val="clear" w:color="000000" w:fill="FFFFFF"/>
            <w:noWrap/>
            <w:vAlign w:val="center"/>
            <w:hideMark/>
          </w:tcPr>
          <w:p w14:paraId="3C81575D"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181.6</w:t>
            </w:r>
          </w:p>
        </w:tc>
        <w:tc>
          <w:tcPr>
            <w:tcW w:w="1019" w:type="dxa"/>
            <w:tcBorders>
              <w:top w:val="nil"/>
              <w:left w:val="nil"/>
              <w:bottom w:val="single" w:sz="4" w:space="0" w:color="auto"/>
              <w:right w:val="single" w:sz="4" w:space="0" w:color="auto"/>
            </w:tcBorders>
            <w:vAlign w:val="center"/>
            <w:hideMark/>
          </w:tcPr>
          <w:p w14:paraId="49015CFB"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181.6</w:t>
            </w:r>
          </w:p>
        </w:tc>
        <w:tc>
          <w:tcPr>
            <w:tcW w:w="1133" w:type="dxa"/>
            <w:tcBorders>
              <w:top w:val="nil"/>
              <w:left w:val="nil"/>
              <w:bottom w:val="single" w:sz="4" w:space="0" w:color="auto"/>
              <w:right w:val="single" w:sz="4" w:space="0" w:color="auto"/>
            </w:tcBorders>
            <w:shd w:val="clear" w:color="000000" w:fill="FFFFFF"/>
            <w:noWrap/>
            <w:vAlign w:val="center"/>
            <w:hideMark/>
          </w:tcPr>
          <w:p w14:paraId="5458ECFD"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4.53</w:t>
            </w:r>
          </w:p>
        </w:tc>
        <w:tc>
          <w:tcPr>
            <w:tcW w:w="160" w:type="dxa"/>
            <w:vAlign w:val="center"/>
            <w:hideMark/>
          </w:tcPr>
          <w:p w14:paraId="72887DA6" w14:textId="77777777" w:rsidR="00305AB5" w:rsidRPr="00305AB5" w:rsidRDefault="00305AB5" w:rsidP="00305AB5">
            <w:pPr>
              <w:spacing w:after="0" w:line="240" w:lineRule="auto"/>
              <w:rPr>
                <w:rFonts w:ascii="Times New Roman" w:eastAsia="Times New Roman" w:hAnsi="Times New Roman" w:cs="Times New Roman"/>
                <w:sz w:val="20"/>
                <w:szCs w:val="20"/>
                <w:lang w:eastAsia="es-PE"/>
              </w:rPr>
            </w:pPr>
          </w:p>
        </w:tc>
      </w:tr>
      <w:tr w:rsidR="00305AB5" w:rsidRPr="00305AB5" w14:paraId="7340FC34" w14:textId="77777777" w:rsidTr="00B85ABE">
        <w:trPr>
          <w:trHeight w:val="82"/>
        </w:trPr>
        <w:tc>
          <w:tcPr>
            <w:tcW w:w="344" w:type="dxa"/>
            <w:tcBorders>
              <w:top w:val="nil"/>
              <w:left w:val="single" w:sz="4" w:space="0" w:color="auto"/>
              <w:bottom w:val="single" w:sz="4" w:space="0" w:color="auto"/>
              <w:right w:val="single" w:sz="4" w:space="0" w:color="auto"/>
            </w:tcBorders>
            <w:noWrap/>
            <w:vAlign w:val="center"/>
            <w:hideMark/>
          </w:tcPr>
          <w:p w14:paraId="09DE05D7" w14:textId="77777777" w:rsidR="00305AB5" w:rsidRPr="00305AB5" w:rsidRDefault="00305AB5" w:rsidP="00305AB5">
            <w:pPr>
              <w:spacing w:after="0" w:line="240" w:lineRule="auto"/>
              <w:jc w:val="center"/>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7</w:t>
            </w:r>
          </w:p>
        </w:tc>
        <w:tc>
          <w:tcPr>
            <w:tcW w:w="2061" w:type="dxa"/>
            <w:tcBorders>
              <w:top w:val="nil"/>
              <w:left w:val="nil"/>
              <w:bottom w:val="single" w:sz="4" w:space="0" w:color="auto"/>
              <w:right w:val="single" w:sz="4" w:space="0" w:color="auto"/>
            </w:tcBorders>
            <w:noWrap/>
            <w:vAlign w:val="center"/>
            <w:hideMark/>
          </w:tcPr>
          <w:p w14:paraId="2592B47E"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BCP Miami</w:t>
            </w:r>
          </w:p>
        </w:tc>
        <w:tc>
          <w:tcPr>
            <w:tcW w:w="992" w:type="dxa"/>
            <w:tcBorders>
              <w:top w:val="nil"/>
              <w:left w:val="nil"/>
              <w:bottom w:val="single" w:sz="4" w:space="0" w:color="auto"/>
              <w:right w:val="single" w:sz="4" w:space="0" w:color="auto"/>
            </w:tcBorders>
            <w:noWrap/>
            <w:vAlign w:val="center"/>
            <w:hideMark/>
          </w:tcPr>
          <w:p w14:paraId="0822FFC6"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proofErr w:type="spellStart"/>
            <w:r w:rsidRPr="00305AB5">
              <w:rPr>
                <w:rFonts w:ascii="Aptos Narrow" w:eastAsia="Times New Roman" w:hAnsi="Aptos Narrow" w:cs="Times New Roman"/>
                <w:color w:val="000000"/>
                <w:sz w:val="16"/>
                <w:szCs w:val="16"/>
                <w:lang w:eastAsia="es-PE"/>
              </w:rPr>
              <w:t>Frontdoor</w:t>
            </w:r>
            <w:proofErr w:type="spellEnd"/>
          </w:p>
        </w:tc>
        <w:tc>
          <w:tcPr>
            <w:tcW w:w="1134" w:type="dxa"/>
            <w:tcBorders>
              <w:top w:val="nil"/>
              <w:left w:val="nil"/>
              <w:bottom w:val="single" w:sz="4" w:space="0" w:color="auto"/>
              <w:right w:val="single" w:sz="4" w:space="0" w:color="auto"/>
            </w:tcBorders>
            <w:vAlign w:val="center"/>
            <w:hideMark/>
          </w:tcPr>
          <w:p w14:paraId="41BAF2AC"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0.00001</w:t>
            </w:r>
          </w:p>
        </w:tc>
        <w:tc>
          <w:tcPr>
            <w:tcW w:w="1276" w:type="dxa"/>
            <w:tcBorders>
              <w:top w:val="nil"/>
              <w:left w:val="nil"/>
              <w:bottom w:val="single" w:sz="4" w:space="0" w:color="auto"/>
              <w:right w:val="single" w:sz="4" w:space="0" w:color="auto"/>
            </w:tcBorders>
            <w:vAlign w:val="center"/>
            <w:hideMark/>
          </w:tcPr>
          <w:p w14:paraId="3BFC7C9D" w14:textId="2693B407" w:rsidR="00305AB5" w:rsidRPr="00500981" w:rsidRDefault="00305AB5" w:rsidP="00500981">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N/A</w:t>
            </w:r>
          </w:p>
        </w:tc>
        <w:tc>
          <w:tcPr>
            <w:tcW w:w="992" w:type="dxa"/>
            <w:tcBorders>
              <w:top w:val="nil"/>
              <w:left w:val="nil"/>
              <w:bottom w:val="single" w:sz="4" w:space="0" w:color="auto"/>
              <w:right w:val="single" w:sz="4" w:space="0" w:color="auto"/>
            </w:tcBorders>
            <w:vAlign w:val="center"/>
            <w:hideMark/>
          </w:tcPr>
          <w:p w14:paraId="60455B7D" w14:textId="77777777" w:rsidR="00305AB5" w:rsidRPr="00500981" w:rsidRDefault="00305AB5" w:rsidP="00305AB5">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6</w:t>
            </w:r>
          </w:p>
        </w:tc>
        <w:tc>
          <w:tcPr>
            <w:tcW w:w="1418" w:type="dxa"/>
            <w:tcBorders>
              <w:top w:val="nil"/>
              <w:left w:val="nil"/>
              <w:bottom w:val="single" w:sz="4" w:space="0" w:color="auto"/>
              <w:right w:val="single" w:sz="4" w:space="0" w:color="auto"/>
            </w:tcBorders>
            <w:vAlign w:val="center"/>
            <w:hideMark/>
          </w:tcPr>
          <w:p w14:paraId="5FD3BD0C" w14:textId="77777777" w:rsidR="00305AB5" w:rsidRPr="00500981" w:rsidRDefault="00305AB5" w:rsidP="0093236D">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w:t>
            </w:r>
          </w:p>
        </w:tc>
        <w:tc>
          <w:tcPr>
            <w:tcW w:w="2268" w:type="dxa"/>
            <w:tcBorders>
              <w:top w:val="nil"/>
              <w:left w:val="nil"/>
              <w:bottom w:val="single" w:sz="4" w:space="0" w:color="auto"/>
              <w:right w:val="single" w:sz="4" w:space="0" w:color="auto"/>
            </w:tcBorders>
            <w:vAlign w:val="center"/>
            <w:hideMark/>
          </w:tcPr>
          <w:p w14:paraId="5908721D"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w:t>
            </w:r>
          </w:p>
        </w:tc>
        <w:tc>
          <w:tcPr>
            <w:tcW w:w="1417" w:type="dxa"/>
            <w:tcBorders>
              <w:top w:val="nil"/>
              <w:left w:val="nil"/>
              <w:bottom w:val="single" w:sz="4" w:space="0" w:color="auto"/>
              <w:right w:val="single" w:sz="4" w:space="0" w:color="auto"/>
            </w:tcBorders>
            <w:vAlign w:val="center"/>
            <w:hideMark/>
          </w:tcPr>
          <w:p w14:paraId="340EACEF"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Sin respuesta</w:t>
            </w:r>
          </w:p>
        </w:tc>
        <w:tc>
          <w:tcPr>
            <w:tcW w:w="993" w:type="dxa"/>
            <w:tcBorders>
              <w:top w:val="nil"/>
              <w:left w:val="nil"/>
              <w:bottom w:val="single" w:sz="4" w:space="0" w:color="auto"/>
              <w:right w:val="single" w:sz="4" w:space="0" w:color="auto"/>
            </w:tcBorders>
            <w:shd w:val="clear" w:color="000000" w:fill="FFFFFF"/>
            <w:noWrap/>
            <w:vAlign w:val="center"/>
            <w:hideMark/>
          </w:tcPr>
          <w:p w14:paraId="320D23F8"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0.15963</w:t>
            </w:r>
          </w:p>
        </w:tc>
        <w:tc>
          <w:tcPr>
            <w:tcW w:w="1019" w:type="dxa"/>
            <w:tcBorders>
              <w:top w:val="nil"/>
              <w:left w:val="nil"/>
              <w:bottom w:val="single" w:sz="4" w:space="0" w:color="auto"/>
              <w:right w:val="single" w:sz="4" w:space="0" w:color="auto"/>
            </w:tcBorders>
            <w:vAlign w:val="center"/>
            <w:hideMark/>
          </w:tcPr>
          <w:p w14:paraId="3D299E16"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0.15963</w:t>
            </w:r>
          </w:p>
        </w:tc>
        <w:tc>
          <w:tcPr>
            <w:tcW w:w="1133" w:type="dxa"/>
            <w:tcBorders>
              <w:top w:val="nil"/>
              <w:left w:val="nil"/>
              <w:bottom w:val="single" w:sz="4" w:space="0" w:color="auto"/>
              <w:right w:val="single" w:sz="4" w:space="0" w:color="auto"/>
            </w:tcBorders>
            <w:shd w:val="clear" w:color="000000" w:fill="FFFFFF"/>
            <w:noWrap/>
            <w:vAlign w:val="center"/>
            <w:hideMark/>
          </w:tcPr>
          <w:p w14:paraId="00A2864A"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3.347</w:t>
            </w:r>
          </w:p>
        </w:tc>
        <w:tc>
          <w:tcPr>
            <w:tcW w:w="160" w:type="dxa"/>
            <w:vAlign w:val="center"/>
            <w:hideMark/>
          </w:tcPr>
          <w:p w14:paraId="7606859E" w14:textId="77777777" w:rsidR="00305AB5" w:rsidRPr="00305AB5" w:rsidRDefault="00305AB5" w:rsidP="00305AB5">
            <w:pPr>
              <w:spacing w:after="0" w:line="240" w:lineRule="auto"/>
              <w:rPr>
                <w:rFonts w:ascii="Times New Roman" w:eastAsia="Times New Roman" w:hAnsi="Times New Roman" w:cs="Times New Roman"/>
                <w:sz w:val="20"/>
                <w:szCs w:val="20"/>
                <w:lang w:eastAsia="es-PE"/>
              </w:rPr>
            </w:pPr>
          </w:p>
        </w:tc>
      </w:tr>
      <w:tr w:rsidR="00305AB5" w:rsidRPr="00305AB5" w14:paraId="5C305F9B" w14:textId="77777777" w:rsidTr="00B85ABE">
        <w:trPr>
          <w:trHeight w:val="185"/>
        </w:trPr>
        <w:tc>
          <w:tcPr>
            <w:tcW w:w="344" w:type="dxa"/>
            <w:tcBorders>
              <w:top w:val="nil"/>
              <w:left w:val="single" w:sz="4" w:space="0" w:color="auto"/>
              <w:bottom w:val="single" w:sz="4" w:space="0" w:color="auto"/>
              <w:right w:val="single" w:sz="4" w:space="0" w:color="auto"/>
            </w:tcBorders>
            <w:noWrap/>
            <w:vAlign w:val="center"/>
            <w:hideMark/>
          </w:tcPr>
          <w:p w14:paraId="1F183B5F" w14:textId="77777777" w:rsidR="00305AB5" w:rsidRPr="00305AB5" w:rsidRDefault="00305AB5" w:rsidP="00305AB5">
            <w:pPr>
              <w:spacing w:after="0" w:line="240" w:lineRule="auto"/>
              <w:jc w:val="center"/>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8</w:t>
            </w:r>
          </w:p>
        </w:tc>
        <w:tc>
          <w:tcPr>
            <w:tcW w:w="2061" w:type="dxa"/>
            <w:tcBorders>
              <w:top w:val="nil"/>
              <w:left w:val="nil"/>
              <w:bottom w:val="single" w:sz="4" w:space="0" w:color="auto"/>
              <w:right w:val="single" w:sz="4" w:space="0" w:color="auto"/>
            </w:tcBorders>
            <w:noWrap/>
            <w:vAlign w:val="center"/>
            <w:hideMark/>
          </w:tcPr>
          <w:p w14:paraId="7FAA7550"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proofErr w:type="spellStart"/>
            <w:r w:rsidRPr="00305AB5">
              <w:rPr>
                <w:rFonts w:ascii="Aptos Narrow" w:eastAsia="Times New Roman" w:hAnsi="Aptos Narrow" w:cs="Times New Roman"/>
                <w:color w:val="000000"/>
                <w:sz w:val="16"/>
                <w:szCs w:val="16"/>
                <w:lang w:eastAsia="es-PE"/>
              </w:rPr>
              <w:t>Monokera</w:t>
            </w:r>
            <w:proofErr w:type="spellEnd"/>
          </w:p>
        </w:tc>
        <w:tc>
          <w:tcPr>
            <w:tcW w:w="992" w:type="dxa"/>
            <w:tcBorders>
              <w:top w:val="nil"/>
              <w:left w:val="nil"/>
              <w:bottom w:val="single" w:sz="4" w:space="0" w:color="auto"/>
              <w:right w:val="single" w:sz="4" w:space="0" w:color="auto"/>
            </w:tcBorders>
            <w:noWrap/>
            <w:vAlign w:val="center"/>
            <w:hideMark/>
          </w:tcPr>
          <w:p w14:paraId="49637B0B"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AWS Firewall</w:t>
            </w:r>
          </w:p>
        </w:tc>
        <w:tc>
          <w:tcPr>
            <w:tcW w:w="1134" w:type="dxa"/>
            <w:tcBorders>
              <w:top w:val="nil"/>
              <w:left w:val="nil"/>
              <w:bottom w:val="single" w:sz="4" w:space="0" w:color="auto"/>
              <w:right w:val="single" w:sz="4" w:space="0" w:color="auto"/>
            </w:tcBorders>
            <w:vAlign w:val="center"/>
            <w:hideMark/>
          </w:tcPr>
          <w:p w14:paraId="08742DF1"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0.000144</w:t>
            </w:r>
          </w:p>
        </w:tc>
        <w:tc>
          <w:tcPr>
            <w:tcW w:w="1276" w:type="dxa"/>
            <w:tcBorders>
              <w:top w:val="nil"/>
              <w:left w:val="nil"/>
              <w:bottom w:val="single" w:sz="4" w:space="0" w:color="auto"/>
              <w:right w:val="single" w:sz="4" w:space="0" w:color="auto"/>
            </w:tcBorders>
            <w:vAlign w:val="center"/>
            <w:hideMark/>
          </w:tcPr>
          <w:p w14:paraId="6C131AF7" w14:textId="0B6E3B66" w:rsidR="00305AB5" w:rsidRPr="00500981" w:rsidRDefault="00305AB5" w:rsidP="00500981">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N/A</w:t>
            </w:r>
          </w:p>
        </w:tc>
        <w:tc>
          <w:tcPr>
            <w:tcW w:w="992" w:type="dxa"/>
            <w:tcBorders>
              <w:top w:val="nil"/>
              <w:left w:val="nil"/>
              <w:bottom w:val="single" w:sz="4" w:space="0" w:color="auto"/>
              <w:right w:val="single" w:sz="4" w:space="0" w:color="auto"/>
            </w:tcBorders>
            <w:vAlign w:val="center"/>
            <w:hideMark/>
          </w:tcPr>
          <w:p w14:paraId="33FE5A36" w14:textId="77777777" w:rsidR="00305AB5" w:rsidRPr="00500981" w:rsidRDefault="00305AB5" w:rsidP="00305AB5">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19</w:t>
            </w:r>
          </w:p>
        </w:tc>
        <w:tc>
          <w:tcPr>
            <w:tcW w:w="1418" w:type="dxa"/>
            <w:tcBorders>
              <w:top w:val="nil"/>
              <w:left w:val="nil"/>
              <w:bottom w:val="single" w:sz="4" w:space="0" w:color="auto"/>
              <w:right w:val="single" w:sz="4" w:space="0" w:color="auto"/>
            </w:tcBorders>
            <w:vAlign w:val="center"/>
            <w:hideMark/>
          </w:tcPr>
          <w:p w14:paraId="3FD7936C" w14:textId="77777777" w:rsidR="00305AB5" w:rsidRPr="00500981" w:rsidRDefault="00305AB5" w:rsidP="0093236D">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7</w:t>
            </w:r>
          </w:p>
        </w:tc>
        <w:tc>
          <w:tcPr>
            <w:tcW w:w="2268" w:type="dxa"/>
            <w:tcBorders>
              <w:top w:val="nil"/>
              <w:left w:val="nil"/>
              <w:bottom w:val="single" w:sz="4" w:space="0" w:color="auto"/>
              <w:right w:val="single" w:sz="4" w:space="0" w:color="auto"/>
            </w:tcBorders>
            <w:vAlign w:val="center"/>
            <w:hideMark/>
          </w:tcPr>
          <w:p w14:paraId="4C3F6CDA"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3.87</w:t>
            </w:r>
          </w:p>
        </w:tc>
        <w:tc>
          <w:tcPr>
            <w:tcW w:w="1417" w:type="dxa"/>
            <w:tcBorders>
              <w:top w:val="nil"/>
              <w:left w:val="nil"/>
              <w:bottom w:val="single" w:sz="4" w:space="0" w:color="auto"/>
              <w:right w:val="single" w:sz="4" w:space="0" w:color="auto"/>
            </w:tcBorders>
            <w:vAlign w:val="center"/>
            <w:hideMark/>
          </w:tcPr>
          <w:p w14:paraId="383FC023"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Sin respuesta</w:t>
            </w:r>
          </w:p>
        </w:tc>
        <w:tc>
          <w:tcPr>
            <w:tcW w:w="993" w:type="dxa"/>
            <w:tcBorders>
              <w:top w:val="nil"/>
              <w:left w:val="nil"/>
              <w:bottom w:val="single" w:sz="4" w:space="0" w:color="auto"/>
              <w:right w:val="single" w:sz="4" w:space="0" w:color="auto"/>
            </w:tcBorders>
            <w:shd w:val="clear" w:color="000000" w:fill="FFFFFF"/>
            <w:noWrap/>
            <w:vAlign w:val="center"/>
            <w:hideMark/>
          </w:tcPr>
          <w:p w14:paraId="00BAC97F"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6.08</w:t>
            </w:r>
          </w:p>
        </w:tc>
        <w:tc>
          <w:tcPr>
            <w:tcW w:w="1019" w:type="dxa"/>
            <w:tcBorders>
              <w:top w:val="nil"/>
              <w:left w:val="nil"/>
              <w:bottom w:val="single" w:sz="4" w:space="0" w:color="auto"/>
              <w:right w:val="single" w:sz="4" w:space="0" w:color="auto"/>
            </w:tcBorders>
            <w:vAlign w:val="center"/>
            <w:hideMark/>
          </w:tcPr>
          <w:p w14:paraId="18D0CB41"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6.08</w:t>
            </w:r>
          </w:p>
        </w:tc>
        <w:tc>
          <w:tcPr>
            <w:tcW w:w="1133" w:type="dxa"/>
            <w:tcBorders>
              <w:top w:val="nil"/>
              <w:left w:val="nil"/>
              <w:bottom w:val="single" w:sz="4" w:space="0" w:color="auto"/>
              <w:right w:val="single" w:sz="4" w:space="0" w:color="auto"/>
            </w:tcBorders>
            <w:shd w:val="clear" w:color="000000" w:fill="FFFFFF"/>
            <w:noWrap/>
            <w:vAlign w:val="center"/>
            <w:hideMark/>
          </w:tcPr>
          <w:p w14:paraId="1D124659"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w:t>
            </w:r>
          </w:p>
        </w:tc>
        <w:tc>
          <w:tcPr>
            <w:tcW w:w="160" w:type="dxa"/>
            <w:vAlign w:val="center"/>
            <w:hideMark/>
          </w:tcPr>
          <w:p w14:paraId="6121791E" w14:textId="77777777" w:rsidR="00305AB5" w:rsidRPr="00305AB5" w:rsidRDefault="00305AB5" w:rsidP="00305AB5">
            <w:pPr>
              <w:spacing w:after="0" w:line="240" w:lineRule="auto"/>
              <w:rPr>
                <w:rFonts w:ascii="Times New Roman" w:eastAsia="Times New Roman" w:hAnsi="Times New Roman" w:cs="Times New Roman"/>
                <w:sz w:val="20"/>
                <w:szCs w:val="20"/>
                <w:lang w:eastAsia="es-PE"/>
              </w:rPr>
            </w:pPr>
          </w:p>
        </w:tc>
      </w:tr>
      <w:tr w:rsidR="00305AB5" w:rsidRPr="00305AB5" w14:paraId="1BB1C114" w14:textId="77777777" w:rsidTr="00B85ABE">
        <w:trPr>
          <w:trHeight w:val="113"/>
        </w:trPr>
        <w:tc>
          <w:tcPr>
            <w:tcW w:w="344" w:type="dxa"/>
            <w:tcBorders>
              <w:top w:val="nil"/>
              <w:left w:val="single" w:sz="4" w:space="0" w:color="auto"/>
              <w:bottom w:val="single" w:sz="4" w:space="0" w:color="auto"/>
              <w:right w:val="single" w:sz="4" w:space="0" w:color="auto"/>
            </w:tcBorders>
            <w:noWrap/>
            <w:vAlign w:val="center"/>
            <w:hideMark/>
          </w:tcPr>
          <w:p w14:paraId="46D0AE73" w14:textId="77777777" w:rsidR="00305AB5" w:rsidRPr="00305AB5" w:rsidRDefault="00305AB5" w:rsidP="00305AB5">
            <w:pPr>
              <w:spacing w:after="0" w:line="240" w:lineRule="auto"/>
              <w:jc w:val="center"/>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9</w:t>
            </w:r>
          </w:p>
        </w:tc>
        <w:tc>
          <w:tcPr>
            <w:tcW w:w="2061" w:type="dxa"/>
            <w:tcBorders>
              <w:top w:val="nil"/>
              <w:left w:val="nil"/>
              <w:bottom w:val="single" w:sz="4" w:space="0" w:color="auto"/>
              <w:right w:val="single" w:sz="4" w:space="0" w:color="auto"/>
            </w:tcBorders>
            <w:noWrap/>
            <w:vAlign w:val="center"/>
            <w:hideMark/>
          </w:tcPr>
          <w:p w14:paraId="4EC15641"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YAPE – Perú</w:t>
            </w:r>
          </w:p>
        </w:tc>
        <w:tc>
          <w:tcPr>
            <w:tcW w:w="992" w:type="dxa"/>
            <w:tcBorders>
              <w:top w:val="nil"/>
              <w:left w:val="nil"/>
              <w:bottom w:val="single" w:sz="4" w:space="0" w:color="auto"/>
              <w:right w:val="single" w:sz="4" w:space="0" w:color="auto"/>
            </w:tcBorders>
            <w:noWrap/>
            <w:vAlign w:val="center"/>
            <w:hideMark/>
          </w:tcPr>
          <w:p w14:paraId="6A16EBB4"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Imperva</w:t>
            </w:r>
          </w:p>
        </w:tc>
        <w:tc>
          <w:tcPr>
            <w:tcW w:w="1134" w:type="dxa"/>
            <w:tcBorders>
              <w:top w:val="nil"/>
              <w:left w:val="nil"/>
              <w:bottom w:val="single" w:sz="4" w:space="0" w:color="auto"/>
              <w:right w:val="single" w:sz="4" w:space="0" w:color="auto"/>
            </w:tcBorders>
            <w:vAlign w:val="center"/>
            <w:hideMark/>
          </w:tcPr>
          <w:p w14:paraId="0C5D4E68"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0.01959124</w:t>
            </w:r>
          </w:p>
        </w:tc>
        <w:tc>
          <w:tcPr>
            <w:tcW w:w="1276" w:type="dxa"/>
            <w:tcBorders>
              <w:top w:val="nil"/>
              <w:left w:val="nil"/>
              <w:bottom w:val="single" w:sz="4" w:space="0" w:color="auto"/>
              <w:right w:val="single" w:sz="4" w:space="0" w:color="auto"/>
            </w:tcBorders>
            <w:vAlign w:val="center"/>
            <w:hideMark/>
          </w:tcPr>
          <w:p w14:paraId="7295A27A" w14:textId="77777777" w:rsidR="00305AB5" w:rsidRPr="00500981" w:rsidRDefault="00305AB5" w:rsidP="00500981">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0.03704074</w:t>
            </w:r>
          </w:p>
        </w:tc>
        <w:tc>
          <w:tcPr>
            <w:tcW w:w="992" w:type="dxa"/>
            <w:tcBorders>
              <w:top w:val="nil"/>
              <w:left w:val="nil"/>
              <w:bottom w:val="single" w:sz="4" w:space="0" w:color="auto"/>
              <w:right w:val="single" w:sz="4" w:space="0" w:color="auto"/>
            </w:tcBorders>
            <w:vAlign w:val="center"/>
            <w:hideMark/>
          </w:tcPr>
          <w:p w14:paraId="71871316" w14:textId="77777777" w:rsidR="00305AB5" w:rsidRPr="00500981" w:rsidRDefault="00305AB5" w:rsidP="00305AB5">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11</w:t>
            </w:r>
          </w:p>
        </w:tc>
        <w:tc>
          <w:tcPr>
            <w:tcW w:w="1418" w:type="dxa"/>
            <w:tcBorders>
              <w:top w:val="nil"/>
              <w:left w:val="nil"/>
              <w:bottom w:val="single" w:sz="4" w:space="0" w:color="auto"/>
              <w:right w:val="single" w:sz="4" w:space="0" w:color="auto"/>
            </w:tcBorders>
            <w:vAlign w:val="center"/>
            <w:hideMark/>
          </w:tcPr>
          <w:p w14:paraId="65F41B11" w14:textId="024AC8ED" w:rsidR="00305AB5" w:rsidRPr="00500981" w:rsidRDefault="00305AB5" w:rsidP="0093236D">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 xml:space="preserve">no brindo </w:t>
            </w:r>
            <w:r w:rsidR="00B85ABE" w:rsidRPr="00500981">
              <w:rPr>
                <w:rFonts w:ascii="Courier New" w:eastAsia="Times New Roman" w:hAnsi="Courier New" w:cs="Courier New"/>
                <w:color w:val="000000"/>
                <w:sz w:val="16"/>
                <w:szCs w:val="16"/>
                <w:lang w:eastAsia="es-PE"/>
              </w:rPr>
              <w:t>información</w:t>
            </w:r>
          </w:p>
        </w:tc>
        <w:tc>
          <w:tcPr>
            <w:tcW w:w="2268" w:type="dxa"/>
            <w:tcBorders>
              <w:top w:val="nil"/>
              <w:left w:val="nil"/>
              <w:bottom w:val="single" w:sz="4" w:space="0" w:color="auto"/>
              <w:right w:val="single" w:sz="4" w:space="0" w:color="auto"/>
            </w:tcBorders>
            <w:vAlign w:val="center"/>
            <w:hideMark/>
          </w:tcPr>
          <w:p w14:paraId="60BF408D" w14:textId="0E487E40"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 xml:space="preserve">no brindo </w:t>
            </w:r>
            <w:r w:rsidR="00B85ABE" w:rsidRPr="00500981">
              <w:rPr>
                <w:rFonts w:ascii="Courier New" w:eastAsia="Times New Roman" w:hAnsi="Courier New" w:cs="Courier New"/>
                <w:color w:val="000000"/>
                <w:sz w:val="16"/>
                <w:szCs w:val="16"/>
                <w:lang w:eastAsia="es-PE"/>
              </w:rPr>
              <w:t>información</w:t>
            </w:r>
          </w:p>
        </w:tc>
        <w:tc>
          <w:tcPr>
            <w:tcW w:w="1417" w:type="dxa"/>
            <w:tcBorders>
              <w:top w:val="nil"/>
              <w:left w:val="nil"/>
              <w:bottom w:val="single" w:sz="4" w:space="0" w:color="auto"/>
              <w:right w:val="single" w:sz="4" w:space="0" w:color="auto"/>
            </w:tcBorders>
            <w:vAlign w:val="center"/>
            <w:hideMark/>
          </w:tcPr>
          <w:p w14:paraId="241C5836"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0.012197</w:t>
            </w:r>
          </w:p>
        </w:tc>
        <w:tc>
          <w:tcPr>
            <w:tcW w:w="993" w:type="dxa"/>
            <w:tcBorders>
              <w:top w:val="nil"/>
              <w:left w:val="nil"/>
              <w:bottom w:val="single" w:sz="4" w:space="0" w:color="auto"/>
              <w:right w:val="single" w:sz="4" w:space="0" w:color="auto"/>
            </w:tcBorders>
            <w:shd w:val="clear" w:color="000000" w:fill="FFFFFF"/>
            <w:noWrap/>
            <w:vAlign w:val="center"/>
            <w:hideMark/>
          </w:tcPr>
          <w:p w14:paraId="6E70D42D"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1970.909</w:t>
            </w:r>
          </w:p>
        </w:tc>
        <w:tc>
          <w:tcPr>
            <w:tcW w:w="1019" w:type="dxa"/>
            <w:tcBorders>
              <w:top w:val="nil"/>
              <w:left w:val="nil"/>
              <w:bottom w:val="single" w:sz="4" w:space="0" w:color="auto"/>
              <w:right w:val="single" w:sz="4" w:space="0" w:color="auto"/>
            </w:tcBorders>
            <w:vAlign w:val="center"/>
            <w:hideMark/>
          </w:tcPr>
          <w:p w14:paraId="7988A3E7"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1970.9212</w:t>
            </w:r>
          </w:p>
        </w:tc>
        <w:tc>
          <w:tcPr>
            <w:tcW w:w="1133" w:type="dxa"/>
            <w:tcBorders>
              <w:top w:val="nil"/>
              <w:left w:val="nil"/>
              <w:bottom w:val="single" w:sz="4" w:space="0" w:color="auto"/>
              <w:right w:val="single" w:sz="4" w:space="0" w:color="auto"/>
            </w:tcBorders>
            <w:shd w:val="clear" w:color="000000" w:fill="FFFFFF"/>
            <w:noWrap/>
            <w:vAlign w:val="center"/>
            <w:hideMark/>
          </w:tcPr>
          <w:p w14:paraId="0A04C1F1"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3.02048518</w:t>
            </w:r>
          </w:p>
        </w:tc>
        <w:tc>
          <w:tcPr>
            <w:tcW w:w="160" w:type="dxa"/>
            <w:vAlign w:val="center"/>
            <w:hideMark/>
          </w:tcPr>
          <w:p w14:paraId="7390F91D" w14:textId="77777777" w:rsidR="00305AB5" w:rsidRPr="00305AB5" w:rsidRDefault="00305AB5" w:rsidP="00305AB5">
            <w:pPr>
              <w:spacing w:after="0" w:line="240" w:lineRule="auto"/>
              <w:rPr>
                <w:rFonts w:ascii="Times New Roman" w:eastAsia="Times New Roman" w:hAnsi="Times New Roman" w:cs="Times New Roman"/>
                <w:sz w:val="20"/>
                <w:szCs w:val="20"/>
                <w:lang w:eastAsia="es-PE"/>
              </w:rPr>
            </w:pPr>
          </w:p>
        </w:tc>
      </w:tr>
      <w:tr w:rsidR="00305AB5" w:rsidRPr="00305AB5" w14:paraId="073EDB52" w14:textId="77777777" w:rsidTr="00B85ABE">
        <w:trPr>
          <w:trHeight w:val="231"/>
        </w:trPr>
        <w:tc>
          <w:tcPr>
            <w:tcW w:w="344" w:type="dxa"/>
            <w:tcBorders>
              <w:top w:val="nil"/>
              <w:left w:val="single" w:sz="4" w:space="0" w:color="auto"/>
              <w:bottom w:val="nil"/>
              <w:right w:val="single" w:sz="4" w:space="0" w:color="auto"/>
            </w:tcBorders>
            <w:noWrap/>
            <w:vAlign w:val="center"/>
            <w:hideMark/>
          </w:tcPr>
          <w:p w14:paraId="0D48D357" w14:textId="77777777" w:rsidR="00305AB5" w:rsidRPr="00305AB5" w:rsidRDefault="00305AB5" w:rsidP="00305AB5">
            <w:pPr>
              <w:spacing w:after="0" w:line="240" w:lineRule="auto"/>
              <w:jc w:val="center"/>
              <w:rPr>
                <w:rFonts w:ascii="Aptos Narrow" w:eastAsia="Times New Roman" w:hAnsi="Aptos Narrow" w:cs="Times New Roman"/>
                <w:color w:val="000000"/>
                <w:sz w:val="20"/>
                <w:szCs w:val="20"/>
                <w:lang w:eastAsia="es-PE"/>
              </w:rPr>
            </w:pPr>
            <w:r w:rsidRPr="00305AB5">
              <w:rPr>
                <w:rFonts w:ascii="Aptos Narrow" w:eastAsia="Times New Roman" w:hAnsi="Aptos Narrow" w:cs="Times New Roman"/>
                <w:color w:val="000000"/>
                <w:sz w:val="20"/>
                <w:szCs w:val="20"/>
                <w:lang w:eastAsia="es-PE"/>
              </w:rPr>
              <w:t>10</w:t>
            </w:r>
          </w:p>
        </w:tc>
        <w:tc>
          <w:tcPr>
            <w:tcW w:w="2061" w:type="dxa"/>
            <w:tcBorders>
              <w:top w:val="nil"/>
              <w:left w:val="nil"/>
              <w:bottom w:val="single" w:sz="4" w:space="0" w:color="auto"/>
              <w:right w:val="single" w:sz="4" w:space="0" w:color="auto"/>
            </w:tcBorders>
            <w:noWrap/>
            <w:vAlign w:val="center"/>
            <w:hideMark/>
          </w:tcPr>
          <w:p w14:paraId="3DE0777D"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BCB Bolivia</w:t>
            </w:r>
          </w:p>
        </w:tc>
        <w:tc>
          <w:tcPr>
            <w:tcW w:w="992" w:type="dxa"/>
            <w:tcBorders>
              <w:top w:val="nil"/>
              <w:left w:val="nil"/>
              <w:bottom w:val="single" w:sz="4" w:space="0" w:color="auto"/>
              <w:right w:val="single" w:sz="4" w:space="0" w:color="auto"/>
            </w:tcBorders>
            <w:noWrap/>
            <w:vAlign w:val="center"/>
            <w:hideMark/>
          </w:tcPr>
          <w:p w14:paraId="6754C9CE"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proofErr w:type="spellStart"/>
            <w:r w:rsidRPr="00305AB5">
              <w:rPr>
                <w:rFonts w:ascii="Aptos Narrow" w:eastAsia="Times New Roman" w:hAnsi="Aptos Narrow" w:cs="Times New Roman"/>
                <w:color w:val="000000"/>
                <w:sz w:val="16"/>
                <w:szCs w:val="16"/>
                <w:lang w:eastAsia="es-PE"/>
              </w:rPr>
              <w:t>Radware</w:t>
            </w:r>
            <w:proofErr w:type="spellEnd"/>
          </w:p>
        </w:tc>
        <w:tc>
          <w:tcPr>
            <w:tcW w:w="1134" w:type="dxa"/>
            <w:tcBorders>
              <w:top w:val="nil"/>
              <w:left w:val="nil"/>
              <w:bottom w:val="single" w:sz="4" w:space="0" w:color="auto"/>
              <w:right w:val="single" w:sz="4" w:space="0" w:color="auto"/>
            </w:tcBorders>
            <w:vAlign w:val="center"/>
            <w:hideMark/>
          </w:tcPr>
          <w:p w14:paraId="3ACEC40B"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0.06</w:t>
            </w:r>
          </w:p>
        </w:tc>
        <w:tc>
          <w:tcPr>
            <w:tcW w:w="1276" w:type="dxa"/>
            <w:tcBorders>
              <w:top w:val="nil"/>
              <w:left w:val="nil"/>
              <w:bottom w:val="single" w:sz="4" w:space="0" w:color="auto"/>
              <w:right w:val="single" w:sz="4" w:space="0" w:color="auto"/>
            </w:tcBorders>
            <w:vAlign w:val="center"/>
            <w:hideMark/>
          </w:tcPr>
          <w:p w14:paraId="2943BC87" w14:textId="77777777" w:rsidR="00305AB5" w:rsidRPr="00500981" w:rsidRDefault="00305AB5" w:rsidP="00500981">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0.06</w:t>
            </w:r>
          </w:p>
        </w:tc>
        <w:tc>
          <w:tcPr>
            <w:tcW w:w="992" w:type="dxa"/>
            <w:tcBorders>
              <w:top w:val="nil"/>
              <w:left w:val="nil"/>
              <w:bottom w:val="single" w:sz="4" w:space="0" w:color="auto"/>
              <w:right w:val="single" w:sz="4" w:space="0" w:color="auto"/>
            </w:tcBorders>
            <w:vAlign w:val="center"/>
            <w:hideMark/>
          </w:tcPr>
          <w:p w14:paraId="26A45B6A" w14:textId="77777777" w:rsidR="00305AB5" w:rsidRPr="00500981" w:rsidRDefault="00305AB5" w:rsidP="00305AB5">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6</w:t>
            </w:r>
          </w:p>
        </w:tc>
        <w:tc>
          <w:tcPr>
            <w:tcW w:w="1418" w:type="dxa"/>
            <w:tcBorders>
              <w:top w:val="nil"/>
              <w:left w:val="nil"/>
              <w:bottom w:val="single" w:sz="4" w:space="0" w:color="auto"/>
              <w:right w:val="single" w:sz="4" w:space="0" w:color="auto"/>
            </w:tcBorders>
            <w:vAlign w:val="center"/>
            <w:hideMark/>
          </w:tcPr>
          <w:p w14:paraId="0A53B938" w14:textId="77777777" w:rsidR="00305AB5" w:rsidRPr="00500981" w:rsidRDefault="00305AB5" w:rsidP="0093236D">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2</w:t>
            </w:r>
          </w:p>
        </w:tc>
        <w:tc>
          <w:tcPr>
            <w:tcW w:w="2268" w:type="dxa"/>
            <w:tcBorders>
              <w:top w:val="nil"/>
              <w:left w:val="nil"/>
              <w:bottom w:val="single" w:sz="4" w:space="0" w:color="auto"/>
              <w:right w:val="single" w:sz="4" w:space="0" w:color="auto"/>
            </w:tcBorders>
            <w:vAlign w:val="center"/>
            <w:hideMark/>
          </w:tcPr>
          <w:p w14:paraId="48F5464D" w14:textId="3500BD9E" w:rsidR="00305AB5" w:rsidRPr="00500981" w:rsidRDefault="0093236D"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 xml:space="preserve">Sin </w:t>
            </w:r>
            <w:r w:rsidR="00305AB5" w:rsidRPr="00500981">
              <w:rPr>
                <w:rFonts w:ascii="Courier New" w:eastAsia="Times New Roman" w:hAnsi="Courier New" w:cs="Courier New"/>
                <w:color w:val="000000"/>
                <w:sz w:val="16"/>
                <w:szCs w:val="16"/>
                <w:lang w:eastAsia="es-PE"/>
              </w:rPr>
              <w:t>modulo; actualmente en exploratorio con 10 apis en desarrollo</w:t>
            </w:r>
          </w:p>
        </w:tc>
        <w:tc>
          <w:tcPr>
            <w:tcW w:w="1417" w:type="dxa"/>
            <w:tcBorders>
              <w:top w:val="nil"/>
              <w:left w:val="nil"/>
              <w:bottom w:val="single" w:sz="4" w:space="0" w:color="auto"/>
              <w:right w:val="single" w:sz="4" w:space="0" w:color="auto"/>
            </w:tcBorders>
            <w:vAlign w:val="center"/>
            <w:hideMark/>
          </w:tcPr>
          <w:p w14:paraId="0496D137"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No Aplica</w:t>
            </w:r>
          </w:p>
        </w:tc>
        <w:tc>
          <w:tcPr>
            <w:tcW w:w="993" w:type="dxa"/>
            <w:tcBorders>
              <w:top w:val="nil"/>
              <w:left w:val="nil"/>
              <w:bottom w:val="single" w:sz="4" w:space="0" w:color="auto"/>
              <w:right w:val="single" w:sz="4" w:space="0" w:color="auto"/>
            </w:tcBorders>
            <w:vAlign w:val="center"/>
            <w:hideMark/>
          </w:tcPr>
          <w:p w14:paraId="28E4EB45"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1.25</w:t>
            </w:r>
          </w:p>
        </w:tc>
        <w:tc>
          <w:tcPr>
            <w:tcW w:w="1019" w:type="dxa"/>
            <w:tcBorders>
              <w:top w:val="nil"/>
              <w:left w:val="nil"/>
              <w:bottom w:val="single" w:sz="4" w:space="0" w:color="auto"/>
              <w:right w:val="single" w:sz="4" w:space="0" w:color="auto"/>
            </w:tcBorders>
            <w:vAlign w:val="center"/>
            <w:hideMark/>
          </w:tcPr>
          <w:p w14:paraId="71228A0F"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1.25</w:t>
            </w:r>
          </w:p>
        </w:tc>
        <w:tc>
          <w:tcPr>
            <w:tcW w:w="1133" w:type="dxa"/>
            <w:tcBorders>
              <w:top w:val="nil"/>
              <w:left w:val="nil"/>
              <w:bottom w:val="single" w:sz="4" w:space="0" w:color="auto"/>
              <w:right w:val="single" w:sz="4" w:space="0" w:color="auto"/>
            </w:tcBorders>
            <w:vAlign w:val="center"/>
            <w:hideMark/>
          </w:tcPr>
          <w:p w14:paraId="5517530A"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3.75</w:t>
            </w:r>
          </w:p>
        </w:tc>
        <w:tc>
          <w:tcPr>
            <w:tcW w:w="160" w:type="dxa"/>
            <w:vAlign w:val="center"/>
            <w:hideMark/>
          </w:tcPr>
          <w:p w14:paraId="7AD98E8E" w14:textId="77777777" w:rsidR="00305AB5" w:rsidRPr="00305AB5" w:rsidRDefault="00305AB5" w:rsidP="00305AB5">
            <w:pPr>
              <w:spacing w:after="0" w:line="240" w:lineRule="auto"/>
              <w:rPr>
                <w:rFonts w:ascii="Times New Roman" w:eastAsia="Times New Roman" w:hAnsi="Times New Roman" w:cs="Times New Roman"/>
                <w:sz w:val="20"/>
                <w:szCs w:val="20"/>
                <w:lang w:eastAsia="es-PE"/>
              </w:rPr>
            </w:pPr>
          </w:p>
        </w:tc>
      </w:tr>
      <w:tr w:rsidR="00305AB5" w:rsidRPr="00305AB5" w14:paraId="2059586D" w14:textId="77777777" w:rsidTr="00B85ABE">
        <w:trPr>
          <w:trHeight w:val="70"/>
        </w:trPr>
        <w:tc>
          <w:tcPr>
            <w:tcW w:w="344" w:type="dxa"/>
            <w:tcBorders>
              <w:top w:val="single" w:sz="4" w:space="0" w:color="auto"/>
              <w:left w:val="single" w:sz="4" w:space="0" w:color="auto"/>
              <w:bottom w:val="single" w:sz="4" w:space="0" w:color="auto"/>
              <w:right w:val="single" w:sz="4" w:space="0" w:color="auto"/>
            </w:tcBorders>
            <w:noWrap/>
            <w:vAlign w:val="center"/>
            <w:hideMark/>
          </w:tcPr>
          <w:p w14:paraId="1170847A" w14:textId="77777777" w:rsidR="00305AB5" w:rsidRPr="00305AB5" w:rsidRDefault="00305AB5" w:rsidP="00305AB5">
            <w:pPr>
              <w:spacing w:after="0" w:line="240" w:lineRule="auto"/>
              <w:jc w:val="center"/>
              <w:rPr>
                <w:rFonts w:ascii="Aptos Narrow" w:eastAsia="Times New Roman" w:hAnsi="Aptos Narrow" w:cs="Times New Roman"/>
                <w:color w:val="000000"/>
                <w:sz w:val="20"/>
                <w:szCs w:val="20"/>
                <w:lang w:eastAsia="es-PE"/>
              </w:rPr>
            </w:pPr>
            <w:r w:rsidRPr="00305AB5">
              <w:rPr>
                <w:rFonts w:ascii="Aptos Narrow" w:eastAsia="Times New Roman" w:hAnsi="Aptos Narrow" w:cs="Times New Roman"/>
                <w:color w:val="000000"/>
                <w:sz w:val="20"/>
                <w:szCs w:val="20"/>
                <w:lang w:eastAsia="es-PE"/>
              </w:rPr>
              <w:t>11</w:t>
            </w:r>
          </w:p>
        </w:tc>
        <w:tc>
          <w:tcPr>
            <w:tcW w:w="2061" w:type="dxa"/>
            <w:tcBorders>
              <w:top w:val="nil"/>
              <w:left w:val="nil"/>
              <w:bottom w:val="single" w:sz="4" w:space="0" w:color="auto"/>
              <w:right w:val="single" w:sz="4" w:space="0" w:color="auto"/>
            </w:tcBorders>
            <w:noWrap/>
            <w:vAlign w:val="center"/>
            <w:hideMark/>
          </w:tcPr>
          <w:p w14:paraId="2496EBD4"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YAPE Bolivia</w:t>
            </w:r>
          </w:p>
        </w:tc>
        <w:tc>
          <w:tcPr>
            <w:tcW w:w="992" w:type="dxa"/>
            <w:tcBorders>
              <w:top w:val="nil"/>
              <w:left w:val="nil"/>
              <w:bottom w:val="single" w:sz="4" w:space="0" w:color="auto"/>
              <w:right w:val="single" w:sz="4" w:space="0" w:color="auto"/>
            </w:tcBorders>
            <w:noWrap/>
            <w:vAlign w:val="center"/>
            <w:hideMark/>
          </w:tcPr>
          <w:p w14:paraId="4CE1DDA3"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proofErr w:type="spellStart"/>
            <w:r w:rsidRPr="00305AB5">
              <w:rPr>
                <w:rFonts w:ascii="Aptos Narrow" w:eastAsia="Times New Roman" w:hAnsi="Aptos Narrow" w:cs="Times New Roman"/>
                <w:color w:val="000000"/>
                <w:sz w:val="16"/>
                <w:szCs w:val="16"/>
                <w:lang w:eastAsia="es-PE"/>
              </w:rPr>
              <w:t>Radware</w:t>
            </w:r>
            <w:proofErr w:type="spellEnd"/>
          </w:p>
        </w:tc>
        <w:tc>
          <w:tcPr>
            <w:tcW w:w="1134" w:type="dxa"/>
            <w:tcBorders>
              <w:top w:val="nil"/>
              <w:left w:val="nil"/>
              <w:bottom w:val="single" w:sz="4" w:space="0" w:color="auto"/>
              <w:right w:val="single" w:sz="4" w:space="0" w:color="auto"/>
            </w:tcBorders>
            <w:vAlign w:val="center"/>
            <w:hideMark/>
          </w:tcPr>
          <w:p w14:paraId="100083D8"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0.07</w:t>
            </w:r>
          </w:p>
        </w:tc>
        <w:tc>
          <w:tcPr>
            <w:tcW w:w="1276" w:type="dxa"/>
            <w:tcBorders>
              <w:top w:val="nil"/>
              <w:left w:val="nil"/>
              <w:bottom w:val="single" w:sz="4" w:space="0" w:color="auto"/>
              <w:right w:val="single" w:sz="4" w:space="0" w:color="auto"/>
            </w:tcBorders>
            <w:vAlign w:val="center"/>
            <w:hideMark/>
          </w:tcPr>
          <w:p w14:paraId="7ECEAFD6" w14:textId="77777777" w:rsidR="00305AB5" w:rsidRPr="00500981" w:rsidRDefault="00305AB5" w:rsidP="00500981">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0.15</w:t>
            </w:r>
          </w:p>
        </w:tc>
        <w:tc>
          <w:tcPr>
            <w:tcW w:w="992" w:type="dxa"/>
            <w:tcBorders>
              <w:top w:val="nil"/>
              <w:left w:val="nil"/>
              <w:bottom w:val="single" w:sz="4" w:space="0" w:color="auto"/>
              <w:right w:val="single" w:sz="4" w:space="0" w:color="auto"/>
            </w:tcBorders>
            <w:vAlign w:val="center"/>
            <w:hideMark/>
          </w:tcPr>
          <w:p w14:paraId="5A3C91B0" w14:textId="77777777" w:rsidR="00305AB5" w:rsidRPr="00500981" w:rsidRDefault="00305AB5" w:rsidP="00305AB5">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w:t>
            </w:r>
          </w:p>
        </w:tc>
        <w:tc>
          <w:tcPr>
            <w:tcW w:w="1418" w:type="dxa"/>
            <w:tcBorders>
              <w:top w:val="nil"/>
              <w:left w:val="nil"/>
              <w:bottom w:val="single" w:sz="4" w:space="0" w:color="auto"/>
              <w:right w:val="single" w:sz="4" w:space="0" w:color="auto"/>
            </w:tcBorders>
            <w:vAlign w:val="center"/>
            <w:hideMark/>
          </w:tcPr>
          <w:p w14:paraId="60ADEAF9" w14:textId="77777777" w:rsidR="00305AB5" w:rsidRPr="00500981" w:rsidRDefault="00305AB5" w:rsidP="0093236D">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w:t>
            </w:r>
          </w:p>
        </w:tc>
        <w:tc>
          <w:tcPr>
            <w:tcW w:w="2268" w:type="dxa"/>
            <w:tcBorders>
              <w:top w:val="nil"/>
              <w:left w:val="nil"/>
              <w:bottom w:val="single" w:sz="4" w:space="0" w:color="auto"/>
              <w:right w:val="single" w:sz="4" w:space="0" w:color="auto"/>
            </w:tcBorders>
            <w:vAlign w:val="center"/>
            <w:hideMark/>
          </w:tcPr>
          <w:p w14:paraId="0B1C2ABA"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en exploratorio</w:t>
            </w:r>
          </w:p>
        </w:tc>
        <w:tc>
          <w:tcPr>
            <w:tcW w:w="1417" w:type="dxa"/>
            <w:tcBorders>
              <w:top w:val="nil"/>
              <w:left w:val="nil"/>
              <w:bottom w:val="single" w:sz="4" w:space="0" w:color="auto"/>
              <w:right w:val="single" w:sz="4" w:space="0" w:color="auto"/>
            </w:tcBorders>
            <w:vAlign w:val="center"/>
            <w:hideMark/>
          </w:tcPr>
          <w:p w14:paraId="529FD3FF"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Sin respuesta</w:t>
            </w:r>
          </w:p>
        </w:tc>
        <w:tc>
          <w:tcPr>
            <w:tcW w:w="993" w:type="dxa"/>
            <w:tcBorders>
              <w:top w:val="nil"/>
              <w:left w:val="nil"/>
              <w:bottom w:val="single" w:sz="4" w:space="0" w:color="auto"/>
              <w:right w:val="single" w:sz="4" w:space="0" w:color="auto"/>
            </w:tcBorders>
            <w:vAlign w:val="center"/>
            <w:hideMark/>
          </w:tcPr>
          <w:p w14:paraId="5894C0D7"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2.25</w:t>
            </w:r>
          </w:p>
        </w:tc>
        <w:tc>
          <w:tcPr>
            <w:tcW w:w="1019" w:type="dxa"/>
            <w:tcBorders>
              <w:top w:val="nil"/>
              <w:left w:val="nil"/>
              <w:bottom w:val="single" w:sz="4" w:space="0" w:color="auto"/>
              <w:right w:val="single" w:sz="4" w:space="0" w:color="auto"/>
            </w:tcBorders>
            <w:vAlign w:val="center"/>
            <w:hideMark/>
          </w:tcPr>
          <w:p w14:paraId="5DB6E4D3"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2.25</w:t>
            </w:r>
          </w:p>
        </w:tc>
        <w:tc>
          <w:tcPr>
            <w:tcW w:w="1133" w:type="dxa"/>
            <w:tcBorders>
              <w:top w:val="nil"/>
              <w:left w:val="nil"/>
              <w:bottom w:val="single" w:sz="4" w:space="0" w:color="auto"/>
              <w:right w:val="single" w:sz="4" w:space="0" w:color="auto"/>
            </w:tcBorders>
            <w:vAlign w:val="center"/>
            <w:hideMark/>
          </w:tcPr>
          <w:p w14:paraId="4C7561FF"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4.75</w:t>
            </w:r>
          </w:p>
        </w:tc>
        <w:tc>
          <w:tcPr>
            <w:tcW w:w="160" w:type="dxa"/>
            <w:vAlign w:val="center"/>
            <w:hideMark/>
          </w:tcPr>
          <w:p w14:paraId="4E3D4A54" w14:textId="77777777" w:rsidR="00305AB5" w:rsidRPr="00305AB5" w:rsidRDefault="00305AB5" w:rsidP="00305AB5">
            <w:pPr>
              <w:spacing w:after="0" w:line="240" w:lineRule="auto"/>
              <w:rPr>
                <w:rFonts w:ascii="Times New Roman" w:eastAsia="Times New Roman" w:hAnsi="Times New Roman" w:cs="Times New Roman"/>
                <w:sz w:val="20"/>
                <w:szCs w:val="20"/>
                <w:lang w:eastAsia="es-PE"/>
              </w:rPr>
            </w:pPr>
          </w:p>
        </w:tc>
      </w:tr>
      <w:tr w:rsidR="00305AB5" w:rsidRPr="00305AB5" w14:paraId="5738EDEA" w14:textId="77777777" w:rsidTr="00B85ABE">
        <w:trPr>
          <w:trHeight w:val="70"/>
        </w:trPr>
        <w:tc>
          <w:tcPr>
            <w:tcW w:w="344" w:type="dxa"/>
            <w:tcBorders>
              <w:top w:val="nil"/>
              <w:left w:val="single" w:sz="4" w:space="0" w:color="auto"/>
              <w:bottom w:val="single" w:sz="4" w:space="0" w:color="auto"/>
              <w:right w:val="single" w:sz="4" w:space="0" w:color="auto"/>
            </w:tcBorders>
            <w:noWrap/>
            <w:vAlign w:val="center"/>
            <w:hideMark/>
          </w:tcPr>
          <w:p w14:paraId="1EA21442" w14:textId="77777777" w:rsidR="00305AB5" w:rsidRPr="00305AB5" w:rsidRDefault="00305AB5" w:rsidP="00305AB5">
            <w:pPr>
              <w:spacing w:after="0" w:line="240" w:lineRule="auto"/>
              <w:jc w:val="center"/>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12</w:t>
            </w:r>
          </w:p>
        </w:tc>
        <w:tc>
          <w:tcPr>
            <w:tcW w:w="2061" w:type="dxa"/>
            <w:tcBorders>
              <w:top w:val="nil"/>
              <w:left w:val="nil"/>
              <w:bottom w:val="single" w:sz="4" w:space="0" w:color="auto"/>
              <w:right w:val="single" w:sz="4" w:space="0" w:color="auto"/>
            </w:tcBorders>
            <w:noWrap/>
            <w:vAlign w:val="center"/>
            <w:hideMark/>
          </w:tcPr>
          <w:p w14:paraId="4AEFE677"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Mi Banco Colombia</w:t>
            </w:r>
          </w:p>
        </w:tc>
        <w:tc>
          <w:tcPr>
            <w:tcW w:w="992" w:type="dxa"/>
            <w:tcBorders>
              <w:top w:val="nil"/>
              <w:left w:val="nil"/>
              <w:bottom w:val="single" w:sz="4" w:space="0" w:color="auto"/>
              <w:right w:val="single" w:sz="4" w:space="0" w:color="auto"/>
            </w:tcBorders>
            <w:noWrap/>
            <w:vAlign w:val="center"/>
            <w:hideMark/>
          </w:tcPr>
          <w:p w14:paraId="70694FCD"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Imperva</w:t>
            </w:r>
          </w:p>
        </w:tc>
        <w:tc>
          <w:tcPr>
            <w:tcW w:w="1134" w:type="dxa"/>
            <w:tcBorders>
              <w:top w:val="nil"/>
              <w:left w:val="nil"/>
              <w:bottom w:val="single" w:sz="4" w:space="0" w:color="auto"/>
              <w:right w:val="single" w:sz="4" w:space="0" w:color="auto"/>
            </w:tcBorders>
            <w:vAlign w:val="center"/>
            <w:hideMark/>
          </w:tcPr>
          <w:p w14:paraId="13274CE2"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0.005</w:t>
            </w:r>
          </w:p>
        </w:tc>
        <w:tc>
          <w:tcPr>
            <w:tcW w:w="1276" w:type="dxa"/>
            <w:tcBorders>
              <w:top w:val="nil"/>
              <w:left w:val="nil"/>
              <w:bottom w:val="single" w:sz="4" w:space="0" w:color="auto"/>
              <w:right w:val="single" w:sz="4" w:space="0" w:color="auto"/>
            </w:tcBorders>
            <w:vAlign w:val="center"/>
            <w:hideMark/>
          </w:tcPr>
          <w:p w14:paraId="65BD32AC" w14:textId="77777777" w:rsidR="00305AB5" w:rsidRPr="00500981" w:rsidRDefault="00305AB5" w:rsidP="00500981">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0.1</w:t>
            </w:r>
          </w:p>
        </w:tc>
        <w:tc>
          <w:tcPr>
            <w:tcW w:w="992" w:type="dxa"/>
            <w:tcBorders>
              <w:top w:val="nil"/>
              <w:left w:val="nil"/>
              <w:bottom w:val="single" w:sz="4" w:space="0" w:color="auto"/>
              <w:right w:val="single" w:sz="4" w:space="0" w:color="auto"/>
            </w:tcBorders>
            <w:vAlign w:val="center"/>
            <w:hideMark/>
          </w:tcPr>
          <w:p w14:paraId="264DCFA5" w14:textId="77777777" w:rsidR="00305AB5" w:rsidRPr="00500981" w:rsidRDefault="00305AB5" w:rsidP="00305AB5">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6</w:t>
            </w:r>
          </w:p>
        </w:tc>
        <w:tc>
          <w:tcPr>
            <w:tcW w:w="1418" w:type="dxa"/>
            <w:tcBorders>
              <w:top w:val="nil"/>
              <w:left w:val="nil"/>
              <w:bottom w:val="single" w:sz="4" w:space="0" w:color="auto"/>
              <w:right w:val="single" w:sz="4" w:space="0" w:color="auto"/>
            </w:tcBorders>
            <w:vAlign w:val="center"/>
            <w:hideMark/>
          </w:tcPr>
          <w:p w14:paraId="1223BAA5" w14:textId="77777777" w:rsidR="00305AB5" w:rsidRPr="00500981" w:rsidRDefault="00305AB5" w:rsidP="0093236D">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2</w:t>
            </w:r>
          </w:p>
        </w:tc>
        <w:tc>
          <w:tcPr>
            <w:tcW w:w="2268" w:type="dxa"/>
            <w:tcBorders>
              <w:top w:val="nil"/>
              <w:left w:val="nil"/>
              <w:bottom w:val="single" w:sz="4" w:space="0" w:color="auto"/>
              <w:right w:val="single" w:sz="4" w:space="0" w:color="auto"/>
            </w:tcBorders>
            <w:vAlign w:val="center"/>
            <w:hideMark/>
          </w:tcPr>
          <w:p w14:paraId="7FBC0D46" w14:textId="105F3EAD"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2 dominios 10M</w:t>
            </w:r>
          </w:p>
        </w:tc>
        <w:tc>
          <w:tcPr>
            <w:tcW w:w="1417" w:type="dxa"/>
            <w:tcBorders>
              <w:top w:val="nil"/>
              <w:left w:val="nil"/>
              <w:bottom w:val="single" w:sz="4" w:space="0" w:color="auto"/>
              <w:right w:val="single" w:sz="4" w:space="0" w:color="auto"/>
            </w:tcBorders>
            <w:vAlign w:val="center"/>
            <w:hideMark/>
          </w:tcPr>
          <w:p w14:paraId="6C56459E"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Sin respuesta</w:t>
            </w:r>
          </w:p>
        </w:tc>
        <w:tc>
          <w:tcPr>
            <w:tcW w:w="993" w:type="dxa"/>
            <w:tcBorders>
              <w:top w:val="nil"/>
              <w:left w:val="nil"/>
              <w:bottom w:val="single" w:sz="4" w:space="0" w:color="auto"/>
              <w:right w:val="single" w:sz="4" w:space="0" w:color="auto"/>
            </w:tcBorders>
            <w:shd w:val="clear" w:color="000000" w:fill="FFFFFF"/>
            <w:noWrap/>
            <w:vAlign w:val="center"/>
            <w:hideMark/>
          </w:tcPr>
          <w:p w14:paraId="44B99CBC"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10.51421</w:t>
            </w:r>
          </w:p>
        </w:tc>
        <w:tc>
          <w:tcPr>
            <w:tcW w:w="1019" w:type="dxa"/>
            <w:tcBorders>
              <w:top w:val="nil"/>
              <w:left w:val="nil"/>
              <w:bottom w:val="single" w:sz="4" w:space="0" w:color="auto"/>
              <w:right w:val="single" w:sz="4" w:space="0" w:color="auto"/>
            </w:tcBorders>
            <w:vAlign w:val="center"/>
            <w:hideMark/>
          </w:tcPr>
          <w:p w14:paraId="1FBEA626"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10.51421</w:t>
            </w:r>
          </w:p>
        </w:tc>
        <w:tc>
          <w:tcPr>
            <w:tcW w:w="1133" w:type="dxa"/>
            <w:tcBorders>
              <w:top w:val="nil"/>
              <w:left w:val="nil"/>
              <w:bottom w:val="single" w:sz="4" w:space="0" w:color="auto"/>
              <w:right w:val="single" w:sz="4" w:space="0" w:color="auto"/>
            </w:tcBorders>
            <w:shd w:val="clear" w:color="000000" w:fill="FFFFFF"/>
            <w:noWrap/>
            <w:vAlign w:val="center"/>
            <w:hideMark/>
          </w:tcPr>
          <w:p w14:paraId="6FF8CF14"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0.252</w:t>
            </w:r>
          </w:p>
        </w:tc>
        <w:tc>
          <w:tcPr>
            <w:tcW w:w="160" w:type="dxa"/>
            <w:vAlign w:val="center"/>
            <w:hideMark/>
          </w:tcPr>
          <w:p w14:paraId="372D12D9" w14:textId="77777777" w:rsidR="00305AB5" w:rsidRPr="00305AB5" w:rsidRDefault="00305AB5" w:rsidP="00305AB5">
            <w:pPr>
              <w:spacing w:after="0" w:line="240" w:lineRule="auto"/>
              <w:rPr>
                <w:rFonts w:ascii="Times New Roman" w:eastAsia="Times New Roman" w:hAnsi="Times New Roman" w:cs="Times New Roman"/>
                <w:sz w:val="20"/>
                <w:szCs w:val="20"/>
                <w:lang w:eastAsia="es-PE"/>
              </w:rPr>
            </w:pPr>
          </w:p>
        </w:tc>
      </w:tr>
      <w:tr w:rsidR="00305AB5" w:rsidRPr="00305AB5" w14:paraId="4DBD502B" w14:textId="77777777" w:rsidTr="00B85ABE">
        <w:trPr>
          <w:trHeight w:val="615"/>
        </w:trPr>
        <w:tc>
          <w:tcPr>
            <w:tcW w:w="344" w:type="dxa"/>
            <w:tcBorders>
              <w:top w:val="nil"/>
              <w:left w:val="single" w:sz="4" w:space="0" w:color="auto"/>
              <w:bottom w:val="single" w:sz="4" w:space="0" w:color="auto"/>
              <w:right w:val="single" w:sz="4" w:space="0" w:color="auto"/>
            </w:tcBorders>
            <w:noWrap/>
            <w:vAlign w:val="center"/>
            <w:hideMark/>
          </w:tcPr>
          <w:p w14:paraId="3E0C171B" w14:textId="77777777" w:rsidR="00305AB5" w:rsidRPr="00305AB5" w:rsidRDefault="00305AB5" w:rsidP="00305AB5">
            <w:pPr>
              <w:spacing w:after="0" w:line="240" w:lineRule="auto"/>
              <w:jc w:val="center"/>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13</w:t>
            </w:r>
          </w:p>
        </w:tc>
        <w:tc>
          <w:tcPr>
            <w:tcW w:w="2061" w:type="dxa"/>
            <w:tcBorders>
              <w:top w:val="nil"/>
              <w:left w:val="nil"/>
              <w:bottom w:val="single" w:sz="4" w:space="0" w:color="auto"/>
              <w:right w:val="single" w:sz="4" w:space="0" w:color="auto"/>
            </w:tcBorders>
            <w:noWrap/>
            <w:vAlign w:val="center"/>
            <w:hideMark/>
          </w:tcPr>
          <w:p w14:paraId="70DF2C44"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proofErr w:type="spellStart"/>
            <w:r w:rsidRPr="00305AB5">
              <w:rPr>
                <w:rFonts w:ascii="Aptos Narrow" w:eastAsia="Times New Roman" w:hAnsi="Aptos Narrow" w:cs="Times New Roman"/>
                <w:color w:val="000000"/>
                <w:sz w:val="16"/>
                <w:szCs w:val="16"/>
                <w:lang w:eastAsia="es-PE"/>
              </w:rPr>
              <w:t>Tenpo</w:t>
            </w:r>
            <w:proofErr w:type="spellEnd"/>
            <w:r w:rsidRPr="00305AB5">
              <w:rPr>
                <w:rFonts w:ascii="Aptos Narrow" w:eastAsia="Times New Roman" w:hAnsi="Aptos Narrow" w:cs="Times New Roman"/>
                <w:color w:val="000000"/>
                <w:sz w:val="16"/>
                <w:szCs w:val="16"/>
                <w:lang w:eastAsia="es-PE"/>
              </w:rPr>
              <w:t xml:space="preserve"> Chile</w:t>
            </w:r>
          </w:p>
        </w:tc>
        <w:tc>
          <w:tcPr>
            <w:tcW w:w="992" w:type="dxa"/>
            <w:tcBorders>
              <w:top w:val="nil"/>
              <w:left w:val="nil"/>
              <w:bottom w:val="single" w:sz="4" w:space="0" w:color="auto"/>
              <w:right w:val="single" w:sz="4" w:space="0" w:color="auto"/>
            </w:tcBorders>
            <w:noWrap/>
            <w:vAlign w:val="center"/>
            <w:hideMark/>
          </w:tcPr>
          <w:p w14:paraId="3CB21527"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proofErr w:type="spellStart"/>
            <w:r w:rsidRPr="00305AB5">
              <w:rPr>
                <w:rFonts w:ascii="Aptos Narrow" w:eastAsia="Times New Roman" w:hAnsi="Aptos Narrow" w:cs="Times New Roman"/>
                <w:color w:val="000000"/>
                <w:sz w:val="16"/>
                <w:szCs w:val="16"/>
                <w:lang w:eastAsia="es-PE"/>
              </w:rPr>
              <w:t>Cloudflare</w:t>
            </w:r>
            <w:proofErr w:type="spellEnd"/>
          </w:p>
        </w:tc>
        <w:tc>
          <w:tcPr>
            <w:tcW w:w="1134" w:type="dxa"/>
            <w:tcBorders>
              <w:top w:val="nil"/>
              <w:left w:val="nil"/>
              <w:bottom w:val="single" w:sz="4" w:space="0" w:color="auto"/>
              <w:right w:val="single" w:sz="4" w:space="0" w:color="auto"/>
            </w:tcBorders>
            <w:vAlign w:val="center"/>
            <w:hideMark/>
          </w:tcPr>
          <w:p w14:paraId="16E25B1A"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0.00187</w:t>
            </w:r>
          </w:p>
        </w:tc>
        <w:tc>
          <w:tcPr>
            <w:tcW w:w="1276" w:type="dxa"/>
            <w:tcBorders>
              <w:top w:val="nil"/>
              <w:left w:val="nil"/>
              <w:bottom w:val="single" w:sz="4" w:space="0" w:color="auto"/>
              <w:right w:val="single" w:sz="4" w:space="0" w:color="auto"/>
            </w:tcBorders>
            <w:vAlign w:val="center"/>
            <w:hideMark/>
          </w:tcPr>
          <w:p w14:paraId="04CDB76F" w14:textId="1EE97D24" w:rsidR="00305AB5" w:rsidRPr="00500981" w:rsidRDefault="00305AB5" w:rsidP="00500981">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N/A</w:t>
            </w:r>
          </w:p>
        </w:tc>
        <w:tc>
          <w:tcPr>
            <w:tcW w:w="992" w:type="dxa"/>
            <w:tcBorders>
              <w:top w:val="nil"/>
              <w:left w:val="nil"/>
              <w:bottom w:val="single" w:sz="4" w:space="0" w:color="auto"/>
              <w:right w:val="single" w:sz="4" w:space="0" w:color="auto"/>
            </w:tcBorders>
            <w:vAlign w:val="center"/>
            <w:hideMark/>
          </w:tcPr>
          <w:p w14:paraId="6302DFA2" w14:textId="77777777" w:rsidR="00305AB5" w:rsidRPr="00500981" w:rsidRDefault="00305AB5" w:rsidP="00305AB5">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47</w:t>
            </w:r>
          </w:p>
        </w:tc>
        <w:tc>
          <w:tcPr>
            <w:tcW w:w="1418" w:type="dxa"/>
            <w:tcBorders>
              <w:top w:val="nil"/>
              <w:left w:val="nil"/>
              <w:bottom w:val="single" w:sz="4" w:space="0" w:color="auto"/>
              <w:right w:val="single" w:sz="4" w:space="0" w:color="auto"/>
            </w:tcBorders>
            <w:vAlign w:val="center"/>
            <w:hideMark/>
          </w:tcPr>
          <w:p w14:paraId="004A408B" w14:textId="77777777" w:rsidR="00305AB5" w:rsidRPr="00500981" w:rsidRDefault="00305AB5" w:rsidP="0093236D">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47</w:t>
            </w:r>
          </w:p>
        </w:tc>
        <w:tc>
          <w:tcPr>
            <w:tcW w:w="2268" w:type="dxa"/>
            <w:tcBorders>
              <w:top w:val="nil"/>
              <w:left w:val="nil"/>
              <w:bottom w:val="single" w:sz="4" w:space="0" w:color="auto"/>
              <w:right w:val="single" w:sz="4" w:space="0" w:color="auto"/>
            </w:tcBorders>
            <w:vAlign w:val="center"/>
            <w:hideMark/>
          </w:tcPr>
          <w:p w14:paraId="3B9ABD2F"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Cuenta con licencia Activa</w:t>
            </w:r>
            <w:r w:rsidRPr="00500981">
              <w:rPr>
                <w:rFonts w:ascii="Courier New" w:eastAsia="Times New Roman" w:hAnsi="Courier New" w:cs="Courier New"/>
                <w:color w:val="000000"/>
                <w:sz w:val="16"/>
                <w:szCs w:val="16"/>
                <w:lang w:eastAsia="es-PE"/>
              </w:rPr>
              <w:br/>
              <w:t>* 1.3 B (1300MM)</w:t>
            </w:r>
            <w:r w:rsidRPr="00500981">
              <w:rPr>
                <w:rFonts w:ascii="Courier New" w:eastAsia="Times New Roman" w:hAnsi="Courier New" w:cs="Courier New"/>
                <w:color w:val="000000"/>
                <w:sz w:val="16"/>
                <w:szCs w:val="16"/>
                <w:lang w:eastAsia="es-PE"/>
              </w:rPr>
              <w:br/>
            </w:r>
            <w:proofErr w:type="spellStart"/>
            <w:r w:rsidRPr="00500981">
              <w:rPr>
                <w:rFonts w:ascii="Courier New" w:eastAsia="Times New Roman" w:hAnsi="Courier New" w:cs="Courier New"/>
                <w:color w:val="000000"/>
                <w:sz w:val="16"/>
                <w:szCs w:val="16"/>
                <w:lang w:eastAsia="es-PE"/>
              </w:rPr>
              <w:t>request</w:t>
            </w:r>
            <w:proofErr w:type="spellEnd"/>
            <w:r w:rsidRPr="00500981">
              <w:rPr>
                <w:rFonts w:ascii="Courier New" w:eastAsia="Times New Roman" w:hAnsi="Courier New" w:cs="Courier New"/>
                <w:color w:val="000000"/>
                <w:sz w:val="16"/>
                <w:szCs w:val="16"/>
                <w:lang w:eastAsia="es-PE"/>
              </w:rPr>
              <w:t xml:space="preserve"> </w:t>
            </w:r>
            <w:proofErr w:type="spellStart"/>
            <w:r w:rsidRPr="00500981">
              <w:rPr>
                <w:rFonts w:ascii="Courier New" w:eastAsia="Times New Roman" w:hAnsi="Courier New" w:cs="Courier New"/>
                <w:color w:val="000000"/>
                <w:sz w:val="16"/>
                <w:szCs w:val="16"/>
                <w:lang w:eastAsia="es-PE"/>
              </w:rPr>
              <w:t>Prom</w:t>
            </w:r>
            <w:proofErr w:type="spellEnd"/>
            <w:r w:rsidRPr="00500981">
              <w:rPr>
                <w:rFonts w:ascii="Courier New" w:eastAsia="Times New Roman" w:hAnsi="Courier New" w:cs="Courier New"/>
                <w:color w:val="000000"/>
                <w:sz w:val="16"/>
                <w:szCs w:val="16"/>
                <w:lang w:eastAsia="es-PE"/>
              </w:rPr>
              <w:t>. Mensual</w:t>
            </w:r>
          </w:p>
        </w:tc>
        <w:tc>
          <w:tcPr>
            <w:tcW w:w="1417" w:type="dxa"/>
            <w:tcBorders>
              <w:top w:val="nil"/>
              <w:left w:val="nil"/>
              <w:bottom w:val="single" w:sz="4" w:space="0" w:color="auto"/>
              <w:right w:val="single" w:sz="4" w:space="0" w:color="auto"/>
            </w:tcBorders>
            <w:vAlign w:val="center"/>
            <w:hideMark/>
          </w:tcPr>
          <w:p w14:paraId="3A587FC1"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Sin respuesta</w:t>
            </w:r>
          </w:p>
        </w:tc>
        <w:tc>
          <w:tcPr>
            <w:tcW w:w="993" w:type="dxa"/>
            <w:tcBorders>
              <w:top w:val="nil"/>
              <w:left w:val="nil"/>
              <w:bottom w:val="single" w:sz="4" w:space="0" w:color="auto"/>
              <w:right w:val="single" w:sz="4" w:space="0" w:color="auto"/>
            </w:tcBorders>
            <w:shd w:val="clear" w:color="000000" w:fill="FFFFFF"/>
            <w:noWrap/>
            <w:vAlign w:val="center"/>
            <w:hideMark/>
          </w:tcPr>
          <w:p w14:paraId="7029E281"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1250</w:t>
            </w:r>
          </w:p>
        </w:tc>
        <w:tc>
          <w:tcPr>
            <w:tcW w:w="1019" w:type="dxa"/>
            <w:tcBorders>
              <w:top w:val="nil"/>
              <w:left w:val="nil"/>
              <w:bottom w:val="single" w:sz="4" w:space="0" w:color="auto"/>
              <w:right w:val="single" w:sz="4" w:space="0" w:color="auto"/>
            </w:tcBorders>
            <w:vAlign w:val="center"/>
            <w:hideMark/>
          </w:tcPr>
          <w:p w14:paraId="11E37570"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1250</w:t>
            </w:r>
          </w:p>
        </w:tc>
        <w:tc>
          <w:tcPr>
            <w:tcW w:w="1133" w:type="dxa"/>
            <w:tcBorders>
              <w:top w:val="nil"/>
              <w:left w:val="nil"/>
              <w:bottom w:val="single" w:sz="4" w:space="0" w:color="auto"/>
              <w:right w:val="single" w:sz="4" w:space="0" w:color="auto"/>
            </w:tcBorders>
            <w:vAlign w:val="center"/>
            <w:hideMark/>
          </w:tcPr>
          <w:p w14:paraId="5E1D05DA"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sin respuesta</w:t>
            </w:r>
          </w:p>
        </w:tc>
        <w:tc>
          <w:tcPr>
            <w:tcW w:w="160" w:type="dxa"/>
            <w:vAlign w:val="center"/>
            <w:hideMark/>
          </w:tcPr>
          <w:p w14:paraId="1A7676EE" w14:textId="77777777" w:rsidR="00305AB5" w:rsidRPr="00305AB5" w:rsidRDefault="00305AB5" w:rsidP="00305AB5">
            <w:pPr>
              <w:spacing w:after="0" w:line="240" w:lineRule="auto"/>
              <w:rPr>
                <w:rFonts w:ascii="Times New Roman" w:eastAsia="Times New Roman" w:hAnsi="Times New Roman" w:cs="Times New Roman"/>
                <w:sz w:val="20"/>
                <w:szCs w:val="20"/>
                <w:lang w:eastAsia="es-PE"/>
              </w:rPr>
            </w:pPr>
          </w:p>
        </w:tc>
      </w:tr>
      <w:tr w:rsidR="00305AB5" w:rsidRPr="00305AB5" w14:paraId="51397E3C" w14:textId="77777777" w:rsidTr="00B85ABE">
        <w:trPr>
          <w:trHeight w:val="70"/>
        </w:trPr>
        <w:tc>
          <w:tcPr>
            <w:tcW w:w="344" w:type="dxa"/>
            <w:tcBorders>
              <w:top w:val="nil"/>
              <w:left w:val="single" w:sz="4" w:space="0" w:color="auto"/>
              <w:bottom w:val="single" w:sz="4" w:space="0" w:color="auto"/>
              <w:right w:val="single" w:sz="4" w:space="0" w:color="auto"/>
            </w:tcBorders>
            <w:noWrap/>
            <w:vAlign w:val="center"/>
            <w:hideMark/>
          </w:tcPr>
          <w:p w14:paraId="72B954F0" w14:textId="77777777" w:rsidR="00305AB5" w:rsidRPr="00305AB5" w:rsidRDefault="00305AB5" w:rsidP="00305AB5">
            <w:pPr>
              <w:spacing w:after="0" w:line="240" w:lineRule="auto"/>
              <w:jc w:val="center"/>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14</w:t>
            </w:r>
          </w:p>
        </w:tc>
        <w:tc>
          <w:tcPr>
            <w:tcW w:w="2061" w:type="dxa"/>
            <w:tcBorders>
              <w:top w:val="nil"/>
              <w:left w:val="nil"/>
              <w:bottom w:val="single" w:sz="4" w:space="0" w:color="auto"/>
              <w:right w:val="single" w:sz="4" w:space="0" w:color="auto"/>
            </w:tcBorders>
            <w:noWrap/>
            <w:vAlign w:val="center"/>
            <w:hideMark/>
          </w:tcPr>
          <w:p w14:paraId="4AFC7ACA"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TYBA</w:t>
            </w:r>
          </w:p>
        </w:tc>
        <w:tc>
          <w:tcPr>
            <w:tcW w:w="992" w:type="dxa"/>
            <w:tcBorders>
              <w:top w:val="nil"/>
              <w:left w:val="nil"/>
              <w:bottom w:val="single" w:sz="4" w:space="0" w:color="auto"/>
              <w:right w:val="single" w:sz="4" w:space="0" w:color="auto"/>
            </w:tcBorders>
            <w:noWrap/>
            <w:vAlign w:val="center"/>
            <w:hideMark/>
          </w:tcPr>
          <w:p w14:paraId="52FF7E1C"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AWS Firewall</w:t>
            </w:r>
          </w:p>
        </w:tc>
        <w:tc>
          <w:tcPr>
            <w:tcW w:w="1134" w:type="dxa"/>
            <w:tcBorders>
              <w:top w:val="nil"/>
              <w:left w:val="nil"/>
              <w:bottom w:val="single" w:sz="4" w:space="0" w:color="auto"/>
              <w:right w:val="single" w:sz="4" w:space="0" w:color="auto"/>
            </w:tcBorders>
            <w:vAlign w:val="center"/>
            <w:hideMark/>
          </w:tcPr>
          <w:p w14:paraId="2E95D323"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0.015</w:t>
            </w:r>
          </w:p>
        </w:tc>
        <w:tc>
          <w:tcPr>
            <w:tcW w:w="1276" w:type="dxa"/>
            <w:tcBorders>
              <w:top w:val="nil"/>
              <w:left w:val="nil"/>
              <w:bottom w:val="single" w:sz="4" w:space="0" w:color="auto"/>
              <w:right w:val="single" w:sz="4" w:space="0" w:color="auto"/>
            </w:tcBorders>
            <w:vAlign w:val="center"/>
            <w:hideMark/>
          </w:tcPr>
          <w:p w14:paraId="44D1ACD2" w14:textId="7E7293AF" w:rsidR="00305AB5" w:rsidRPr="00500981" w:rsidRDefault="00305AB5" w:rsidP="00500981">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N/A</w:t>
            </w:r>
          </w:p>
        </w:tc>
        <w:tc>
          <w:tcPr>
            <w:tcW w:w="992" w:type="dxa"/>
            <w:tcBorders>
              <w:top w:val="nil"/>
              <w:left w:val="nil"/>
              <w:bottom w:val="single" w:sz="4" w:space="0" w:color="auto"/>
              <w:right w:val="single" w:sz="4" w:space="0" w:color="auto"/>
            </w:tcBorders>
            <w:vAlign w:val="center"/>
            <w:hideMark/>
          </w:tcPr>
          <w:p w14:paraId="3ADFDC97" w14:textId="77777777" w:rsidR="00305AB5" w:rsidRPr="00500981" w:rsidRDefault="00305AB5" w:rsidP="00305AB5">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15</w:t>
            </w:r>
          </w:p>
        </w:tc>
        <w:tc>
          <w:tcPr>
            <w:tcW w:w="1418" w:type="dxa"/>
            <w:tcBorders>
              <w:top w:val="nil"/>
              <w:left w:val="nil"/>
              <w:bottom w:val="single" w:sz="4" w:space="0" w:color="auto"/>
              <w:right w:val="single" w:sz="4" w:space="0" w:color="auto"/>
            </w:tcBorders>
            <w:vAlign w:val="center"/>
            <w:hideMark/>
          </w:tcPr>
          <w:p w14:paraId="391E60B3" w14:textId="77777777" w:rsidR="00305AB5" w:rsidRPr="00500981" w:rsidRDefault="00305AB5" w:rsidP="0093236D">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15</w:t>
            </w:r>
          </w:p>
        </w:tc>
        <w:tc>
          <w:tcPr>
            <w:tcW w:w="2268" w:type="dxa"/>
            <w:tcBorders>
              <w:top w:val="nil"/>
              <w:left w:val="nil"/>
              <w:bottom w:val="single" w:sz="4" w:space="0" w:color="auto"/>
              <w:right w:val="single" w:sz="4" w:space="0" w:color="auto"/>
            </w:tcBorders>
            <w:vAlign w:val="center"/>
            <w:hideMark/>
          </w:tcPr>
          <w:p w14:paraId="5D7096AE"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13M</w:t>
            </w:r>
          </w:p>
        </w:tc>
        <w:tc>
          <w:tcPr>
            <w:tcW w:w="1417" w:type="dxa"/>
            <w:tcBorders>
              <w:top w:val="nil"/>
              <w:left w:val="nil"/>
              <w:bottom w:val="single" w:sz="4" w:space="0" w:color="auto"/>
              <w:right w:val="single" w:sz="4" w:space="0" w:color="auto"/>
            </w:tcBorders>
            <w:vAlign w:val="center"/>
            <w:hideMark/>
          </w:tcPr>
          <w:p w14:paraId="43518161"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13</w:t>
            </w:r>
          </w:p>
        </w:tc>
        <w:tc>
          <w:tcPr>
            <w:tcW w:w="993" w:type="dxa"/>
            <w:tcBorders>
              <w:top w:val="nil"/>
              <w:left w:val="nil"/>
              <w:bottom w:val="single" w:sz="4" w:space="0" w:color="auto"/>
              <w:right w:val="single" w:sz="4" w:space="0" w:color="auto"/>
            </w:tcBorders>
            <w:shd w:val="clear" w:color="000000" w:fill="FFFFFF"/>
            <w:noWrap/>
            <w:vAlign w:val="center"/>
            <w:hideMark/>
          </w:tcPr>
          <w:p w14:paraId="28DD3CDB"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13</w:t>
            </w:r>
          </w:p>
        </w:tc>
        <w:tc>
          <w:tcPr>
            <w:tcW w:w="1019" w:type="dxa"/>
            <w:tcBorders>
              <w:top w:val="nil"/>
              <w:left w:val="nil"/>
              <w:bottom w:val="single" w:sz="4" w:space="0" w:color="auto"/>
              <w:right w:val="single" w:sz="4" w:space="0" w:color="auto"/>
            </w:tcBorders>
            <w:vAlign w:val="center"/>
            <w:hideMark/>
          </w:tcPr>
          <w:p w14:paraId="4A747680"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26</w:t>
            </w:r>
          </w:p>
        </w:tc>
        <w:tc>
          <w:tcPr>
            <w:tcW w:w="1133" w:type="dxa"/>
            <w:tcBorders>
              <w:top w:val="nil"/>
              <w:left w:val="nil"/>
              <w:bottom w:val="single" w:sz="4" w:space="0" w:color="auto"/>
              <w:right w:val="single" w:sz="4" w:space="0" w:color="auto"/>
            </w:tcBorders>
            <w:vAlign w:val="center"/>
            <w:hideMark/>
          </w:tcPr>
          <w:p w14:paraId="70F2D747"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sin respuesta</w:t>
            </w:r>
          </w:p>
        </w:tc>
        <w:tc>
          <w:tcPr>
            <w:tcW w:w="160" w:type="dxa"/>
            <w:vAlign w:val="center"/>
            <w:hideMark/>
          </w:tcPr>
          <w:p w14:paraId="2F39A346" w14:textId="77777777" w:rsidR="00305AB5" w:rsidRPr="00305AB5" w:rsidRDefault="00305AB5" w:rsidP="00305AB5">
            <w:pPr>
              <w:spacing w:after="0" w:line="240" w:lineRule="auto"/>
              <w:rPr>
                <w:rFonts w:ascii="Times New Roman" w:eastAsia="Times New Roman" w:hAnsi="Times New Roman" w:cs="Times New Roman"/>
                <w:sz w:val="20"/>
                <w:szCs w:val="20"/>
                <w:lang w:eastAsia="es-PE"/>
              </w:rPr>
            </w:pPr>
          </w:p>
        </w:tc>
      </w:tr>
      <w:tr w:rsidR="00305AB5" w:rsidRPr="00305AB5" w14:paraId="3BAC116B" w14:textId="77777777" w:rsidTr="00B85ABE">
        <w:trPr>
          <w:trHeight w:val="70"/>
        </w:trPr>
        <w:tc>
          <w:tcPr>
            <w:tcW w:w="344" w:type="dxa"/>
            <w:tcBorders>
              <w:top w:val="nil"/>
              <w:left w:val="single" w:sz="4" w:space="0" w:color="auto"/>
              <w:bottom w:val="single" w:sz="4" w:space="0" w:color="auto"/>
              <w:right w:val="single" w:sz="4" w:space="0" w:color="auto"/>
            </w:tcBorders>
            <w:noWrap/>
            <w:vAlign w:val="center"/>
            <w:hideMark/>
          </w:tcPr>
          <w:p w14:paraId="25AC9A6A" w14:textId="77777777" w:rsidR="00305AB5" w:rsidRPr="00305AB5" w:rsidRDefault="00305AB5" w:rsidP="00305AB5">
            <w:pPr>
              <w:spacing w:after="0" w:line="240" w:lineRule="auto"/>
              <w:jc w:val="center"/>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15</w:t>
            </w:r>
          </w:p>
        </w:tc>
        <w:tc>
          <w:tcPr>
            <w:tcW w:w="2061" w:type="dxa"/>
            <w:tcBorders>
              <w:top w:val="nil"/>
              <w:left w:val="nil"/>
              <w:bottom w:val="single" w:sz="4" w:space="0" w:color="auto"/>
              <w:right w:val="single" w:sz="4" w:space="0" w:color="auto"/>
            </w:tcBorders>
            <w:noWrap/>
            <w:vAlign w:val="center"/>
            <w:hideMark/>
          </w:tcPr>
          <w:p w14:paraId="69ACAD72"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IO</w:t>
            </w:r>
          </w:p>
        </w:tc>
        <w:tc>
          <w:tcPr>
            <w:tcW w:w="992" w:type="dxa"/>
            <w:tcBorders>
              <w:top w:val="nil"/>
              <w:left w:val="nil"/>
              <w:bottom w:val="single" w:sz="4" w:space="0" w:color="auto"/>
              <w:right w:val="single" w:sz="4" w:space="0" w:color="auto"/>
            </w:tcBorders>
            <w:noWrap/>
            <w:vAlign w:val="center"/>
            <w:hideMark/>
          </w:tcPr>
          <w:p w14:paraId="2086DF8F"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AWS Firewall</w:t>
            </w:r>
          </w:p>
        </w:tc>
        <w:tc>
          <w:tcPr>
            <w:tcW w:w="1134" w:type="dxa"/>
            <w:tcBorders>
              <w:top w:val="nil"/>
              <w:left w:val="nil"/>
              <w:bottom w:val="single" w:sz="4" w:space="0" w:color="auto"/>
              <w:right w:val="single" w:sz="4" w:space="0" w:color="auto"/>
            </w:tcBorders>
            <w:vAlign w:val="center"/>
            <w:hideMark/>
          </w:tcPr>
          <w:p w14:paraId="713B2F10"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0.0089</w:t>
            </w:r>
          </w:p>
        </w:tc>
        <w:tc>
          <w:tcPr>
            <w:tcW w:w="1276" w:type="dxa"/>
            <w:tcBorders>
              <w:top w:val="nil"/>
              <w:left w:val="nil"/>
              <w:bottom w:val="single" w:sz="4" w:space="0" w:color="auto"/>
              <w:right w:val="single" w:sz="4" w:space="0" w:color="auto"/>
            </w:tcBorders>
            <w:vAlign w:val="center"/>
            <w:hideMark/>
          </w:tcPr>
          <w:p w14:paraId="068968E9" w14:textId="75F953BE" w:rsidR="00305AB5" w:rsidRPr="00500981" w:rsidRDefault="00500981" w:rsidP="00500981">
            <w:pPr>
              <w:spacing w:after="0" w:line="240" w:lineRule="auto"/>
              <w:jc w:val="center"/>
              <w:rPr>
                <w:rFonts w:ascii="Courier New" w:eastAsia="Times New Roman" w:hAnsi="Courier New" w:cs="Courier New"/>
                <w:color w:val="000000"/>
                <w:sz w:val="16"/>
                <w:szCs w:val="16"/>
                <w:lang w:eastAsia="es-PE"/>
              </w:rPr>
            </w:pPr>
            <w:r>
              <w:rPr>
                <w:rFonts w:ascii="Courier New" w:eastAsia="Times New Roman" w:hAnsi="Courier New" w:cs="Courier New"/>
                <w:color w:val="000000"/>
                <w:sz w:val="16"/>
                <w:szCs w:val="16"/>
                <w:lang w:eastAsia="es-PE"/>
              </w:rPr>
              <w:t>N/A</w:t>
            </w:r>
          </w:p>
        </w:tc>
        <w:tc>
          <w:tcPr>
            <w:tcW w:w="992" w:type="dxa"/>
            <w:tcBorders>
              <w:top w:val="nil"/>
              <w:left w:val="nil"/>
              <w:bottom w:val="single" w:sz="4" w:space="0" w:color="auto"/>
              <w:right w:val="single" w:sz="4" w:space="0" w:color="auto"/>
            </w:tcBorders>
            <w:vAlign w:val="center"/>
            <w:hideMark/>
          </w:tcPr>
          <w:p w14:paraId="608A5BEE" w14:textId="77777777" w:rsidR="00305AB5" w:rsidRPr="00500981" w:rsidRDefault="00305AB5" w:rsidP="00305AB5">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6</w:t>
            </w:r>
          </w:p>
        </w:tc>
        <w:tc>
          <w:tcPr>
            <w:tcW w:w="1418" w:type="dxa"/>
            <w:tcBorders>
              <w:top w:val="nil"/>
              <w:left w:val="nil"/>
              <w:bottom w:val="single" w:sz="4" w:space="0" w:color="auto"/>
              <w:right w:val="single" w:sz="4" w:space="0" w:color="auto"/>
            </w:tcBorders>
            <w:vAlign w:val="center"/>
            <w:hideMark/>
          </w:tcPr>
          <w:p w14:paraId="36F59686" w14:textId="77777777" w:rsidR="00305AB5" w:rsidRPr="00500981" w:rsidRDefault="00305AB5" w:rsidP="0093236D">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61</w:t>
            </w:r>
          </w:p>
        </w:tc>
        <w:tc>
          <w:tcPr>
            <w:tcW w:w="2268" w:type="dxa"/>
            <w:tcBorders>
              <w:top w:val="nil"/>
              <w:left w:val="nil"/>
              <w:bottom w:val="single" w:sz="4" w:space="0" w:color="auto"/>
              <w:right w:val="single" w:sz="4" w:space="0" w:color="auto"/>
            </w:tcBorders>
            <w:vAlign w:val="center"/>
            <w:hideMark/>
          </w:tcPr>
          <w:p w14:paraId="069C5D16"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No cuenta con modulo</w:t>
            </w:r>
          </w:p>
        </w:tc>
        <w:tc>
          <w:tcPr>
            <w:tcW w:w="1417" w:type="dxa"/>
            <w:tcBorders>
              <w:top w:val="nil"/>
              <w:left w:val="nil"/>
              <w:bottom w:val="single" w:sz="4" w:space="0" w:color="auto"/>
              <w:right w:val="single" w:sz="4" w:space="0" w:color="auto"/>
            </w:tcBorders>
            <w:vAlign w:val="center"/>
            <w:hideMark/>
          </w:tcPr>
          <w:p w14:paraId="37ABD6A1"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0.05</w:t>
            </w:r>
          </w:p>
        </w:tc>
        <w:tc>
          <w:tcPr>
            <w:tcW w:w="993" w:type="dxa"/>
            <w:tcBorders>
              <w:top w:val="nil"/>
              <w:left w:val="nil"/>
              <w:bottom w:val="single" w:sz="4" w:space="0" w:color="auto"/>
              <w:right w:val="single" w:sz="4" w:space="0" w:color="auto"/>
            </w:tcBorders>
            <w:shd w:val="clear" w:color="000000" w:fill="FFFFFF"/>
            <w:noWrap/>
            <w:vAlign w:val="center"/>
            <w:hideMark/>
          </w:tcPr>
          <w:p w14:paraId="5655BCD2"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163.6</w:t>
            </w:r>
          </w:p>
        </w:tc>
        <w:tc>
          <w:tcPr>
            <w:tcW w:w="1019" w:type="dxa"/>
            <w:tcBorders>
              <w:top w:val="nil"/>
              <w:left w:val="nil"/>
              <w:bottom w:val="single" w:sz="4" w:space="0" w:color="auto"/>
              <w:right w:val="single" w:sz="4" w:space="0" w:color="auto"/>
            </w:tcBorders>
            <w:vAlign w:val="center"/>
            <w:hideMark/>
          </w:tcPr>
          <w:p w14:paraId="3239B86E"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163.65</w:t>
            </w:r>
          </w:p>
        </w:tc>
        <w:tc>
          <w:tcPr>
            <w:tcW w:w="1133" w:type="dxa"/>
            <w:tcBorders>
              <w:top w:val="nil"/>
              <w:left w:val="nil"/>
              <w:bottom w:val="single" w:sz="4" w:space="0" w:color="auto"/>
              <w:right w:val="single" w:sz="4" w:space="0" w:color="auto"/>
            </w:tcBorders>
            <w:vAlign w:val="center"/>
            <w:hideMark/>
          </w:tcPr>
          <w:p w14:paraId="6B651C44"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2.617</w:t>
            </w:r>
          </w:p>
        </w:tc>
        <w:tc>
          <w:tcPr>
            <w:tcW w:w="160" w:type="dxa"/>
            <w:vAlign w:val="center"/>
            <w:hideMark/>
          </w:tcPr>
          <w:p w14:paraId="20FA4169" w14:textId="77777777" w:rsidR="00305AB5" w:rsidRPr="00305AB5" w:rsidRDefault="00305AB5" w:rsidP="00305AB5">
            <w:pPr>
              <w:spacing w:after="0" w:line="240" w:lineRule="auto"/>
              <w:rPr>
                <w:rFonts w:ascii="Times New Roman" w:eastAsia="Times New Roman" w:hAnsi="Times New Roman" w:cs="Times New Roman"/>
                <w:sz w:val="20"/>
                <w:szCs w:val="20"/>
                <w:lang w:eastAsia="es-PE"/>
              </w:rPr>
            </w:pPr>
          </w:p>
        </w:tc>
      </w:tr>
      <w:tr w:rsidR="00305AB5" w:rsidRPr="00305AB5" w14:paraId="67BB8D59" w14:textId="77777777" w:rsidTr="00B85ABE">
        <w:trPr>
          <w:trHeight w:val="70"/>
        </w:trPr>
        <w:tc>
          <w:tcPr>
            <w:tcW w:w="344" w:type="dxa"/>
            <w:tcBorders>
              <w:top w:val="nil"/>
              <w:left w:val="single" w:sz="4" w:space="0" w:color="auto"/>
              <w:bottom w:val="single" w:sz="4" w:space="0" w:color="auto"/>
              <w:right w:val="single" w:sz="4" w:space="0" w:color="auto"/>
            </w:tcBorders>
            <w:noWrap/>
            <w:vAlign w:val="center"/>
            <w:hideMark/>
          </w:tcPr>
          <w:p w14:paraId="5324F928" w14:textId="77777777" w:rsidR="00305AB5" w:rsidRPr="00305AB5" w:rsidRDefault="00305AB5" w:rsidP="00305AB5">
            <w:pPr>
              <w:spacing w:after="0" w:line="240" w:lineRule="auto"/>
              <w:jc w:val="center"/>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16</w:t>
            </w:r>
          </w:p>
        </w:tc>
        <w:tc>
          <w:tcPr>
            <w:tcW w:w="2061" w:type="dxa"/>
            <w:tcBorders>
              <w:top w:val="nil"/>
              <w:left w:val="nil"/>
              <w:bottom w:val="single" w:sz="4" w:space="0" w:color="auto"/>
              <w:right w:val="single" w:sz="4" w:space="0" w:color="auto"/>
            </w:tcBorders>
            <w:noWrap/>
            <w:vAlign w:val="center"/>
            <w:hideMark/>
          </w:tcPr>
          <w:p w14:paraId="4C7751B7"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r w:rsidRPr="00305AB5">
              <w:rPr>
                <w:rFonts w:ascii="Aptos Narrow" w:eastAsia="Times New Roman" w:hAnsi="Aptos Narrow" w:cs="Times New Roman"/>
                <w:color w:val="000000"/>
                <w:sz w:val="16"/>
                <w:szCs w:val="16"/>
                <w:lang w:eastAsia="es-PE"/>
              </w:rPr>
              <w:t>Credicorp Capital</w:t>
            </w:r>
          </w:p>
        </w:tc>
        <w:tc>
          <w:tcPr>
            <w:tcW w:w="992" w:type="dxa"/>
            <w:tcBorders>
              <w:top w:val="nil"/>
              <w:left w:val="nil"/>
              <w:bottom w:val="single" w:sz="4" w:space="0" w:color="auto"/>
              <w:right w:val="single" w:sz="4" w:space="0" w:color="auto"/>
            </w:tcBorders>
            <w:noWrap/>
            <w:vAlign w:val="center"/>
            <w:hideMark/>
          </w:tcPr>
          <w:p w14:paraId="1886BFAF" w14:textId="77777777" w:rsidR="00305AB5" w:rsidRPr="00305AB5" w:rsidRDefault="00305AB5" w:rsidP="00305AB5">
            <w:pPr>
              <w:spacing w:after="0" w:line="240" w:lineRule="auto"/>
              <w:rPr>
                <w:rFonts w:ascii="Aptos Narrow" w:eastAsia="Times New Roman" w:hAnsi="Aptos Narrow" w:cs="Times New Roman"/>
                <w:color w:val="000000"/>
                <w:sz w:val="16"/>
                <w:szCs w:val="16"/>
                <w:lang w:eastAsia="es-PE"/>
              </w:rPr>
            </w:pPr>
            <w:proofErr w:type="spellStart"/>
            <w:r w:rsidRPr="00305AB5">
              <w:rPr>
                <w:rFonts w:ascii="Aptos Narrow" w:eastAsia="Times New Roman" w:hAnsi="Aptos Narrow" w:cs="Times New Roman"/>
                <w:color w:val="000000"/>
                <w:sz w:val="16"/>
                <w:szCs w:val="16"/>
                <w:lang w:eastAsia="es-PE"/>
              </w:rPr>
              <w:t>Cloudflare</w:t>
            </w:r>
            <w:proofErr w:type="spellEnd"/>
          </w:p>
        </w:tc>
        <w:tc>
          <w:tcPr>
            <w:tcW w:w="1134" w:type="dxa"/>
            <w:tcBorders>
              <w:top w:val="nil"/>
              <w:left w:val="nil"/>
              <w:bottom w:val="single" w:sz="4" w:space="0" w:color="auto"/>
              <w:right w:val="single" w:sz="4" w:space="0" w:color="auto"/>
            </w:tcBorders>
            <w:vAlign w:val="center"/>
            <w:hideMark/>
          </w:tcPr>
          <w:p w14:paraId="04746D20"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0.012</w:t>
            </w:r>
          </w:p>
        </w:tc>
        <w:tc>
          <w:tcPr>
            <w:tcW w:w="1276" w:type="dxa"/>
            <w:tcBorders>
              <w:top w:val="nil"/>
              <w:left w:val="nil"/>
              <w:bottom w:val="single" w:sz="4" w:space="0" w:color="auto"/>
              <w:right w:val="single" w:sz="4" w:space="0" w:color="auto"/>
            </w:tcBorders>
            <w:vAlign w:val="center"/>
            <w:hideMark/>
          </w:tcPr>
          <w:p w14:paraId="018B2238" w14:textId="0C9896F7" w:rsidR="00305AB5" w:rsidRPr="00500981" w:rsidRDefault="00305AB5" w:rsidP="00500981">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N/A</w:t>
            </w:r>
          </w:p>
        </w:tc>
        <w:tc>
          <w:tcPr>
            <w:tcW w:w="992" w:type="dxa"/>
            <w:tcBorders>
              <w:top w:val="nil"/>
              <w:left w:val="nil"/>
              <w:bottom w:val="single" w:sz="4" w:space="0" w:color="auto"/>
              <w:right w:val="single" w:sz="4" w:space="0" w:color="auto"/>
            </w:tcBorders>
            <w:vAlign w:val="center"/>
            <w:hideMark/>
          </w:tcPr>
          <w:p w14:paraId="51AC7DA8" w14:textId="77777777" w:rsidR="00305AB5" w:rsidRPr="00500981" w:rsidRDefault="00305AB5" w:rsidP="00305AB5">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107</w:t>
            </w:r>
          </w:p>
        </w:tc>
        <w:tc>
          <w:tcPr>
            <w:tcW w:w="1418" w:type="dxa"/>
            <w:tcBorders>
              <w:top w:val="nil"/>
              <w:left w:val="nil"/>
              <w:bottom w:val="single" w:sz="4" w:space="0" w:color="auto"/>
              <w:right w:val="single" w:sz="4" w:space="0" w:color="auto"/>
            </w:tcBorders>
            <w:vAlign w:val="center"/>
            <w:hideMark/>
          </w:tcPr>
          <w:p w14:paraId="615D8287" w14:textId="77777777" w:rsidR="00305AB5" w:rsidRPr="00500981" w:rsidRDefault="00305AB5" w:rsidP="0093236D">
            <w:pPr>
              <w:spacing w:after="0" w:line="240" w:lineRule="auto"/>
              <w:jc w:val="center"/>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2</w:t>
            </w:r>
          </w:p>
        </w:tc>
        <w:tc>
          <w:tcPr>
            <w:tcW w:w="2268" w:type="dxa"/>
            <w:tcBorders>
              <w:top w:val="nil"/>
              <w:left w:val="nil"/>
              <w:bottom w:val="single" w:sz="4" w:space="0" w:color="auto"/>
              <w:right w:val="single" w:sz="4" w:space="0" w:color="auto"/>
            </w:tcBorders>
            <w:shd w:val="clear" w:color="000000" w:fill="FFFFFF"/>
            <w:vAlign w:val="center"/>
            <w:hideMark/>
          </w:tcPr>
          <w:p w14:paraId="5B655AF2" w14:textId="77777777" w:rsidR="00305AB5" w:rsidRPr="00500981" w:rsidRDefault="00305AB5" w:rsidP="00305AB5">
            <w:pPr>
              <w:spacing w:after="0" w:line="240" w:lineRule="auto"/>
              <w:jc w:val="right"/>
              <w:rPr>
                <w:rFonts w:ascii="Aptos Narrow" w:eastAsia="Times New Roman" w:hAnsi="Aptos Narrow" w:cs="Times New Roman"/>
                <w:color w:val="000000"/>
                <w:sz w:val="16"/>
                <w:szCs w:val="16"/>
                <w:lang w:eastAsia="es-PE"/>
              </w:rPr>
            </w:pPr>
            <w:r w:rsidRPr="00500981">
              <w:rPr>
                <w:rFonts w:ascii="Aptos Narrow" w:eastAsia="Times New Roman" w:hAnsi="Aptos Narrow" w:cs="Times New Roman"/>
                <w:color w:val="000000"/>
                <w:sz w:val="16"/>
                <w:szCs w:val="16"/>
                <w:lang w:eastAsia="es-PE"/>
              </w:rPr>
              <w:t>6.09</w:t>
            </w:r>
          </w:p>
        </w:tc>
        <w:tc>
          <w:tcPr>
            <w:tcW w:w="1417" w:type="dxa"/>
            <w:tcBorders>
              <w:top w:val="nil"/>
              <w:left w:val="nil"/>
              <w:bottom w:val="single" w:sz="4" w:space="0" w:color="auto"/>
              <w:right w:val="single" w:sz="4" w:space="0" w:color="auto"/>
            </w:tcBorders>
            <w:vAlign w:val="center"/>
            <w:hideMark/>
          </w:tcPr>
          <w:p w14:paraId="5A5ED0F3"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Sin respuesta</w:t>
            </w:r>
          </w:p>
        </w:tc>
        <w:tc>
          <w:tcPr>
            <w:tcW w:w="993" w:type="dxa"/>
            <w:tcBorders>
              <w:top w:val="nil"/>
              <w:left w:val="nil"/>
              <w:bottom w:val="single" w:sz="4" w:space="0" w:color="auto"/>
              <w:right w:val="single" w:sz="4" w:space="0" w:color="auto"/>
            </w:tcBorders>
            <w:vAlign w:val="center"/>
            <w:hideMark/>
          </w:tcPr>
          <w:p w14:paraId="0282EEB8"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20.07</w:t>
            </w:r>
          </w:p>
        </w:tc>
        <w:tc>
          <w:tcPr>
            <w:tcW w:w="1019" w:type="dxa"/>
            <w:tcBorders>
              <w:top w:val="nil"/>
              <w:left w:val="nil"/>
              <w:bottom w:val="single" w:sz="4" w:space="0" w:color="auto"/>
              <w:right w:val="single" w:sz="4" w:space="0" w:color="auto"/>
            </w:tcBorders>
            <w:vAlign w:val="center"/>
            <w:hideMark/>
          </w:tcPr>
          <w:p w14:paraId="740CC6A8"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20.07</w:t>
            </w:r>
          </w:p>
        </w:tc>
        <w:tc>
          <w:tcPr>
            <w:tcW w:w="1133" w:type="dxa"/>
            <w:tcBorders>
              <w:top w:val="nil"/>
              <w:left w:val="nil"/>
              <w:bottom w:val="single" w:sz="4" w:space="0" w:color="auto"/>
              <w:right w:val="single" w:sz="4" w:space="0" w:color="auto"/>
            </w:tcBorders>
            <w:vAlign w:val="center"/>
            <w:hideMark/>
          </w:tcPr>
          <w:p w14:paraId="292E159E" w14:textId="77777777" w:rsidR="00305AB5" w:rsidRPr="00500981" w:rsidRDefault="00305AB5" w:rsidP="00305AB5">
            <w:pPr>
              <w:spacing w:after="0" w:line="240" w:lineRule="auto"/>
              <w:jc w:val="right"/>
              <w:rPr>
                <w:rFonts w:ascii="Courier New" w:eastAsia="Times New Roman" w:hAnsi="Courier New" w:cs="Courier New"/>
                <w:color w:val="000000"/>
                <w:sz w:val="16"/>
                <w:szCs w:val="16"/>
                <w:lang w:eastAsia="es-PE"/>
              </w:rPr>
            </w:pPr>
            <w:r w:rsidRPr="00500981">
              <w:rPr>
                <w:rFonts w:ascii="Courier New" w:eastAsia="Times New Roman" w:hAnsi="Courier New" w:cs="Courier New"/>
                <w:color w:val="000000"/>
                <w:sz w:val="16"/>
                <w:szCs w:val="16"/>
                <w:lang w:eastAsia="es-PE"/>
              </w:rPr>
              <w:t>26.97</w:t>
            </w:r>
          </w:p>
        </w:tc>
        <w:tc>
          <w:tcPr>
            <w:tcW w:w="160" w:type="dxa"/>
            <w:vAlign w:val="center"/>
            <w:hideMark/>
          </w:tcPr>
          <w:p w14:paraId="68001F3E" w14:textId="77777777" w:rsidR="00305AB5" w:rsidRPr="00305AB5" w:rsidRDefault="00305AB5" w:rsidP="00305AB5">
            <w:pPr>
              <w:spacing w:after="0" w:line="240" w:lineRule="auto"/>
              <w:rPr>
                <w:rFonts w:ascii="Times New Roman" w:eastAsia="Times New Roman" w:hAnsi="Times New Roman" w:cs="Times New Roman"/>
                <w:sz w:val="20"/>
                <w:szCs w:val="20"/>
                <w:lang w:eastAsia="es-PE"/>
              </w:rPr>
            </w:pPr>
          </w:p>
        </w:tc>
      </w:tr>
    </w:tbl>
    <w:p w14:paraId="24F143B6" w14:textId="021A1C68" w:rsidR="006503D4" w:rsidRPr="00EB3516" w:rsidRDefault="006503D4" w:rsidP="006503D4">
      <w:pPr>
        <w:pStyle w:val="Sangradetextonormal"/>
        <w:jc w:val="both"/>
        <w:rPr>
          <w:rFonts w:ascii="Flexo" w:hAnsi="Flexo"/>
          <w:sz w:val="20"/>
          <w:szCs w:val="18"/>
          <w:lang w:val="es-PE" w:eastAsia="es-ES"/>
        </w:rPr>
        <w:sectPr w:rsidR="006503D4" w:rsidRPr="00EB3516" w:rsidSect="00252F97">
          <w:pgSz w:w="16838" w:h="11906" w:orient="landscape" w:code="9"/>
          <w:pgMar w:top="1440" w:right="1440" w:bottom="1440" w:left="1134" w:header="720" w:footer="431" w:gutter="0"/>
          <w:cols w:space="720"/>
          <w:titlePg/>
          <w:docGrid w:linePitch="326"/>
        </w:sectPr>
      </w:pPr>
    </w:p>
    <w:p w14:paraId="76F995BF" w14:textId="544C5E5E" w:rsidR="00BE45AE" w:rsidRDefault="001C04FA" w:rsidP="00BE45AE">
      <w:pPr>
        <w:pStyle w:val="Sangradetextonormal"/>
        <w:jc w:val="both"/>
        <w:rPr>
          <w:rFonts w:ascii="Flexo" w:hAnsi="Flexo"/>
          <w:sz w:val="20"/>
          <w:szCs w:val="18"/>
          <w:lang w:val="es-PE" w:eastAsia="es-ES"/>
        </w:rPr>
      </w:pPr>
      <w:bookmarkStart w:id="13" w:name="_Toc213245279"/>
      <w:r>
        <w:rPr>
          <w:rFonts w:ascii="Flexo" w:hAnsi="Flexo"/>
          <w:sz w:val="20"/>
          <w:szCs w:val="18"/>
          <w:lang w:val="es-PE" w:eastAsia="es-ES"/>
        </w:rPr>
        <w:lastRenderedPageBreak/>
        <w:t>Esta tecnología WAF debe de tener características mínimas</w:t>
      </w:r>
      <w:r w:rsidR="00235726">
        <w:rPr>
          <w:rFonts w:ascii="Flexo" w:hAnsi="Flexo"/>
          <w:sz w:val="20"/>
          <w:szCs w:val="18"/>
          <w:lang w:val="es-PE" w:eastAsia="es-ES"/>
        </w:rPr>
        <w:t>, adicionales a las capacidades WAAP</w:t>
      </w:r>
      <w:r>
        <w:rPr>
          <w:rFonts w:ascii="Flexo" w:hAnsi="Flexo"/>
          <w:sz w:val="20"/>
          <w:szCs w:val="18"/>
          <w:lang w:val="es-PE" w:eastAsia="es-ES"/>
        </w:rPr>
        <w:t xml:space="preserve"> como: </w:t>
      </w:r>
    </w:p>
    <w:p w14:paraId="7C522F5D" w14:textId="77777777" w:rsidR="00BE45AE" w:rsidRDefault="00BE45AE" w:rsidP="00FF7749">
      <w:pPr>
        <w:pStyle w:val="Sangradetextonormal"/>
        <w:numPr>
          <w:ilvl w:val="0"/>
          <w:numId w:val="52"/>
        </w:numPr>
        <w:spacing w:after="0"/>
        <w:jc w:val="both"/>
        <w:rPr>
          <w:rFonts w:ascii="Flexo" w:hAnsi="Flexo"/>
          <w:sz w:val="20"/>
          <w:szCs w:val="18"/>
          <w:lang w:val="es-PE" w:eastAsia="es-ES"/>
        </w:rPr>
      </w:pPr>
      <w:r>
        <w:rPr>
          <w:rFonts w:ascii="Flexo" w:hAnsi="Flexo"/>
          <w:sz w:val="20"/>
          <w:szCs w:val="18"/>
          <w:lang w:val="es-PE" w:eastAsia="es-ES"/>
        </w:rPr>
        <w:t>La redirección de tráfico al WAF se realiza mediante registros DNS de tipo CNAME.</w:t>
      </w:r>
    </w:p>
    <w:p w14:paraId="77F000D0" w14:textId="7B92BD1C" w:rsidR="00BE45AE" w:rsidRDefault="00BE45AE" w:rsidP="00FF7749">
      <w:pPr>
        <w:pStyle w:val="Sangradetextonormal"/>
        <w:numPr>
          <w:ilvl w:val="0"/>
          <w:numId w:val="52"/>
        </w:numPr>
        <w:spacing w:after="0"/>
        <w:jc w:val="both"/>
        <w:rPr>
          <w:rFonts w:ascii="Flexo" w:hAnsi="Flexo"/>
          <w:sz w:val="20"/>
          <w:szCs w:val="18"/>
          <w:lang w:val="es-PE" w:eastAsia="es-ES"/>
        </w:rPr>
      </w:pPr>
      <w:r>
        <w:rPr>
          <w:rFonts w:ascii="Flexo" w:hAnsi="Flexo"/>
          <w:sz w:val="20"/>
          <w:szCs w:val="18"/>
          <w:lang w:val="es-PE" w:eastAsia="es-ES"/>
        </w:rPr>
        <w:t>La</w:t>
      </w:r>
      <w:r w:rsidR="00531FBB">
        <w:rPr>
          <w:rFonts w:ascii="Flexo" w:hAnsi="Flexo"/>
          <w:sz w:val="20"/>
          <w:szCs w:val="18"/>
          <w:lang w:val="es-PE" w:eastAsia="es-ES"/>
        </w:rPr>
        <w:t>s</w:t>
      </w:r>
      <w:r>
        <w:rPr>
          <w:rFonts w:ascii="Flexo" w:hAnsi="Flexo"/>
          <w:sz w:val="20"/>
          <w:szCs w:val="18"/>
          <w:lang w:val="es-PE" w:eastAsia="es-ES"/>
        </w:rPr>
        <w:t xml:space="preserve"> plataforma</w:t>
      </w:r>
      <w:r w:rsidR="00531FBB">
        <w:rPr>
          <w:rFonts w:ascii="Flexo" w:hAnsi="Flexo"/>
          <w:sz w:val="20"/>
          <w:szCs w:val="18"/>
          <w:lang w:val="es-PE" w:eastAsia="es-ES"/>
        </w:rPr>
        <w:t>s</w:t>
      </w:r>
      <w:r>
        <w:rPr>
          <w:rFonts w:ascii="Flexo" w:hAnsi="Flexo"/>
          <w:sz w:val="20"/>
          <w:szCs w:val="18"/>
          <w:lang w:val="es-PE" w:eastAsia="es-ES"/>
        </w:rPr>
        <w:t xml:space="preserve"> WAF </w:t>
      </w:r>
      <w:r w:rsidR="00531FBB">
        <w:rPr>
          <w:rFonts w:ascii="Flexo" w:hAnsi="Flexo"/>
          <w:sz w:val="20"/>
          <w:szCs w:val="18"/>
          <w:lang w:val="es-PE" w:eastAsia="es-ES"/>
        </w:rPr>
        <w:t xml:space="preserve">deberán integrarse </w:t>
      </w:r>
      <w:r>
        <w:rPr>
          <w:rFonts w:ascii="Flexo" w:hAnsi="Flexo"/>
          <w:sz w:val="20"/>
          <w:szCs w:val="18"/>
          <w:lang w:val="es-PE" w:eastAsia="es-ES"/>
        </w:rPr>
        <w:t>con soluciones de SIEM y SOAR.</w:t>
      </w:r>
    </w:p>
    <w:p w14:paraId="4D5C197B" w14:textId="2C9F4305" w:rsidR="00BE45AE" w:rsidRDefault="00BE45AE" w:rsidP="00FF7749">
      <w:pPr>
        <w:pStyle w:val="Sangradetextonormal"/>
        <w:numPr>
          <w:ilvl w:val="0"/>
          <w:numId w:val="52"/>
        </w:numPr>
        <w:spacing w:after="0"/>
        <w:jc w:val="both"/>
        <w:rPr>
          <w:rFonts w:ascii="Flexo" w:hAnsi="Flexo"/>
          <w:sz w:val="20"/>
          <w:szCs w:val="18"/>
          <w:lang w:val="es-PE" w:eastAsia="es-ES"/>
        </w:rPr>
      </w:pPr>
      <w:r>
        <w:rPr>
          <w:rFonts w:ascii="Flexo" w:hAnsi="Flexo"/>
          <w:sz w:val="20"/>
          <w:szCs w:val="18"/>
          <w:lang w:val="es-PE" w:eastAsia="es-ES"/>
        </w:rPr>
        <w:t>En la</w:t>
      </w:r>
      <w:r w:rsidR="00531FBB">
        <w:rPr>
          <w:rFonts w:ascii="Flexo" w:hAnsi="Flexo"/>
          <w:sz w:val="20"/>
          <w:szCs w:val="18"/>
          <w:lang w:val="es-PE" w:eastAsia="es-ES"/>
        </w:rPr>
        <w:t>s</w:t>
      </w:r>
      <w:r>
        <w:rPr>
          <w:rFonts w:ascii="Flexo" w:hAnsi="Flexo"/>
          <w:sz w:val="20"/>
          <w:szCs w:val="18"/>
          <w:lang w:val="es-PE" w:eastAsia="es-ES"/>
        </w:rPr>
        <w:t xml:space="preserve"> plataforma</w:t>
      </w:r>
      <w:r w:rsidR="00531FBB">
        <w:rPr>
          <w:rFonts w:ascii="Flexo" w:hAnsi="Flexo"/>
          <w:sz w:val="20"/>
          <w:szCs w:val="18"/>
          <w:lang w:val="es-PE" w:eastAsia="es-ES"/>
        </w:rPr>
        <w:t>s</w:t>
      </w:r>
      <w:r>
        <w:rPr>
          <w:rFonts w:ascii="Flexo" w:hAnsi="Flexo"/>
          <w:sz w:val="20"/>
          <w:szCs w:val="18"/>
          <w:lang w:val="es-PE" w:eastAsia="es-ES"/>
        </w:rPr>
        <w:t xml:space="preserve"> WAF se encuentran cargados los certificados digitales SSL y MTLS para los subdominios.</w:t>
      </w:r>
    </w:p>
    <w:p w14:paraId="614A6F81" w14:textId="0CD9918F" w:rsidR="00BE45AE" w:rsidRDefault="00BE45AE" w:rsidP="00FF7749">
      <w:pPr>
        <w:pStyle w:val="Sangradetextonormal"/>
        <w:numPr>
          <w:ilvl w:val="0"/>
          <w:numId w:val="52"/>
        </w:numPr>
        <w:spacing w:after="0"/>
        <w:jc w:val="both"/>
        <w:rPr>
          <w:rFonts w:ascii="Flexo" w:hAnsi="Flexo"/>
          <w:sz w:val="20"/>
          <w:szCs w:val="18"/>
          <w:lang w:val="es-PE" w:eastAsia="es-ES"/>
        </w:rPr>
      </w:pPr>
      <w:r>
        <w:rPr>
          <w:rFonts w:ascii="Flexo" w:hAnsi="Flexo"/>
          <w:sz w:val="20"/>
          <w:szCs w:val="18"/>
          <w:lang w:val="es-PE" w:eastAsia="es-ES"/>
        </w:rPr>
        <w:t>Algunos sites tienen configurado un certificado SSL emitido por la propia solución WAF validad</w:t>
      </w:r>
      <w:r w:rsidR="00EE27D6">
        <w:rPr>
          <w:rFonts w:ascii="Flexo" w:hAnsi="Flexo"/>
          <w:sz w:val="20"/>
          <w:szCs w:val="18"/>
          <w:lang w:val="es-PE" w:eastAsia="es-ES"/>
        </w:rPr>
        <w:t>ora</w:t>
      </w:r>
      <w:r>
        <w:rPr>
          <w:rFonts w:ascii="Flexo" w:hAnsi="Flexo"/>
          <w:sz w:val="20"/>
          <w:szCs w:val="18"/>
          <w:lang w:val="es-PE" w:eastAsia="es-ES"/>
        </w:rPr>
        <w:t xml:space="preserve"> mediante registro DNS TXT.</w:t>
      </w:r>
    </w:p>
    <w:p w14:paraId="67412ED8" w14:textId="53DA3F99" w:rsidR="00BE45AE" w:rsidRDefault="00974099" w:rsidP="00FF7749">
      <w:pPr>
        <w:pStyle w:val="Sangradetextonormal"/>
        <w:numPr>
          <w:ilvl w:val="0"/>
          <w:numId w:val="52"/>
        </w:numPr>
        <w:spacing w:after="0"/>
        <w:jc w:val="both"/>
        <w:rPr>
          <w:rFonts w:ascii="Flexo" w:hAnsi="Flexo"/>
          <w:sz w:val="20"/>
          <w:szCs w:val="18"/>
          <w:lang w:val="es-PE" w:eastAsia="es-ES"/>
        </w:rPr>
      </w:pPr>
      <w:r>
        <w:rPr>
          <w:rFonts w:ascii="Flexo" w:hAnsi="Flexo"/>
          <w:sz w:val="20"/>
          <w:szCs w:val="18"/>
          <w:lang w:val="es-PE" w:eastAsia="es-ES"/>
        </w:rPr>
        <w:t xml:space="preserve">Se espera que la solución WAF propuesta tenga compatibilidad con la arquitectura de referencia del punto </w:t>
      </w:r>
      <w:r w:rsidRPr="00974099">
        <w:rPr>
          <w:rFonts w:ascii="Flexo" w:hAnsi="Flexo"/>
          <w:b/>
          <w:bCs/>
          <w:sz w:val="20"/>
          <w:szCs w:val="18"/>
          <w:lang w:val="es-PE" w:eastAsia="es-ES"/>
        </w:rPr>
        <w:t>1.4.2 TO-BE</w:t>
      </w:r>
      <w:r>
        <w:rPr>
          <w:rFonts w:ascii="Flexo" w:hAnsi="Flexo"/>
          <w:sz w:val="20"/>
          <w:szCs w:val="18"/>
          <w:lang w:val="es-PE" w:eastAsia="es-ES"/>
        </w:rPr>
        <w:t>, y las capacidades que se esperan cuenten el concepto de WAAP.</w:t>
      </w:r>
    </w:p>
    <w:p w14:paraId="394A007F" w14:textId="77777777" w:rsidR="00BE45AE" w:rsidRPr="00BE45AE" w:rsidRDefault="00BE45AE" w:rsidP="00974099">
      <w:pPr>
        <w:pStyle w:val="Sangradetextonormal"/>
        <w:ind w:left="0"/>
        <w:rPr>
          <w:lang w:val="es-PE" w:eastAsia="es-ES"/>
        </w:rPr>
      </w:pPr>
    </w:p>
    <w:p w14:paraId="5786A844" w14:textId="4B5F9C6C" w:rsidR="004E2D3C" w:rsidRPr="001454AF" w:rsidRDefault="00B81651">
      <w:pPr>
        <w:pStyle w:val="Ttulo3"/>
        <w:numPr>
          <w:ilvl w:val="0"/>
          <w:numId w:val="18"/>
        </w:numPr>
        <w:spacing w:line="276" w:lineRule="auto"/>
        <w:rPr>
          <w:rFonts w:ascii="Flexo" w:hAnsi="Flexo"/>
          <w:b/>
          <w:bCs/>
          <w:i/>
          <w:iCs/>
          <w:color w:val="000000" w:themeColor="text1"/>
        </w:rPr>
      </w:pPr>
      <w:r w:rsidRPr="7302BF06">
        <w:rPr>
          <w:rFonts w:ascii="Flexo" w:hAnsi="Flexo"/>
          <w:b/>
          <w:bCs/>
          <w:i/>
          <w:iCs/>
          <w:color w:val="000000" w:themeColor="text1"/>
        </w:rPr>
        <w:t>TO-BE</w:t>
      </w:r>
      <w:bookmarkEnd w:id="13"/>
    </w:p>
    <w:p w14:paraId="340CBA0D" w14:textId="4FC20BFE" w:rsidR="009D008C" w:rsidRDefault="009D008C" w:rsidP="009D008C">
      <w:pPr>
        <w:pStyle w:val="Ttulo4"/>
        <w:ind w:left="360"/>
      </w:pPr>
      <w:r>
        <w:t xml:space="preserve">Arquitectura </w:t>
      </w:r>
      <w:r w:rsidR="00902FEF">
        <w:t>WAAP</w:t>
      </w:r>
    </w:p>
    <w:p w14:paraId="0633D5A4" w14:textId="77777777" w:rsidR="009D008C" w:rsidRDefault="009D008C" w:rsidP="00005290">
      <w:pPr>
        <w:pStyle w:val="Sangradetextonormal"/>
        <w:jc w:val="both"/>
        <w:rPr>
          <w:rFonts w:ascii="Flexo" w:hAnsi="Flexo"/>
          <w:sz w:val="20"/>
          <w:szCs w:val="18"/>
          <w:lang w:val="es-PE" w:eastAsia="es-ES"/>
        </w:rPr>
      </w:pPr>
    </w:p>
    <w:p w14:paraId="1E2EB969" w14:textId="1792B3BF" w:rsidR="0042500C" w:rsidRPr="00DE5476" w:rsidRDefault="0042500C" w:rsidP="00005290">
      <w:pPr>
        <w:pStyle w:val="Sangradetextonormal"/>
        <w:jc w:val="both"/>
        <w:rPr>
          <w:rFonts w:ascii="Flexo" w:hAnsi="Flexo"/>
          <w:sz w:val="20"/>
          <w:szCs w:val="18"/>
          <w:lang w:val="es-PE" w:eastAsia="es-ES"/>
        </w:rPr>
      </w:pPr>
      <w:r w:rsidRPr="00DE5476">
        <w:rPr>
          <w:rFonts w:ascii="Flexo" w:hAnsi="Flexo"/>
          <w:sz w:val="20"/>
          <w:szCs w:val="18"/>
          <w:lang w:val="es-PE" w:eastAsia="es-ES"/>
        </w:rPr>
        <w:t xml:space="preserve">Se requiere </w:t>
      </w:r>
      <w:r w:rsidR="00014FDA" w:rsidRPr="00DE5476">
        <w:rPr>
          <w:rFonts w:ascii="Flexo" w:hAnsi="Flexo"/>
          <w:sz w:val="20"/>
          <w:szCs w:val="18"/>
          <w:lang w:val="es-PE" w:eastAsia="es-ES"/>
        </w:rPr>
        <w:t>que la solución WAAP contemple las siguientes capacidades</w:t>
      </w:r>
      <w:r w:rsidR="00610028" w:rsidRPr="00DE5476">
        <w:rPr>
          <w:rFonts w:ascii="Flexo" w:hAnsi="Flexo"/>
          <w:sz w:val="20"/>
          <w:szCs w:val="18"/>
          <w:lang w:val="es-PE" w:eastAsia="es-ES"/>
        </w:rPr>
        <w:t>:</w:t>
      </w:r>
    </w:p>
    <w:p w14:paraId="7C7AECA0" w14:textId="77777777" w:rsidR="00D678C8" w:rsidRPr="00DE5476" w:rsidRDefault="00D678C8">
      <w:pPr>
        <w:numPr>
          <w:ilvl w:val="0"/>
          <w:numId w:val="37"/>
        </w:numPr>
        <w:spacing w:after="0" w:line="276" w:lineRule="auto"/>
        <w:jc w:val="both"/>
        <w:rPr>
          <w:rFonts w:ascii="Flexo" w:hAnsi="Flexo" w:cs="Arial"/>
          <w:sz w:val="20"/>
        </w:rPr>
      </w:pPr>
      <w:r w:rsidRPr="00DE5476">
        <w:rPr>
          <w:rFonts w:ascii="Flexo" w:hAnsi="Flexo" w:cs="Arial"/>
          <w:sz w:val="20"/>
        </w:rPr>
        <w:t>Web Application Firewall.</w:t>
      </w:r>
    </w:p>
    <w:p w14:paraId="12D4AA6B" w14:textId="77777777" w:rsidR="00D678C8" w:rsidRPr="00DE5476" w:rsidRDefault="00D678C8">
      <w:pPr>
        <w:numPr>
          <w:ilvl w:val="1"/>
          <w:numId w:val="37"/>
        </w:numPr>
        <w:spacing w:after="0" w:line="276" w:lineRule="auto"/>
        <w:jc w:val="both"/>
        <w:rPr>
          <w:rFonts w:ascii="Flexo" w:hAnsi="Flexo" w:cs="Arial"/>
          <w:sz w:val="20"/>
        </w:rPr>
      </w:pPr>
      <w:r w:rsidRPr="00DE5476">
        <w:rPr>
          <w:rFonts w:ascii="Flexo" w:hAnsi="Flexo" w:cs="Arial"/>
          <w:sz w:val="20"/>
        </w:rPr>
        <w:t>Bot Protection</w:t>
      </w:r>
    </w:p>
    <w:p w14:paraId="039A7AC1" w14:textId="77777777" w:rsidR="00D678C8" w:rsidRPr="00DE5476" w:rsidRDefault="00D678C8">
      <w:pPr>
        <w:numPr>
          <w:ilvl w:val="1"/>
          <w:numId w:val="37"/>
        </w:numPr>
        <w:spacing w:after="0" w:line="276" w:lineRule="auto"/>
        <w:jc w:val="both"/>
        <w:rPr>
          <w:rFonts w:ascii="Flexo" w:hAnsi="Flexo" w:cs="Arial"/>
          <w:sz w:val="20"/>
        </w:rPr>
      </w:pPr>
      <w:r w:rsidRPr="00DE5476">
        <w:rPr>
          <w:rFonts w:ascii="Flexo" w:hAnsi="Flexo" w:cs="Arial"/>
          <w:sz w:val="20"/>
        </w:rPr>
        <w:t>Client Side Protection</w:t>
      </w:r>
    </w:p>
    <w:p w14:paraId="5863F436" w14:textId="77777777" w:rsidR="00D678C8" w:rsidRPr="00DE5476" w:rsidRDefault="00D678C8">
      <w:pPr>
        <w:numPr>
          <w:ilvl w:val="1"/>
          <w:numId w:val="37"/>
        </w:numPr>
        <w:spacing w:after="0" w:line="276" w:lineRule="auto"/>
        <w:jc w:val="both"/>
        <w:rPr>
          <w:rFonts w:ascii="Flexo" w:hAnsi="Flexo" w:cs="Arial"/>
          <w:sz w:val="20"/>
        </w:rPr>
      </w:pPr>
      <w:proofErr w:type="spellStart"/>
      <w:r w:rsidRPr="00DE5476">
        <w:rPr>
          <w:rFonts w:ascii="Flexo" w:hAnsi="Flexo" w:cs="Arial"/>
          <w:sz w:val="20"/>
        </w:rPr>
        <w:t>Account</w:t>
      </w:r>
      <w:proofErr w:type="spellEnd"/>
      <w:r w:rsidRPr="00DE5476">
        <w:rPr>
          <w:rFonts w:ascii="Flexo" w:hAnsi="Flexo" w:cs="Arial"/>
          <w:sz w:val="20"/>
        </w:rPr>
        <w:t xml:space="preserve"> </w:t>
      </w:r>
      <w:proofErr w:type="spellStart"/>
      <w:r w:rsidRPr="00DE5476">
        <w:rPr>
          <w:rFonts w:ascii="Flexo" w:hAnsi="Flexo" w:cs="Arial"/>
          <w:sz w:val="20"/>
        </w:rPr>
        <w:t>Take</w:t>
      </w:r>
      <w:proofErr w:type="spellEnd"/>
      <w:r w:rsidRPr="00DE5476">
        <w:rPr>
          <w:rFonts w:ascii="Flexo" w:hAnsi="Flexo" w:cs="Arial"/>
          <w:sz w:val="20"/>
        </w:rPr>
        <w:t xml:space="preserve"> Over (ATO)</w:t>
      </w:r>
    </w:p>
    <w:p w14:paraId="0D9C9B01" w14:textId="77777777" w:rsidR="00D678C8" w:rsidRPr="00DE5476" w:rsidRDefault="00D678C8">
      <w:pPr>
        <w:numPr>
          <w:ilvl w:val="1"/>
          <w:numId w:val="37"/>
        </w:numPr>
        <w:spacing w:after="0" w:line="276" w:lineRule="auto"/>
        <w:jc w:val="both"/>
        <w:rPr>
          <w:rFonts w:ascii="Flexo" w:hAnsi="Flexo" w:cs="Arial"/>
          <w:sz w:val="20"/>
        </w:rPr>
      </w:pPr>
      <w:r w:rsidRPr="00DE5476">
        <w:rPr>
          <w:rFonts w:ascii="Flexo" w:hAnsi="Flexo" w:cs="Arial"/>
          <w:sz w:val="20"/>
        </w:rPr>
        <w:t>API Protection</w:t>
      </w:r>
    </w:p>
    <w:p w14:paraId="4BF3319B" w14:textId="77777777" w:rsidR="00D678C8" w:rsidRPr="00DE5476" w:rsidRDefault="00D678C8">
      <w:pPr>
        <w:numPr>
          <w:ilvl w:val="1"/>
          <w:numId w:val="37"/>
        </w:numPr>
        <w:spacing w:after="0" w:line="276" w:lineRule="auto"/>
        <w:jc w:val="both"/>
        <w:rPr>
          <w:rFonts w:ascii="Flexo" w:hAnsi="Flexo" w:cs="Arial"/>
          <w:sz w:val="20"/>
        </w:rPr>
      </w:pPr>
      <w:proofErr w:type="spellStart"/>
      <w:r w:rsidRPr="00DE5476">
        <w:rPr>
          <w:rFonts w:ascii="Flexo" w:hAnsi="Flexo" w:cs="Arial"/>
          <w:sz w:val="20"/>
        </w:rPr>
        <w:t>ADDoS</w:t>
      </w:r>
      <w:proofErr w:type="spellEnd"/>
      <w:r w:rsidRPr="00DE5476">
        <w:rPr>
          <w:rFonts w:ascii="Flexo" w:hAnsi="Flexo" w:cs="Arial"/>
          <w:sz w:val="20"/>
        </w:rPr>
        <w:t>; Capa 7 (obligatorio)</w:t>
      </w:r>
    </w:p>
    <w:p w14:paraId="4BC2E2A5" w14:textId="77777777" w:rsidR="00D678C8" w:rsidRPr="00DE5476" w:rsidRDefault="00D678C8">
      <w:pPr>
        <w:numPr>
          <w:ilvl w:val="1"/>
          <w:numId w:val="37"/>
        </w:numPr>
        <w:spacing w:after="0" w:line="276" w:lineRule="auto"/>
        <w:jc w:val="both"/>
        <w:rPr>
          <w:rFonts w:ascii="Flexo" w:hAnsi="Flexo" w:cs="Arial"/>
          <w:sz w:val="20"/>
        </w:rPr>
      </w:pPr>
      <w:proofErr w:type="spellStart"/>
      <w:r w:rsidRPr="00DE5476">
        <w:rPr>
          <w:rFonts w:ascii="Flexo" w:hAnsi="Flexo" w:cs="Arial"/>
          <w:sz w:val="20"/>
        </w:rPr>
        <w:t>Cert</w:t>
      </w:r>
      <w:proofErr w:type="spellEnd"/>
      <w:r w:rsidRPr="00DE5476">
        <w:rPr>
          <w:rFonts w:ascii="Flexo" w:hAnsi="Flexo" w:cs="Arial"/>
          <w:sz w:val="20"/>
        </w:rPr>
        <w:t xml:space="preserve">. Manager y </w:t>
      </w:r>
      <w:proofErr w:type="spellStart"/>
      <w:r w:rsidRPr="00DE5476">
        <w:rPr>
          <w:rFonts w:ascii="Flexo" w:hAnsi="Flexo" w:cs="Arial"/>
          <w:sz w:val="20"/>
        </w:rPr>
        <w:t>mTLS</w:t>
      </w:r>
      <w:proofErr w:type="spellEnd"/>
    </w:p>
    <w:p w14:paraId="0E7DBDE5" w14:textId="77777777" w:rsidR="00D678C8" w:rsidRPr="00DE5476" w:rsidRDefault="00D678C8">
      <w:pPr>
        <w:numPr>
          <w:ilvl w:val="0"/>
          <w:numId w:val="37"/>
        </w:numPr>
        <w:spacing w:after="0" w:line="276" w:lineRule="auto"/>
        <w:jc w:val="both"/>
        <w:rPr>
          <w:rFonts w:ascii="Flexo" w:hAnsi="Flexo" w:cs="Arial"/>
          <w:sz w:val="20"/>
        </w:rPr>
      </w:pPr>
      <w:proofErr w:type="spellStart"/>
      <w:r w:rsidRPr="00DE5476">
        <w:rPr>
          <w:rFonts w:ascii="Flexo" w:hAnsi="Flexo" w:cs="Arial"/>
          <w:sz w:val="20"/>
        </w:rPr>
        <w:t>Proteccion</w:t>
      </w:r>
      <w:proofErr w:type="spellEnd"/>
      <w:r w:rsidRPr="00DE5476">
        <w:rPr>
          <w:rFonts w:ascii="Flexo" w:hAnsi="Flexo" w:cs="Arial"/>
          <w:sz w:val="20"/>
        </w:rPr>
        <w:t xml:space="preserve"> Zona Cliente </w:t>
      </w:r>
    </w:p>
    <w:p w14:paraId="08EAA787" w14:textId="77777777" w:rsidR="00D678C8" w:rsidRPr="00DE5476" w:rsidRDefault="00D678C8">
      <w:pPr>
        <w:numPr>
          <w:ilvl w:val="1"/>
          <w:numId w:val="37"/>
        </w:numPr>
        <w:spacing w:after="0" w:line="276" w:lineRule="auto"/>
        <w:jc w:val="both"/>
        <w:rPr>
          <w:rFonts w:ascii="Flexo" w:hAnsi="Flexo" w:cs="Arial"/>
          <w:sz w:val="20"/>
        </w:rPr>
      </w:pPr>
      <w:r w:rsidRPr="00DE5476">
        <w:rPr>
          <w:rFonts w:ascii="Flexo" w:hAnsi="Flexo" w:cs="Arial"/>
          <w:sz w:val="20"/>
        </w:rPr>
        <w:t>Content Delivery Network (CDN).</w:t>
      </w:r>
    </w:p>
    <w:p w14:paraId="2D299566" w14:textId="77777777" w:rsidR="00D678C8" w:rsidRPr="00DE5476" w:rsidRDefault="00D678C8">
      <w:pPr>
        <w:numPr>
          <w:ilvl w:val="1"/>
          <w:numId w:val="37"/>
        </w:numPr>
        <w:spacing w:after="0" w:line="276" w:lineRule="auto"/>
        <w:jc w:val="both"/>
        <w:rPr>
          <w:rFonts w:ascii="Flexo" w:hAnsi="Flexo" w:cs="Arial"/>
          <w:sz w:val="20"/>
        </w:rPr>
      </w:pPr>
      <w:r w:rsidRPr="00DE5476">
        <w:rPr>
          <w:rFonts w:ascii="Flexo" w:hAnsi="Flexo" w:cs="Arial"/>
          <w:sz w:val="20"/>
        </w:rPr>
        <w:t>ADDOS; Capa 3 y 4 (Opcional).</w:t>
      </w:r>
    </w:p>
    <w:p w14:paraId="2F553C1A" w14:textId="77777777" w:rsidR="00D678C8" w:rsidRPr="00DE5476" w:rsidRDefault="00D678C8">
      <w:pPr>
        <w:numPr>
          <w:ilvl w:val="0"/>
          <w:numId w:val="37"/>
        </w:numPr>
        <w:spacing w:after="0" w:line="276" w:lineRule="auto"/>
        <w:jc w:val="both"/>
        <w:rPr>
          <w:rFonts w:ascii="Flexo" w:hAnsi="Flexo" w:cs="Arial"/>
          <w:sz w:val="20"/>
        </w:rPr>
      </w:pPr>
      <w:r w:rsidRPr="00DE5476">
        <w:rPr>
          <w:rFonts w:ascii="Flexo" w:hAnsi="Flexo" w:cs="Arial"/>
          <w:sz w:val="20"/>
        </w:rPr>
        <w:t xml:space="preserve">Integraciones: </w:t>
      </w:r>
    </w:p>
    <w:p w14:paraId="73EF874F" w14:textId="77777777" w:rsidR="00D678C8" w:rsidRPr="00DE5476" w:rsidRDefault="00D678C8">
      <w:pPr>
        <w:numPr>
          <w:ilvl w:val="1"/>
          <w:numId w:val="37"/>
        </w:numPr>
        <w:spacing w:after="0" w:line="276" w:lineRule="auto"/>
        <w:jc w:val="both"/>
        <w:rPr>
          <w:rFonts w:ascii="Flexo" w:hAnsi="Flexo" w:cs="Arial"/>
          <w:sz w:val="20"/>
        </w:rPr>
      </w:pPr>
      <w:r w:rsidRPr="00DE5476">
        <w:rPr>
          <w:rFonts w:ascii="Flexo" w:hAnsi="Flexo" w:cs="Arial"/>
          <w:sz w:val="20"/>
        </w:rPr>
        <w:t xml:space="preserve">Capacidades de Integración con SIEM,  SOAR, DPM, CNAAP, </w:t>
      </w:r>
      <w:proofErr w:type="spellStart"/>
      <w:r w:rsidRPr="00DE5476">
        <w:rPr>
          <w:rFonts w:ascii="Flexo" w:hAnsi="Flexo" w:cs="Arial"/>
          <w:sz w:val="20"/>
        </w:rPr>
        <w:t>etc</w:t>
      </w:r>
      <w:proofErr w:type="spellEnd"/>
    </w:p>
    <w:p w14:paraId="4726E80C" w14:textId="77777777" w:rsidR="00D678C8" w:rsidRPr="00DE5476" w:rsidRDefault="00D678C8">
      <w:pPr>
        <w:numPr>
          <w:ilvl w:val="0"/>
          <w:numId w:val="37"/>
        </w:numPr>
        <w:spacing w:after="0" w:line="276" w:lineRule="auto"/>
        <w:jc w:val="both"/>
        <w:rPr>
          <w:rFonts w:ascii="Flexo" w:hAnsi="Flexo" w:cs="Arial"/>
          <w:sz w:val="20"/>
        </w:rPr>
      </w:pPr>
      <w:r w:rsidRPr="00DE5476">
        <w:rPr>
          <w:rFonts w:ascii="Flexo" w:hAnsi="Flexo" w:cs="Arial"/>
          <w:sz w:val="20"/>
        </w:rPr>
        <w:t>Gestión, Monitoreo y Reportería</w:t>
      </w:r>
    </w:p>
    <w:p w14:paraId="3AA0E210" w14:textId="77777777" w:rsidR="00D678C8" w:rsidRPr="00DE5476" w:rsidRDefault="00D678C8">
      <w:pPr>
        <w:numPr>
          <w:ilvl w:val="0"/>
          <w:numId w:val="37"/>
        </w:numPr>
        <w:spacing w:after="0" w:line="276" w:lineRule="auto"/>
        <w:jc w:val="both"/>
        <w:rPr>
          <w:rFonts w:ascii="Flexo" w:hAnsi="Flexo" w:cs="Arial"/>
          <w:sz w:val="20"/>
        </w:rPr>
      </w:pPr>
      <w:r w:rsidRPr="00DE5476">
        <w:rPr>
          <w:rFonts w:ascii="Flexo" w:hAnsi="Flexo" w:cs="Arial"/>
          <w:sz w:val="20"/>
        </w:rPr>
        <w:t xml:space="preserve">Capacidades de gobierno centralizado y </w:t>
      </w:r>
      <w:proofErr w:type="spellStart"/>
      <w:r w:rsidRPr="00DE5476">
        <w:rPr>
          <w:rFonts w:ascii="Flexo" w:hAnsi="Flexo" w:cs="Arial"/>
          <w:sz w:val="20"/>
        </w:rPr>
        <w:t>multi-tenant</w:t>
      </w:r>
      <w:proofErr w:type="spellEnd"/>
    </w:p>
    <w:p w14:paraId="67E94EA5" w14:textId="0595DDA8" w:rsidR="00160BF9" w:rsidRPr="00DE5476" w:rsidRDefault="00D678C8">
      <w:pPr>
        <w:numPr>
          <w:ilvl w:val="0"/>
          <w:numId w:val="37"/>
        </w:numPr>
        <w:spacing w:after="0" w:line="276" w:lineRule="auto"/>
        <w:jc w:val="both"/>
        <w:rPr>
          <w:rFonts w:ascii="Flexo" w:hAnsi="Flexo" w:cs="Arial"/>
          <w:sz w:val="20"/>
        </w:rPr>
      </w:pPr>
      <w:r w:rsidRPr="00DE5476">
        <w:rPr>
          <w:rFonts w:ascii="Flexo" w:hAnsi="Flexo" w:cs="Arial"/>
          <w:sz w:val="20"/>
        </w:rPr>
        <w:t>Capacidades de Inteligencia Artificial o modelos inteligentes</w:t>
      </w:r>
    </w:p>
    <w:p w14:paraId="4510C3EC" w14:textId="77777777" w:rsidR="00160BF9" w:rsidRPr="00DE5476" w:rsidRDefault="00160BF9" w:rsidP="00160BF9">
      <w:pPr>
        <w:spacing w:after="0" w:line="276" w:lineRule="auto"/>
        <w:ind w:left="1080"/>
        <w:jc w:val="both"/>
        <w:rPr>
          <w:rFonts w:ascii="Flexo" w:hAnsi="Flexo" w:cs="Arial"/>
          <w:sz w:val="20"/>
        </w:rPr>
      </w:pPr>
    </w:p>
    <w:p w14:paraId="71D576FC" w14:textId="07FB0D9A" w:rsidR="00F3732E" w:rsidRPr="00DE5476" w:rsidRDefault="00293E61" w:rsidP="7302BF06">
      <w:pPr>
        <w:pStyle w:val="Sangradetextonormal"/>
        <w:jc w:val="both"/>
        <w:rPr>
          <w:rFonts w:ascii="Flexo" w:hAnsi="Flexo"/>
          <w:sz w:val="20"/>
          <w:lang w:val="es-PE" w:eastAsia="es-ES"/>
        </w:rPr>
      </w:pPr>
      <w:r w:rsidRPr="00DE5476">
        <w:rPr>
          <w:rFonts w:ascii="Flexo" w:hAnsi="Flexo"/>
          <w:sz w:val="20"/>
          <w:lang w:val="es-PE" w:eastAsia="es-ES"/>
        </w:rPr>
        <w:t>La solución WAAP debe ser completamente cloud (SaaS); e</w:t>
      </w:r>
      <w:r w:rsidR="00530B39" w:rsidRPr="00DE5476">
        <w:rPr>
          <w:rFonts w:ascii="Flexo" w:hAnsi="Flexo"/>
          <w:sz w:val="20"/>
          <w:lang w:val="es-PE" w:eastAsia="es-ES"/>
        </w:rPr>
        <w:t>n c</w:t>
      </w:r>
      <w:r w:rsidR="00F3732E" w:rsidRPr="00DE5476">
        <w:rPr>
          <w:rFonts w:ascii="Flexo" w:hAnsi="Flexo"/>
          <w:sz w:val="20"/>
          <w:lang w:val="es-PE" w:eastAsia="es-ES"/>
        </w:rPr>
        <w:t>ada subdominio registrado en la solución WAAP debe poder</w:t>
      </w:r>
      <w:r w:rsidR="009A0186" w:rsidRPr="00DE5476">
        <w:rPr>
          <w:rFonts w:ascii="Flexo" w:hAnsi="Flexo"/>
          <w:sz w:val="20"/>
          <w:lang w:val="es-PE" w:eastAsia="es-ES"/>
        </w:rPr>
        <w:t xml:space="preserve"> activarse cada </w:t>
      </w:r>
      <w:r w:rsidR="00160BF9" w:rsidRPr="00DE5476">
        <w:rPr>
          <w:rFonts w:ascii="Flexo" w:hAnsi="Flexo"/>
          <w:sz w:val="20"/>
          <w:lang w:val="es-PE" w:eastAsia="es-ES"/>
        </w:rPr>
        <w:t>una</w:t>
      </w:r>
      <w:r w:rsidR="009A0186" w:rsidRPr="00DE5476">
        <w:rPr>
          <w:rFonts w:ascii="Flexo" w:hAnsi="Flexo"/>
          <w:sz w:val="20"/>
          <w:lang w:val="es-PE" w:eastAsia="es-ES"/>
        </w:rPr>
        <w:t xml:space="preserve"> de las capacidades mencionadas</w:t>
      </w:r>
      <w:r w:rsidR="00125929" w:rsidRPr="00DE5476">
        <w:rPr>
          <w:rFonts w:ascii="Flexo" w:hAnsi="Flexo"/>
          <w:sz w:val="20"/>
          <w:lang w:val="es-PE" w:eastAsia="es-ES"/>
        </w:rPr>
        <w:t>.</w:t>
      </w:r>
    </w:p>
    <w:p w14:paraId="7BE470B6" w14:textId="77FF2C04" w:rsidR="008B6B8C" w:rsidRDefault="008B6B8C" w:rsidP="7302BF06">
      <w:pPr>
        <w:pStyle w:val="Sangradetextonormal"/>
        <w:jc w:val="both"/>
        <w:rPr>
          <w:rFonts w:ascii="Flexo" w:hAnsi="Flexo"/>
          <w:sz w:val="20"/>
          <w:lang w:val="es-PE" w:eastAsia="es-ES"/>
        </w:rPr>
      </w:pPr>
      <w:r w:rsidRPr="00DE5476">
        <w:rPr>
          <w:rFonts w:ascii="Flexo" w:hAnsi="Flexo"/>
          <w:sz w:val="20"/>
          <w:lang w:val="es-PE" w:eastAsia="es-ES"/>
        </w:rPr>
        <w:t xml:space="preserve">El </w:t>
      </w:r>
      <w:proofErr w:type="spellStart"/>
      <w:r w:rsidRPr="00DE5476">
        <w:rPr>
          <w:rFonts w:ascii="Flexo" w:hAnsi="Flexo"/>
          <w:sz w:val="20"/>
          <w:lang w:val="es-PE" w:eastAsia="es-ES"/>
        </w:rPr>
        <w:t>PoP</w:t>
      </w:r>
      <w:proofErr w:type="spellEnd"/>
      <w:r w:rsidRPr="00DE5476">
        <w:rPr>
          <w:rFonts w:ascii="Flexo" w:hAnsi="Flexo"/>
          <w:sz w:val="20"/>
          <w:lang w:val="es-PE" w:eastAsia="es-ES"/>
        </w:rPr>
        <w:t xml:space="preserve"> de la solución debe tener presencia física en Lima-Perú</w:t>
      </w:r>
      <w:r w:rsidR="00E83F25" w:rsidRPr="00DE5476">
        <w:rPr>
          <w:rFonts w:ascii="Flexo" w:hAnsi="Flexo"/>
          <w:sz w:val="20"/>
          <w:lang w:val="es-PE" w:eastAsia="es-ES"/>
        </w:rPr>
        <w:t xml:space="preserve"> </w:t>
      </w:r>
      <w:r w:rsidR="005F4424" w:rsidRPr="00DE5476">
        <w:rPr>
          <w:rFonts w:ascii="Flexo" w:hAnsi="Flexo"/>
          <w:sz w:val="20"/>
          <w:lang w:val="es-PE" w:eastAsia="es-ES"/>
        </w:rPr>
        <w:t>y</w:t>
      </w:r>
      <w:r w:rsidR="00EF6679" w:rsidRPr="00DE5476">
        <w:rPr>
          <w:rFonts w:ascii="Flexo" w:hAnsi="Flexo"/>
          <w:sz w:val="20"/>
          <w:lang w:val="es-PE" w:eastAsia="es-ES"/>
        </w:rPr>
        <w:t xml:space="preserve"> preferentemente en</w:t>
      </w:r>
      <w:r w:rsidR="005F4424" w:rsidRPr="00DE5476">
        <w:rPr>
          <w:rFonts w:ascii="Flexo" w:hAnsi="Flexo"/>
          <w:sz w:val="20"/>
          <w:lang w:val="es-PE" w:eastAsia="es-ES"/>
        </w:rPr>
        <w:t xml:space="preserve"> </w:t>
      </w:r>
      <w:r w:rsidR="00353CF5" w:rsidRPr="00DE5476">
        <w:rPr>
          <w:rFonts w:ascii="Flexo" w:hAnsi="Flexo"/>
          <w:sz w:val="20"/>
          <w:lang w:val="es-PE" w:eastAsia="es-ES"/>
        </w:rPr>
        <w:t xml:space="preserve">los </w:t>
      </w:r>
      <w:r w:rsidR="005F4424" w:rsidRPr="00DE5476">
        <w:rPr>
          <w:rFonts w:ascii="Flexo" w:hAnsi="Flexo"/>
          <w:sz w:val="20"/>
          <w:lang w:val="es-PE" w:eastAsia="es-ES"/>
        </w:rPr>
        <w:t xml:space="preserve">diferentes países en donde operan las empresas del grupo Credicorp </w:t>
      </w:r>
      <w:r w:rsidR="00E83F25" w:rsidRPr="00DE5476">
        <w:rPr>
          <w:rFonts w:ascii="Flexo" w:hAnsi="Flexo"/>
          <w:sz w:val="20"/>
          <w:lang w:val="es-PE" w:eastAsia="es-ES"/>
        </w:rPr>
        <w:t xml:space="preserve">y </w:t>
      </w:r>
      <w:r w:rsidR="00F65387" w:rsidRPr="00DE5476">
        <w:rPr>
          <w:rFonts w:ascii="Flexo" w:hAnsi="Flexo"/>
          <w:sz w:val="20"/>
          <w:lang w:val="es-PE" w:eastAsia="es-ES"/>
        </w:rPr>
        <w:t xml:space="preserve">este </w:t>
      </w:r>
      <w:r w:rsidR="00E83F25" w:rsidRPr="00DE5476">
        <w:rPr>
          <w:rFonts w:ascii="Flexo" w:hAnsi="Flexo"/>
          <w:sz w:val="20"/>
          <w:lang w:val="es-PE" w:eastAsia="es-ES"/>
        </w:rPr>
        <w:t>debe ser demostrable</w:t>
      </w:r>
      <w:r w:rsidR="00F65387" w:rsidRPr="00DE5476">
        <w:rPr>
          <w:rFonts w:ascii="Flexo" w:hAnsi="Flexo"/>
          <w:sz w:val="20"/>
          <w:lang w:val="es-PE" w:eastAsia="es-ES"/>
        </w:rPr>
        <w:t xml:space="preserve"> </w:t>
      </w:r>
      <w:r w:rsidR="00CA170B" w:rsidRPr="00DE5476">
        <w:rPr>
          <w:rFonts w:ascii="Flexo" w:hAnsi="Flexo"/>
          <w:sz w:val="20"/>
          <w:lang w:val="es-PE" w:eastAsia="es-ES"/>
        </w:rPr>
        <w:t>en la propuesta</w:t>
      </w:r>
      <w:r w:rsidR="00E83F25" w:rsidRPr="00DE5476">
        <w:rPr>
          <w:rFonts w:ascii="Flexo" w:hAnsi="Flexo"/>
          <w:sz w:val="20"/>
          <w:lang w:val="es-PE" w:eastAsia="es-ES"/>
        </w:rPr>
        <w:t>.</w:t>
      </w:r>
    </w:p>
    <w:p w14:paraId="6E465D4F" w14:textId="349EC8EB" w:rsidR="00125929" w:rsidRDefault="00125929" w:rsidP="7302BF06">
      <w:pPr>
        <w:pStyle w:val="Sangradetextonormal"/>
        <w:jc w:val="both"/>
        <w:rPr>
          <w:rFonts w:ascii="Flexo" w:hAnsi="Flexo"/>
          <w:sz w:val="20"/>
          <w:lang w:val="es-PE" w:eastAsia="es-ES"/>
        </w:rPr>
      </w:pPr>
      <w:r>
        <w:rPr>
          <w:rFonts w:ascii="Flexo" w:hAnsi="Flexo"/>
          <w:sz w:val="20"/>
          <w:lang w:val="es-PE" w:eastAsia="es-ES"/>
        </w:rPr>
        <w:t>El modelo de redirección</w:t>
      </w:r>
      <w:r w:rsidR="000A5D5D">
        <w:rPr>
          <w:rFonts w:ascii="Flexo" w:hAnsi="Flexo"/>
          <w:sz w:val="20"/>
          <w:lang w:val="es-PE" w:eastAsia="es-ES"/>
        </w:rPr>
        <w:t xml:space="preserve"> de tráfico</w:t>
      </w:r>
      <w:r>
        <w:rPr>
          <w:rFonts w:ascii="Flexo" w:hAnsi="Flexo"/>
          <w:sz w:val="20"/>
          <w:lang w:val="es-PE" w:eastAsia="es-ES"/>
        </w:rPr>
        <w:t xml:space="preserve"> debe </w:t>
      </w:r>
      <w:r w:rsidR="000A5D5D">
        <w:rPr>
          <w:rFonts w:ascii="Flexo" w:hAnsi="Flexo"/>
          <w:sz w:val="20"/>
          <w:lang w:val="es-PE" w:eastAsia="es-ES"/>
        </w:rPr>
        <w:t>realizarse</w:t>
      </w:r>
      <w:r>
        <w:rPr>
          <w:rFonts w:ascii="Flexo" w:hAnsi="Flexo"/>
          <w:sz w:val="20"/>
          <w:lang w:val="es-PE" w:eastAsia="es-ES"/>
        </w:rPr>
        <w:t xml:space="preserve"> mediante registros de tipo CNAME</w:t>
      </w:r>
      <w:r w:rsidR="00210DFB">
        <w:rPr>
          <w:rFonts w:ascii="Flexo" w:hAnsi="Flexo"/>
          <w:sz w:val="20"/>
          <w:lang w:val="es-PE" w:eastAsia="es-ES"/>
        </w:rPr>
        <w:t>.</w:t>
      </w:r>
    </w:p>
    <w:p w14:paraId="2A676DC7" w14:textId="1CFDB4C7" w:rsidR="009A490C" w:rsidRDefault="009A490C" w:rsidP="7302BF06">
      <w:pPr>
        <w:pStyle w:val="Sangradetextonormal"/>
        <w:jc w:val="both"/>
        <w:rPr>
          <w:rFonts w:ascii="Flexo" w:hAnsi="Flexo"/>
          <w:sz w:val="20"/>
          <w:lang w:val="es-PE" w:eastAsia="es-ES"/>
        </w:rPr>
      </w:pPr>
      <w:r>
        <w:rPr>
          <w:rFonts w:ascii="Flexo" w:hAnsi="Flexo"/>
          <w:sz w:val="20"/>
          <w:lang w:val="es-PE" w:eastAsia="es-ES"/>
        </w:rPr>
        <w:t>La solución debe ofrecer una alternativa</w:t>
      </w:r>
      <w:r w:rsidR="007F2CA5">
        <w:rPr>
          <w:rFonts w:ascii="Flexo" w:hAnsi="Flexo"/>
          <w:sz w:val="20"/>
          <w:lang w:val="es-PE" w:eastAsia="es-ES"/>
        </w:rPr>
        <w:t xml:space="preserve"> para la </w:t>
      </w:r>
      <w:r w:rsidR="008A5857">
        <w:rPr>
          <w:rFonts w:ascii="Flexo" w:hAnsi="Flexo"/>
          <w:sz w:val="20"/>
          <w:lang w:val="es-PE" w:eastAsia="es-ES"/>
        </w:rPr>
        <w:t>separación</w:t>
      </w:r>
      <w:r w:rsidR="007F2CA5">
        <w:rPr>
          <w:rFonts w:ascii="Flexo" w:hAnsi="Flexo"/>
          <w:sz w:val="20"/>
          <w:lang w:val="es-PE" w:eastAsia="es-ES"/>
        </w:rPr>
        <w:t xml:space="preserve"> lógica de ambientes</w:t>
      </w:r>
      <w:r>
        <w:rPr>
          <w:rFonts w:ascii="Flexo" w:hAnsi="Flexo"/>
          <w:sz w:val="20"/>
          <w:lang w:val="es-PE" w:eastAsia="es-ES"/>
        </w:rPr>
        <w:t xml:space="preserve"> </w:t>
      </w:r>
      <w:r w:rsidR="00345692">
        <w:rPr>
          <w:rFonts w:ascii="Flexo" w:hAnsi="Flexo"/>
          <w:sz w:val="20"/>
          <w:lang w:val="es-PE" w:eastAsia="es-ES"/>
        </w:rPr>
        <w:t>siendo estos, producción, certificación y desarrollo.</w:t>
      </w:r>
    </w:p>
    <w:p w14:paraId="08438E8C" w14:textId="25380713" w:rsidR="00D97942" w:rsidRPr="0084677F" w:rsidRDefault="79030E65" w:rsidP="00005290">
      <w:pPr>
        <w:pStyle w:val="Sangradetextonormal"/>
        <w:jc w:val="both"/>
        <w:rPr>
          <w:rFonts w:ascii="Flexo" w:hAnsi="Flexo"/>
          <w:sz w:val="20"/>
          <w:lang w:val="es-PE" w:eastAsia="es-ES"/>
        </w:rPr>
      </w:pPr>
      <w:r w:rsidRPr="0084677F">
        <w:rPr>
          <w:rFonts w:ascii="Flexo" w:hAnsi="Flexo"/>
          <w:sz w:val="20"/>
          <w:lang w:val="es-PE" w:eastAsia="es-ES"/>
        </w:rPr>
        <w:t xml:space="preserve">Se debe considerar </w:t>
      </w:r>
      <w:r w:rsidR="6DEF29D9" w:rsidRPr="0084677F">
        <w:rPr>
          <w:rFonts w:ascii="Flexo" w:hAnsi="Flexo"/>
          <w:sz w:val="20"/>
          <w:lang w:val="es-PE" w:eastAsia="es-ES"/>
        </w:rPr>
        <w:t xml:space="preserve">redundancia </w:t>
      </w:r>
      <w:r w:rsidR="00E25FA6" w:rsidRPr="0084677F">
        <w:rPr>
          <w:rFonts w:ascii="Flexo" w:hAnsi="Flexo"/>
          <w:sz w:val="20"/>
          <w:lang w:val="es-PE" w:eastAsia="es-ES"/>
        </w:rPr>
        <w:t xml:space="preserve">regional y global </w:t>
      </w:r>
      <w:r w:rsidR="00D97942" w:rsidRPr="0084677F">
        <w:rPr>
          <w:rFonts w:ascii="Flexo" w:hAnsi="Flexo"/>
          <w:sz w:val="20"/>
          <w:lang w:val="es-PE" w:eastAsia="es-ES"/>
        </w:rPr>
        <w:t>en el centro de cómputo más cercano a</w:t>
      </w:r>
      <w:r w:rsidR="001C122A" w:rsidRPr="0084677F">
        <w:rPr>
          <w:rFonts w:ascii="Flexo" w:hAnsi="Flexo"/>
          <w:sz w:val="20"/>
          <w:lang w:val="es-PE" w:eastAsia="es-ES"/>
        </w:rPr>
        <w:t xml:space="preserve">l </w:t>
      </w:r>
      <w:proofErr w:type="spellStart"/>
      <w:r w:rsidR="001C122A" w:rsidRPr="0084677F">
        <w:rPr>
          <w:rFonts w:ascii="Flexo" w:hAnsi="Flexo"/>
          <w:sz w:val="20"/>
          <w:lang w:val="es-PE" w:eastAsia="es-ES"/>
        </w:rPr>
        <w:t>PoP</w:t>
      </w:r>
      <w:proofErr w:type="spellEnd"/>
      <w:r w:rsidR="001C122A" w:rsidRPr="0084677F">
        <w:rPr>
          <w:rFonts w:ascii="Flexo" w:hAnsi="Flexo"/>
          <w:sz w:val="20"/>
          <w:lang w:val="es-PE" w:eastAsia="es-ES"/>
        </w:rPr>
        <w:t xml:space="preserve"> de</w:t>
      </w:r>
      <w:r w:rsidR="00D97942" w:rsidRPr="0084677F">
        <w:rPr>
          <w:rFonts w:ascii="Flexo" w:hAnsi="Flexo"/>
          <w:sz w:val="20"/>
          <w:lang w:val="es-PE" w:eastAsia="es-ES"/>
        </w:rPr>
        <w:t xml:space="preserve"> Lima-Perú</w:t>
      </w:r>
      <w:r w:rsidR="005F4424" w:rsidRPr="0084677F">
        <w:rPr>
          <w:rFonts w:ascii="Flexo" w:hAnsi="Flexo"/>
          <w:sz w:val="20"/>
          <w:lang w:val="es-PE" w:eastAsia="es-ES"/>
        </w:rPr>
        <w:t xml:space="preserve"> y diferentes países en donde operan las empresas del grupo Credicorp</w:t>
      </w:r>
      <w:r w:rsidR="006F06C9" w:rsidRPr="0084677F">
        <w:rPr>
          <w:rFonts w:ascii="Flexo" w:hAnsi="Flexo"/>
          <w:sz w:val="20"/>
          <w:lang w:val="es-PE" w:eastAsia="es-ES"/>
        </w:rPr>
        <w:t xml:space="preserve">, se debe indicar y demostrar los </w:t>
      </w:r>
      <w:proofErr w:type="spellStart"/>
      <w:r w:rsidR="006F06C9" w:rsidRPr="0084677F">
        <w:rPr>
          <w:rFonts w:ascii="Flexo" w:hAnsi="Flexo"/>
          <w:sz w:val="20"/>
          <w:lang w:val="es-PE" w:eastAsia="es-ES"/>
        </w:rPr>
        <w:t>PoP</w:t>
      </w:r>
      <w:proofErr w:type="spellEnd"/>
      <w:r w:rsidR="006F06C9" w:rsidRPr="0084677F">
        <w:rPr>
          <w:rFonts w:ascii="Flexo" w:hAnsi="Flexo"/>
          <w:sz w:val="20"/>
          <w:lang w:val="es-PE" w:eastAsia="es-ES"/>
        </w:rPr>
        <w:t xml:space="preserve"> más cercanos.</w:t>
      </w:r>
    </w:p>
    <w:p w14:paraId="0511A3C8" w14:textId="56A1F419" w:rsidR="006938F7" w:rsidRPr="0084677F" w:rsidRDefault="001A0608" w:rsidP="00B9067B">
      <w:pPr>
        <w:pStyle w:val="Sangradetextonormal"/>
        <w:jc w:val="both"/>
        <w:rPr>
          <w:rFonts w:ascii="Flexo" w:hAnsi="Flexo"/>
          <w:sz w:val="20"/>
          <w:lang w:val="es-PE" w:eastAsia="es-ES"/>
        </w:rPr>
      </w:pPr>
      <w:r w:rsidRPr="0084677F">
        <w:rPr>
          <w:rFonts w:ascii="Flexo" w:hAnsi="Flexo"/>
          <w:sz w:val="20"/>
          <w:lang w:val="es-PE" w:eastAsia="es-ES"/>
        </w:rPr>
        <w:lastRenderedPageBreak/>
        <w:t xml:space="preserve">La solución debe almacenar los eventos de seguridad </w:t>
      </w:r>
      <w:r w:rsidR="00ED2A56" w:rsidRPr="0084677F">
        <w:rPr>
          <w:rFonts w:ascii="Flexo" w:hAnsi="Flexo"/>
          <w:sz w:val="20"/>
          <w:lang w:val="es-PE" w:eastAsia="es-ES"/>
        </w:rPr>
        <w:t xml:space="preserve">realizados por los clientes </w:t>
      </w:r>
      <w:r w:rsidR="00F273B1" w:rsidRPr="0084677F">
        <w:rPr>
          <w:rFonts w:ascii="Flexo" w:hAnsi="Flexo"/>
          <w:sz w:val="20"/>
          <w:lang w:val="es-PE" w:eastAsia="es-ES"/>
        </w:rPr>
        <w:t xml:space="preserve">de las </w:t>
      </w:r>
      <w:r w:rsidR="005F4424" w:rsidRPr="0084677F">
        <w:rPr>
          <w:rFonts w:ascii="Flexo" w:hAnsi="Flexo"/>
          <w:sz w:val="20"/>
          <w:lang w:val="es-PE" w:eastAsia="es-ES"/>
        </w:rPr>
        <w:t>empresas del grupo Credicorp</w:t>
      </w:r>
      <w:r w:rsidR="00ED2A56" w:rsidRPr="0084677F">
        <w:rPr>
          <w:rFonts w:ascii="Flexo" w:hAnsi="Flexo"/>
          <w:sz w:val="20"/>
          <w:lang w:val="es-PE" w:eastAsia="es-ES"/>
        </w:rPr>
        <w:t xml:space="preserve"> hacia los subdomin</w:t>
      </w:r>
      <w:r w:rsidR="00720B06" w:rsidRPr="0084677F">
        <w:rPr>
          <w:rFonts w:ascii="Flexo" w:hAnsi="Flexo"/>
          <w:sz w:val="20"/>
          <w:lang w:val="es-PE" w:eastAsia="es-ES"/>
        </w:rPr>
        <w:t>i</w:t>
      </w:r>
      <w:r w:rsidR="00ED2A56" w:rsidRPr="0084677F">
        <w:rPr>
          <w:rFonts w:ascii="Flexo" w:hAnsi="Flexo"/>
          <w:sz w:val="20"/>
          <w:lang w:val="es-PE" w:eastAsia="es-ES"/>
        </w:rPr>
        <w:t xml:space="preserve">os registrados, </w:t>
      </w:r>
      <w:r w:rsidR="000928A0" w:rsidRPr="0084677F">
        <w:rPr>
          <w:rFonts w:ascii="Flexo" w:hAnsi="Flexo"/>
          <w:sz w:val="20"/>
          <w:lang w:val="es-PE" w:eastAsia="es-ES"/>
        </w:rPr>
        <w:t>por un periodo no meno</w:t>
      </w:r>
      <w:r w:rsidR="001A037F" w:rsidRPr="0084677F">
        <w:rPr>
          <w:rFonts w:ascii="Flexo" w:hAnsi="Flexo"/>
          <w:sz w:val="20"/>
          <w:lang w:val="es-PE" w:eastAsia="es-ES"/>
        </w:rPr>
        <w:t>r</w:t>
      </w:r>
      <w:r w:rsidR="000928A0" w:rsidRPr="0084677F">
        <w:rPr>
          <w:rFonts w:ascii="Flexo" w:hAnsi="Flexo"/>
          <w:sz w:val="20"/>
          <w:lang w:val="es-PE" w:eastAsia="es-ES"/>
        </w:rPr>
        <w:t xml:space="preserve"> a 90 días (3 meses).</w:t>
      </w:r>
      <w:bookmarkStart w:id="14" w:name="_Toc159403580"/>
    </w:p>
    <w:p w14:paraId="636D14A7" w14:textId="3ADE3207" w:rsidR="00753241" w:rsidRPr="0084677F" w:rsidRDefault="004E48D0" w:rsidP="00753241">
      <w:pPr>
        <w:pStyle w:val="Sangradetextonormal"/>
        <w:jc w:val="both"/>
        <w:rPr>
          <w:rFonts w:ascii="Flexo" w:hAnsi="Flexo"/>
          <w:sz w:val="20"/>
          <w:lang w:val="es-PE"/>
        </w:rPr>
      </w:pPr>
      <w:r w:rsidRPr="0084677F">
        <w:rPr>
          <w:rFonts w:ascii="Flexo" w:hAnsi="Flexo"/>
          <w:sz w:val="20"/>
          <w:lang w:val="es-PE"/>
        </w:rPr>
        <w:t xml:space="preserve">La solución debe incluir lo necesario para migrar </w:t>
      </w:r>
      <w:r w:rsidR="00C26C1A" w:rsidRPr="0084677F">
        <w:rPr>
          <w:rFonts w:ascii="Flexo" w:hAnsi="Flexo"/>
          <w:sz w:val="20"/>
          <w:lang w:val="es-PE"/>
        </w:rPr>
        <w:t xml:space="preserve">las configuraciones </w:t>
      </w:r>
      <w:r w:rsidR="0023757B" w:rsidRPr="0084677F">
        <w:rPr>
          <w:rFonts w:ascii="Flexo" w:hAnsi="Flexo"/>
          <w:sz w:val="20"/>
          <w:lang w:val="es-PE"/>
        </w:rPr>
        <w:t>WAF ya establecid</w:t>
      </w:r>
      <w:r w:rsidR="00C26C1A" w:rsidRPr="0084677F">
        <w:rPr>
          <w:rFonts w:ascii="Flexo" w:hAnsi="Flexo"/>
          <w:sz w:val="20"/>
          <w:lang w:val="es-PE"/>
        </w:rPr>
        <w:t>as</w:t>
      </w:r>
      <w:r w:rsidR="0023757B" w:rsidRPr="0084677F">
        <w:rPr>
          <w:rFonts w:ascii="Flexo" w:hAnsi="Flexo"/>
          <w:sz w:val="20"/>
          <w:lang w:val="es-PE"/>
        </w:rPr>
        <w:t xml:space="preserve"> </w:t>
      </w:r>
      <w:r w:rsidR="00C26C1A" w:rsidRPr="0084677F">
        <w:rPr>
          <w:rFonts w:ascii="Flexo" w:hAnsi="Flexo"/>
          <w:sz w:val="20"/>
          <w:lang w:val="es-PE"/>
        </w:rPr>
        <w:t xml:space="preserve">por las </w:t>
      </w:r>
      <w:r w:rsidR="005F4424" w:rsidRPr="0084677F">
        <w:rPr>
          <w:rFonts w:ascii="Flexo" w:hAnsi="Flexo"/>
          <w:sz w:val="20"/>
          <w:lang w:val="es-PE"/>
        </w:rPr>
        <w:t>empresas del grupo Credicorp</w:t>
      </w:r>
      <w:r w:rsidR="00753241" w:rsidRPr="0084677F">
        <w:rPr>
          <w:rFonts w:ascii="Flexo" w:hAnsi="Flexo"/>
          <w:sz w:val="20"/>
          <w:lang w:val="es-PE"/>
        </w:rPr>
        <w:t xml:space="preserve"> </w:t>
      </w:r>
      <w:r w:rsidRPr="0084677F">
        <w:rPr>
          <w:rFonts w:ascii="Flexo" w:hAnsi="Flexo"/>
          <w:sz w:val="20"/>
          <w:lang w:val="es-PE"/>
        </w:rPr>
        <w:t>hacia la nueva plataforma</w:t>
      </w:r>
      <w:r w:rsidR="00753241" w:rsidRPr="0084677F">
        <w:rPr>
          <w:rFonts w:ascii="Flexo" w:hAnsi="Flexo"/>
          <w:sz w:val="20"/>
          <w:lang w:val="es-PE"/>
        </w:rPr>
        <w:t xml:space="preserve"> y desarrollar </w:t>
      </w:r>
      <w:r w:rsidR="00D168FD" w:rsidRPr="0084677F">
        <w:rPr>
          <w:rFonts w:ascii="Flexo" w:hAnsi="Flexo"/>
          <w:sz w:val="20"/>
          <w:lang w:val="es-PE"/>
        </w:rPr>
        <w:t>nuevas automatizaciones</w:t>
      </w:r>
      <w:r w:rsidR="00753241" w:rsidRPr="0084677F">
        <w:rPr>
          <w:rFonts w:ascii="Flexo" w:hAnsi="Flexo"/>
          <w:sz w:val="20"/>
          <w:lang w:val="es-PE"/>
        </w:rPr>
        <w:t xml:space="preserve"> solicitadas por </w:t>
      </w:r>
      <w:r w:rsidR="00C26C1A" w:rsidRPr="0084677F">
        <w:rPr>
          <w:rFonts w:ascii="Flexo" w:hAnsi="Flexo"/>
          <w:sz w:val="20"/>
          <w:lang w:val="es-PE"/>
        </w:rPr>
        <w:t>cada empresa.</w:t>
      </w:r>
    </w:p>
    <w:p w14:paraId="459A1541" w14:textId="74B31E5E" w:rsidR="00E83E59" w:rsidRPr="0084677F" w:rsidRDefault="00E83E59" w:rsidP="00005290">
      <w:pPr>
        <w:pStyle w:val="Sangradetextonormal"/>
        <w:jc w:val="both"/>
        <w:rPr>
          <w:rFonts w:ascii="Flexo" w:hAnsi="Flexo"/>
          <w:sz w:val="20"/>
          <w:lang w:val="es-PE"/>
        </w:rPr>
      </w:pPr>
      <w:r w:rsidRPr="0084677F">
        <w:rPr>
          <w:rFonts w:ascii="Flexo" w:hAnsi="Flexo"/>
          <w:sz w:val="20"/>
          <w:lang w:val="es-PE"/>
        </w:rPr>
        <w:t xml:space="preserve">La solución debe </w:t>
      </w:r>
      <w:r w:rsidR="00492F3F" w:rsidRPr="0084677F">
        <w:rPr>
          <w:rFonts w:ascii="Flexo" w:hAnsi="Flexo"/>
          <w:sz w:val="20"/>
          <w:lang w:val="es-PE"/>
        </w:rPr>
        <w:t>proporciona</w:t>
      </w:r>
      <w:r w:rsidR="00020ADE" w:rsidRPr="0084677F">
        <w:rPr>
          <w:rFonts w:ascii="Flexo" w:hAnsi="Flexo"/>
          <w:sz w:val="20"/>
          <w:lang w:val="es-PE"/>
        </w:rPr>
        <w:t>r a</w:t>
      </w:r>
      <w:r w:rsidR="00C26C1A" w:rsidRPr="0084677F">
        <w:rPr>
          <w:rFonts w:ascii="Flexo" w:hAnsi="Flexo"/>
          <w:sz w:val="20"/>
          <w:lang w:val="es-PE"/>
        </w:rPr>
        <w:t xml:space="preserve"> </w:t>
      </w:r>
      <w:r w:rsidR="00AB5287" w:rsidRPr="0084677F">
        <w:rPr>
          <w:rFonts w:ascii="Flexo" w:hAnsi="Flexo"/>
          <w:sz w:val="20"/>
          <w:lang w:val="es-PE"/>
        </w:rPr>
        <w:t>las diferentes empresas</w:t>
      </w:r>
      <w:r w:rsidR="004F789E" w:rsidRPr="0084677F">
        <w:rPr>
          <w:rFonts w:ascii="Flexo" w:hAnsi="Flexo"/>
          <w:sz w:val="20"/>
          <w:lang w:val="es-PE"/>
        </w:rPr>
        <w:t xml:space="preserve"> </w:t>
      </w:r>
      <w:proofErr w:type="spellStart"/>
      <w:r w:rsidR="004F789E" w:rsidRPr="0084677F">
        <w:rPr>
          <w:rFonts w:ascii="Flexo" w:hAnsi="Flexo"/>
          <w:sz w:val="20"/>
          <w:lang w:val="es-PE"/>
        </w:rPr>
        <w:t>credicorp</w:t>
      </w:r>
      <w:proofErr w:type="spellEnd"/>
      <w:r w:rsidR="00492F3F" w:rsidRPr="0084677F">
        <w:rPr>
          <w:rFonts w:ascii="Flexo" w:hAnsi="Flexo"/>
          <w:sz w:val="20"/>
          <w:lang w:val="es-PE"/>
        </w:rPr>
        <w:t xml:space="preserve"> </w:t>
      </w:r>
      <w:r w:rsidR="002E073F" w:rsidRPr="0084677F">
        <w:rPr>
          <w:rFonts w:ascii="Flexo" w:hAnsi="Flexo"/>
          <w:sz w:val="20"/>
          <w:lang w:val="es-PE"/>
        </w:rPr>
        <w:t>un</w:t>
      </w:r>
      <w:r w:rsidR="00492F3F" w:rsidRPr="0084677F">
        <w:rPr>
          <w:rFonts w:ascii="Flexo" w:hAnsi="Flexo"/>
          <w:sz w:val="20"/>
          <w:lang w:val="es-PE"/>
        </w:rPr>
        <w:t xml:space="preserve"> pool de </w:t>
      </w:r>
      <w:proofErr w:type="spellStart"/>
      <w:r w:rsidR="00492F3F" w:rsidRPr="0084677F">
        <w:rPr>
          <w:rFonts w:ascii="Flexo" w:hAnsi="Flexo"/>
          <w:sz w:val="20"/>
          <w:lang w:val="es-PE"/>
        </w:rPr>
        <w:t>IPs</w:t>
      </w:r>
      <w:proofErr w:type="spellEnd"/>
      <w:r w:rsidR="00492F3F" w:rsidRPr="0084677F">
        <w:rPr>
          <w:rFonts w:ascii="Flexo" w:hAnsi="Flexo"/>
          <w:sz w:val="20"/>
          <w:lang w:val="es-PE"/>
        </w:rPr>
        <w:t xml:space="preserve"> </w:t>
      </w:r>
      <w:r w:rsidR="002E073F" w:rsidRPr="0084677F">
        <w:rPr>
          <w:rFonts w:ascii="Flexo" w:hAnsi="Flexo"/>
          <w:sz w:val="20"/>
          <w:lang w:val="es-PE"/>
        </w:rPr>
        <w:t xml:space="preserve">o CIDR </w:t>
      </w:r>
      <w:r w:rsidR="003256CE" w:rsidRPr="0084677F">
        <w:rPr>
          <w:rFonts w:ascii="Flexo" w:hAnsi="Flexo"/>
          <w:sz w:val="20"/>
          <w:lang w:val="es-PE"/>
        </w:rPr>
        <w:t>que se utilizará</w:t>
      </w:r>
      <w:r w:rsidR="002E073F" w:rsidRPr="0084677F">
        <w:rPr>
          <w:rFonts w:ascii="Flexo" w:hAnsi="Flexo"/>
          <w:sz w:val="20"/>
          <w:lang w:val="es-PE"/>
        </w:rPr>
        <w:t>n</w:t>
      </w:r>
      <w:r w:rsidR="003256CE" w:rsidRPr="0084677F">
        <w:rPr>
          <w:rFonts w:ascii="Flexo" w:hAnsi="Flexo"/>
          <w:sz w:val="20"/>
          <w:lang w:val="es-PE"/>
        </w:rPr>
        <w:t xml:space="preserve"> para la comunicación </w:t>
      </w:r>
      <w:r w:rsidR="00376D50" w:rsidRPr="0084677F">
        <w:rPr>
          <w:rFonts w:ascii="Flexo" w:hAnsi="Flexo"/>
          <w:sz w:val="20"/>
          <w:lang w:val="es-PE"/>
        </w:rPr>
        <w:t xml:space="preserve">desde el </w:t>
      </w:r>
      <w:proofErr w:type="spellStart"/>
      <w:r w:rsidR="00376D50" w:rsidRPr="0084677F">
        <w:rPr>
          <w:rFonts w:ascii="Flexo" w:hAnsi="Flexo"/>
          <w:sz w:val="20"/>
          <w:lang w:val="es-PE"/>
        </w:rPr>
        <w:t>tenant</w:t>
      </w:r>
      <w:proofErr w:type="spellEnd"/>
      <w:r w:rsidR="00376D50" w:rsidRPr="0084677F">
        <w:rPr>
          <w:rFonts w:ascii="Flexo" w:hAnsi="Flexo"/>
          <w:sz w:val="20"/>
          <w:lang w:val="es-PE"/>
        </w:rPr>
        <w:t xml:space="preserve"> cloud WAAP hacia</w:t>
      </w:r>
      <w:r w:rsidR="003256CE" w:rsidRPr="0084677F">
        <w:rPr>
          <w:rFonts w:ascii="Flexo" w:hAnsi="Flexo"/>
          <w:sz w:val="20"/>
          <w:lang w:val="es-PE"/>
        </w:rPr>
        <w:t xml:space="preserve"> los </w:t>
      </w:r>
      <w:proofErr w:type="spellStart"/>
      <w:r w:rsidR="00376D50" w:rsidRPr="0084677F">
        <w:rPr>
          <w:rFonts w:ascii="Flexo" w:hAnsi="Flexo"/>
          <w:sz w:val="20"/>
          <w:lang w:val="es-PE"/>
        </w:rPr>
        <w:t>origin</w:t>
      </w:r>
      <w:proofErr w:type="spellEnd"/>
      <w:r w:rsidR="00376D50" w:rsidRPr="0084677F">
        <w:rPr>
          <w:rFonts w:ascii="Flexo" w:hAnsi="Flexo"/>
          <w:sz w:val="20"/>
          <w:lang w:val="es-PE"/>
        </w:rPr>
        <w:t xml:space="preserve"> server</w:t>
      </w:r>
      <w:r w:rsidR="003256CE" w:rsidRPr="0084677F">
        <w:rPr>
          <w:rFonts w:ascii="Flexo" w:hAnsi="Flexo"/>
          <w:sz w:val="20"/>
          <w:lang w:val="es-PE"/>
        </w:rPr>
        <w:t xml:space="preserve"> </w:t>
      </w:r>
      <w:r w:rsidR="00C26C1A" w:rsidRPr="0084677F">
        <w:rPr>
          <w:rFonts w:ascii="Flexo" w:hAnsi="Flexo"/>
          <w:sz w:val="20"/>
          <w:lang w:val="es-PE"/>
        </w:rPr>
        <w:t xml:space="preserve">de las </w:t>
      </w:r>
      <w:r w:rsidR="004F789E" w:rsidRPr="0084677F">
        <w:rPr>
          <w:rFonts w:ascii="Flexo" w:hAnsi="Flexo"/>
          <w:sz w:val="20"/>
          <w:lang w:val="es-PE"/>
        </w:rPr>
        <w:t>empresas del grupo Credicorp</w:t>
      </w:r>
      <w:r w:rsidR="003A664D" w:rsidRPr="0084677F">
        <w:rPr>
          <w:rFonts w:ascii="Flexo" w:hAnsi="Flexo"/>
          <w:sz w:val="20"/>
          <w:lang w:val="es-PE"/>
        </w:rPr>
        <w:t>.</w:t>
      </w:r>
    </w:p>
    <w:p w14:paraId="56A6740F" w14:textId="50FC2081" w:rsidR="007B397D" w:rsidRPr="0084677F" w:rsidRDefault="007B397D" w:rsidP="00005290">
      <w:pPr>
        <w:pStyle w:val="Sangradetextonormal"/>
        <w:jc w:val="both"/>
        <w:rPr>
          <w:rFonts w:ascii="Flexo" w:hAnsi="Flexo"/>
          <w:sz w:val="20"/>
          <w:lang w:val="es-PE"/>
        </w:rPr>
      </w:pPr>
      <w:r w:rsidRPr="0084677F">
        <w:rPr>
          <w:rFonts w:ascii="Flexo" w:hAnsi="Flexo"/>
          <w:sz w:val="20"/>
          <w:lang w:val="es-PE"/>
        </w:rPr>
        <w:t>La solución debe disponer un catálogo de APIs que permita la automatización de tareas que se puedan realizar desde la consola de administración (consultas, creación, eliminación y modificación)</w:t>
      </w:r>
      <w:r w:rsidR="005F1016" w:rsidRPr="0084677F">
        <w:rPr>
          <w:rFonts w:ascii="Flexo" w:hAnsi="Flexo"/>
          <w:sz w:val="20"/>
          <w:lang w:val="es-PE"/>
        </w:rPr>
        <w:t>.</w:t>
      </w:r>
    </w:p>
    <w:p w14:paraId="48C4B2CA" w14:textId="56E048FD" w:rsidR="003A664D" w:rsidRPr="0084677F" w:rsidRDefault="003A664D" w:rsidP="00005290">
      <w:pPr>
        <w:pStyle w:val="Sangradetextonormal"/>
        <w:jc w:val="both"/>
        <w:rPr>
          <w:rFonts w:ascii="Flexo" w:hAnsi="Flexo"/>
          <w:sz w:val="20"/>
          <w:lang w:val="es-PE"/>
        </w:rPr>
      </w:pPr>
      <w:r w:rsidRPr="0084677F">
        <w:rPr>
          <w:rFonts w:ascii="Flexo" w:hAnsi="Flexo"/>
          <w:sz w:val="20"/>
          <w:lang w:val="es-PE"/>
        </w:rPr>
        <w:t xml:space="preserve">La solución en caso de agregar un nuevo pool de </w:t>
      </w:r>
      <w:proofErr w:type="spellStart"/>
      <w:r w:rsidRPr="0084677F">
        <w:rPr>
          <w:rFonts w:ascii="Flexo" w:hAnsi="Flexo"/>
          <w:sz w:val="20"/>
          <w:lang w:val="es-PE"/>
        </w:rPr>
        <w:t>IPs</w:t>
      </w:r>
      <w:proofErr w:type="spellEnd"/>
      <w:r w:rsidRPr="0084677F">
        <w:rPr>
          <w:rFonts w:ascii="Flexo" w:hAnsi="Flexo"/>
          <w:sz w:val="20"/>
          <w:lang w:val="es-PE"/>
        </w:rPr>
        <w:t xml:space="preserve"> en su solución, este debe ser </w:t>
      </w:r>
      <w:r w:rsidR="00FE5F8E" w:rsidRPr="0084677F">
        <w:rPr>
          <w:rFonts w:ascii="Flexo" w:hAnsi="Flexo"/>
          <w:sz w:val="20"/>
          <w:lang w:val="es-PE"/>
        </w:rPr>
        <w:t xml:space="preserve">notificado </w:t>
      </w:r>
      <w:r w:rsidR="000073DF" w:rsidRPr="0084677F">
        <w:rPr>
          <w:rFonts w:ascii="Flexo" w:hAnsi="Flexo"/>
          <w:sz w:val="20"/>
          <w:lang w:val="es-PE"/>
        </w:rPr>
        <w:t xml:space="preserve">a las empresas </w:t>
      </w:r>
      <w:proofErr w:type="spellStart"/>
      <w:r w:rsidR="001F392D" w:rsidRPr="0084677F">
        <w:rPr>
          <w:rFonts w:ascii="Flexo" w:hAnsi="Flexo"/>
          <w:sz w:val="20"/>
          <w:lang w:val="es-PE"/>
        </w:rPr>
        <w:t>credicorp</w:t>
      </w:r>
      <w:proofErr w:type="spellEnd"/>
      <w:r w:rsidR="001F392D" w:rsidRPr="0084677F">
        <w:rPr>
          <w:rFonts w:ascii="Flexo" w:hAnsi="Flexo"/>
          <w:sz w:val="20"/>
          <w:lang w:val="es-PE"/>
        </w:rPr>
        <w:t xml:space="preserve"> </w:t>
      </w:r>
      <w:r w:rsidR="00396D21" w:rsidRPr="0084677F">
        <w:rPr>
          <w:rFonts w:ascii="Flexo" w:hAnsi="Flexo"/>
          <w:sz w:val="20"/>
          <w:lang w:val="es-PE"/>
        </w:rPr>
        <w:t xml:space="preserve">con anticipación </w:t>
      </w:r>
      <w:r w:rsidR="00FE5F8E" w:rsidRPr="0084677F">
        <w:rPr>
          <w:rFonts w:ascii="Flexo" w:hAnsi="Flexo"/>
          <w:sz w:val="20"/>
          <w:lang w:val="es-PE"/>
        </w:rPr>
        <w:t>en</w:t>
      </w:r>
      <w:r w:rsidRPr="0084677F">
        <w:rPr>
          <w:rFonts w:ascii="Flexo" w:hAnsi="Flexo"/>
          <w:sz w:val="20"/>
          <w:lang w:val="es-PE"/>
        </w:rPr>
        <w:t xml:space="preserve"> un tiempo</w:t>
      </w:r>
      <w:r w:rsidR="004B0A02" w:rsidRPr="0084677F">
        <w:rPr>
          <w:rFonts w:ascii="Flexo" w:hAnsi="Flexo"/>
          <w:sz w:val="20"/>
          <w:lang w:val="es-PE"/>
        </w:rPr>
        <w:t xml:space="preserve"> no menor a </w:t>
      </w:r>
      <w:r w:rsidR="00FE5F8E" w:rsidRPr="0084677F">
        <w:rPr>
          <w:rFonts w:ascii="Flexo" w:hAnsi="Flexo"/>
          <w:sz w:val="20"/>
          <w:lang w:val="es-PE"/>
        </w:rPr>
        <w:t>30 días calendario</w:t>
      </w:r>
      <w:r w:rsidR="00ED3BE1" w:rsidRPr="0084677F">
        <w:rPr>
          <w:rFonts w:ascii="Flexo" w:hAnsi="Flexo"/>
          <w:sz w:val="20"/>
          <w:lang w:val="es-PE"/>
        </w:rPr>
        <w:t>s</w:t>
      </w:r>
      <w:r w:rsidR="004B0A02" w:rsidRPr="0084677F">
        <w:rPr>
          <w:rFonts w:ascii="Flexo" w:hAnsi="Flexo"/>
          <w:sz w:val="20"/>
          <w:lang w:val="es-PE"/>
        </w:rPr>
        <w:t>.</w:t>
      </w:r>
    </w:p>
    <w:p w14:paraId="28E5B596" w14:textId="05FCEA67" w:rsidR="00ED3BE1" w:rsidRDefault="00396D21" w:rsidP="00532BF4">
      <w:pPr>
        <w:pStyle w:val="Sangradetextonormal"/>
        <w:jc w:val="both"/>
        <w:rPr>
          <w:rFonts w:ascii="Flexo" w:hAnsi="Flexo"/>
          <w:sz w:val="20"/>
          <w:lang w:val="es-PE"/>
        </w:rPr>
      </w:pPr>
      <w:r w:rsidRPr="0084677F">
        <w:rPr>
          <w:rFonts w:ascii="Flexo" w:hAnsi="Flexo"/>
          <w:sz w:val="20"/>
          <w:lang w:val="es-PE"/>
        </w:rPr>
        <w:t xml:space="preserve">El postor debe </w:t>
      </w:r>
      <w:r w:rsidR="00916331" w:rsidRPr="0084677F">
        <w:rPr>
          <w:rFonts w:ascii="Flexo" w:hAnsi="Flexo"/>
          <w:sz w:val="20"/>
          <w:lang w:val="es-PE"/>
        </w:rPr>
        <w:t xml:space="preserve">sugerir e implementar en coordinación con </w:t>
      </w:r>
      <w:r w:rsidR="001F392D" w:rsidRPr="0084677F">
        <w:rPr>
          <w:rFonts w:ascii="Flexo" w:hAnsi="Flexo"/>
          <w:sz w:val="20"/>
          <w:lang w:val="es-PE"/>
        </w:rPr>
        <w:t xml:space="preserve">las </w:t>
      </w:r>
      <w:r w:rsidR="00806E3C" w:rsidRPr="0084677F">
        <w:rPr>
          <w:rFonts w:ascii="Flexo" w:hAnsi="Flexo"/>
          <w:sz w:val="20"/>
          <w:lang w:val="es-PE"/>
        </w:rPr>
        <w:t xml:space="preserve">empresas del grupo Credicorp </w:t>
      </w:r>
      <w:r w:rsidR="00916331" w:rsidRPr="0084677F">
        <w:rPr>
          <w:rFonts w:ascii="Flexo" w:hAnsi="Flexo"/>
          <w:sz w:val="20"/>
          <w:lang w:val="es-PE"/>
        </w:rPr>
        <w:t xml:space="preserve">un método para </w:t>
      </w:r>
      <w:r w:rsidR="005B03A4" w:rsidRPr="0084677F">
        <w:rPr>
          <w:rFonts w:ascii="Flexo" w:hAnsi="Flexo"/>
          <w:sz w:val="20"/>
          <w:lang w:val="es-PE"/>
        </w:rPr>
        <w:t xml:space="preserve">automatizar el uso del pool de </w:t>
      </w:r>
      <w:proofErr w:type="spellStart"/>
      <w:r w:rsidR="005B03A4" w:rsidRPr="0084677F">
        <w:rPr>
          <w:rFonts w:ascii="Flexo" w:hAnsi="Flexo"/>
          <w:sz w:val="20"/>
          <w:lang w:val="es-PE"/>
        </w:rPr>
        <w:t>IPs</w:t>
      </w:r>
      <w:proofErr w:type="spellEnd"/>
      <w:r w:rsidR="005B03A4" w:rsidRPr="0084677F">
        <w:rPr>
          <w:rFonts w:ascii="Flexo" w:hAnsi="Flexo"/>
          <w:sz w:val="20"/>
          <w:lang w:val="es-PE"/>
        </w:rPr>
        <w:t xml:space="preserve"> de la solución en </w:t>
      </w:r>
      <w:r w:rsidR="002646D2" w:rsidRPr="0084677F">
        <w:rPr>
          <w:rFonts w:ascii="Flexo" w:hAnsi="Flexo"/>
          <w:sz w:val="20"/>
          <w:lang w:val="es-PE"/>
        </w:rPr>
        <w:t>sus</w:t>
      </w:r>
      <w:r w:rsidR="003A4EFB" w:rsidRPr="0084677F">
        <w:rPr>
          <w:rFonts w:ascii="Flexo" w:hAnsi="Flexo"/>
          <w:sz w:val="20"/>
          <w:lang w:val="es-PE"/>
        </w:rPr>
        <w:t xml:space="preserve"> diferentes </w:t>
      </w:r>
      <w:r w:rsidR="002646D2" w:rsidRPr="0084677F">
        <w:rPr>
          <w:rFonts w:ascii="Flexo" w:hAnsi="Flexo"/>
          <w:sz w:val="20"/>
          <w:lang w:val="es-PE"/>
        </w:rPr>
        <w:t xml:space="preserve">soluciones de </w:t>
      </w:r>
      <w:r w:rsidR="003A4EFB" w:rsidRPr="0084677F">
        <w:rPr>
          <w:rFonts w:ascii="Flexo" w:hAnsi="Flexo"/>
          <w:sz w:val="20"/>
          <w:lang w:val="es-PE"/>
        </w:rPr>
        <w:t>firewalls</w:t>
      </w:r>
      <w:r w:rsidR="005B03A4" w:rsidRPr="0084677F">
        <w:rPr>
          <w:rFonts w:ascii="Flexo" w:hAnsi="Flexo"/>
          <w:sz w:val="20"/>
          <w:lang w:val="es-PE"/>
        </w:rPr>
        <w:t>,</w:t>
      </w:r>
      <w:r w:rsidR="002646D2" w:rsidRPr="0084677F">
        <w:rPr>
          <w:rFonts w:ascii="Flexo" w:hAnsi="Flexo"/>
          <w:sz w:val="20"/>
          <w:lang w:val="es-PE"/>
        </w:rPr>
        <w:t xml:space="preserve"> azure</w:t>
      </w:r>
      <w:r w:rsidR="005D642E" w:rsidRPr="0084677F">
        <w:rPr>
          <w:rFonts w:ascii="Flexo" w:hAnsi="Flexo"/>
          <w:sz w:val="20"/>
          <w:lang w:val="es-PE"/>
        </w:rPr>
        <w:t xml:space="preserve"> </w:t>
      </w:r>
      <w:proofErr w:type="spellStart"/>
      <w:r w:rsidR="005D642E" w:rsidRPr="0084677F">
        <w:rPr>
          <w:rFonts w:ascii="Flexo" w:hAnsi="Flexo"/>
          <w:sz w:val="20"/>
          <w:lang w:val="es-PE"/>
        </w:rPr>
        <w:t>ip</w:t>
      </w:r>
      <w:proofErr w:type="spellEnd"/>
      <w:r w:rsidR="005D642E" w:rsidRPr="0084677F">
        <w:rPr>
          <w:rFonts w:ascii="Flexo" w:hAnsi="Flexo"/>
          <w:sz w:val="20"/>
          <w:lang w:val="es-PE"/>
        </w:rPr>
        <w:t xml:space="preserve"> </w:t>
      </w:r>
      <w:proofErr w:type="spellStart"/>
      <w:r w:rsidR="005D642E" w:rsidRPr="0084677F">
        <w:rPr>
          <w:rFonts w:ascii="Flexo" w:hAnsi="Flexo"/>
          <w:sz w:val="20"/>
          <w:lang w:val="es-PE"/>
        </w:rPr>
        <w:t>filter</w:t>
      </w:r>
      <w:proofErr w:type="spellEnd"/>
      <w:r w:rsidR="002646D2" w:rsidRPr="0084677F">
        <w:rPr>
          <w:rFonts w:ascii="Flexo" w:hAnsi="Flexo"/>
          <w:sz w:val="20"/>
          <w:lang w:val="es-PE"/>
        </w:rPr>
        <w:t>,</w:t>
      </w:r>
      <w:r w:rsidR="005B03A4" w:rsidRPr="0084677F">
        <w:rPr>
          <w:rFonts w:ascii="Flexo" w:hAnsi="Flexo"/>
          <w:sz w:val="20"/>
          <w:lang w:val="es-PE"/>
        </w:rPr>
        <w:t xml:space="preserve"> </w:t>
      </w:r>
      <w:proofErr w:type="spellStart"/>
      <w:r w:rsidR="005B03A4" w:rsidRPr="0084677F">
        <w:rPr>
          <w:rFonts w:ascii="Flexo" w:hAnsi="Flexo"/>
          <w:sz w:val="20"/>
          <w:lang w:val="es-PE"/>
        </w:rPr>
        <w:t>allowlist</w:t>
      </w:r>
      <w:proofErr w:type="spellEnd"/>
      <w:r w:rsidR="005B03A4" w:rsidRPr="0084677F">
        <w:rPr>
          <w:rFonts w:ascii="Flexo" w:hAnsi="Flexo"/>
          <w:sz w:val="20"/>
          <w:lang w:val="es-PE"/>
        </w:rPr>
        <w:t>, ACL, etc</w:t>
      </w:r>
      <w:r w:rsidR="00887FD0" w:rsidRPr="0084677F">
        <w:rPr>
          <w:rFonts w:ascii="Flexo" w:hAnsi="Flexo"/>
          <w:sz w:val="20"/>
          <w:lang w:val="es-PE"/>
        </w:rPr>
        <w:t>.</w:t>
      </w:r>
    </w:p>
    <w:p w14:paraId="16A14407" w14:textId="77777777" w:rsidR="009E7A91" w:rsidRDefault="009E7A91" w:rsidP="00146478">
      <w:pPr>
        <w:pStyle w:val="Sangradetextonormal"/>
        <w:rPr>
          <w:rFonts w:ascii="Flexo" w:hAnsi="Flexo"/>
          <w:b/>
          <w:bCs/>
          <w:sz w:val="20"/>
          <w:szCs w:val="18"/>
          <w:lang w:val="es-PE"/>
        </w:rPr>
      </w:pPr>
    </w:p>
    <w:p w14:paraId="75A217A0" w14:textId="78FCD5C1" w:rsidR="00146478" w:rsidRPr="00404E4B" w:rsidRDefault="00146478" w:rsidP="00146478">
      <w:pPr>
        <w:pStyle w:val="Sangradetextonormal"/>
        <w:rPr>
          <w:rFonts w:ascii="Flexo" w:hAnsi="Flexo"/>
          <w:sz w:val="20"/>
          <w:szCs w:val="18"/>
          <w:lang w:val="es-PE"/>
        </w:rPr>
      </w:pPr>
      <w:r w:rsidRPr="00404E4B">
        <w:rPr>
          <w:rFonts w:ascii="Flexo" w:hAnsi="Flexo"/>
          <w:b/>
          <w:bCs/>
          <w:sz w:val="20"/>
          <w:szCs w:val="18"/>
          <w:lang w:val="es-PE"/>
        </w:rPr>
        <w:t xml:space="preserve">Zona </w:t>
      </w:r>
      <w:r>
        <w:rPr>
          <w:rFonts w:ascii="Flexo" w:hAnsi="Flexo"/>
          <w:b/>
          <w:bCs/>
          <w:sz w:val="20"/>
          <w:szCs w:val="18"/>
          <w:lang w:val="es-PE"/>
        </w:rPr>
        <w:t>Client-WAAP</w:t>
      </w:r>
      <w:r w:rsidRPr="00404E4B">
        <w:rPr>
          <w:rFonts w:ascii="Flexo" w:hAnsi="Flexo"/>
          <w:sz w:val="20"/>
          <w:szCs w:val="18"/>
          <w:lang w:val="es-PE"/>
        </w:rPr>
        <w:t xml:space="preserve"> (</w:t>
      </w:r>
      <w:r>
        <w:rPr>
          <w:rFonts w:ascii="Flexo" w:hAnsi="Flexo"/>
          <w:b/>
          <w:bCs/>
          <w:sz w:val="20"/>
          <w:szCs w:val="18"/>
          <w:lang w:val="es-PE"/>
        </w:rPr>
        <w:t>Cliente</w:t>
      </w:r>
      <w:r w:rsidRPr="00404E4B">
        <w:rPr>
          <w:rFonts w:ascii="Flexo" w:hAnsi="Flexo"/>
          <w:sz w:val="20"/>
          <w:szCs w:val="18"/>
          <w:lang w:val="es-PE"/>
        </w:rPr>
        <w:t>)</w:t>
      </w:r>
    </w:p>
    <w:p w14:paraId="66715C5E" w14:textId="77777777" w:rsidR="00146478" w:rsidRDefault="00146478" w:rsidP="00146478">
      <w:pPr>
        <w:pStyle w:val="Sangradetextonormal"/>
        <w:jc w:val="both"/>
        <w:rPr>
          <w:rFonts w:ascii="Flexo" w:hAnsi="Flexo"/>
          <w:sz w:val="20"/>
          <w:lang w:val="es-PE"/>
        </w:rPr>
      </w:pPr>
      <w:r>
        <w:rPr>
          <w:rFonts w:ascii="Flexo" w:hAnsi="Flexo"/>
          <w:sz w:val="20"/>
          <w:lang w:val="es-PE"/>
        </w:rPr>
        <w:t xml:space="preserve">Para cada subdominio, el </w:t>
      </w:r>
      <w:proofErr w:type="spellStart"/>
      <w:r>
        <w:rPr>
          <w:rFonts w:ascii="Flexo" w:hAnsi="Flexo"/>
          <w:sz w:val="20"/>
          <w:lang w:val="es-PE"/>
        </w:rPr>
        <w:t>waap</w:t>
      </w:r>
      <w:proofErr w:type="spellEnd"/>
      <w:r>
        <w:rPr>
          <w:rFonts w:ascii="Flexo" w:hAnsi="Flexo"/>
          <w:sz w:val="20"/>
          <w:lang w:val="es-PE"/>
        </w:rPr>
        <w:t xml:space="preserve"> debe anunciar un registro DNS de tipo CNAME único.</w:t>
      </w:r>
    </w:p>
    <w:p w14:paraId="25F17D1C" w14:textId="6E56A34E" w:rsidR="00146478" w:rsidRDefault="00146478" w:rsidP="00146478">
      <w:pPr>
        <w:pStyle w:val="Sangradetextonormal"/>
        <w:jc w:val="both"/>
        <w:rPr>
          <w:rFonts w:ascii="Flexo" w:hAnsi="Flexo"/>
          <w:sz w:val="20"/>
          <w:lang w:val="es-PE"/>
        </w:rPr>
      </w:pPr>
      <w:r>
        <w:rPr>
          <w:rFonts w:ascii="Flexo" w:hAnsi="Flexo"/>
          <w:sz w:val="20"/>
          <w:lang w:val="es-PE"/>
        </w:rPr>
        <w:t xml:space="preserve">El </w:t>
      </w:r>
      <w:proofErr w:type="spellStart"/>
      <w:r>
        <w:rPr>
          <w:rFonts w:ascii="Flexo" w:hAnsi="Flexo"/>
          <w:sz w:val="20"/>
          <w:lang w:val="es-PE"/>
        </w:rPr>
        <w:t>PoP</w:t>
      </w:r>
      <w:proofErr w:type="spellEnd"/>
      <w:r>
        <w:rPr>
          <w:rFonts w:ascii="Flexo" w:hAnsi="Flexo"/>
          <w:sz w:val="20"/>
          <w:lang w:val="es-PE"/>
        </w:rPr>
        <w:t xml:space="preserve"> para la conexión de los clientes hacía el WAAP debe tener presencia en Lima-Perú</w:t>
      </w:r>
      <w:r w:rsidR="00A915CE">
        <w:rPr>
          <w:rFonts w:ascii="Flexo" w:hAnsi="Flexo"/>
          <w:sz w:val="20"/>
          <w:lang w:val="es-PE"/>
        </w:rPr>
        <w:t xml:space="preserve"> y en </w:t>
      </w:r>
      <w:r w:rsidR="009C3E41">
        <w:rPr>
          <w:rFonts w:ascii="Flexo" w:hAnsi="Flexo"/>
          <w:sz w:val="20"/>
          <w:lang w:val="es-PE"/>
        </w:rPr>
        <w:t xml:space="preserve">los diferentes países donde residen las empresas </w:t>
      </w:r>
      <w:proofErr w:type="spellStart"/>
      <w:r w:rsidR="009C3E41">
        <w:rPr>
          <w:rFonts w:ascii="Flexo" w:hAnsi="Flexo"/>
          <w:sz w:val="20"/>
          <w:lang w:val="es-PE"/>
        </w:rPr>
        <w:t>credicorp</w:t>
      </w:r>
      <w:proofErr w:type="spellEnd"/>
      <w:r>
        <w:rPr>
          <w:rFonts w:ascii="Flexo" w:hAnsi="Flexo"/>
          <w:sz w:val="20"/>
          <w:lang w:val="es-PE"/>
        </w:rPr>
        <w:t>.</w:t>
      </w:r>
    </w:p>
    <w:p w14:paraId="3C59516C" w14:textId="0CC3CD9E" w:rsidR="00146478" w:rsidRDefault="00146478" w:rsidP="00146478">
      <w:pPr>
        <w:pStyle w:val="Sangradetextonormal"/>
        <w:jc w:val="both"/>
        <w:rPr>
          <w:rFonts w:ascii="Flexo" w:hAnsi="Flexo"/>
          <w:sz w:val="20"/>
          <w:lang w:val="es-PE"/>
        </w:rPr>
      </w:pPr>
      <w:r>
        <w:rPr>
          <w:rFonts w:ascii="Flexo" w:hAnsi="Flexo"/>
          <w:sz w:val="20"/>
          <w:lang w:val="es-PE"/>
        </w:rPr>
        <w:t xml:space="preserve">El </w:t>
      </w:r>
      <w:proofErr w:type="spellStart"/>
      <w:r>
        <w:rPr>
          <w:rFonts w:ascii="Flexo" w:hAnsi="Flexo"/>
          <w:sz w:val="20"/>
          <w:lang w:val="es-PE"/>
        </w:rPr>
        <w:t>PoP</w:t>
      </w:r>
      <w:proofErr w:type="spellEnd"/>
      <w:r>
        <w:rPr>
          <w:rFonts w:ascii="Flexo" w:hAnsi="Flexo"/>
          <w:sz w:val="20"/>
          <w:lang w:val="es-PE"/>
        </w:rPr>
        <w:t xml:space="preserve"> debe tener la capacidad de aplicar las políticas y el motor de seguridad de todos sus módulos</w:t>
      </w:r>
      <w:r w:rsidR="00151CAA">
        <w:rPr>
          <w:rFonts w:ascii="Flexo" w:hAnsi="Flexo"/>
          <w:sz w:val="20"/>
          <w:lang w:val="es-PE"/>
        </w:rPr>
        <w:t>, este punto debe ser demostrable</w:t>
      </w:r>
      <w:r>
        <w:rPr>
          <w:rFonts w:ascii="Flexo" w:hAnsi="Flexo"/>
          <w:sz w:val="20"/>
          <w:lang w:val="es-PE"/>
        </w:rPr>
        <w:t xml:space="preserve">, no se aceptará un </w:t>
      </w:r>
      <w:proofErr w:type="spellStart"/>
      <w:r>
        <w:rPr>
          <w:rFonts w:ascii="Flexo" w:hAnsi="Flexo"/>
          <w:sz w:val="20"/>
          <w:lang w:val="es-PE"/>
        </w:rPr>
        <w:t>PoP</w:t>
      </w:r>
      <w:proofErr w:type="spellEnd"/>
      <w:r>
        <w:rPr>
          <w:rFonts w:ascii="Flexo" w:hAnsi="Flexo"/>
          <w:sz w:val="20"/>
          <w:lang w:val="es-PE"/>
        </w:rPr>
        <w:t xml:space="preserve"> de solo redirección.</w:t>
      </w:r>
    </w:p>
    <w:p w14:paraId="15878CA6" w14:textId="37A06DA9" w:rsidR="00672657" w:rsidRDefault="00672657" w:rsidP="00146478">
      <w:pPr>
        <w:pStyle w:val="Sangradetextonormal"/>
        <w:jc w:val="both"/>
        <w:rPr>
          <w:rFonts w:ascii="Flexo" w:hAnsi="Flexo"/>
          <w:sz w:val="20"/>
          <w:lang w:val="es-PE"/>
        </w:rPr>
      </w:pPr>
      <w:r>
        <w:rPr>
          <w:rFonts w:ascii="Flexo" w:hAnsi="Flexo"/>
          <w:sz w:val="20"/>
          <w:lang w:val="es-PE"/>
        </w:rPr>
        <w:t xml:space="preserve">Confirmar que se tenga </w:t>
      </w:r>
      <w:proofErr w:type="spellStart"/>
      <w:r>
        <w:rPr>
          <w:rFonts w:ascii="Flexo" w:hAnsi="Flexo"/>
          <w:sz w:val="20"/>
          <w:lang w:val="es-PE"/>
        </w:rPr>
        <w:t>PoP</w:t>
      </w:r>
      <w:proofErr w:type="spellEnd"/>
      <w:r>
        <w:rPr>
          <w:rFonts w:ascii="Flexo" w:hAnsi="Flexo"/>
          <w:sz w:val="20"/>
          <w:lang w:val="es-PE"/>
        </w:rPr>
        <w:t xml:space="preserve"> en US2 y </w:t>
      </w:r>
      <w:proofErr w:type="spellStart"/>
      <w:r>
        <w:rPr>
          <w:rFonts w:ascii="Flexo" w:hAnsi="Flexo"/>
          <w:sz w:val="20"/>
          <w:lang w:val="es-PE"/>
        </w:rPr>
        <w:t>USCentral</w:t>
      </w:r>
      <w:proofErr w:type="spellEnd"/>
      <w:r>
        <w:rPr>
          <w:rFonts w:ascii="Flexo" w:hAnsi="Flexo"/>
          <w:sz w:val="20"/>
          <w:lang w:val="es-PE"/>
        </w:rPr>
        <w:t xml:space="preserve"> </w:t>
      </w:r>
      <w:r w:rsidR="008A4E19">
        <w:rPr>
          <w:rFonts w:ascii="Flexo" w:hAnsi="Flexo"/>
          <w:sz w:val="20"/>
          <w:lang w:val="es-PE"/>
        </w:rPr>
        <w:t>cercanos a Microsoft</w:t>
      </w:r>
    </w:p>
    <w:p w14:paraId="3AD32ED2" w14:textId="3669B855" w:rsidR="00406D9C" w:rsidRDefault="00CD5BC4" w:rsidP="00146478">
      <w:pPr>
        <w:pStyle w:val="Sangradetextonormal"/>
        <w:jc w:val="both"/>
        <w:rPr>
          <w:rFonts w:ascii="Flexo" w:hAnsi="Flexo"/>
          <w:sz w:val="20"/>
          <w:lang w:val="es-PE"/>
        </w:rPr>
      </w:pPr>
      <w:r>
        <w:rPr>
          <w:rFonts w:ascii="Flexo" w:hAnsi="Flexo"/>
          <w:sz w:val="20"/>
          <w:lang w:val="es-PE"/>
        </w:rPr>
        <w:t xml:space="preserve">Los </w:t>
      </w:r>
      <w:proofErr w:type="spellStart"/>
      <w:r w:rsidR="00406D9C">
        <w:rPr>
          <w:rFonts w:ascii="Flexo" w:hAnsi="Flexo"/>
          <w:sz w:val="20"/>
          <w:lang w:val="es-PE"/>
        </w:rPr>
        <w:t>PoP</w:t>
      </w:r>
      <w:proofErr w:type="spellEnd"/>
      <w:r w:rsidR="00406D9C">
        <w:rPr>
          <w:rFonts w:ascii="Flexo" w:hAnsi="Flexo"/>
          <w:sz w:val="20"/>
          <w:lang w:val="es-PE"/>
        </w:rPr>
        <w:t xml:space="preserve"> debe</w:t>
      </w:r>
      <w:r>
        <w:rPr>
          <w:rFonts w:ascii="Flexo" w:hAnsi="Flexo"/>
          <w:sz w:val="20"/>
          <w:lang w:val="es-PE"/>
        </w:rPr>
        <w:t>n</w:t>
      </w:r>
      <w:r w:rsidR="00406D9C">
        <w:rPr>
          <w:rFonts w:ascii="Flexo" w:hAnsi="Flexo"/>
          <w:sz w:val="20"/>
          <w:lang w:val="es-PE"/>
        </w:rPr>
        <w:t xml:space="preserve"> garantizar una disponibilidad del 99.9999% al año</w:t>
      </w:r>
    </w:p>
    <w:p w14:paraId="49956331" w14:textId="77777777" w:rsidR="00146478" w:rsidRDefault="00146478" w:rsidP="00146478">
      <w:pPr>
        <w:pStyle w:val="Sangradetextonormal"/>
        <w:jc w:val="both"/>
        <w:rPr>
          <w:rFonts w:ascii="Flexo" w:hAnsi="Flexo"/>
          <w:sz w:val="20"/>
          <w:lang w:val="es-PE"/>
        </w:rPr>
      </w:pPr>
      <w:r>
        <w:rPr>
          <w:rFonts w:ascii="Flexo" w:hAnsi="Flexo"/>
          <w:sz w:val="20"/>
          <w:lang w:val="es-PE"/>
        </w:rPr>
        <w:t xml:space="preserve">Para los distintos clientes que no se encuentren en la región de Perú, el registro </w:t>
      </w:r>
      <w:proofErr w:type="spellStart"/>
      <w:r>
        <w:rPr>
          <w:rFonts w:ascii="Flexo" w:hAnsi="Flexo"/>
          <w:sz w:val="20"/>
          <w:lang w:val="es-PE"/>
        </w:rPr>
        <w:t>cname</w:t>
      </w:r>
      <w:proofErr w:type="spellEnd"/>
      <w:r>
        <w:rPr>
          <w:rFonts w:ascii="Flexo" w:hAnsi="Flexo"/>
          <w:sz w:val="20"/>
          <w:lang w:val="es-PE"/>
        </w:rPr>
        <w:t xml:space="preserve"> del WAAP debe direccionarlo a su </w:t>
      </w:r>
      <w:proofErr w:type="spellStart"/>
      <w:r>
        <w:rPr>
          <w:rFonts w:ascii="Flexo" w:hAnsi="Flexo"/>
          <w:sz w:val="20"/>
          <w:lang w:val="es-PE"/>
        </w:rPr>
        <w:t>PoP</w:t>
      </w:r>
      <w:proofErr w:type="spellEnd"/>
      <w:r>
        <w:rPr>
          <w:rFonts w:ascii="Flexo" w:hAnsi="Flexo"/>
          <w:sz w:val="20"/>
          <w:lang w:val="es-PE"/>
        </w:rPr>
        <w:t xml:space="preserve"> más cercano para ofrecer una mejor experiencia de usuario.</w:t>
      </w:r>
    </w:p>
    <w:p w14:paraId="030B292B" w14:textId="7D6525C1" w:rsidR="00146478" w:rsidRDefault="00146478" w:rsidP="00146478">
      <w:pPr>
        <w:pStyle w:val="Sangradetextonormal"/>
        <w:jc w:val="both"/>
        <w:rPr>
          <w:rFonts w:ascii="Flexo" w:hAnsi="Flexo"/>
          <w:sz w:val="20"/>
          <w:lang w:val="es-PE"/>
        </w:rPr>
      </w:pPr>
      <w:r>
        <w:rPr>
          <w:rFonts w:ascii="Flexo" w:hAnsi="Flexo"/>
          <w:sz w:val="20"/>
          <w:lang w:val="es-PE"/>
        </w:rPr>
        <w:t>Esta zona se debe encontrar enteramente en internet y bajo comunicación cifrada mínimo TLS</w:t>
      </w:r>
      <w:r w:rsidR="009F1436">
        <w:rPr>
          <w:rFonts w:ascii="Flexo" w:hAnsi="Flexo"/>
          <w:sz w:val="20"/>
          <w:lang w:val="es-PE"/>
        </w:rPr>
        <w:t xml:space="preserve"> </w:t>
      </w:r>
      <w:r>
        <w:rPr>
          <w:rFonts w:ascii="Flexo" w:hAnsi="Flexo"/>
          <w:sz w:val="20"/>
          <w:lang w:val="es-PE"/>
        </w:rPr>
        <w:t>1.2.</w:t>
      </w:r>
    </w:p>
    <w:p w14:paraId="5E370C58" w14:textId="77777777" w:rsidR="00146478" w:rsidRPr="00781389" w:rsidRDefault="00146478" w:rsidP="00146478">
      <w:pPr>
        <w:pStyle w:val="Sangradetextonormal"/>
        <w:jc w:val="both"/>
        <w:rPr>
          <w:rFonts w:ascii="Flexo" w:hAnsi="Flexo"/>
          <w:sz w:val="20"/>
          <w:lang w:val="es-PE"/>
        </w:rPr>
      </w:pPr>
      <w:r>
        <w:rPr>
          <w:rFonts w:ascii="Flexo" w:hAnsi="Flexo"/>
          <w:sz w:val="20"/>
          <w:lang w:val="es-PE"/>
        </w:rPr>
        <w:t>Debe permitir la habilitación y des habilitación de distintos cipher suites.</w:t>
      </w:r>
    </w:p>
    <w:p w14:paraId="35F791D3" w14:textId="1C2D8371" w:rsidR="00146478" w:rsidRPr="00146478" w:rsidRDefault="00146478" w:rsidP="00146478">
      <w:pPr>
        <w:pStyle w:val="Sangradetextonormal"/>
        <w:jc w:val="both"/>
        <w:rPr>
          <w:rFonts w:ascii="Flexo" w:hAnsi="Flexo"/>
          <w:sz w:val="20"/>
          <w:lang w:val="es-PE"/>
        </w:rPr>
      </w:pPr>
      <w:r>
        <w:rPr>
          <w:rFonts w:ascii="Flexo" w:hAnsi="Flexo"/>
          <w:sz w:val="20"/>
          <w:lang w:val="es-PE"/>
        </w:rPr>
        <w:t xml:space="preserve">Se debe admitir el uso de </w:t>
      </w:r>
      <w:proofErr w:type="spellStart"/>
      <w:r>
        <w:rPr>
          <w:rFonts w:ascii="Flexo" w:hAnsi="Flexo"/>
          <w:sz w:val="20"/>
          <w:lang w:val="es-PE"/>
        </w:rPr>
        <w:t>mtls</w:t>
      </w:r>
      <w:proofErr w:type="spellEnd"/>
      <w:r>
        <w:rPr>
          <w:rFonts w:ascii="Flexo" w:hAnsi="Flexo"/>
          <w:sz w:val="20"/>
          <w:lang w:val="es-PE"/>
        </w:rPr>
        <w:t xml:space="preserve"> para la comunicación entre el cliente y la solución WAAP.</w:t>
      </w:r>
    </w:p>
    <w:p w14:paraId="7B11E7F7" w14:textId="77777777" w:rsidR="009E7A91" w:rsidRDefault="009E7A91" w:rsidP="00514415">
      <w:pPr>
        <w:pStyle w:val="Sangradetextonormal"/>
        <w:rPr>
          <w:rFonts w:ascii="Flexo" w:hAnsi="Flexo"/>
          <w:b/>
          <w:bCs/>
          <w:sz w:val="20"/>
          <w:szCs w:val="18"/>
          <w:lang w:val="es-PE"/>
        </w:rPr>
      </w:pPr>
    </w:p>
    <w:p w14:paraId="50D1EEE9" w14:textId="6B857CCE" w:rsidR="00514415" w:rsidRPr="009B7159" w:rsidRDefault="00132BAF" w:rsidP="00514415">
      <w:pPr>
        <w:pStyle w:val="Sangradetextonormal"/>
        <w:rPr>
          <w:rFonts w:ascii="Flexo" w:hAnsi="Flexo"/>
          <w:sz w:val="20"/>
          <w:szCs w:val="18"/>
          <w:lang w:val="es-PE"/>
        </w:rPr>
      </w:pPr>
      <w:r w:rsidRPr="009B7159">
        <w:rPr>
          <w:rFonts w:ascii="Flexo" w:hAnsi="Flexo"/>
          <w:b/>
          <w:bCs/>
          <w:sz w:val="20"/>
          <w:szCs w:val="18"/>
          <w:lang w:val="es-PE"/>
        </w:rPr>
        <w:t xml:space="preserve">Zona </w:t>
      </w:r>
      <w:r w:rsidR="00415906" w:rsidRPr="009B7159">
        <w:rPr>
          <w:rFonts w:ascii="Flexo" w:hAnsi="Flexo"/>
          <w:b/>
          <w:bCs/>
          <w:sz w:val="20"/>
          <w:szCs w:val="18"/>
          <w:lang w:val="es-PE"/>
        </w:rPr>
        <w:t>WA</w:t>
      </w:r>
      <w:r w:rsidR="009B7159" w:rsidRPr="009B7159">
        <w:rPr>
          <w:rFonts w:ascii="Flexo" w:hAnsi="Flexo"/>
          <w:b/>
          <w:bCs/>
          <w:sz w:val="20"/>
          <w:szCs w:val="18"/>
          <w:lang w:val="es-PE"/>
        </w:rPr>
        <w:t>AP</w:t>
      </w:r>
      <w:r w:rsidR="00415906" w:rsidRPr="009B7159">
        <w:rPr>
          <w:rFonts w:ascii="Flexo" w:hAnsi="Flexo"/>
          <w:b/>
          <w:bCs/>
          <w:sz w:val="20"/>
          <w:szCs w:val="18"/>
          <w:lang w:val="es-PE"/>
        </w:rPr>
        <w:t>-</w:t>
      </w:r>
      <w:proofErr w:type="spellStart"/>
      <w:r w:rsidR="00415906" w:rsidRPr="009B7159">
        <w:rPr>
          <w:rFonts w:ascii="Flexo" w:hAnsi="Flexo"/>
          <w:b/>
          <w:bCs/>
          <w:sz w:val="20"/>
          <w:szCs w:val="18"/>
          <w:lang w:val="es-PE"/>
        </w:rPr>
        <w:t>Origin</w:t>
      </w:r>
      <w:proofErr w:type="spellEnd"/>
      <w:r w:rsidR="00415906" w:rsidRPr="009B7159">
        <w:rPr>
          <w:rFonts w:ascii="Flexo" w:hAnsi="Flexo"/>
          <w:b/>
          <w:bCs/>
          <w:sz w:val="20"/>
          <w:szCs w:val="18"/>
          <w:lang w:val="es-PE"/>
        </w:rPr>
        <w:t xml:space="preserve"> Server</w:t>
      </w:r>
      <w:r w:rsidRPr="009B7159">
        <w:rPr>
          <w:rFonts w:ascii="Flexo" w:hAnsi="Flexo"/>
          <w:sz w:val="20"/>
          <w:szCs w:val="18"/>
          <w:lang w:val="es-PE"/>
        </w:rPr>
        <w:t xml:space="preserve"> (</w:t>
      </w:r>
      <w:r w:rsidR="008E3F92">
        <w:rPr>
          <w:rFonts w:ascii="Flexo" w:hAnsi="Flexo"/>
          <w:b/>
          <w:bCs/>
          <w:sz w:val="20"/>
          <w:szCs w:val="18"/>
          <w:lang w:val="es-PE"/>
        </w:rPr>
        <w:t>Servidor</w:t>
      </w:r>
      <w:r w:rsidRPr="009B7159">
        <w:rPr>
          <w:rFonts w:ascii="Flexo" w:hAnsi="Flexo"/>
          <w:sz w:val="20"/>
          <w:szCs w:val="18"/>
          <w:lang w:val="es-PE"/>
        </w:rPr>
        <w:t>)</w:t>
      </w:r>
      <w:bookmarkEnd w:id="14"/>
    </w:p>
    <w:p w14:paraId="12347759" w14:textId="1B263BEA" w:rsidR="008E3F92" w:rsidRDefault="008E3F92" w:rsidP="00005290">
      <w:pPr>
        <w:pStyle w:val="Sangradetextonormal"/>
        <w:jc w:val="both"/>
        <w:rPr>
          <w:rFonts w:ascii="Flexo" w:hAnsi="Flexo"/>
          <w:sz w:val="20"/>
          <w:lang w:val="es-PE"/>
        </w:rPr>
      </w:pPr>
      <w:r>
        <w:rPr>
          <w:rFonts w:ascii="Flexo" w:hAnsi="Flexo"/>
          <w:sz w:val="20"/>
          <w:lang w:val="es-PE"/>
        </w:rPr>
        <w:t>Esta zona se debe encontrar enteramente en internet y bajo comunicación cifrada</w:t>
      </w:r>
      <w:r w:rsidR="00E25BD6">
        <w:rPr>
          <w:rFonts w:ascii="Flexo" w:hAnsi="Flexo"/>
          <w:sz w:val="20"/>
          <w:lang w:val="es-PE"/>
        </w:rPr>
        <w:t xml:space="preserve"> mínimo TLS1.2</w:t>
      </w:r>
      <w:r>
        <w:rPr>
          <w:rFonts w:ascii="Flexo" w:hAnsi="Flexo"/>
          <w:sz w:val="20"/>
          <w:lang w:val="es-PE"/>
        </w:rPr>
        <w:t>.</w:t>
      </w:r>
    </w:p>
    <w:p w14:paraId="71041B6B" w14:textId="32DE3714" w:rsidR="006A51A6" w:rsidRDefault="006A51A6" w:rsidP="008B0B05">
      <w:pPr>
        <w:pStyle w:val="Sangradetextonormal"/>
        <w:spacing w:after="0"/>
        <w:jc w:val="both"/>
        <w:rPr>
          <w:rFonts w:ascii="Flexo" w:hAnsi="Flexo"/>
          <w:sz w:val="20"/>
          <w:lang w:val="es-PE"/>
        </w:rPr>
      </w:pPr>
      <w:r>
        <w:rPr>
          <w:rFonts w:ascii="Flexo" w:hAnsi="Flexo"/>
          <w:sz w:val="20"/>
          <w:lang w:val="es-PE"/>
        </w:rPr>
        <w:t xml:space="preserve">La conexión hacía el </w:t>
      </w:r>
      <w:proofErr w:type="spellStart"/>
      <w:r>
        <w:rPr>
          <w:rFonts w:ascii="Flexo" w:hAnsi="Flexo"/>
          <w:sz w:val="20"/>
          <w:lang w:val="es-PE"/>
        </w:rPr>
        <w:t>origin</w:t>
      </w:r>
      <w:proofErr w:type="spellEnd"/>
      <w:r>
        <w:rPr>
          <w:rFonts w:ascii="Flexo" w:hAnsi="Flexo"/>
          <w:sz w:val="20"/>
          <w:lang w:val="es-PE"/>
        </w:rPr>
        <w:t xml:space="preserve"> server </w:t>
      </w:r>
      <w:r w:rsidR="00F94169">
        <w:rPr>
          <w:rFonts w:ascii="Flexo" w:hAnsi="Flexo"/>
          <w:sz w:val="20"/>
          <w:lang w:val="es-PE"/>
        </w:rPr>
        <w:t xml:space="preserve">desde el WAAP, </w:t>
      </w:r>
      <w:r>
        <w:rPr>
          <w:rFonts w:ascii="Flexo" w:hAnsi="Flexo"/>
          <w:sz w:val="20"/>
          <w:lang w:val="es-PE"/>
        </w:rPr>
        <w:t xml:space="preserve">debe </w:t>
      </w:r>
      <w:r w:rsidR="00610C5F">
        <w:rPr>
          <w:rFonts w:ascii="Flexo" w:hAnsi="Flexo"/>
          <w:sz w:val="20"/>
          <w:lang w:val="es-PE"/>
        </w:rPr>
        <w:t>darse</w:t>
      </w:r>
      <w:r>
        <w:rPr>
          <w:rFonts w:ascii="Flexo" w:hAnsi="Flexo"/>
          <w:sz w:val="20"/>
          <w:lang w:val="es-PE"/>
        </w:rPr>
        <w:t xml:space="preserve"> desde </w:t>
      </w:r>
      <w:r w:rsidR="00095043">
        <w:rPr>
          <w:rFonts w:ascii="Flexo" w:hAnsi="Flexo"/>
          <w:sz w:val="20"/>
          <w:lang w:val="es-PE"/>
        </w:rPr>
        <w:t>su</w:t>
      </w:r>
      <w:r>
        <w:rPr>
          <w:rFonts w:ascii="Flexo" w:hAnsi="Flexo"/>
          <w:sz w:val="20"/>
          <w:lang w:val="es-PE"/>
        </w:rPr>
        <w:t xml:space="preserve"> </w:t>
      </w:r>
      <w:proofErr w:type="spellStart"/>
      <w:r>
        <w:rPr>
          <w:rFonts w:ascii="Flexo" w:hAnsi="Flexo"/>
          <w:sz w:val="20"/>
          <w:lang w:val="es-PE"/>
        </w:rPr>
        <w:t>PoP</w:t>
      </w:r>
      <w:proofErr w:type="spellEnd"/>
      <w:r>
        <w:rPr>
          <w:rFonts w:ascii="Flexo" w:hAnsi="Flexo"/>
          <w:sz w:val="20"/>
          <w:lang w:val="es-PE"/>
        </w:rPr>
        <w:t xml:space="preserve"> más cercano </w:t>
      </w:r>
      <w:r w:rsidR="00F94169">
        <w:rPr>
          <w:rFonts w:ascii="Flexo" w:hAnsi="Flexo"/>
          <w:sz w:val="20"/>
          <w:lang w:val="es-PE"/>
        </w:rPr>
        <w:t xml:space="preserve">de acuerdo al </w:t>
      </w:r>
      <w:proofErr w:type="spellStart"/>
      <w:r w:rsidR="00F94169">
        <w:rPr>
          <w:rFonts w:ascii="Flexo" w:hAnsi="Flexo"/>
          <w:sz w:val="20"/>
          <w:lang w:val="es-PE"/>
        </w:rPr>
        <w:t>cname</w:t>
      </w:r>
      <w:proofErr w:type="spellEnd"/>
      <w:r w:rsidR="00F94169">
        <w:rPr>
          <w:rFonts w:ascii="Flexo" w:hAnsi="Flexo"/>
          <w:sz w:val="20"/>
          <w:lang w:val="es-PE"/>
        </w:rPr>
        <w:t xml:space="preserve"> o IP del </w:t>
      </w:r>
      <w:proofErr w:type="spellStart"/>
      <w:r w:rsidR="00F94169">
        <w:rPr>
          <w:rFonts w:ascii="Flexo" w:hAnsi="Flexo"/>
          <w:sz w:val="20"/>
          <w:lang w:val="es-PE"/>
        </w:rPr>
        <w:t>origin</w:t>
      </w:r>
      <w:proofErr w:type="spellEnd"/>
      <w:r w:rsidR="00F94169">
        <w:rPr>
          <w:rFonts w:ascii="Flexo" w:hAnsi="Flexo"/>
          <w:sz w:val="20"/>
          <w:lang w:val="es-PE"/>
        </w:rPr>
        <w:t xml:space="preserve"> server.</w:t>
      </w:r>
    </w:p>
    <w:p w14:paraId="214DDBA5" w14:textId="20970718" w:rsidR="00164F5C" w:rsidRDefault="00164F5C" w:rsidP="008B0B05">
      <w:pPr>
        <w:pStyle w:val="Sangradetextonormal"/>
        <w:spacing w:after="0"/>
        <w:jc w:val="both"/>
        <w:rPr>
          <w:rFonts w:ascii="Flexo" w:hAnsi="Flexo"/>
          <w:sz w:val="20"/>
          <w:lang w:val="es-PE"/>
        </w:rPr>
      </w:pPr>
      <w:r>
        <w:rPr>
          <w:rFonts w:ascii="Flexo" w:hAnsi="Flexo"/>
          <w:sz w:val="20"/>
          <w:lang w:val="es-PE"/>
        </w:rPr>
        <w:t xml:space="preserve">La comunicación </w:t>
      </w:r>
      <w:r w:rsidR="00AB550D">
        <w:rPr>
          <w:rFonts w:ascii="Flexo" w:hAnsi="Flexo"/>
          <w:sz w:val="20"/>
          <w:lang w:val="es-PE"/>
        </w:rPr>
        <w:t xml:space="preserve">entre el WAAP y </w:t>
      </w:r>
      <w:proofErr w:type="spellStart"/>
      <w:r w:rsidR="00AB550D">
        <w:rPr>
          <w:rFonts w:ascii="Flexo" w:hAnsi="Flexo"/>
          <w:sz w:val="20"/>
          <w:lang w:val="es-PE"/>
        </w:rPr>
        <w:t>Origin</w:t>
      </w:r>
      <w:proofErr w:type="spellEnd"/>
      <w:r w:rsidR="00AB550D">
        <w:rPr>
          <w:rFonts w:ascii="Flexo" w:hAnsi="Flexo"/>
          <w:sz w:val="20"/>
          <w:lang w:val="es-PE"/>
        </w:rPr>
        <w:t xml:space="preserve"> server debe </w:t>
      </w:r>
      <w:r w:rsidR="00610C5F">
        <w:rPr>
          <w:rFonts w:ascii="Flexo" w:hAnsi="Flexo"/>
          <w:sz w:val="20"/>
          <w:lang w:val="es-PE"/>
        </w:rPr>
        <w:t xml:space="preserve">permitir el uso de client </w:t>
      </w:r>
      <w:proofErr w:type="spellStart"/>
      <w:r w:rsidR="00610C5F">
        <w:rPr>
          <w:rFonts w:ascii="Flexo" w:hAnsi="Flexo"/>
          <w:sz w:val="20"/>
          <w:lang w:val="es-PE"/>
        </w:rPr>
        <w:t>certificate</w:t>
      </w:r>
      <w:proofErr w:type="spellEnd"/>
      <w:r w:rsidR="00610C5F">
        <w:rPr>
          <w:rFonts w:ascii="Flexo" w:hAnsi="Flexo"/>
          <w:sz w:val="20"/>
          <w:lang w:val="es-PE"/>
        </w:rPr>
        <w:t xml:space="preserve"> (MTLS)</w:t>
      </w:r>
    </w:p>
    <w:p w14:paraId="704A6F42" w14:textId="5BA4FFFB" w:rsidR="009A1691" w:rsidRDefault="00A6670F" w:rsidP="008B0B05">
      <w:pPr>
        <w:pStyle w:val="Sangradetextonormal"/>
        <w:spacing w:after="0"/>
        <w:jc w:val="both"/>
        <w:rPr>
          <w:rFonts w:ascii="Flexo" w:hAnsi="Flexo"/>
          <w:sz w:val="20"/>
          <w:lang w:val="es-PE"/>
        </w:rPr>
      </w:pPr>
      <w:r>
        <w:rPr>
          <w:rFonts w:ascii="Flexo" w:hAnsi="Flexo"/>
          <w:sz w:val="20"/>
          <w:lang w:val="es-PE"/>
        </w:rPr>
        <w:t xml:space="preserve">Debe permitir la habilitación y </w:t>
      </w:r>
      <w:r w:rsidR="00394A07">
        <w:rPr>
          <w:rFonts w:ascii="Flexo" w:hAnsi="Flexo"/>
          <w:sz w:val="20"/>
          <w:lang w:val="es-PE"/>
        </w:rPr>
        <w:t>des habilitación</w:t>
      </w:r>
      <w:r>
        <w:rPr>
          <w:rFonts w:ascii="Flexo" w:hAnsi="Flexo"/>
          <w:sz w:val="20"/>
          <w:lang w:val="es-PE"/>
        </w:rPr>
        <w:t xml:space="preserve"> de distintos cipher suites</w:t>
      </w:r>
      <w:r w:rsidR="00394A07">
        <w:rPr>
          <w:rFonts w:ascii="Flexo" w:hAnsi="Flexo"/>
          <w:sz w:val="20"/>
          <w:lang w:val="es-PE"/>
        </w:rPr>
        <w:t>.</w:t>
      </w:r>
    </w:p>
    <w:p w14:paraId="45957388" w14:textId="222F7DB4" w:rsidR="008A4E19" w:rsidRDefault="008A4E19" w:rsidP="008B0B05">
      <w:pPr>
        <w:pStyle w:val="Sangradetextonormal"/>
        <w:spacing w:after="0"/>
        <w:jc w:val="both"/>
        <w:rPr>
          <w:rFonts w:ascii="Flexo" w:hAnsi="Flexo"/>
          <w:sz w:val="20"/>
          <w:lang w:val="es-PE"/>
        </w:rPr>
      </w:pPr>
      <w:r>
        <w:rPr>
          <w:rFonts w:ascii="Flexo" w:hAnsi="Flexo"/>
          <w:sz w:val="20"/>
          <w:lang w:val="es-PE"/>
        </w:rPr>
        <w:t xml:space="preserve">Confirmar que se tenga </w:t>
      </w:r>
      <w:proofErr w:type="spellStart"/>
      <w:r>
        <w:rPr>
          <w:rFonts w:ascii="Flexo" w:hAnsi="Flexo"/>
          <w:sz w:val="20"/>
          <w:lang w:val="es-PE"/>
        </w:rPr>
        <w:t>PoP</w:t>
      </w:r>
      <w:proofErr w:type="spellEnd"/>
      <w:r>
        <w:rPr>
          <w:rFonts w:ascii="Flexo" w:hAnsi="Flexo"/>
          <w:sz w:val="20"/>
          <w:lang w:val="es-PE"/>
        </w:rPr>
        <w:t xml:space="preserve"> en US2 y </w:t>
      </w:r>
      <w:proofErr w:type="spellStart"/>
      <w:r>
        <w:rPr>
          <w:rFonts w:ascii="Flexo" w:hAnsi="Flexo"/>
          <w:sz w:val="20"/>
          <w:lang w:val="es-PE"/>
        </w:rPr>
        <w:t>USCentral</w:t>
      </w:r>
      <w:proofErr w:type="spellEnd"/>
      <w:r>
        <w:rPr>
          <w:rFonts w:ascii="Flexo" w:hAnsi="Flexo"/>
          <w:sz w:val="20"/>
          <w:lang w:val="es-PE"/>
        </w:rPr>
        <w:t xml:space="preserve"> cercanos a Microsoft</w:t>
      </w:r>
      <w:r w:rsidR="0060149E">
        <w:rPr>
          <w:rFonts w:ascii="Flexo" w:hAnsi="Flexo"/>
          <w:sz w:val="20"/>
          <w:lang w:val="es-PE"/>
        </w:rPr>
        <w:t>.</w:t>
      </w:r>
    </w:p>
    <w:p w14:paraId="731A5CAA" w14:textId="7EEC10DA" w:rsidR="000230E5" w:rsidRDefault="007179C3" w:rsidP="008B0B05">
      <w:pPr>
        <w:pStyle w:val="Sangradetextonormal"/>
        <w:spacing w:after="0"/>
        <w:jc w:val="both"/>
        <w:rPr>
          <w:rFonts w:ascii="Flexo" w:hAnsi="Flexo"/>
          <w:sz w:val="20"/>
          <w:lang w:val="es-PE"/>
        </w:rPr>
      </w:pPr>
      <w:r>
        <w:rPr>
          <w:rFonts w:ascii="Flexo" w:hAnsi="Flexo"/>
          <w:sz w:val="20"/>
          <w:lang w:val="es-PE"/>
        </w:rPr>
        <w:lastRenderedPageBreak/>
        <w:t xml:space="preserve">Se debe tener un registro histórico de los tiempos de respuesta del </w:t>
      </w:r>
      <w:proofErr w:type="spellStart"/>
      <w:r>
        <w:rPr>
          <w:rFonts w:ascii="Flexo" w:hAnsi="Flexo"/>
          <w:sz w:val="20"/>
          <w:lang w:val="es-PE"/>
        </w:rPr>
        <w:t>PoP</w:t>
      </w:r>
      <w:proofErr w:type="spellEnd"/>
      <w:r>
        <w:rPr>
          <w:rFonts w:ascii="Flexo" w:hAnsi="Flexo"/>
          <w:sz w:val="20"/>
          <w:lang w:val="es-PE"/>
        </w:rPr>
        <w:t xml:space="preserve"> del WAAP y el </w:t>
      </w:r>
      <w:proofErr w:type="spellStart"/>
      <w:r>
        <w:rPr>
          <w:rFonts w:ascii="Flexo" w:hAnsi="Flexo"/>
          <w:sz w:val="20"/>
          <w:lang w:val="es-PE"/>
        </w:rPr>
        <w:t>Origin</w:t>
      </w:r>
      <w:proofErr w:type="spellEnd"/>
      <w:r>
        <w:rPr>
          <w:rFonts w:ascii="Flexo" w:hAnsi="Flexo"/>
          <w:sz w:val="20"/>
          <w:lang w:val="es-PE"/>
        </w:rPr>
        <w:t xml:space="preserve"> Server.</w:t>
      </w:r>
    </w:p>
    <w:p w14:paraId="6347D3EB" w14:textId="77777777" w:rsidR="00C802B5" w:rsidRDefault="00C802B5" w:rsidP="00005290">
      <w:pPr>
        <w:pStyle w:val="Sangradetextonormal"/>
        <w:jc w:val="both"/>
        <w:rPr>
          <w:rFonts w:ascii="Flexo" w:hAnsi="Flexo"/>
          <w:b/>
          <w:bCs/>
          <w:sz w:val="20"/>
          <w:lang w:val="es-PE"/>
        </w:rPr>
      </w:pPr>
    </w:p>
    <w:p w14:paraId="76625904" w14:textId="0783B873" w:rsidR="001454AF" w:rsidRPr="001454AF" w:rsidRDefault="001454AF" w:rsidP="00005290">
      <w:pPr>
        <w:pStyle w:val="Sangradetextonormal"/>
        <w:jc w:val="both"/>
        <w:rPr>
          <w:rFonts w:ascii="Flexo" w:hAnsi="Flexo"/>
          <w:b/>
          <w:bCs/>
          <w:sz w:val="20"/>
          <w:lang w:val="es-PE"/>
        </w:rPr>
      </w:pPr>
      <w:r w:rsidRPr="001454AF">
        <w:rPr>
          <w:rFonts w:ascii="Flexo" w:hAnsi="Flexo"/>
          <w:b/>
          <w:bCs/>
          <w:sz w:val="20"/>
          <w:lang w:val="es-PE"/>
        </w:rPr>
        <w:t>Sobre el dimensionamiento TO-BE</w:t>
      </w:r>
    </w:p>
    <w:p w14:paraId="4BA8F49E" w14:textId="007DC538" w:rsidR="003F6813" w:rsidRPr="0084677F" w:rsidRDefault="003F6813" w:rsidP="003F6813">
      <w:pPr>
        <w:pStyle w:val="Sangradetextonormal"/>
        <w:jc w:val="both"/>
        <w:rPr>
          <w:rFonts w:ascii="Flexo" w:hAnsi="Flexo"/>
          <w:sz w:val="20"/>
          <w:lang w:val="es-PE"/>
        </w:rPr>
      </w:pPr>
      <w:r w:rsidRPr="0084677F">
        <w:rPr>
          <w:rFonts w:ascii="Flexo" w:hAnsi="Flexo"/>
          <w:sz w:val="20"/>
          <w:lang w:val="es-PE"/>
        </w:rPr>
        <w:t xml:space="preserve">Se </w:t>
      </w:r>
      <w:r w:rsidR="00C802B5" w:rsidRPr="0084677F">
        <w:rPr>
          <w:rFonts w:ascii="Flexo" w:hAnsi="Flexo"/>
          <w:sz w:val="20"/>
          <w:lang w:val="es-PE"/>
        </w:rPr>
        <w:t>deben de considerar los valores indicados en el punto: 1.4.1 (AS-IS)</w:t>
      </w:r>
      <w:r w:rsidR="00CE2E58" w:rsidRPr="0084677F">
        <w:rPr>
          <w:rFonts w:ascii="Flexo" w:hAnsi="Flexo"/>
          <w:sz w:val="20"/>
          <w:lang w:val="es-PE"/>
        </w:rPr>
        <w:t xml:space="preserve">, donde se encuentran los valores actuales de </w:t>
      </w:r>
      <w:r w:rsidR="00164F40" w:rsidRPr="0084677F">
        <w:rPr>
          <w:rFonts w:ascii="Flexo" w:hAnsi="Flexo"/>
          <w:sz w:val="20"/>
          <w:lang w:val="es-PE"/>
        </w:rPr>
        <w:t>capacidades de uso y volumetría en uso</w:t>
      </w:r>
      <w:r w:rsidR="00CE2E58" w:rsidRPr="0084677F">
        <w:rPr>
          <w:rFonts w:ascii="Flexo" w:hAnsi="Flexo"/>
          <w:sz w:val="20"/>
          <w:lang w:val="es-PE"/>
        </w:rPr>
        <w:t>.</w:t>
      </w:r>
      <w:r w:rsidRPr="0084677F">
        <w:rPr>
          <w:rFonts w:ascii="Flexo" w:hAnsi="Flexo"/>
          <w:sz w:val="20"/>
          <w:lang w:val="es-PE"/>
        </w:rPr>
        <w:t xml:space="preserve"> </w:t>
      </w:r>
    </w:p>
    <w:p w14:paraId="25209833" w14:textId="40B20838" w:rsidR="001454AF" w:rsidRDefault="004D0984" w:rsidP="00005290">
      <w:pPr>
        <w:pStyle w:val="Sangradetextonormal"/>
        <w:jc w:val="both"/>
        <w:rPr>
          <w:rFonts w:ascii="Flexo" w:hAnsi="Flexo"/>
          <w:sz w:val="20"/>
          <w:lang w:val="es-PE"/>
        </w:rPr>
      </w:pPr>
      <w:r w:rsidRPr="004D0984">
        <w:rPr>
          <w:rFonts w:ascii="Flexo" w:hAnsi="Flexo"/>
          <w:noProof/>
          <w:sz w:val="20"/>
          <w:lang w:val="es-PE"/>
        </w:rPr>
        <w:drawing>
          <wp:inline distT="0" distB="0" distL="0" distR="0" wp14:anchorId="08F21780" wp14:editId="6E3A98DA">
            <wp:extent cx="5943600" cy="3658235"/>
            <wp:effectExtent l="0" t="0" r="0" b="0"/>
            <wp:docPr id="833215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15879" name=""/>
                    <pic:cNvPicPr/>
                  </pic:nvPicPr>
                  <pic:blipFill>
                    <a:blip r:embed="rId21"/>
                    <a:stretch>
                      <a:fillRect/>
                    </a:stretch>
                  </pic:blipFill>
                  <pic:spPr>
                    <a:xfrm>
                      <a:off x="0" y="0"/>
                      <a:ext cx="5943600" cy="3658235"/>
                    </a:xfrm>
                    <a:prstGeom prst="rect">
                      <a:avLst/>
                    </a:prstGeom>
                  </pic:spPr>
                </pic:pic>
              </a:graphicData>
            </a:graphic>
          </wp:inline>
        </w:drawing>
      </w:r>
    </w:p>
    <w:p w14:paraId="20E6B114" w14:textId="1CF315BF" w:rsidR="001454AF" w:rsidRPr="0065750C" w:rsidRDefault="00040F48" w:rsidP="00005290">
      <w:pPr>
        <w:pStyle w:val="Sangradetextonormal"/>
        <w:jc w:val="both"/>
        <w:rPr>
          <w:rFonts w:ascii="Flexo" w:hAnsi="Flexo"/>
          <w:i/>
          <w:iCs/>
          <w:sz w:val="20"/>
          <w:lang w:val="es-PE"/>
        </w:rPr>
      </w:pPr>
      <w:r w:rsidRPr="0065750C">
        <w:rPr>
          <w:rFonts w:ascii="Flexo" w:hAnsi="Flexo"/>
          <w:b/>
          <w:bCs/>
          <w:i/>
          <w:iCs/>
          <w:sz w:val="20"/>
          <w:lang w:val="es-PE"/>
        </w:rPr>
        <w:t>NOTA:</w:t>
      </w:r>
      <w:r w:rsidRPr="0065750C">
        <w:rPr>
          <w:rFonts w:ascii="Flexo" w:hAnsi="Flexo"/>
          <w:i/>
          <w:iCs/>
          <w:sz w:val="20"/>
          <w:lang w:val="es-PE"/>
        </w:rPr>
        <w:t xml:space="preserve"> </w:t>
      </w:r>
      <w:r w:rsidR="00EF269E" w:rsidRPr="0065750C">
        <w:rPr>
          <w:rFonts w:ascii="Flexo" w:hAnsi="Flexo"/>
          <w:i/>
          <w:iCs/>
          <w:sz w:val="20"/>
          <w:lang w:val="es-PE"/>
        </w:rPr>
        <w:t>En la tabla se debe de tener en cuenta que aquellas que tiene “Fecha de Vencimiento” como valor PAYG (</w:t>
      </w:r>
      <w:proofErr w:type="spellStart"/>
      <w:r w:rsidR="00EF269E" w:rsidRPr="0065750C">
        <w:rPr>
          <w:rFonts w:ascii="Flexo" w:hAnsi="Flexo"/>
          <w:i/>
          <w:iCs/>
          <w:sz w:val="20"/>
          <w:lang w:val="es-PE"/>
        </w:rPr>
        <w:t>pay</w:t>
      </w:r>
      <w:proofErr w:type="spellEnd"/>
      <w:r w:rsidR="00EF269E" w:rsidRPr="0065750C">
        <w:rPr>
          <w:rFonts w:ascii="Flexo" w:hAnsi="Flexo"/>
          <w:i/>
          <w:iCs/>
          <w:sz w:val="20"/>
          <w:lang w:val="es-PE"/>
        </w:rPr>
        <w:t xml:space="preserve"> as </w:t>
      </w:r>
      <w:proofErr w:type="spellStart"/>
      <w:r w:rsidR="00EF269E" w:rsidRPr="0065750C">
        <w:rPr>
          <w:rFonts w:ascii="Flexo" w:hAnsi="Flexo"/>
          <w:i/>
          <w:iCs/>
          <w:sz w:val="20"/>
          <w:lang w:val="es-PE"/>
        </w:rPr>
        <w:t>you</w:t>
      </w:r>
      <w:proofErr w:type="spellEnd"/>
      <w:r w:rsidR="00EF269E" w:rsidRPr="0065750C">
        <w:rPr>
          <w:rFonts w:ascii="Flexo" w:hAnsi="Flexo"/>
          <w:i/>
          <w:iCs/>
          <w:sz w:val="20"/>
          <w:lang w:val="es-PE"/>
        </w:rPr>
        <w:t xml:space="preserve"> GO), </w:t>
      </w:r>
      <w:r w:rsidRPr="0065750C">
        <w:rPr>
          <w:rFonts w:ascii="Flexo" w:hAnsi="Flexo"/>
          <w:i/>
          <w:iCs/>
          <w:sz w:val="20"/>
          <w:lang w:val="es-PE"/>
        </w:rPr>
        <w:t xml:space="preserve">son empresas que </w:t>
      </w:r>
      <w:r w:rsidR="00EF269E" w:rsidRPr="0065750C">
        <w:rPr>
          <w:rFonts w:ascii="Flexo" w:hAnsi="Flexo"/>
          <w:i/>
          <w:iCs/>
          <w:sz w:val="20"/>
          <w:lang w:val="es-PE"/>
        </w:rPr>
        <w:t>puedan unirse en cualquier momento</w:t>
      </w:r>
      <w:r w:rsidRPr="0065750C">
        <w:rPr>
          <w:rFonts w:ascii="Flexo" w:hAnsi="Flexo"/>
          <w:i/>
          <w:iCs/>
          <w:sz w:val="20"/>
          <w:lang w:val="es-PE"/>
        </w:rPr>
        <w:t>, como también no adquirir el servicio.</w:t>
      </w:r>
    </w:p>
    <w:p w14:paraId="0AD63F7C" w14:textId="72B1EA6E" w:rsidR="00C97E03" w:rsidRDefault="00160BF9" w:rsidP="7302BF06">
      <w:pPr>
        <w:pStyle w:val="Sangradetextonormal"/>
        <w:jc w:val="both"/>
        <w:rPr>
          <w:rFonts w:ascii="Flexo" w:hAnsi="Flexo"/>
          <w:sz w:val="20"/>
          <w:lang w:val="es-PE"/>
        </w:rPr>
      </w:pPr>
      <w:r w:rsidRPr="0065750C">
        <w:rPr>
          <w:rFonts w:ascii="Flexo" w:hAnsi="Flexo"/>
          <w:sz w:val="20"/>
          <w:lang w:val="es-PE"/>
        </w:rPr>
        <w:t xml:space="preserve">Se presenta diagrama de arquitectura TO-BE propuesta para </w:t>
      </w:r>
      <w:r w:rsidR="0065750C">
        <w:rPr>
          <w:rFonts w:ascii="Flexo" w:hAnsi="Flexo"/>
          <w:sz w:val="20"/>
          <w:lang w:val="es-PE"/>
        </w:rPr>
        <w:t xml:space="preserve">las empresas </w:t>
      </w:r>
      <w:r w:rsidRPr="0065750C">
        <w:rPr>
          <w:rFonts w:ascii="Flexo" w:hAnsi="Flexo"/>
          <w:sz w:val="20"/>
          <w:lang w:val="es-PE"/>
        </w:rPr>
        <w:t>del grupo</w:t>
      </w:r>
    </w:p>
    <w:p w14:paraId="260A972E" w14:textId="77777777" w:rsidR="00160BF9" w:rsidRDefault="00160BF9" w:rsidP="7302BF06">
      <w:pPr>
        <w:pStyle w:val="Sangradetextonormal"/>
        <w:jc w:val="both"/>
        <w:rPr>
          <w:rFonts w:ascii="Flexo" w:hAnsi="Flexo"/>
          <w:sz w:val="20"/>
          <w:lang w:val="es-PE"/>
        </w:rPr>
        <w:sectPr w:rsidR="00160BF9" w:rsidSect="00252F97">
          <w:pgSz w:w="12240" w:h="15840" w:code="1"/>
          <w:pgMar w:top="1440" w:right="1440" w:bottom="1134" w:left="1440" w:header="720" w:footer="432" w:gutter="0"/>
          <w:cols w:space="720"/>
          <w:titlePg/>
          <w:docGrid w:linePitch="326"/>
        </w:sectPr>
      </w:pPr>
    </w:p>
    <w:p w14:paraId="1F9195F4" w14:textId="5FAC7EF5" w:rsidR="00160BF9" w:rsidRDefault="00160BF9" w:rsidP="00826EC3">
      <w:pPr>
        <w:pStyle w:val="Sangradetextonormal"/>
        <w:ind w:left="0"/>
        <w:jc w:val="both"/>
        <w:rPr>
          <w:rFonts w:ascii="Flexo" w:hAnsi="Flexo"/>
          <w:b/>
          <w:bCs/>
          <w:sz w:val="20"/>
          <w:lang w:val="es-PE"/>
        </w:rPr>
      </w:pPr>
      <w:r>
        <w:rPr>
          <w:rFonts w:ascii="Flexo" w:hAnsi="Flexo"/>
          <w:b/>
          <w:bCs/>
          <w:sz w:val="20"/>
          <w:lang w:val="es-PE"/>
        </w:rPr>
        <w:lastRenderedPageBreak/>
        <w:t>Escenario TO-BE Escalable Corporativo:</w:t>
      </w:r>
    </w:p>
    <w:p w14:paraId="289848E5" w14:textId="77777777" w:rsidR="00160BF9" w:rsidRDefault="00160BF9" w:rsidP="00826EC3">
      <w:pPr>
        <w:pStyle w:val="Sangradetextonormal"/>
        <w:ind w:left="0"/>
        <w:jc w:val="both"/>
        <w:rPr>
          <w:rFonts w:ascii="Flexo" w:hAnsi="Flexo"/>
          <w:b/>
          <w:bCs/>
          <w:sz w:val="20"/>
          <w:lang w:val="es-PE"/>
        </w:rPr>
      </w:pPr>
      <w:r w:rsidRPr="00160BF9">
        <w:rPr>
          <w:rFonts w:ascii="Flexo" w:hAnsi="Flexo"/>
          <w:b/>
          <w:bCs/>
          <w:noProof/>
          <w:sz w:val="20"/>
          <w:lang w:val="es-PE"/>
        </w:rPr>
        <w:drawing>
          <wp:inline distT="0" distB="0" distL="0" distR="0" wp14:anchorId="21105939" wp14:editId="66A9B0D8">
            <wp:extent cx="8734425" cy="5132940"/>
            <wp:effectExtent l="0" t="0" r="0" b="0"/>
            <wp:docPr id="171457262" name="Imagen 3" descr="Diagrama&#10;&#10;El contenido generado por IA puede ser incorrecto.">
              <a:extLst xmlns:a="http://schemas.openxmlformats.org/drawingml/2006/main">
                <a:ext uri="{FF2B5EF4-FFF2-40B4-BE49-F238E27FC236}">
                  <a16:creationId xmlns:a16="http://schemas.microsoft.com/office/drawing/2014/main" id="{8388DCDA-856C-87D5-BE02-6DB597A6A5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7262" name="Imagen 3" descr="Diagrama&#10;&#10;El contenido generado por IA puede ser incorrecto.">
                      <a:extLst>
                        <a:ext uri="{FF2B5EF4-FFF2-40B4-BE49-F238E27FC236}">
                          <a16:creationId xmlns:a16="http://schemas.microsoft.com/office/drawing/2014/main" id="{8388DCDA-856C-87D5-BE02-6DB597A6A5AE}"/>
                        </a:ext>
                      </a:extLst>
                    </pic:cNvPr>
                    <pic:cNvPicPr>
                      <a:picLocks noChangeAspect="1"/>
                    </pic:cNvPicPr>
                  </pic:nvPicPr>
                  <pic:blipFill>
                    <a:blip r:embed="rId22"/>
                    <a:stretch>
                      <a:fillRect/>
                    </a:stretch>
                  </pic:blipFill>
                  <pic:spPr>
                    <a:xfrm>
                      <a:off x="0" y="0"/>
                      <a:ext cx="8740595" cy="5136566"/>
                    </a:xfrm>
                    <a:prstGeom prst="rect">
                      <a:avLst/>
                    </a:prstGeom>
                  </pic:spPr>
                </pic:pic>
              </a:graphicData>
            </a:graphic>
          </wp:inline>
        </w:drawing>
      </w:r>
    </w:p>
    <w:p w14:paraId="7F568970" w14:textId="6270EBBB" w:rsidR="002431F4" w:rsidRDefault="002431F4" w:rsidP="00826EC3">
      <w:pPr>
        <w:pStyle w:val="Sangradetextonormal"/>
        <w:ind w:left="0"/>
        <w:jc w:val="both"/>
        <w:rPr>
          <w:rFonts w:ascii="Flexo" w:hAnsi="Flexo"/>
          <w:b/>
          <w:bCs/>
          <w:sz w:val="20"/>
          <w:lang w:val="es-PE"/>
        </w:rPr>
        <w:sectPr w:rsidR="002431F4" w:rsidSect="00252F97">
          <w:pgSz w:w="15840" w:h="12240" w:orient="landscape" w:code="1"/>
          <w:pgMar w:top="1440" w:right="1440" w:bottom="1440" w:left="1134" w:header="720" w:footer="431" w:gutter="0"/>
          <w:cols w:space="720"/>
          <w:titlePg/>
          <w:docGrid w:linePitch="326"/>
        </w:sectPr>
      </w:pPr>
    </w:p>
    <w:p w14:paraId="371BC20C" w14:textId="77777777" w:rsidR="006B077A" w:rsidRPr="006B077A" w:rsidRDefault="006B077A" w:rsidP="006B077A">
      <w:pPr>
        <w:spacing w:line="276" w:lineRule="auto"/>
        <w:jc w:val="both"/>
        <w:rPr>
          <w:rFonts w:ascii="Flexo" w:hAnsi="Flexo" w:cs="Arial"/>
          <w:sz w:val="20"/>
          <w:szCs w:val="20"/>
        </w:rPr>
      </w:pPr>
      <w:bookmarkStart w:id="15" w:name="_Toc213245280"/>
      <w:r w:rsidRPr="006B077A">
        <w:rPr>
          <w:rFonts w:ascii="Flexo" w:hAnsi="Flexo" w:cs="Arial"/>
          <w:sz w:val="20"/>
          <w:szCs w:val="20"/>
        </w:rPr>
        <w:lastRenderedPageBreak/>
        <w:t xml:space="preserve">La solución WAAP deberá soportar un modelo corporativo multiempresa y </w:t>
      </w:r>
      <w:proofErr w:type="spellStart"/>
      <w:r w:rsidRPr="006B077A">
        <w:rPr>
          <w:rFonts w:ascii="Flexo" w:hAnsi="Flexo" w:cs="Arial"/>
          <w:sz w:val="20"/>
          <w:szCs w:val="20"/>
        </w:rPr>
        <w:t>multitenant</w:t>
      </w:r>
      <w:proofErr w:type="spellEnd"/>
      <w:r w:rsidRPr="006B077A">
        <w:rPr>
          <w:rFonts w:ascii="Flexo" w:hAnsi="Flexo" w:cs="Arial"/>
          <w:sz w:val="20"/>
          <w:szCs w:val="20"/>
        </w:rPr>
        <w:t>, o una arquitectura funcional equivalente, que permita asignar a cada empresa subsidiaria del Grupo Credicorp un ámbito lógico independiente y segregado para la administración de sus usuarios, roles, aplicaciones, certificados, políticas de seguridad, excepciones, integraciones, eventos y reportes. Cada empresa deberá conservar autonomía operativa sobre los recursos bajo su responsabilidad, sin acceso no autorizado a la información o configuración de las demás empresas. Asimismo, la solución deberá proporcionar una capa de gobierno corporativo con visibilidad consolidada sobre los activos, configuraciones, eventos, riesgos, consumo y estado del servicio de las empresas incorporadas, permitiendo definir estándares comunes y, cuando corresponda, distribuir políticas de manera controlada, sin afectar la segregación ni la autonomía operativa de cada subsidiaria.</w:t>
      </w:r>
    </w:p>
    <w:p w14:paraId="59AD3C60" w14:textId="77777777" w:rsidR="006B077A" w:rsidRDefault="006B077A" w:rsidP="006B077A">
      <w:pPr>
        <w:pStyle w:val="Ttulo2"/>
        <w:spacing w:line="276" w:lineRule="auto"/>
        <w:ind w:left="720"/>
        <w:rPr>
          <w:rFonts w:ascii="Flexo" w:hAnsi="Flexo"/>
          <w:b/>
          <w:bCs/>
          <w:color w:val="000000" w:themeColor="text1"/>
        </w:rPr>
      </w:pPr>
    </w:p>
    <w:p w14:paraId="7AC73DFB" w14:textId="154380B4" w:rsidR="00B45613" w:rsidRPr="0015268B" w:rsidRDefault="009F45D2">
      <w:pPr>
        <w:pStyle w:val="Ttulo2"/>
        <w:numPr>
          <w:ilvl w:val="0"/>
          <w:numId w:val="17"/>
        </w:numPr>
        <w:spacing w:line="276" w:lineRule="auto"/>
        <w:rPr>
          <w:rFonts w:ascii="Flexo" w:hAnsi="Flexo"/>
          <w:b/>
          <w:bCs/>
          <w:color w:val="000000" w:themeColor="text1"/>
        </w:rPr>
      </w:pPr>
      <w:r>
        <w:rPr>
          <w:rFonts w:ascii="Flexo" w:hAnsi="Flexo"/>
          <w:b/>
          <w:bCs/>
          <w:color w:val="000000" w:themeColor="text1"/>
        </w:rPr>
        <w:t>Plataforma y</w:t>
      </w:r>
      <w:r w:rsidR="000F13F4" w:rsidRPr="00723675">
        <w:rPr>
          <w:rFonts w:ascii="Flexo" w:hAnsi="Flexo"/>
          <w:b/>
          <w:bCs/>
          <w:color w:val="000000" w:themeColor="text1"/>
        </w:rPr>
        <w:t xml:space="preserve"> </w:t>
      </w:r>
      <w:r>
        <w:rPr>
          <w:rFonts w:ascii="Flexo" w:hAnsi="Flexo"/>
          <w:b/>
          <w:bCs/>
          <w:color w:val="000000" w:themeColor="text1"/>
        </w:rPr>
        <w:t>Licenciamiento</w:t>
      </w:r>
      <w:bookmarkEnd w:id="15"/>
      <w:r w:rsidR="009C4F9D" w:rsidRPr="00723675">
        <w:rPr>
          <w:rFonts w:ascii="Flexo" w:hAnsi="Flexo"/>
          <w:b/>
          <w:bCs/>
          <w:color w:val="000000" w:themeColor="text1"/>
        </w:rPr>
        <w:t xml:space="preserve"> </w:t>
      </w:r>
      <w:bookmarkEnd w:id="10"/>
    </w:p>
    <w:p w14:paraId="10A5E725" w14:textId="4DF4DD36" w:rsidR="00885D16" w:rsidRDefault="00AF61BE" w:rsidP="7302BF06">
      <w:pPr>
        <w:spacing w:line="276" w:lineRule="auto"/>
        <w:jc w:val="both"/>
        <w:rPr>
          <w:rFonts w:ascii="Flexo" w:hAnsi="Flexo" w:cs="Arial"/>
          <w:sz w:val="20"/>
          <w:szCs w:val="20"/>
        </w:rPr>
      </w:pPr>
      <w:r w:rsidRPr="7302BF06">
        <w:rPr>
          <w:rFonts w:ascii="Flexo" w:hAnsi="Flexo" w:cs="Arial"/>
          <w:sz w:val="20"/>
          <w:szCs w:val="20"/>
        </w:rPr>
        <w:t xml:space="preserve">El </w:t>
      </w:r>
      <w:r w:rsidR="189FAC9F" w:rsidRPr="7302BF06">
        <w:rPr>
          <w:rFonts w:ascii="Flexo" w:hAnsi="Flexo" w:cs="Arial"/>
          <w:sz w:val="20"/>
          <w:szCs w:val="20"/>
        </w:rPr>
        <w:t>fabricante</w:t>
      </w:r>
      <w:r w:rsidRPr="7302BF06">
        <w:rPr>
          <w:rFonts w:ascii="Flexo" w:hAnsi="Flexo" w:cs="Arial"/>
          <w:sz w:val="20"/>
          <w:szCs w:val="20"/>
        </w:rPr>
        <w:t xml:space="preserve"> deberá </w:t>
      </w:r>
      <w:r w:rsidR="20B4B95C" w:rsidRPr="7302BF06">
        <w:rPr>
          <w:rFonts w:ascii="Flexo" w:hAnsi="Flexo" w:cs="Arial"/>
          <w:sz w:val="20"/>
          <w:szCs w:val="20"/>
        </w:rPr>
        <w:t>elaborar</w:t>
      </w:r>
      <w:r w:rsidRPr="7302BF06">
        <w:rPr>
          <w:rFonts w:ascii="Flexo" w:hAnsi="Flexo" w:cs="Arial"/>
          <w:sz w:val="20"/>
          <w:szCs w:val="20"/>
        </w:rPr>
        <w:t xml:space="preserve"> el diseño</w:t>
      </w:r>
      <w:r w:rsidR="32370C60" w:rsidRPr="7302BF06">
        <w:rPr>
          <w:rFonts w:ascii="Flexo" w:hAnsi="Flexo" w:cs="Arial"/>
          <w:sz w:val="20"/>
          <w:szCs w:val="20"/>
        </w:rPr>
        <w:t xml:space="preserve"> </w:t>
      </w:r>
      <w:r w:rsidRPr="7302BF06">
        <w:rPr>
          <w:rFonts w:ascii="Flexo" w:hAnsi="Flexo" w:cs="Arial"/>
          <w:sz w:val="20"/>
          <w:szCs w:val="20"/>
        </w:rPr>
        <w:t xml:space="preserve">de la solución </w:t>
      </w:r>
      <w:r w:rsidR="00276E42" w:rsidRPr="7302BF06">
        <w:rPr>
          <w:rFonts w:ascii="Flexo" w:hAnsi="Flexo" w:cs="Arial"/>
          <w:sz w:val="20"/>
          <w:szCs w:val="20"/>
        </w:rPr>
        <w:t>e</w:t>
      </w:r>
      <w:r w:rsidRPr="7302BF06">
        <w:rPr>
          <w:rFonts w:ascii="Flexo" w:hAnsi="Flexo" w:cs="Arial"/>
          <w:sz w:val="20"/>
          <w:szCs w:val="20"/>
        </w:rPr>
        <w:t xml:space="preserve"> incluir los recursos necesarios (</w:t>
      </w:r>
      <w:r w:rsidR="00977CF6">
        <w:rPr>
          <w:rFonts w:ascii="Flexo" w:hAnsi="Flexo" w:cs="Arial"/>
          <w:sz w:val="20"/>
          <w:szCs w:val="20"/>
        </w:rPr>
        <w:t xml:space="preserve">plataforma cloud </w:t>
      </w:r>
      <w:r w:rsidRPr="7302BF06">
        <w:rPr>
          <w:rFonts w:ascii="Flexo" w:hAnsi="Flexo" w:cs="Arial"/>
          <w:sz w:val="20"/>
          <w:szCs w:val="20"/>
        </w:rPr>
        <w:t xml:space="preserve">y licencias) para la correcta operación y funcionamiento óptimo </w:t>
      </w:r>
      <w:r w:rsidR="0097534C" w:rsidRPr="7302BF06">
        <w:rPr>
          <w:rFonts w:ascii="Flexo" w:hAnsi="Flexo" w:cs="Arial"/>
          <w:sz w:val="20"/>
          <w:szCs w:val="20"/>
        </w:rPr>
        <w:t>de la arquitectura plantea</w:t>
      </w:r>
      <w:r w:rsidR="00C21E26" w:rsidRPr="7302BF06">
        <w:rPr>
          <w:rFonts w:ascii="Flexo" w:hAnsi="Flexo" w:cs="Arial"/>
          <w:sz w:val="20"/>
          <w:szCs w:val="20"/>
        </w:rPr>
        <w:t>da</w:t>
      </w:r>
      <w:r w:rsidRPr="7302BF06">
        <w:rPr>
          <w:rFonts w:ascii="Flexo" w:hAnsi="Flexo" w:cs="Arial"/>
          <w:sz w:val="20"/>
          <w:szCs w:val="20"/>
        </w:rPr>
        <w:t>. L</w:t>
      </w:r>
      <w:r w:rsidR="00977CF6">
        <w:rPr>
          <w:rFonts w:ascii="Flexo" w:hAnsi="Flexo" w:cs="Arial"/>
          <w:sz w:val="20"/>
          <w:szCs w:val="20"/>
        </w:rPr>
        <w:t xml:space="preserve">a plataforma </w:t>
      </w:r>
      <w:r w:rsidRPr="7302BF06">
        <w:rPr>
          <w:rFonts w:ascii="Flexo" w:hAnsi="Flexo" w:cs="Arial"/>
          <w:sz w:val="20"/>
          <w:szCs w:val="20"/>
        </w:rPr>
        <w:t>deberá contar con soporte</w:t>
      </w:r>
      <w:r w:rsidR="00885D16">
        <w:rPr>
          <w:rFonts w:ascii="Flexo" w:hAnsi="Flexo" w:cs="Arial"/>
          <w:sz w:val="20"/>
          <w:szCs w:val="20"/>
        </w:rPr>
        <w:t xml:space="preserve"> y mantenimiento</w:t>
      </w:r>
      <w:r w:rsidRPr="7302BF06">
        <w:rPr>
          <w:rFonts w:ascii="Flexo" w:hAnsi="Flexo" w:cs="Arial"/>
          <w:sz w:val="20"/>
          <w:szCs w:val="20"/>
        </w:rPr>
        <w:t xml:space="preserve"> del fabricante</w:t>
      </w:r>
      <w:r w:rsidR="00977CF6">
        <w:rPr>
          <w:rFonts w:ascii="Flexo" w:hAnsi="Flexo" w:cs="Arial"/>
          <w:sz w:val="20"/>
          <w:szCs w:val="20"/>
        </w:rPr>
        <w:t xml:space="preserve"> de manera indefinida</w:t>
      </w:r>
      <w:r w:rsidR="00897AE2">
        <w:rPr>
          <w:rFonts w:ascii="Flexo" w:hAnsi="Flexo" w:cs="Arial"/>
          <w:sz w:val="20"/>
          <w:szCs w:val="20"/>
        </w:rPr>
        <w:t xml:space="preserve">, la plataforma debe garantizar un SLA </w:t>
      </w:r>
      <w:r w:rsidR="00852220">
        <w:rPr>
          <w:rFonts w:ascii="Flexo" w:hAnsi="Flexo" w:cs="Arial"/>
          <w:sz w:val="20"/>
          <w:szCs w:val="20"/>
        </w:rPr>
        <w:t xml:space="preserve">de disponibilidad </w:t>
      </w:r>
      <w:r w:rsidR="00897AE2">
        <w:rPr>
          <w:rFonts w:ascii="Flexo" w:hAnsi="Flexo" w:cs="Arial"/>
          <w:sz w:val="20"/>
          <w:szCs w:val="20"/>
        </w:rPr>
        <w:t>de</w:t>
      </w:r>
      <w:r w:rsidR="00852220">
        <w:rPr>
          <w:rFonts w:ascii="Flexo" w:hAnsi="Flexo" w:cs="Arial"/>
          <w:sz w:val="20"/>
          <w:szCs w:val="20"/>
        </w:rPr>
        <w:t>l</w:t>
      </w:r>
      <w:r w:rsidR="00897AE2">
        <w:rPr>
          <w:rFonts w:ascii="Flexo" w:hAnsi="Flexo" w:cs="Arial"/>
          <w:sz w:val="20"/>
          <w:szCs w:val="20"/>
        </w:rPr>
        <w:t xml:space="preserve"> 99.9</w:t>
      </w:r>
      <w:r w:rsidR="001440E0">
        <w:rPr>
          <w:rFonts w:ascii="Flexo" w:hAnsi="Flexo" w:cs="Arial"/>
          <w:sz w:val="20"/>
          <w:szCs w:val="20"/>
        </w:rPr>
        <w:t>99</w:t>
      </w:r>
      <w:r w:rsidR="00897AE2">
        <w:rPr>
          <w:rFonts w:ascii="Flexo" w:hAnsi="Flexo" w:cs="Arial"/>
          <w:sz w:val="20"/>
          <w:szCs w:val="20"/>
        </w:rPr>
        <w:t xml:space="preserve">9% </w:t>
      </w:r>
      <w:r w:rsidR="00852220">
        <w:rPr>
          <w:rFonts w:ascii="Flexo" w:hAnsi="Flexo" w:cs="Arial"/>
          <w:sz w:val="20"/>
          <w:szCs w:val="20"/>
        </w:rPr>
        <w:t>al año.</w:t>
      </w:r>
    </w:p>
    <w:p w14:paraId="00A5FBEE" w14:textId="06695248" w:rsidR="00AF61BE" w:rsidRPr="006B077A" w:rsidRDefault="00AF61BE" w:rsidP="7302BF06">
      <w:pPr>
        <w:spacing w:line="276" w:lineRule="auto"/>
        <w:jc w:val="both"/>
        <w:rPr>
          <w:rFonts w:ascii="Flexo" w:hAnsi="Flexo" w:cs="Arial"/>
          <w:sz w:val="20"/>
          <w:szCs w:val="20"/>
        </w:rPr>
      </w:pPr>
      <w:r w:rsidRPr="006B077A">
        <w:rPr>
          <w:rFonts w:ascii="Flexo" w:hAnsi="Flexo" w:cs="Arial"/>
          <w:sz w:val="20"/>
          <w:szCs w:val="20"/>
        </w:rPr>
        <w:t>Se precisa que dicho soporte deberá ser suministrado directamente por el fabricante</w:t>
      </w:r>
      <w:r w:rsidR="1142CC02" w:rsidRPr="006B077A">
        <w:rPr>
          <w:rFonts w:ascii="Flexo" w:hAnsi="Flexo" w:cs="Arial"/>
          <w:sz w:val="20"/>
          <w:szCs w:val="20"/>
        </w:rPr>
        <w:t xml:space="preserve"> y gestionado por el proveedor local</w:t>
      </w:r>
      <w:r w:rsidR="00EF766C" w:rsidRPr="006B077A">
        <w:rPr>
          <w:rFonts w:ascii="Flexo" w:hAnsi="Flexo" w:cs="Arial"/>
          <w:sz w:val="20"/>
          <w:szCs w:val="20"/>
        </w:rPr>
        <w:t>.</w:t>
      </w:r>
    </w:p>
    <w:p w14:paraId="796204A6" w14:textId="0940602C" w:rsidR="00604904" w:rsidRPr="00404E4B" w:rsidRDefault="00604904">
      <w:pPr>
        <w:pStyle w:val="Ttulo3"/>
        <w:numPr>
          <w:ilvl w:val="0"/>
          <w:numId w:val="24"/>
        </w:numPr>
        <w:spacing w:line="276" w:lineRule="auto"/>
        <w:ind w:left="2160" w:hanging="1080"/>
        <w:rPr>
          <w:rFonts w:ascii="Flexo" w:hAnsi="Flexo"/>
          <w:b/>
          <w:bCs/>
          <w:i/>
          <w:iCs/>
          <w:color w:val="000000" w:themeColor="text1"/>
        </w:rPr>
      </w:pPr>
      <w:bookmarkStart w:id="16" w:name="_Toc213245281"/>
      <w:r w:rsidRPr="7302BF06">
        <w:rPr>
          <w:rFonts w:ascii="Flexo" w:hAnsi="Flexo"/>
          <w:b/>
          <w:bCs/>
          <w:i/>
          <w:iCs/>
          <w:color w:val="000000" w:themeColor="text1"/>
        </w:rPr>
        <w:t xml:space="preserve">Detalle de </w:t>
      </w:r>
      <w:r w:rsidR="000F54C8" w:rsidRPr="000F54C8">
        <w:rPr>
          <w:rFonts w:ascii="Flexo" w:hAnsi="Flexo"/>
          <w:b/>
          <w:bCs/>
          <w:i/>
          <w:iCs/>
          <w:color w:val="000000" w:themeColor="text1"/>
        </w:rPr>
        <w:t>Requerimientos</w:t>
      </w:r>
      <w:r w:rsidR="000F54C8">
        <w:rPr>
          <w:rFonts w:ascii="Flexo" w:hAnsi="Flexo"/>
          <w:b/>
          <w:bCs/>
          <w:i/>
          <w:iCs/>
          <w:color w:val="000000" w:themeColor="text1"/>
        </w:rPr>
        <w:t xml:space="preserve"> </w:t>
      </w:r>
      <w:r w:rsidR="00C06863">
        <w:rPr>
          <w:rFonts w:ascii="Flexo" w:hAnsi="Flexo"/>
          <w:b/>
          <w:bCs/>
          <w:i/>
          <w:iCs/>
          <w:color w:val="000000" w:themeColor="text1"/>
        </w:rPr>
        <w:t>Funcionalidades</w:t>
      </w:r>
      <w:bookmarkEnd w:id="16"/>
    </w:p>
    <w:p w14:paraId="5C53EB4D" w14:textId="53BEE779" w:rsidR="7302BF06" w:rsidRDefault="7302BF06" w:rsidP="7302BF06">
      <w:pPr>
        <w:pStyle w:val="Sangradetextonormal"/>
        <w:ind w:left="0"/>
        <w:rPr>
          <w:rFonts w:ascii="Flexo" w:hAnsi="Flexo"/>
          <w:b/>
          <w:bCs/>
          <w:u w:val="single"/>
          <w:lang w:val="es-PE" w:eastAsia="es-ES"/>
        </w:rPr>
      </w:pPr>
    </w:p>
    <w:p w14:paraId="2A1BE1AF" w14:textId="73E34872" w:rsidR="00794634" w:rsidRPr="00D17A98" w:rsidRDefault="00D17A98" w:rsidP="00965AED">
      <w:pPr>
        <w:pStyle w:val="Ttulo4"/>
        <w:rPr>
          <w:lang w:val="en-US"/>
        </w:rPr>
      </w:pPr>
      <w:r w:rsidRPr="00D17A98">
        <w:rPr>
          <w:lang w:val="en-US"/>
        </w:rPr>
        <w:t xml:space="preserve">Web application and </w:t>
      </w:r>
      <w:r w:rsidR="00A6344E">
        <w:rPr>
          <w:lang w:val="en-US"/>
        </w:rPr>
        <w:t>API</w:t>
      </w:r>
      <w:r w:rsidRPr="00D17A98">
        <w:rPr>
          <w:lang w:val="en-US"/>
        </w:rPr>
        <w:t xml:space="preserve"> p</w:t>
      </w:r>
      <w:r>
        <w:rPr>
          <w:lang w:val="en-US"/>
        </w:rPr>
        <w:t>rotection</w:t>
      </w:r>
    </w:p>
    <w:p w14:paraId="774C92C4" w14:textId="7867B0C2" w:rsidR="004F2B79" w:rsidRDefault="005325B6" w:rsidP="002071F1">
      <w:pPr>
        <w:pStyle w:val="Sangradetextonormal"/>
        <w:ind w:left="0"/>
        <w:jc w:val="both"/>
        <w:rPr>
          <w:rFonts w:ascii="Flexo" w:hAnsi="Flexo"/>
          <w:lang w:val="es-PE" w:eastAsia="es-ES"/>
        </w:rPr>
      </w:pPr>
      <w:r w:rsidRPr="00404E4B">
        <w:rPr>
          <w:rFonts w:ascii="Flexo" w:hAnsi="Flexo"/>
          <w:lang w:val="es-PE" w:eastAsia="es-ES"/>
        </w:rPr>
        <w:t>Los postores deberán t</w:t>
      </w:r>
      <w:r w:rsidR="00260814" w:rsidRPr="00404E4B">
        <w:rPr>
          <w:rFonts w:ascii="Flexo" w:hAnsi="Flexo"/>
          <w:lang w:val="es-PE" w:eastAsia="es-ES"/>
        </w:rPr>
        <w:t xml:space="preserve">ener </w:t>
      </w:r>
      <w:r w:rsidR="005E22A2" w:rsidRPr="00404E4B">
        <w:rPr>
          <w:rFonts w:ascii="Flexo" w:hAnsi="Flexo"/>
          <w:lang w:val="es-PE" w:eastAsia="es-ES"/>
        </w:rPr>
        <w:t xml:space="preserve">en cuenta </w:t>
      </w:r>
      <w:r w:rsidR="00260814" w:rsidRPr="00404E4B">
        <w:rPr>
          <w:rFonts w:ascii="Flexo" w:hAnsi="Flexo"/>
          <w:lang w:val="es-PE" w:eastAsia="es-ES"/>
        </w:rPr>
        <w:t>las siguientes consideraciones para l</w:t>
      </w:r>
      <w:r w:rsidR="005E22A2" w:rsidRPr="00404E4B">
        <w:rPr>
          <w:rFonts w:ascii="Flexo" w:hAnsi="Flexo"/>
          <w:lang w:val="es-PE" w:eastAsia="es-ES"/>
        </w:rPr>
        <w:t xml:space="preserve">a propuesta </w:t>
      </w:r>
      <w:r w:rsidR="001576E3">
        <w:rPr>
          <w:rFonts w:ascii="Flexo" w:hAnsi="Flexo"/>
          <w:lang w:val="es-PE" w:eastAsia="es-ES"/>
        </w:rPr>
        <w:t xml:space="preserve">de </w:t>
      </w:r>
      <w:r w:rsidR="00690FAA" w:rsidRPr="00404E4B">
        <w:rPr>
          <w:rFonts w:ascii="Flexo" w:hAnsi="Flexo"/>
          <w:lang w:val="es-PE" w:eastAsia="es-ES"/>
        </w:rPr>
        <w:t xml:space="preserve">la solución </w:t>
      </w:r>
      <w:r w:rsidR="00C65A6F">
        <w:rPr>
          <w:rFonts w:ascii="Flexo" w:hAnsi="Flexo"/>
          <w:lang w:val="es-PE" w:eastAsia="es-ES"/>
        </w:rPr>
        <w:t>WAAP</w:t>
      </w:r>
      <w:r w:rsidR="005E22A2" w:rsidRPr="00404E4B">
        <w:rPr>
          <w:rFonts w:ascii="Flexo" w:hAnsi="Flexo"/>
          <w:lang w:val="es-PE" w:eastAsia="es-ES"/>
        </w:rPr>
        <w:t>. En su oferta técnica deberán detallar el cumplimiento del siguiente cuadro.</w:t>
      </w:r>
    </w:p>
    <w:p w14:paraId="4086361B" w14:textId="77777777" w:rsidR="00364709" w:rsidRDefault="00364709" w:rsidP="002071F1">
      <w:pPr>
        <w:pStyle w:val="Sangradetextonormal"/>
        <w:ind w:left="0"/>
        <w:jc w:val="both"/>
        <w:rPr>
          <w:rFonts w:ascii="Flexo" w:hAnsi="Flexo"/>
          <w:lang w:val="es-PE" w:eastAsia="es-ES"/>
        </w:rPr>
      </w:pPr>
    </w:p>
    <w:tbl>
      <w:tblPr>
        <w:tblW w:w="8828" w:type="dxa"/>
        <w:tblCellMar>
          <w:left w:w="70" w:type="dxa"/>
          <w:right w:w="70" w:type="dxa"/>
        </w:tblCellMar>
        <w:tblLook w:val="04A0" w:firstRow="1" w:lastRow="0" w:firstColumn="1" w:lastColumn="0" w:noHBand="0" w:noVBand="1"/>
      </w:tblPr>
      <w:tblGrid>
        <w:gridCol w:w="518"/>
        <w:gridCol w:w="1781"/>
        <w:gridCol w:w="6529"/>
      </w:tblGrid>
      <w:tr w:rsidR="000F54C8" w:rsidRPr="000F54C8" w14:paraId="6A5F7F8E" w14:textId="77777777" w:rsidTr="0004559F">
        <w:trPr>
          <w:trHeight w:val="157"/>
        </w:trPr>
        <w:tc>
          <w:tcPr>
            <w:tcW w:w="518" w:type="dxa"/>
            <w:tcBorders>
              <w:top w:val="single" w:sz="4" w:space="0" w:color="auto"/>
              <w:left w:val="single" w:sz="4" w:space="0" w:color="auto"/>
              <w:bottom w:val="single" w:sz="4" w:space="0" w:color="auto"/>
              <w:right w:val="single" w:sz="4" w:space="0" w:color="auto"/>
            </w:tcBorders>
            <w:shd w:val="clear" w:color="000000" w:fill="5B9BD5"/>
            <w:noWrap/>
            <w:vAlign w:val="center"/>
            <w:hideMark/>
          </w:tcPr>
          <w:p w14:paraId="56C4F5A0" w14:textId="77777777" w:rsidR="000F54C8" w:rsidRPr="000F54C8" w:rsidRDefault="000F54C8" w:rsidP="000F54C8">
            <w:pPr>
              <w:spacing w:after="0" w:line="240" w:lineRule="auto"/>
              <w:jc w:val="center"/>
              <w:rPr>
                <w:rFonts w:ascii="Aptos Narrow" w:eastAsia="Times New Roman" w:hAnsi="Aptos Narrow" w:cs="Calibri"/>
                <w:b/>
                <w:bCs/>
                <w:color w:val="000000"/>
                <w:sz w:val="16"/>
                <w:szCs w:val="16"/>
                <w:lang w:eastAsia="es-PE"/>
              </w:rPr>
            </w:pPr>
            <w:r w:rsidRPr="000F54C8">
              <w:rPr>
                <w:rFonts w:ascii="Aptos Narrow" w:eastAsia="Times New Roman" w:hAnsi="Aptos Narrow" w:cs="Calibri"/>
                <w:b/>
                <w:bCs/>
                <w:color w:val="000000"/>
                <w:sz w:val="16"/>
                <w:szCs w:val="16"/>
                <w:lang w:eastAsia="es-PE"/>
              </w:rPr>
              <w:t>N°</w:t>
            </w:r>
          </w:p>
        </w:tc>
        <w:tc>
          <w:tcPr>
            <w:tcW w:w="1781" w:type="dxa"/>
            <w:tcBorders>
              <w:top w:val="single" w:sz="4" w:space="0" w:color="auto"/>
              <w:left w:val="nil"/>
              <w:bottom w:val="single" w:sz="4" w:space="0" w:color="auto"/>
              <w:right w:val="single" w:sz="4" w:space="0" w:color="auto"/>
            </w:tcBorders>
            <w:shd w:val="clear" w:color="000000" w:fill="5B9BD5"/>
            <w:noWrap/>
            <w:vAlign w:val="center"/>
            <w:hideMark/>
          </w:tcPr>
          <w:p w14:paraId="5D0FD3C4" w14:textId="77777777" w:rsidR="000F54C8" w:rsidRPr="000F54C8" w:rsidRDefault="000F54C8" w:rsidP="000F54C8">
            <w:pPr>
              <w:spacing w:after="0" w:line="240" w:lineRule="auto"/>
              <w:jc w:val="center"/>
              <w:rPr>
                <w:rFonts w:ascii="Aptos Narrow" w:eastAsia="Times New Roman" w:hAnsi="Aptos Narrow" w:cs="Calibri"/>
                <w:b/>
                <w:bCs/>
                <w:color w:val="000000"/>
                <w:sz w:val="16"/>
                <w:szCs w:val="16"/>
                <w:lang w:eastAsia="es-PE"/>
              </w:rPr>
            </w:pPr>
            <w:r w:rsidRPr="000F54C8">
              <w:rPr>
                <w:rFonts w:ascii="Aptos Narrow" w:eastAsia="Times New Roman" w:hAnsi="Aptos Narrow" w:cs="Calibri"/>
                <w:b/>
                <w:bCs/>
                <w:color w:val="000000"/>
                <w:sz w:val="16"/>
                <w:szCs w:val="16"/>
                <w:lang w:eastAsia="es-PE"/>
              </w:rPr>
              <w:t>CATEGORIA</w:t>
            </w:r>
          </w:p>
        </w:tc>
        <w:tc>
          <w:tcPr>
            <w:tcW w:w="6529" w:type="dxa"/>
            <w:tcBorders>
              <w:top w:val="single" w:sz="4" w:space="0" w:color="auto"/>
              <w:left w:val="nil"/>
              <w:bottom w:val="single" w:sz="4" w:space="0" w:color="auto"/>
              <w:right w:val="single" w:sz="4" w:space="0" w:color="auto"/>
            </w:tcBorders>
            <w:shd w:val="clear" w:color="000000" w:fill="5B9BD5"/>
            <w:noWrap/>
            <w:vAlign w:val="center"/>
            <w:hideMark/>
          </w:tcPr>
          <w:p w14:paraId="433BDB79" w14:textId="77777777" w:rsidR="000F54C8" w:rsidRPr="000F54C8" w:rsidRDefault="000F54C8" w:rsidP="000F54C8">
            <w:pPr>
              <w:spacing w:after="0" w:line="240" w:lineRule="auto"/>
              <w:jc w:val="center"/>
              <w:rPr>
                <w:rFonts w:ascii="Aptos Narrow" w:eastAsia="Times New Roman" w:hAnsi="Aptos Narrow" w:cs="Calibri"/>
                <w:b/>
                <w:bCs/>
                <w:color w:val="000000"/>
                <w:sz w:val="16"/>
                <w:szCs w:val="16"/>
                <w:lang w:eastAsia="es-PE"/>
              </w:rPr>
            </w:pPr>
            <w:r w:rsidRPr="000F54C8">
              <w:rPr>
                <w:rFonts w:ascii="Aptos Narrow" w:eastAsia="Times New Roman" w:hAnsi="Aptos Narrow" w:cs="Calibri"/>
                <w:b/>
                <w:bCs/>
                <w:color w:val="000000"/>
                <w:sz w:val="16"/>
                <w:szCs w:val="16"/>
                <w:lang w:eastAsia="es-PE"/>
              </w:rPr>
              <w:t>REQUERIMIENTO</w:t>
            </w:r>
          </w:p>
        </w:tc>
      </w:tr>
      <w:tr w:rsidR="000F54C8" w:rsidRPr="000F54C8" w14:paraId="667161C4" w14:textId="77777777" w:rsidTr="0004559F">
        <w:trPr>
          <w:trHeight w:val="163"/>
        </w:trPr>
        <w:tc>
          <w:tcPr>
            <w:tcW w:w="518" w:type="dxa"/>
            <w:tcBorders>
              <w:top w:val="nil"/>
              <w:left w:val="single" w:sz="4" w:space="0" w:color="auto"/>
              <w:bottom w:val="single" w:sz="4" w:space="0" w:color="auto"/>
              <w:right w:val="single" w:sz="4" w:space="0" w:color="auto"/>
            </w:tcBorders>
            <w:noWrap/>
            <w:vAlign w:val="center"/>
            <w:hideMark/>
          </w:tcPr>
          <w:p w14:paraId="6CAD592D"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w:t>
            </w:r>
          </w:p>
        </w:tc>
        <w:tc>
          <w:tcPr>
            <w:tcW w:w="1781" w:type="dxa"/>
            <w:vMerge w:val="restart"/>
            <w:tcBorders>
              <w:top w:val="nil"/>
              <w:left w:val="nil"/>
              <w:bottom w:val="single" w:sz="4" w:space="0" w:color="auto"/>
              <w:right w:val="single" w:sz="4" w:space="0" w:color="auto"/>
            </w:tcBorders>
            <w:vAlign w:val="center"/>
            <w:hideMark/>
          </w:tcPr>
          <w:p w14:paraId="51431772" w14:textId="77777777" w:rsidR="000F54C8" w:rsidRPr="000F54C8" w:rsidRDefault="000F54C8" w:rsidP="000F54C8">
            <w:pPr>
              <w:spacing w:after="0" w:line="240" w:lineRule="auto"/>
              <w:jc w:val="center"/>
              <w:rPr>
                <w:rFonts w:ascii="Aptos Narrow" w:eastAsia="Times New Roman" w:hAnsi="Aptos Narrow" w:cs="Calibri"/>
                <w:b/>
                <w:bCs/>
                <w:color w:val="000000"/>
                <w:sz w:val="16"/>
                <w:szCs w:val="16"/>
                <w:lang w:eastAsia="es-PE"/>
              </w:rPr>
            </w:pPr>
            <w:r w:rsidRPr="000F54C8">
              <w:rPr>
                <w:rFonts w:ascii="Aptos Narrow" w:eastAsia="Times New Roman" w:hAnsi="Aptos Narrow" w:cs="Calibri"/>
                <w:b/>
                <w:bCs/>
                <w:color w:val="000000"/>
                <w:sz w:val="16"/>
                <w:szCs w:val="16"/>
                <w:lang w:eastAsia="es-PE"/>
              </w:rPr>
              <w:t>Requerimientos Generales</w:t>
            </w:r>
          </w:p>
        </w:tc>
        <w:tc>
          <w:tcPr>
            <w:tcW w:w="6529" w:type="dxa"/>
            <w:tcBorders>
              <w:top w:val="nil"/>
              <w:left w:val="nil"/>
              <w:bottom w:val="single" w:sz="4" w:space="0" w:color="auto"/>
              <w:right w:val="single" w:sz="4" w:space="0" w:color="auto"/>
            </w:tcBorders>
            <w:hideMark/>
          </w:tcPr>
          <w:p w14:paraId="15E7533F"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Solución SaaS WAAP, capaz de proteger entornos híbridos: cloud y/</w:t>
            </w:r>
            <w:proofErr w:type="spellStart"/>
            <w:r w:rsidRPr="000F54C8">
              <w:rPr>
                <w:rFonts w:ascii="Aptos Narrow" w:eastAsia="Times New Roman" w:hAnsi="Aptos Narrow" w:cs="Calibri"/>
                <w:color w:val="000000"/>
                <w:sz w:val="16"/>
                <w:szCs w:val="16"/>
                <w:lang w:eastAsia="es-PE"/>
              </w:rPr>
              <w:t>o</w:t>
            </w:r>
            <w:proofErr w:type="spellEnd"/>
            <w:r w:rsidRPr="000F54C8">
              <w:rPr>
                <w:rFonts w:ascii="Aptos Narrow" w:eastAsia="Times New Roman" w:hAnsi="Aptos Narrow" w:cs="Calibri"/>
                <w:color w:val="000000"/>
                <w:sz w:val="16"/>
                <w:szCs w:val="16"/>
                <w:lang w:eastAsia="es-PE"/>
              </w:rPr>
              <w:t xml:space="preserve"> on-premise. Compartir arquitectura de la solución propuesta.</w:t>
            </w:r>
          </w:p>
        </w:tc>
      </w:tr>
      <w:tr w:rsidR="000F54C8" w:rsidRPr="000F54C8" w14:paraId="6820CBF4" w14:textId="77777777" w:rsidTr="000F54C8">
        <w:trPr>
          <w:trHeight w:val="615"/>
        </w:trPr>
        <w:tc>
          <w:tcPr>
            <w:tcW w:w="518" w:type="dxa"/>
            <w:tcBorders>
              <w:top w:val="nil"/>
              <w:left w:val="single" w:sz="4" w:space="0" w:color="auto"/>
              <w:bottom w:val="single" w:sz="4" w:space="0" w:color="auto"/>
              <w:right w:val="single" w:sz="4" w:space="0" w:color="auto"/>
            </w:tcBorders>
            <w:noWrap/>
            <w:vAlign w:val="center"/>
            <w:hideMark/>
          </w:tcPr>
          <w:p w14:paraId="26C079CA"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2</w:t>
            </w:r>
          </w:p>
        </w:tc>
        <w:tc>
          <w:tcPr>
            <w:tcW w:w="1781" w:type="dxa"/>
            <w:vMerge/>
            <w:tcBorders>
              <w:top w:val="nil"/>
              <w:left w:val="nil"/>
              <w:bottom w:val="single" w:sz="4" w:space="0" w:color="auto"/>
              <w:right w:val="single" w:sz="4" w:space="0" w:color="auto"/>
            </w:tcBorders>
            <w:vAlign w:val="center"/>
            <w:hideMark/>
          </w:tcPr>
          <w:p w14:paraId="410D0F34"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2D0D090C"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Las capacidades principales de protección deben ser constantemente actualizadas de acuerdo a los últimos </w:t>
            </w:r>
            <w:proofErr w:type="spellStart"/>
            <w:r w:rsidRPr="000F54C8">
              <w:rPr>
                <w:rFonts w:ascii="Aptos Narrow" w:eastAsia="Times New Roman" w:hAnsi="Aptos Narrow" w:cs="Calibri"/>
                <w:color w:val="000000"/>
                <w:sz w:val="16"/>
                <w:szCs w:val="16"/>
                <w:lang w:eastAsia="es-PE"/>
              </w:rPr>
              <w:t>estandares</w:t>
            </w:r>
            <w:proofErr w:type="spellEnd"/>
            <w:r w:rsidRPr="000F54C8">
              <w:rPr>
                <w:rFonts w:ascii="Aptos Narrow" w:eastAsia="Times New Roman" w:hAnsi="Aptos Narrow" w:cs="Calibri"/>
                <w:color w:val="000000"/>
                <w:sz w:val="16"/>
                <w:szCs w:val="16"/>
                <w:lang w:eastAsia="es-PE"/>
              </w:rPr>
              <w:t xml:space="preserve"> y nuevos tipos de ataques. Por </w:t>
            </w:r>
            <w:proofErr w:type="gramStart"/>
            <w:r w:rsidRPr="000F54C8">
              <w:rPr>
                <w:rFonts w:ascii="Aptos Narrow" w:eastAsia="Times New Roman" w:hAnsi="Aptos Narrow" w:cs="Calibri"/>
                <w:color w:val="000000"/>
                <w:sz w:val="16"/>
                <w:szCs w:val="16"/>
                <w:lang w:eastAsia="es-PE"/>
              </w:rPr>
              <w:t>ejemplo</w:t>
            </w:r>
            <w:proofErr w:type="gramEnd"/>
            <w:r w:rsidRPr="000F54C8">
              <w:rPr>
                <w:rFonts w:ascii="Aptos Narrow" w:eastAsia="Times New Roman" w:hAnsi="Aptos Narrow" w:cs="Calibri"/>
                <w:color w:val="000000"/>
                <w:sz w:val="16"/>
                <w:szCs w:val="16"/>
                <w:lang w:eastAsia="es-PE"/>
              </w:rPr>
              <w:t xml:space="preserve"> considerar la actualización del OWASP TOP 10 (2025) cuando sea liberada.</w:t>
            </w:r>
          </w:p>
        </w:tc>
      </w:tr>
      <w:tr w:rsidR="000F54C8" w:rsidRPr="000F54C8" w14:paraId="7A330648" w14:textId="77777777" w:rsidTr="0004559F">
        <w:trPr>
          <w:trHeight w:val="345"/>
        </w:trPr>
        <w:tc>
          <w:tcPr>
            <w:tcW w:w="518" w:type="dxa"/>
            <w:tcBorders>
              <w:top w:val="nil"/>
              <w:left w:val="single" w:sz="4" w:space="0" w:color="auto"/>
              <w:bottom w:val="single" w:sz="4" w:space="0" w:color="auto"/>
              <w:right w:val="single" w:sz="4" w:space="0" w:color="auto"/>
            </w:tcBorders>
            <w:noWrap/>
            <w:vAlign w:val="center"/>
            <w:hideMark/>
          </w:tcPr>
          <w:p w14:paraId="51A62B62"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4</w:t>
            </w:r>
          </w:p>
        </w:tc>
        <w:tc>
          <w:tcPr>
            <w:tcW w:w="1781" w:type="dxa"/>
            <w:vMerge/>
            <w:tcBorders>
              <w:top w:val="nil"/>
              <w:left w:val="nil"/>
              <w:bottom w:val="single" w:sz="4" w:space="0" w:color="auto"/>
              <w:right w:val="single" w:sz="4" w:space="0" w:color="auto"/>
            </w:tcBorders>
            <w:vAlign w:val="center"/>
            <w:hideMark/>
          </w:tcPr>
          <w:p w14:paraId="6EDB2F8E"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noWrap/>
            <w:hideMark/>
          </w:tcPr>
          <w:p w14:paraId="69BC5C6F"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Debe generar de forma automática reportes de </w:t>
            </w:r>
            <w:proofErr w:type="spellStart"/>
            <w:r w:rsidRPr="000F54C8">
              <w:rPr>
                <w:rFonts w:ascii="Aptos Narrow" w:eastAsia="Times New Roman" w:hAnsi="Aptos Narrow" w:cs="Calibri"/>
                <w:color w:val="000000"/>
                <w:sz w:val="16"/>
                <w:szCs w:val="16"/>
                <w:lang w:eastAsia="es-PE"/>
              </w:rPr>
              <w:t>compliance</w:t>
            </w:r>
            <w:proofErr w:type="spellEnd"/>
            <w:r w:rsidRPr="000F54C8">
              <w:rPr>
                <w:rFonts w:ascii="Aptos Narrow" w:eastAsia="Times New Roman" w:hAnsi="Aptos Narrow" w:cs="Calibri"/>
                <w:color w:val="000000"/>
                <w:sz w:val="16"/>
                <w:szCs w:val="16"/>
                <w:lang w:eastAsia="es-PE"/>
              </w:rPr>
              <w:t>, configuraciones activadas y mejores prácticas.</w:t>
            </w:r>
          </w:p>
        </w:tc>
      </w:tr>
      <w:tr w:rsidR="000F54C8" w:rsidRPr="000F54C8" w14:paraId="521EF153" w14:textId="77777777" w:rsidTr="0004559F">
        <w:trPr>
          <w:trHeight w:val="237"/>
        </w:trPr>
        <w:tc>
          <w:tcPr>
            <w:tcW w:w="518" w:type="dxa"/>
            <w:tcBorders>
              <w:top w:val="nil"/>
              <w:left w:val="single" w:sz="4" w:space="0" w:color="auto"/>
              <w:bottom w:val="single" w:sz="4" w:space="0" w:color="auto"/>
              <w:right w:val="single" w:sz="4" w:space="0" w:color="auto"/>
            </w:tcBorders>
            <w:noWrap/>
            <w:vAlign w:val="center"/>
            <w:hideMark/>
          </w:tcPr>
          <w:p w14:paraId="1284F0F2"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5</w:t>
            </w:r>
          </w:p>
        </w:tc>
        <w:tc>
          <w:tcPr>
            <w:tcW w:w="1781" w:type="dxa"/>
            <w:vMerge/>
            <w:tcBorders>
              <w:top w:val="nil"/>
              <w:left w:val="nil"/>
              <w:bottom w:val="single" w:sz="4" w:space="0" w:color="auto"/>
              <w:right w:val="single" w:sz="4" w:space="0" w:color="auto"/>
            </w:tcBorders>
            <w:vAlign w:val="center"/>
            <w:hideMark/>
          </w:tcPr>
          <w:p w14:paraId="111C1FE6"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7F0085EE"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Capacidad de manejar excepciones en las diferentes capacidades, detallar cuales y como. (Ejemplo </w:t>
            </w:r>
            <w:proofErr w:type="spellStart"/>
            <w:r w:rsidRPr="000F54C8">
              <w:rPr>
                <w:rFonts w:ascii="Aptos Narrow" w:eastAsia="Times New Roman" w:hAnsi="Aptos Narrow" w:cs="Calibri"/>
                <w:color w:val="000000"/>
                <w:sz w:val="16"/>
                <w:szCs w:val="16"/>
                <w:lang w:eastAsia="es-PE"/>
              </w:rPr>
              <w:t>proteccion</w:t>
            </w:r>
            <w:proofErr w:type="spellEnd"/>
            <w:r w:rsidRPr="000F54C8">
              <w:rPr>
                <w:rFonts w:ascii="Aptos Narrow" w:eastAsia="Times New Roman" w:hAnsi="Aptos Narrow" w:cs="Calibri"/>
                <w:color w:val="000000"/>
                <w:sz w:val="16"/>
                <w:szCs w:val="16"/>
                <w:lang w:eastAsia="es-PE"/>
              </w:rPr>
              <w:t xml:space="preserve"> WAF)</w:t>
            </w:r>
          </w:p>
        </w:tc>
      </w:tr>
      <w:tr w:rsidR="000F54C8" w:rsidRPr="000F54C8" w14:paraId="4DB961C5" w14:textId="77777777" w:rsidTr="000F54C8">
        <w:trPr>
          <w:trHeight w:val="615"/>
        </w:trPr>
        <w:tc>
          <w:tcPr>
            <w:tcW w:w="518" w:type="dxa"/>
            <w:tcBorders>
              <w:top w:val="nil"/>
              <w:left w:val="single" w:sz="4" w:space="0" w:color="auto"/>
              <w:bottom w:val="single" w:sz="4" w:space="0" w:color="auto"/>
              <w:right w:val="single" w:sz="4" w:space="0" w:color="auto"/>
            </w:tcBorders>
            <w:noWrap/>
            <w:vAlign w:val="center"/>
            <w:hideMark/>
          </w:tcPr>
          <w:p w14:paraId="081CCC5B"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6</w:t>
            </w:r>
          </w:p>
        </w:tc>
        <w:tc>
          <w:tcPr>
            <w:tcW w:w="1781" w:type="dxa"/>
            <w:vMerge/>
            <w:tcBorders>
              <w:top w:val="nil"/>
              <w:left w:val="nil"/>
              <w:bottom w:val="single" w:sz="4" w:space="0" w:color="auto"/>
              <w:right w:val="single" w:sz="4" w:space="0" w:color="auto"/>
            </w:tcBorders>
            <w:vAlign w:val="center"/>
            <w:hideMark/>
          </w:tcPr>
          <w:p w14:paraId="53D8724F"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31A623D5"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La solución debe permitir trabajar con </w:t>
            </w:r>
            <w:proofErr w:type="spellStart"/>
            <w:r w:rsidRPr="000F54C8">
              <w:rPr>
                <w:rFonts w:ascii="Aptos Narrow" w:eastAsia="Times New Roman" w:hAnsi="Aptos Narrow" w:cs="Calibri"/>
                <w:color w:val="000000"/>
                <w:sz w:val="16"/>
                <w:szCs w:val="16"/>
                <w:lang w:eastAsia="es-PE"/>
              </w:rPr>
              <w:t>multiples</w:t>
            </w:r>
            <w:proofErr w:type="spellEnd"/>
            <w:r w:rsidRPr="000F54C8">
              <w:rPr>
                <w:rFonts w:ascii="Aptos Narrow" w:eastAsia="Times New Roman" w:hAnsi="Aptos Narrow" w:cs="Calibri"/>
                <w:color w:val="000000"/>
                <w:sz w:val="16"/>
                <w:szCs w:val="16"/>
                <w:lang w:eastAsia="es-PE"/>
              </w:rPr>
              <w:t xml:space="preserve"> instancias o </w:t>
            </w:r>
            <w:proofErr w:type="spellStart"/>
            <w:r w:rsidRPr="000F54C8">
              <w:rPr>
                <w:rFonts w:ascii="Aptos Narrow" w:eastAsia="Times New Roman" w:hAnsi="Aptos Narrow" w:cs="Calibri"/>
                <w:color w:val="000000"/>
                <w:sz w:val="16"/>
                <w:szCs w:val="16"/>
                <w:lang w:eastAsia="es-PE"/>
              </w:rPr>
              <w:t>workspaces</w:t>
            </w:r>
            <w:proofErr w:type="spellEnd"/>
            <w:r w:rsidRPr="000F54C8">
              <w:rPr>
                <w:rFonts w:ascii="Aptos Narrow" w:eastAsia="Times New Roman" w:hAnsi="Aptos Narrow" w:cs="Calibri"/>
                <w:color w:val="000000"/>
                <w:sz w:val="16"/>
                <w:szCs w:val="16"/>
                <w:lang w:eastAsia="es-PE"/>
              </w:rPr>
              <w:t xml:space="preserve"> que puedan ser administrados tanto de forma centralizada (Por </w:t>
            </w:r>
            <w:proofErr w:type="gramStart"/>
            <w:r w:rsidRPr="000F54C8">
              <w:rPr>
                <w:rFonts w:ascii="Aptos Narrow" w:eastAsia="Times New Roman" w:hAnsi="Aptos Narrow" w:cs="Calibri"/>
                <w:color w:val="000000"/>
                <w:sz w:val="16"/>
                <w:szCs w:val="16"/>
                <w:lang w:eastAsia="es-PE"/>
              </w:rPr>
              <w:t>ejemplo</w:t>
            </w:r>
            <w:proofErr w:type="gramEnd"/>
            <w:r w:rsidRPr="000F54C8">
              <w:rPr>
                <w:rFonts w:ascii="Aptos Narrow" w:eastAsia="Times New Roman" w:hAnsi="Aptos Narrow" w:cs="Calibri"/>
                <w:color w:val="000000"/>
                <w:sz w:val="16"/>
                <w:szCs w:val="16"/>
                <w:lang w:eastAsia="es-PE"/>
              </w:rPr>
              <w:t xml:space="preserve"> instancia padre o capa de gobierno) con configuraciones o </w:t>
            </w:r>
            <w:proofErr w:type="spellStart"/>
            <w:r w:rsidRPr="000F54C8">
              <w:rPr>
                <w:rFonts w:ascii="Aptos Narrow" w:eastAsia="Times New Roman" w:hAnsi="Aptos Narrow" w:cs="Calibri"/>
                <w:color w:val="000000"/>
                <w:sz w:val="16"/>
                <w:szCs w:val="16"/>
                <w:lang w:eastAsia="es-PE"/>
              </w:rPr>
              <w:t>politicas</w:t>
            </w:r>
            <w:proofErr w:type="spellEnd"/>
            <w:r w:rsidRPr="000F54C8">
              <w:rPr>
                <w:rFonts w:ascii="Aptos Narrow" w:eastAsia="Times New Roman" w:hAnsi="Aptos Narrow" w:cs="Calibri"/>
                <w:color w:val="000000"/>
                <w:sz w:val="16"/>
                <w:szCs w:val="16"/>
                <w:lang w:eastAsia="es-PE"/>
              </w:rPr>
              <w:t xml:space="preserve"> que se puedan desplegar a todas o muchas de las instancias y con </w:t>
            </w:r>
            <w:proofErr w:type="spellStart"/>
            <w:r w:rsidRPr="000F54C8">
              <w:rPr>
                <w:rFonts w:ascii="Aptos Narrow" w:eastAsia="Times New Roman" w:hAnsi="Aptos Narrow" w:cs="Calibri"/>
                <w:color w:val="000000"/>
                <w:sz w:val="16"/>
                <w:szCs w:val="16"/>
                <w:lang w:eastAsia="es-PE"/>
              </w:rPr>
              <w:t>dashboards</w:t>
            </w:r>
            <w:proofErr w:type="spellEnd"/>
            <w:r w:rsidRPr="000F54C8">
              <w:rPr>
                <w:rFonts w:ascii="Aptos Narrow" w:eastAsia="Times New Roman" w:hAnsi="Aptos Narrow" w:cs="Calibri"/>
                <w:color w:val="000000"/>
                <w:sz w:val="16"/>
                <w:szCs w:val="16"/>
                <w:lang w:eastAsia="es-PE"/>
              </w:rPr>
              <w:t xml:space="preserve"> centralizados, así como de forma descentralizada con administradores por instancia para un esquema de despliegue multiempresa o corporativo.</w:t>
            </w:r>
          </w:p>
        </w:tc>
      </w:tr>
      <w:tr w:rsidR="000F54C8" w:rsidRPr="000F54C8" w14:paraId="74F44728" w14:textId="77777777" w:rsidTr="000F54C8">
        <w:trPr>
          <w:trHeight w:val="615"/>
        </w:trPr>
        <w:tc>
          <w:tcPr>
            <w:tcW w:w="518" w:type="dxa"/>
            <w:tcBorders>
              <w:top w:val="nil"/>
              <w:left w:val="single" w:sz="4" w:space="0" w:color="auto"/>
              <w:bottom w:val="single" w:sz="4" w:space="0" w:color="auto"/>
              <w:right w:val="single" w:sz="4" w:space="0" w:color="auto"/>
            </w:tcBorders>
            <w:noWrap/>
            <w:vAlign w:val="center"/>
            <w:hideMark/>
          </w:tcPr>
          <w:p w14:paraId="5BE88FAB"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7</w:t>
            </w:r>
          </w:p>
        </w:tc>
        <w:tc>
          <w:tcPr>
            <w:tcW w:w="1781" w:type="dxa"/>
            <w:vMerge/>
            <w:tcBorders>
              <w:top w:val="nil"/>
              <w:left w:val="nil"/>
              <w:bottom w:val="single" w:sz="4" w:space="0" w:color="auto"/>
              <w:right w:val="single" w:sz="4" w:space="0" w:color="auto"/>
            </w:tcBorders>
            <w:vAlign w:val="center"/>
            <w:hideMark/>
          </w:tcPr>
          <w:p w14:paraId="03DC6971"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39C5D11E"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Detallar si las instancias comparten los mismos recursos físicos con separación lógica de la información (Multi </w:t>
            </w:r>
            <w:proofErr w:type="spellStart"/>
            <w:r w:rsidRPr="000F54C8">
              <w:rPr>
                <w:rFonts w:ascii="Aptos Narrow" w:eastAsia="Times New Roman" w:hAnsi="Aptos Narrow" w:cs="Calibri"/>
                <w:color w:val="000000"/>
                <w:sz w:val="16"/>
                <w:szCs w:val="16"/>
                <w:lang w:eastAsia="es-PE"/>
              </w:rPr>
              <w:t>Tenant</w:t>
            </w:r>
            <w:proofErr w:type="spellEnd"/>
            <w:r w:rsidRPr="000F54C8">
              <w:rPr>
                <w:rFonts w:ascii="Aptos Narrow" w:eastAsia="Times New Roman" w:hAnsi="Aptos Narrow" w:cs="Calibri"/>
                <w:color w:val="000000"/>
                <w:sz w:val="16"/>
                <w:szCs w:val="16"/>
                <w:lang w:eastAsia="es-PE"/>
              </w:rPr>
              <w:t xml:space="preserve">: aquí indicar si se puede compartir solo entre las instancias adquiridas por un solo cliente o si se comparte con todos los clientes de su solución por ejem. empresas terceras) o pueden tener recursos dedicados (Single </w:t>
            </w:r>
            <w:proofErr w:type="spellStart"/>
            <w:r w:rsidRPr="000F54C8">
              <w:rPr>
                <w:rFonts w:ascii="Aptos Narrow" w:eastAsia="Times New Roman" w:hAnsi="Aptos Narrow" w:cs="Calibri"/>
                <w:color w:val="000000"/>
                <w:sz w:val="16"/>
                <w:szCs w:val="16"/>
                <w:lang w:eastAsia="es-PE"/>
              </w:rPr>
              <w:t>Tenant</w:t>
            </w:r>
            <w:proofErr w:type="spellEnd"/>
            <w:r w:rsidRPr="000F54C8">
              <w:rPr>
                <w:rFonts w:ascii="Aptos Narrow" w:eastAsia="Times New Roman" w:hAnsi="Aptos Narrow" w:cs="Calibri"/>
                <w:color w:val="000000"/>
                <w:sz w:val="16"/>
                <w:szCs w:val="16"/>
                <w:lang w:eastAsia="es-PE"/>
              </w:rPr>
              <w:t xml:space="preserve">). Según el modelo de despliegue indique que componentes son dedicados y compartidos a nivel de </w:t>
            </w:r>
            <w:proofErr w:type="spellStart"/>
            <w:r w:rsidRPr="000F54C8">
              <w:rPr>
                <w:rFonts w:ascii="Aptos Narrow" w:eastAsia="Times New Roman" w:hAnsi="Aptos Narrow" w:cs="Calibri"/>
                <w:color w:val="000000"/>
                <w:sz w:val="16"/>
                <w:szCs w:val="16"/>
                <w:lang w:eastAsia="es-PE"/>
              </w:rPr>
              <w:t>Tenat</w:t>
            </w:r>
            <w:proofErr w:type="spellEnd"/>
            <w:r w:rsidRPr="000F54C8">
              <w:rPr>
                <w:rFonts w:ascii="Aptos Narrow" w:eastAsia="Times New Roman" w:hAnsi="Aptos Narrow" w:cs="Calibri"/>
                <w:color w:val="000000"/>
                <w:sz w:val="16"/>
                <w:szCs w:val="16"/>
                <w:lang w:eastAsia="es-PE"/>
              </w:rPr>
              <w:t xml:space="preserve"> y/o Cliente. Ej. Infraestructura, Base de Datos, </w:t>
            </w:r>
            <w:proofErr w:type="spellStart"/>
            <w:r w:rsidRPr="000F54C8">
              <w:rPr>
                <w:rFonts w:ascii="Aptos Narrow" w:eastAsia="Times New Roman" w:hAnsi="Aptos Narrow" w:cs="Calibri"/>
                <w:color w:val="000000"/>
                <w:sz w:val="16"/>
                <w:szCs w:val="16"/>
                <w:lang w:eastAsia="es-PE"/>
              </w:rPr>
              <w:t>Schema</w:t>
            </w:r>
            <w:proofErr w:type="spellEnd"/>
            <w:r w:rsidRPr="000F54C8">
              <w:rPr>
                <w:rFonts w:ascii="Aptos Narrow" w:eastAsia="Times New Roman" w:hAnsi="Aptos Narrow" w:cs="Calibri"/>
                <w:color w:val="000000"/>
                <w:sz w:val="16"/>
                <w:szCs w:val="16"/>
                <w:lang w:eastAsia="es-PE"/>
              </w:rPr>
              <w:t xml:space="preserve"> de Data, Aplicación, etc.</w:t>
            </w:r>
          </w:p>
        </w:tc>
      </w:tr>
      <w:tr w:rsidR="000F54C8" w:rsidRPr="000F54C8" w14:paraId="1E26AEE7" w14:textId="77777777" w:rsidTr="0004559F">
        <w:trPr>
          <w:trHeight w:val="156"/>
        </w:trPr>
        <w:tc>
          <w:tcPr>
            <w:tcW w:w="518" w:type="dxa"/>
            <w:tcBorders>
              <w:top w:val="nil"/>
              <w:left w:val="single" w:sz="4" w:space="0" w:color="auto"/>
              <w:bottom w:val="single" w:sz="4" w:space="0" w:color="auto"/>
              <w:right w:val="single" w:sz="4" w:space="0" w:color="auto"/>
            </w:tcBorders>
            <w:noWrap/>
            <w:vAlign w:val="center"/>
            <w:hideMark/>
          </w:tcPr>
          <w:p w14:paraId="5A5AD2E0"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8</w:t>
            </w:r>
          </w:p>
        </w:tc>
        <w:tc>
          <w:tcPr>
            <w:tcW w:w="1781" w:type="dxa"/>
            <w:vMerge/>
            <w:tcBorders>
              <w:top w:val="nil"/>
              <w:left w:val="nil"/>
              <w:bottom w:val="single" w:sz="4" w:space="0" w:color="auto"/>
              <w:right w:val="single" w:sz="4" w:space="0" w:color="auto"/>
            </w:tcBorders>
            <w:vAlign w:val="center"/>
            <w:hideMark/>
          </w:tcPr>
          <w:p w14:paraId="6958B344"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0AE21405"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Deben brindar la flexibilidad de poder habilitar funcionalidades o licencias de forma independiente por instancia de acuerdo a cada necesidad.</w:t>
            </w:r>
          </w:p>
        </w:tc>
      </w:tr>
      <w:tr w:rsidR="000F54C8" w:rsidRPr="000F54C8" w14:paraId="0230E69B" w14:textId="77777777" w:rsidTr="0004559F">
        <w:trPr>
          <w:trHeight w:val="77"/>
        </w:trPr>
        <w:tc>
          <w:tcPr>
            <w:tcW w:w="518" w:type="dxa"/>
            <w:tcBorders>
              <w:top w:val="nil"/>
              <w:left w:val="single" w:sz="4" w:space="0" w:color="auto"/>
              <w:bottom w:val="single" w:sz="4" w:space="0" w:color="auto"/>
              <w:right w:val="single" w:sz="4" w:space="0" w:color="auto"/>
            </w:tcBorders>
            <w:noWrap/>
            <w:vAlign w:val="center"/>
            <w:hideMark/>
          </w:tcPr>
          <w:p w14:paraId="4D109867"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lastRenderedPageBreak/>
              <w:t>9</w:t>
            </w:r>
          </w:p>
        </w:tc>
        <w:tc>
          <w:tcPr>
            <w:tcW w:w="1781" w:type="dxa"/>
            <w:vMerge/>
            <w:tcBorders>
              <w:top w:val="nil"/>
              <w:left w:val="nil"/>
              <w:bottom w:val="single" w:sz="4" w:space="0" w:color="auto"/>
              <w:right w:val="single" w:sz="4" w:space="0" w:color="auto"/>
            </w:tcBorders>
            <w:vAlign w:val="center"/>
            <w:hideMark/>
          </w:tcPr>
          <w:p w14:paraId="10B38202"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518F515B"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En un modelo de gestión centralizada con </w:t>
            </w:r>
            <w:proofErr w:type="spellStart"/>
            <w:r w:rsidRPr="000F54C8">
              <w:rPr>
                <w:rFonts w:ascii="Aptos Narrow" w:eastAsia="Times New Roman" w:hAnsi="Aptos Narrow" w:cs="Calibri"/>
                <w:color w:val="000000"/>
                <w:sz w:val="16"/>
                <w:szCs w:val="16"/>
                <w:lang w:eastAsia="es-PE"/>
              </w:rPr>
              <w:t>multiples</w:t>
            </w:r>
            <w:proofErr w:type="spellEnd"/>
            <w:r w:rsidRPr="000F54C8">
              <w:rPr>
                <w:rFonts w:ascii="Aptos Narrow" w:eastAsia="Times New Roman" w:hAnsi="Aptos Narrow" w:cs="Calibri"/>
                <w:color w:val="000000"/>
                <w:sz w:val="16"/>
                <w:szCs w:val="16"/>
                <w:lang w:eastAsia="es-PE"/>
              </w:rPr>
              <w:t xml:space="preserve"> instancias o </w:t>
            </w:r>
            <w:proofErr w:type="spellStart"/>
            <w:r w:rsidRPr="000F54C8">
              <w:rPr>
                <w:rFonts w:ascii="Aptos Narrow" w:eastAsia="Times New Roman" w:hAnsi="Aptos Narrow" w:cs="Calibri"/>
                <w:color w:val="000000"/>
                <w:sz w:val="16"/>
                <w:szCs w:val="16"/>
                <w:lang w:eastAsia="es-PE"/>
              </w:rPr>
              <w:t>workspaces</w:t>
            </w:r>
            <w:proofErr w:type="spellEnd"/>
            <w:r w:rsidRPr="000F54C8">
              <w:rPr>
                <w:rFonts w:ascii="Aptos Narrow" w:eastAsia="Times New Roman" w:hAnsi="Aptos Narrow" w:cs="Calibri"/>
                <w:color w:val="000000"/>
                <w:sz w:val="16"/>
                <w:szCs w:val="16"/>
                <w:lang w:eastAsia="es-PE"/>
              </w:rPr>
              <w:t xml:space="preserve"> es posible integrar uno o varios IDP (Identity </w:t>
            </w:r>
            <w:proofErr w:type="spellStart"/>
            <w:r w:rsidRPr="000F54C8">
              <w:rPr>
                <w:rFonts w:ascii="Aptos Narrow" w:eastAsia="Times New Roman" w:hAnsi="Aptos Narrow" w:cs="Calibri"/>
                <w:color w:val="000000"/>
                <w:sz w:val="16"/>
                <w:szCs w:val="16"/>
                <w:lang w:eastAsia="es-PE"/>
              </w:rPr>
              <w:t>Providers</w:t>
            </w:r>
            <w:proofErr w:type="spellEnd"/>
            <w:r w:rsidRPr="000F54C8">
              <w:rPr>
                <w:rFonts w:ascii="Aptos Narrow" w:eastAsia="Times New Roman" w:hAnsi="Aptos Narrow" w:cs="Calibri"/>
                <w:color w:val="000000"/>
                <w:sz w:val="16"/>
                <w:szCs w:val="16"/>
                <w:lang w:eastAsia="es-PE"/>
              </w:rPr>
              <w:t>) de forma independiente hacia cada instancia.</w:t>
            </w:r>
          </w:p>
        </w:tc>
      </w:tr>
      <w:tr w:rsidR="000F54C8" w:rsidRPr="000F54C8" w14:paraId="37EC4189" w14:textId="77777777" w:rsidTr="000F54C8">
        <w:trPr>
          <w:trHeight w:val="615"/>
        </w:trPr>
        <w:tc>
          <w:tcPr>
            <w:tcW w:w="518" w:type="dxa"/>
            <w:tcBorders>
              <w:top w:val="nil"/>
              <w:left w:val="single" w:sz="4" w:space="0" w:color="auto"/>
              <w:bottom w:val="single" w:sz="4" w:space="0" w:color="auto"/>
              <w:right w:val="single" w:sz="4" w:space="0" w:color="auto"/>
            </w:tcBorders>
            <w:noWrap/>
            <w:vAlign w:val="center"/>
            <w:hideMark/>
          </w:tcPr>
          <w:p w14:paraId="290B73EB"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10</w:t>
            </w:r>
          </w:p>
        </w:tc>
        <w:tc>
          <w:tcPr>
            <w:tcW w:w="1781" w:type="dxa"/>
            <w:vMerge/>
            <w:tcBorders>
              <w:top w:val="nil"/>
              <w:left w:val="nil"/>
              <w:bottom w:val="single" w:sz="4" w:space="0" w:color="auto"/>
              <w:right w:val="single" w:sz="4" w:space="0" w:color="auto"/>
            </w:tcBorders>
            <w:vAlign w:val="center"/>
            <w:hideMark/>
          </w:tcPr>
          <w:p w14:paraId="376ACD46"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1751CB2D"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Se busca que todas las capacidades/funcionalidades </w:t>
            </w:r>
            <w:proofErr w:type="spellStart"/>
            <w:r w:rsidRPr="000F54C8">
              <w:rPr>
                <w:rFonts w:ascii="Aptos Narrow" w:eastAsia="Times New Roman" w:hAnsi="Aptos Narrow" w:cs="Calibri"/>
                <w:color w:val="000000"/>
                <w:sz w:val="16"/>
                <w:szCs w:val="16"/>
                <w:lang w:eastAsia="es-PE"/>
              </w:rPr>
              <w:t>core</w:t>
            </w:r>
            <w:proofErr w:type="spellEnd"/>
            <w:r w:rsidRPr="000F54C8">
              <w:rPr>
                <w:rFonts w:ascii="Aptos Narrow" w:eastAsia="Times New Roman" w:hAnsi="Aptos Narrow" w:cs="Calibri"/>
                <w:color w:val="000000"/>
                <w:sz w:val="16"/>
                <w:szCs w:val="16"/>
                <w:lang w:eastAsia="es-PE"/>
              </w:rPr>
              <w:t xml:space="preserve"> de la solución propuesta que permitan cubrir los requerimientos listados en este documento se encuentren en único producto de forma que no se requiera desplegar componentes adicionales o tenga dependencia de integraciones con terceros, asi mismo se debe poder gestionar de forma centralizada.</w:t>
            </w:r>
          </w:p>
        </w:tc>
      </w:tr>
      <w:tr w:rsidR="000F54C8" w:rsidRPr="000F54C8" w14:paraId="61C8AB3E" w14:textId="77777777" w:rsidTr="0004559F">
        <w:trPr>
          <w:trHeight w:val="263"/>
        </w:trPr>
        <w:tc>
          <w:tcPr>
            <w:tcW w:w="518" w:type="dxa"/>
            <w:tcBorders>
              <w:top w:val="nil"/>
              <w:left w:val="single" w:sz="4" w:space="0" w:color="auto"/>
              <w:bottom w:val="single" w:sz="4" w:space="0" w:color="auto"/>
              <w:right w:val="single" w:sz="4" w:space="0" w:color="auto"/>
            </w:tcBorders>
            <w:noWrap/>
            <w:vAlign w:val="center"/>
            <w:hideMark/>
          </w:tcPr>
          <w:p w14:paraId="7D9AE37B"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11</w:t>
            </w:r>
          </w:p>
        </w:tc>
        <w:tc>
          <w:tcPr>
            <w:tcW w:w="1781" w:type="dxa"/>
            <w:vMerge/>
            <w:tcBorders>
              <w:top w:val="nil"/>
              <w:left w:val="nil"/>
              <w:bottom w:val="single" w:sz="4" w:space="0" w:color="auto"/>
              <w:right w:val="single" w:sz="4" w:space="0" w:color="auto"/>
            </w:tcBorders>
            <w:vAlign w:val="center"/>
            <w:hideMark/>
          </w:tcPr>
          <w:p w14:paraId="3A15E729"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7551E4EF"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La solución WAAP debe ser capaz de proteger aplicaciones WEB y APIs independientemente de donde se encuentre alojado, por </w:t>
            </w:r>
            <w:proofErr w:type="gramStart"/>
            <w:r w:rsidRPr="000F54C8">
              <w:rPr>
                <w:rFonts w:ascii="Aptos Narrow" w:eastAsia="Times New Roman" w:hAnsi="Aptos Narrow" w:cs="Calibri"/>
                <w:color w:val="000000"/>
                <w:sz w:val="16"/>
                <w:szCs w:val="16"/>
                <w:lang w:eastAsia="es-PE"/>
              </w:rPr>
              <w:t>ejemplo</w:t>
            </w:r>
            <w:proofErr w:type="gramEnd"/>
            <w:r w:rsidRPr="000F54C8">
              <w:rPr>
                <w:rFonts w:ascii="Aptos Narrow" w:eastAsia="Times New Roman" w:hAnsi="Aptos Narrow" w:cs="Calibri"/>
                <w:color w:val="000000"/>
                <w:sz w:val="16"/>
                <w:szCs w:val="16"/>
                <w:lang w:eastAsia="es-PE"/>
              </w:rPr>
              <w:t xml:space="preserve"> cloud </w:t>
            </w:r>
            <w:proofErr w:type="spellStart"/>
            <w:r w:rsidRPr="000F54C8">
              <w:rPr>
                <w:rFonts w:ascii="Aptos Narrow" w:eastAsia="Times New Roman" w:hAnsi="Aptos Narrow" w:cs="Calibri"/>
                <w:color w:val="000000"/>
                <w:sz w:val="16"/>
                <w:szCs w:val="16"/>
                <w:lang w:eastAsia="es-PE"/>
              </w:rPr>
              <w:t>providers</w:t>
            </w:r>
            <w:proofErr w:type="spellEnd"/>
            <w:r w:rsidRPr="000F54C8">
              <w:rPr>
                <w:rFonts w:ascii="Aptos Narrow" w:eastAsia="Times New Roman" w:hAnsi="Aptos Narrow" w:cs="Calibri"/>
                <w:color w:val="000000"/>
                <w:sz w:val="16"/>
                <w:szCs w:val="16"/>
                <w:lang w:eastAsia="es-PE"/>
              </w:rPr>
              <w:t xml:space="preserve"> públicos, cloud privados.</w:t>
            </w:r>
          </w:p>
        </w:tc>
      </w:tr>
      <w:tr w:rsidR="000F54C8" w:rsidRPr="000F54C8" w14:paraId="28A74E72" w14:textId="77777777" w:rsidTr="0004559F">
        <w:trPr>
          <w:trHeight w:val="311"/>
        </w:trPr>
        <w:tc>
          <w:tcPr>
            <w:tcW w:w="518" w:type="dxa"/>
            <w:tcBorders>
              <w:top w:val="nil"/>
              <w:left w:val="single" w:sz="4" w:space="0" w:color="auto"/>
              <w:bottom w:val="single" w:sz="4" w:space="0" w:color="auto"/>
              <w:right w:val="single" w:sz="4" w:space="0" w:color="auto"/>
            </w:tcBorders>
            <w:noWrap/>
            <w:vAlign w:val="center"/>
            <w:hideMark/>
          </w:tcPr>
          <w:p w14:paraId="6A5E64A1"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12</w:t>
            </w:r>
          </w:p>
        </w:tc>
        <w:tc>
          <w:tcPr>
            <w:tcW w:w="1781" w:type="dxa"/>
            <w:vMerge/>
            <w:tcBorders>
              <w:top w:val="nil"/>
              <w:left w:val="nil"/>
              <w:bottom w:val="single" w:sz="4" w:space="0" w:color="auto"/>
              <w:right w:val="single" w:sz="4" w:space="0" w:color="auto"/>
            </w:tcBorders>
            <w:vAlign w:val="center"/>
            <w:hideMark/>
          </w:tcPr>
          <w:p w14:paraId="42475F09"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4715C159"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Indicar modelo de licenciamiento de la solución propuesta, detallar que funcionalidades vienen con la licencia básica y que licencias requerimos habilitar para cubrir los requerimientos funcionales.</w:t>
            </w:r>
          </w:p>
        </w:tc>
      </w:tr>
      <w:tr w:rsidR="000F54C8" w:rsidRPr="000F54C8" w14:paraId="6D2550E4" w14:textId="77777777" w:rsidTr="0004559F">
        <w:trPr>
          <w:trHeight w:val="189"/>
        </w:trPr>
        <w:tc>
          <w:tcPr>
            <w:tcW w:w="518" w:type="dxa"/>
            <w:tcBorders>
              <w:top w:val="nil"/>
              <w:left w:val="single" w:sz="4" w:space="0" w:color="auto"/>
              <w:bottom w:val="single" w:sz="4" w:space="0" w:color="auto"/>
              <w:right w:val="single" w:sz="4" w:space="0" w:color="auto"/>
            </w:tcBorders>
            <w:noWrap/>
            <w:vAlign w:val="center"/>
            <w:hideMark/>
          </w:tcPr>
          <w:p w14:paraId="35794075"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13</w:t>
            </w:r>
          </w:p>
        </w:tc>
        <w:tc>
          <w:tcPr>
            <w:tcW w:w="1781" w:type="dxa"/>
            <w:vMerge/>
            <w:tcBorders>
              <w:top w:val="nil"/>
              <w:left w:val="nil"/>
              <w:bottom w:val="single" w:sz="4" w:space="0" w:color="auto"/>
              <w:right w:val="single" w:sz="4" w:space="0" w:color="auto"/>
            </w:tcBorders>
            <w:vAlign w:val="center"/>
            <w:hideMark/>
          </w:tcPr>
          <w:p w14:paraId="07AAA891"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391170E8" w14:textId="241F07EC"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Cumplimiento PCI DSS 4.0.1 para procesamiento de datos de tarjeta en el backend de la solución </w:t>
            </w:r>
          </w:p>
        </w:tc>
      </w:tr>
      <w:tr w:rsidR="000F54C8" w:rsidRPr="000F54C8" w14:paraId="5D1D198C" w14:textId="77777777" w:rsidTr="0004559F">
        <w:trPr>
          <w:trHeight w:val="533"/>
        </w:trPr>
        <w:tc>
          <w:tcPr>
            <w:tcW w:w="518" w:type="dxa"/>
            <w:tcBorders>
              <w:top w:val="nil"/>
              <w:left w:val="single" w:sz="4" w:space="0" w:color="auto"/>
              <w:bottom w:val="single" w:sz="4" w:space="0" w:color="auto"/>
              <w:right w:val="single" w:sz="4" w:space="0" w:color="auto"/>
            </w:tcBorders>
            <w:noWrap/>
            <w:vAlign w:val="center"/>
            <w:hideMark/>
          </w:tcPr>
          <w:p w14:paraId="4B9D2826"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14</w:t>
            </w:r>
          </w:p>
        </w:tc>
        <w:tc>
          <w:tcPr>
            <w:tcW w:w="1781" w:type="dxa"/>
            <w:vMerge/>
            <w:tcBorders>
              <w:top w:val="nil"/>
              <w:left w:val="nil"/>
              <w:bottom w:val="single" w:sz="4" w:space="0" w:color="auto"/>
              <w:right w:val="single" w:sz="4" w:space="0" w:color="auto"/>
            </w:tcBorders>
            <w:vAlign w:val="center"/>
            <w:hideMark/>
          </w:tcPr>
          <w:p w14:paraId="671A143E"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6E877193"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La solución debe soportar despliegues siempre activos, a través de modificación de DNS y que no requieran modificación alguna de Hardware o </w:t>
            </w:r>
            <w:proofErr w:type="spellStart"/>
            <w:r w:rsidRPr="000F54C8">
              <w:rPr>
                <w:rFonts w:ascii="Aptos Narrow" w:eastAsia="Times New Roman" w:hAnsi="Aptos Narrow" w:cs="Calibri"/>
                <w:color w:val="000000"/>
                <w:sz w:val="16"/>
                <w:szCs w:val="16"/>
                <w:lang w:eastAsia="es-PE"/>
              </w:rPr>
              <w:t>Sofware</w:t>
            </w:r>
            <w:proofErr w:type="spellEnd"/>
            <w:r w:rsidRPr="000F54C8">
              <w:rPr>
                <w:rFonts w:ascii="Aptos Narrow" w:eastAsia="Times New Roman" w:hAnsi="Aptos Narrow" w:cs="Calibri"/>
                <w:color w:val="000000"/>
                <w:sz w:val="16"/>
                <w:szCs w:val="16"/>
                <w:lang w:eastAsia="es-PE"/>
              </w:rPr>
              <w:t xml:space="preserve"> del lado de los servidores a proteger.</w:t>
            </w:r>
          </w:p>
        </w:tc>
      </w:tr>
      <w:tr w:rsidR="000F54C8" w:rsidRPr="000F54C8" w14:paraId="7A0054CB" w14:textId="77777777" w:rsidTr="000F54C8">
        <w:trPr>
          <w:trHeight w:val="615"/>
        </w:trPr>
        <w:tc>
          <w:tcPr>
            <w:tcW w:w="518" w:type="dxa"/>
            <w:tcBorders>
              <w:top w:val="nil"/>
              <w:left w:val="single" w:sz="4" w:space="0" w:color="auto"/>
              <w:bottom w:val="single" w:sz="4" w:space="0" w:color="auto"/>
              <w:right w:val="single" w:sz="4" w:space="0" w:color="auto"/>
            </w:tcBorders>
            <w:noWrap/>
            <w:vAlign w:val="center"/>
            <w:hideMark/>
          </w:tcPr>
          <w:p w14:paraId="406A0785"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15</w:t>
            </w:r>
          </w:p>
        </w:tc>
        <w:tc>
          <w:tcPr>
            <w:tcW w:w="1781" w:type="dxa"/>
            <w:vMerge/>
            <w:tcBorders>
              <w:top w:val="nil"/>
              <w:left w:val="nil"/>
              <w:bottom w:val="single" w:sz="4" w:space="0" w:color="auto"/>
              <w:right w:val="single" w:sz="4" w:space="0" w:color="auto"/>
            </w:tcBorders>
            <w:vAlign w:val="center"/>
            <w:hideMark/>
          </w:tcPr>
          <w:p w14:paraId="3EAF563A"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678BD1E6"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La solución debe ofrecer la capacidad de testear las configuraciones de protección en entornos </w:t>
            </w:r>
            <w:proofErr w:type="spellStart"/>
            <w:r w:rsidRPr="000F54C8">
              <w:rPr>
                <w:rFonts w:ascii="Aptos Narrow" w:eastAsia="Times New Roman" w:hAnsi="Aptos Narrow" w:cs="Calibri"/>
                <w:color w:val="000000"/>
                <w:sz w:val="16"/>
                <w:szCs w:val="16"/>
                <w:lang w:eastAsia="es-PE"/>
              </w:rPr>
              <w:t>pre-productivos</w:t>
            </w:r>
            <w:proofErr w:type="spellEnd"/>
            <w:r w:rsidRPr="000F54C8">
              <w:rPr>
                <w:rFonts w:ascii="Aptos Narrow" w:eastAsia="Times New Roman" w:hAnsi="Aptos Narrow" w:cs="Calibri"/>
                <w:color w:val="000000"/>
                <w:sz w:val="16"/>
                <w:szCs w:val="16"/>
                <w:lang w:eastAsia="es-PE"/>
              </w:rPr>
              <w:t xml:space="preserve"> y dar la flexibilidad de permitir trasladar la configuración al entorno productivo de forma automática o manual (Paso a Paso).</w:t>
            </w:r>
          </w:p>
        </w:tc>
      </w:tr>
      <w:tr w:rsidR="000F54C8" w:rsidRPr="000F54C8" w14:paraId="76E6B73E" w14:textId="77777777" w:rsidTr="00C12BB1">
        <w:trPr>
          <w:trHeight w:val="379"/>
        </w:trPr>
        <w:tc>
          <w:tcPr>
            <w:tcW w:w="518" w:type="dxa"/>
            <w:tcBorders>
              <w:top w:val="nil"/>
              <w:left w:val="single" w:sz="4" w:space="0" w:color="auto"/>
              <w:bottom w:val="single" w:sz="4" w:space="0" w:color="auto"/>
              <w:right w:val="single" w:sz="4" w:space="0" w:color="auto"/>
            </w:tcBorders>
            <w:noWrap/>
            <w:vAlign w:val="center"/>
            <w:hideMark/>
          </w:tcPr>
          <w:p w14:paraId="79C1F3B1"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16</w:t>
            </w:r>
          </w:p>
        </w:tc>
        <w:tc>
          <w:tcPr>
            <w:tcW w:w="1781" w:type="dxa"/>
            <w:vMerge/>
            <w:tcBorders>
              <w:top w:val="nil"/>
              <w:left w:val="nil"/>
              <w:bottom w:val="single" w:sz="4" w:space="0" w:color="auto"/>
              <w:right w:val="single" w:sz="4" w:space="0" w:color="auto"/>
            </w:tcBorders>
            <w:vAlign w:val="center"/>
            <w:hideMark/>
          </w:tcPr>
          <w:p w14:paraId="20AEC88F"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6C50E825"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Debe permitir reversión de cambios para retornar a una configuración previa o segura, historial de configuraciones (PCI DSS 6.5.1)</w:t>
            </w:r>
          </w:p>
        </w:tc>
      </w:tr>
      <w:tr w:rsidR="000F54C8" w:rsidRPr="000F54C8" w14:paraId="6F360C98" w14:textId="77777777" w:rsidTr="00C12BB1">
        <w:trPr>
          <w:trHeight w:val="115"/>
        </w:trPr>
        <w:tc>
          <w:tcPr>
            <w:tcW w:w="518" w:type="dxa"/>
            <w:tcBorders>
              <w:top w:val="nil"/>
              <w:left w:val="single" w:sz="4" w:space="0" w:color="auto"/>
              <w:bottom w:val="single" w:sz="4" w:space="0" w:color="auto"/>
              <w:right w:val="single" w:sz="4" w:space="0" w:color="auto"/>
            </w:tcBorders>
            <w:noWrap/>
            <w:vAlign w:val="center"/>
            <w:hideMark/>
          </w:tcPr>
          <w:p w14:paraId="0C10C3A2"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17</w:t>
            </w:r>
          </w:p>
        </w:tc>
        <w:tc>
          <w:tcPr>
            <w:tcW w:w="1781" w:type="dxa"/>
            <w:vMerge/>
            <w:tcBorders>
              <w:top w:val="nil"/>
              <w:left w:val="nil"/>
              <w:bottom w:val="single" w:sz="4" w:space="0" w:color="auto"/>
              <w:right w:val="single" w:sz="4" w:space="0" w:color="auto"/>
            </w:tcBorders>
            <w:vAlign w:val="center"/>
            <w:hideMark/>
          </w:tcPr>
          <w:p w14:paraId="7A2DC5EF"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noWrap/>
            <w:hideMark/>
          </w:tcPr>
          <w:p w14:paraId="490F68D8"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Indicar si los puntos de presencia de la solución son en Data Center propios o de terceros. Detallar.</w:t>
            </w:r>
          </w:p>
        </w:tc>
      </w:tr>
      <w:tr w:rsidR="000F54C8" w:rsidRPr="000F54C8" w14:paraId="5A8124A4" w14:textId="77777777" w:rsidTr="00C12BB1">
        <w:trPr>
          <w:trHeight w:val="317"/>
        </w:trPr>
        <w:tc>
          <w:tcPr>
            <w:tcW w:w="518" w:type="dxa"/>
            <w:tcBorders>
              <w:top w:val="nil"/>
              <w:left w:val="single" w:sz="4" w:space="0" w:color="auto"/>
              <w:bottom w:val="single" w:sz="4" w:space="0" w:color="auto"/>
              <w:right w:val="single" w:sz="4" w:space="0" w:color="auto"/>
            </w:tcBorders>
            <w:noWrap/>
            <w:vAlign w:val="center"/>
            <w:hideMark/>
          </w:tcPr>
          <w:p w14:paraId="078E132A"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18</w:t>
            </w:r>
          </w:p>
        </w:tc>
        <w:tc>
          <w:tcPr>
            <w:tcW w:w="1781" w:type="dxa"/>
            <w:vMerge/>
            <w:tcBorders>
              <w:top w:val="nil"/>
              <w:left w:val="nil"/>
              <w:bottom w:val="single" w:sz="4" w:space="0" w:color="auto"/>
              <w:right w:val="single" w:sz="4" w:space="0" w:color="auto"/>
            </w:tcBorders>
            <w:vAlign w:val="center"/>
            <w:hideMark/>
          </w:tcPr>
          <w:p w14:paraId="7081F41E"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447F1623"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En las capacidades como WAF, API Protection, </w:t>
            </w:r>
            <w:proofErr w:type="spellStart"/>
            <w:r w:rsidRPr="000F54C8">
              <w:rPr>
                <w:rFonts w:ascii="Aptos Narrow" w:eastAsia="Times New Roman" w:hAnsi="Aptos Narrow" w:cs="Calibri"/>
                <w:color w:val="000000"/>
                <w:sz w:val="16"/>
                <w:szCs w:val="16"/>
                <w:lang w:eastAsia="es-PE"/>
              </w:rPr>
              <w:t>ADDoS</w:t>
            </w:r>
            <w:proofErr w:type="spellEnd"/>
            <w:r w:rsidRPr="000F54C8">
              <w:rPr>
                <w:rFonts w:ascii="Aptos Narrow" w:eastAsia="Times New Roman" w:hAnsi="Aptos Narrow" w:cs="Calibri"/>
                <w:color w:val="000000"/>
                <w:sz w:val="16"/>
                <w:szCs w:val="16"/>
                <w:lang w:eastAsia="es-PE"/>
              </w:rPr>
              <w:t xml:space="preserve"> o Bot protection, la solución analiza el 100% del tráfico entrante o toma muestras de solo un porcentaje del total?, detallar por cada capacidad.</w:t>
            </w:r>
          </w:p>
        </w:tc>
      </w:tr>
      <w:tr w:rsidR="000F54C8" w:rsidRPr="000F54C8" w14:paraId="3AA90400" w14:textId="77777777" w:rsidTr="00C12BB1">
        <w:trPr>
          <w:trHeight w:val="365"/>
        </w:trPr>
        <w:tc>
          <w:tcPr>
            <w:tcW w:w="518" w:type="dxa"/>
            <w:tcBorders>
              <w:top w:val="nil"/>
              <w:left w:val="single" w:sz="4" w:space="0" w:color="auto"/>
              <w:bottom w:val="single" w:sz="4" w:space="0" w:color="auto"/>
              <w:right w:val="single" w:sz="4" w:space="0" w:color="auto"/>
            </w:tcBorders>
            <w:noWrap/>
            <w:vAlign w:val="center"/>
            <w:hideMark/>
          </w:tcPr>
          <w:p w14:paraId="27677EF2"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19</w:t>
            </w:r>
          </w:p>
        </w:tc>
        <w:tc>
          <w:tcPr>
            <w:tcW w:w="1781" w:type="dxa"/>
            <w:vMerge/>
            <w:tcBorders>
              <w:top w:val="nil"/>
              <w:left w:val="nil"/>
              <w:bottom w:val="single" w:sz="4" w:space="0" w:color="auto"/>
              <w:right w:val="single" w:sz="4" w:space="0" w:color="auto"/>
            </w:tcBorders>
            <w:vAlign w:val="center"/>
            <w:hideMark/>
          </w:tcPr>
          <w:p w14:paraId="487DDBCF"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1F66827F"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Detallar el esquema de alta disponibilidad: </w:t>
            </w:r>
            <w:proofErr w:type="gramStart"/>
            <w:r w:rsidRPr="000F54C8">
              <w:rPr>
                <w:rFonts w:ascii="Aptos Narrow" w:eastAsia="Times New Roman" w:hAnsi="Aptos Narrow" w:cs="Calibri"/>
                <w:color w:val="000000"/>
                <w:sz w:val="16"/>
                <w:szCs w:val="16"/>
                <w:lang w:eastAsia="es-PE"/>
              </w:rPr>
              <w:t>redundancia a nivel regional, global?, escalamiento horizontal, vertical?</w:t>
            </w:r>
            <w:proofErr w:type="gramEnd"/>
          </w:p>
        </w:tc>
      </w:tr>
      <w:tr w:rsidR="000F54C8" w:rsidRPr="000F54C8" w14:paraId="31D89139" w14:textId="77777777" w:rsidTr="005D6CC4">
        <w:trPr>
          <w:trHeight w:val="275"/>
        </w:trPr>
        <w:tc>
          <w:tcPr>
            <w:tcW w:w="518" w:type="dxa"/>
            <w:tcBorders>
              <w:top w:val="nil"/>
              <w:left w:val="single" w:sz="4" w:space="0" w:color="auto"/>
              <w:bottom w:val="single" w:sz="4" w:space="0" w:color="auto"/>
              <w:right w:val="single" w:sz="4" w:space="0" w:color="auto"/>
            </w:tcBorders>
            <w:noWrap/>
            <w:vAlign w:val="center"/>
            <w:hideMark/>
          </w:tcPr>
          <w:p w14:paraId="010B40E1"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20</w:t>
            </w:r>
          </w:p>
        </w:tc>
        <w:tc>
          <w:tcPr>
            <w:tcW w:w="1781" w:type="dxa"/>
            <w:vMerge w:val="restart"/>
            <w:tcBorders>
              <w:top w:val="nil"/>
              <w:left w:val="nil"/>
              <w:bottom w:val="single" w:sz="4" w:space="0" w:color="auto"/>
              <w:right w:val="single" w:sz="4" w:space="0" w:color="auto"/>
            </w:tcBorders>
            <w:noWrap/>
            <w:vAlign w:val="center"/>
            <w:hideMark/>
          </w:tcPr>
          <w:p w14:paraId="27C4B927" w14:textId="77777777" w:rsidR="000F54C8" w:rsidRPr="000F54C8" w:rsidRDefault="000F54C8" w:rsidP="000F54C8">
            <w:pPr>
              <w:spacing w:after="0" w:line="240" w:lineRule="auto"/>
              <w:jc w:val="center"/>
              <w:rPr>
                <w:rFonts w:ascii="Aptos Narrow" w:eastAsia="Times New Roman" w:hAnsi="Aptos Narrow" w:cs="Calibri"/>
                <w:b/>
                <w:bCs/>
                <w:color w:val="000000"/>
                <w:sz w:val="16"/>
                <w:szCs w:val="16"/>
                <w:lang w:eastAsia="es-PE"/>
              </w:rPr>
            </w:pPr>
            <w:r w:rsidRPr="000F54C8">
              <w:rPr>
                <w:rFonts w:ascii="Aptos Narrow" w:eastAsia="Times New Roman" w:hAnsi="Aptos Narrow" w:cs="Calibri"/>
                <w:b/>
                <w:bCs/>
                <w:color w:val="000000"/>
                <w:sz w:val="16"/>
                <w:szCs w:val="16"/>
                <w:lang w:eastAsia="es-PE"/>
              </w:rPr>
              <w:t>Balanceo de Carga</w:t>
            </w:r>
          </w:p>
        </w:tc>
        <w:tc>
          <w:tcPr>
            <w:tcW w:w="6529" w:type="dxa"/>
            <w:tcBorders>
              <w:top w:val="nil"/>
              <w:left w:val="nil"/>
              <w:bottom w:val="single" w:sz="4" w:space="0" w:color="auto"/>
              <w:right w:val="single" w:sz="4" w:space="0" w:color="auto"/>
            </w:tcBorders>
            <w:noWrap/>
            <w:hideMark/>
          </w:tcPr>
          <w:p w14:paraId="40FFD699"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Soporte de balanceo hacia el back para despliegues </w:t>
            </w:r>
            <w:proofErr w:type="spellStart"/>
            <w:r w:rsidRPr="000F54C8">
              <w:rPr>
                <w:rFonts w:ascii="Aptos Narrow" w:eastAsia="Times New Roman" w:hAnsi="Aptos Narrow" w:cs="Calibri"/>
                <w:color w:val="000000"/>
                <w:sz w:val="16"/>
                <w:szCs w:val="16"/>
                <w:lang w:eastAsia="es-PE"/>
              </w:rPr>
              <w:t>multicloud</w:t>
            </w:r>
            <w:proofErr w:type="spellEnd"/>
            <w:r w:rsidRPr="000F54C8">
              <w:rPr>
                <w:rFonts w:ascii="Aptos Narrow" w:eastAsia="Times New Roman" w:hAnsi="Aptos Narrow" w:cs="Calibri"/>
                <w:color w:val="000000"/>
                <w:sz w:val="16"/>
                <w:szCs w:val="16"/>
                <w:lang w:eastAsia="es-PE"/>
              </w:rPr>
              <w:t xml:space="preserve"> o </w:t>
            </w:r>
            <w:proofErr w:type="spellStart"/>
            <w:r w:rsidRPr="000F54C8">
              <w:rPr>
                <w:rFonts w:ascii="Aptos Narrow" w:eastAsia="Times New Roman" w:hAnsi="Aptos Narrow" w:cs="Calibri"/>
                <w:color w:val="000000"/>
                <w:sz w:val="16"/>
                <w:szCs w:val="16"/>
                <w:lang w:eastAsia="es-PE"/>
              </w:rPr>
              <w:t>multiregión</w:t>
            </w:r>
            <w:proofErr w:type="spellEnd"/>
          </w:p>
        </w:tc>
      </w:tr>
      <w:tr w:rsidR="000F54C8" w:rsidRPr="000F54C8" w14:paraId="48E25896" w14:textId="77777777" w:rsidTr="005D6CC4">
        <w:trPr>
          <w:trHeight w:val="50"/>
        </w:trPr>
        <w:tc>
          <w:tcPr>
            <w:tcW w:w="518" w:type="dxa"/>
            <w:tcBorders>
              <w:top w:val="nil"/>
              <w:left w:val="single" w:sz="4" w:space="0" w:color="auto"/>
              <w:bottom w:val="single" w:sz="4" w:space="0" w:color="auto"/>
              <w:right w:val="single" w:sz="4" w:space="0" w:color="auto"/>
            </w:tcBorders>
            <w:noWrap/>
            <w:vAlign w:val="center"/>
            <w:hideMark/>
          </w:tcPr>
          <w:p w14:paraId="5C480D93"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21</w:t>
            </w:r>
          </w:p>
        </w:tc>
        <w:tc>
          <w:tcPr>
            <w:tcW w:w="1781" w:type="dxa"/>
            <w:vMerge/>
            <w:tcBorders>
              <w:top w:val="nil"/>
              <w:left w:val="nil"/>
              <w:bottom w:val="single" w:sz="4" w:space="0" w:color="auto"/>
              <w:right w:val="single" w:sz="4" w:space="0" w:color="auto"/>
            </w:tcBorders>
            <w:vAlign w:val="center"/>
            <w:hideMark/>
          </w:tcPr>
          <w:p w14:paraId="533DA062"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noWrap/>
            <w:hideMark/>
          </w:tcPr>
          <w:p w14:paraId="7E3EC396"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Indicar métodos de balanceo disponibles.</w:t>
            </w:r>
          </w:p>
        </w:tc>
      </w:tr>
      <w:tr w:rsidR="000F54C8" w:rsidRPr="000F54C8" w14:paraId="5451552B" w14:textId="77777777" w:rsidTr="005D6CC4">
        <w:trPr>
          <w:trHeight w:val="211"/>
        </w:trPr>
        <w:tc>
          <w:tcPr>
            <w:tcW w:w="518" w:type="dxa"/>
            <w:tcBorders>
              <w:top w:val="nil"/>
              <w:left w:val="single" w:sz="4" w:space="0" w:color="auto"/>
              <w:bottom w:val="single" w:sz="4" w:space="0" w:color="auto"/>
              <w:right w:val="single" w:sz="4" w:space="0" w:color="auto"/>
            </w:tcBorders>
            <w:noWrap/>
            <w:vAlign w:val="center"/>
            <w:hideMark/>
          </w:tcPr>
          <w:p w14:paraId="2E6D5F84"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22</w:t>
            </w:r>
          </w:p>
        </w:tc>
        <w:tc>
          <w:tcPr>
            <w:tcW w:w="1781" w:type="dxa"/>
            <w:vMerge/>
            <w:tcBorders>
              <w:top w:val="nil"/>
              <w:left w:val="nil"/>
              <w:bottom w:val="single" w:sz="4" w:space="0" w:color="auto"/>
              <w:right w:val="single" w:sz="4" w:space="0" w:color="auto"/>
            </w:tcBorders>
            <w:vAlign w:val="center"/>
            <w:hideMark/>
          </w:tcPr>
          <w:p w14:paraId="34F60972"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noWrap/>
            <w:hideMark/>
          </w:tcPr>
          <w:p w14:paraId="5DD5209F"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Indicar cantidad de servidores origen a los que soporta balancear.</w:t>
            </w:r>
          </w:p>
        </w:tc>
      </w:tr>
      <w:tr w:rsidR="000F54C8" w:rsidRPr="000F54C8" w14:paraId="3AA297C5" w14:textId="77777777" w:rsidTr="005D6CC4">
        <w:trPr>
          <w:trHeight w:val="271"/>
        </w:trPr>
        <w:tc>
          <w:tcPr>
            <w:tcW w:w="518" w:type="dxa"/>
            <w:tcBorders>
              <w:top w:val="nil"/>
              <w:left w:val="single" w:sz="4" w:space="0" w:color="auto"/>
              <w:bottom w:val="single" w:sz="4" w:space="0" w:color="auto"/>
              <w:right w:val="single" w:sz="4" w:space="0" w:color="auto"/>
            </w:tcBorders>
            <w:noWrap/>
            <w:vAlign w:val="center"/>
            <w:hideMark/>
          </w:tcPr>
          <w:p w14:paraId="4F3D318E"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23</w:t>
            </w:r>
          </w:p>
        </w:tc>
        <w:tc>
          <w:tcPr>
            <w:tcW w:w="1781" w:type="dxa"/>
            <w:vMerge/>
            <w:tcBorders>
              <w:top w:val="nil"/>
              <w:left w:val="nil"/>
              <w:bottom w:val="single" w:sz="4" w:space="0" w:color="auto"/>
              <w:right w:val="single" w:sz="4" w:space="0" w:color="auto"/>
            </w:tcBorders>
            <w:vAlign w:val="center"/>
            <w:hideMark/>
          </w:tcPr>
          <w:p w14:paraId="79A2F3BE"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noWrap/>
            <w:hideMark/>
          </w:tcPr>
          <w:p w14:paraId="7B6DB416"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Persistencia de la sesión sobre el mismo servidor origen.</w:t>
            </w:r>
          </w:p>
        </w:tc>
      </w:tr>
      <w:tr w:rsidR="000F54C8" w:rsidRPr="000F54C8" w14:paraId="55C45381" w14:textId="77777777" w:rsidTr="005D6CC4">
        <w:trPr>
          <w:trHeight w:val="133"/>
        </w:trPr>
        <w:tc>
          <w:tcPr>
            <w:tcW w:w="518" w:type="dxa"/>
            <w:tcBorders>
              <w:top w:val="nil"/>
              <w:left w:val="single" w:sz="4" w:space="0" w:color="auto"/>
              <w:bottom w:val="single" w:sz="4" w:space="0" w:color="auto"/>
              <w:right w:val="single" w:sz="4" w:space="0" w:color="auto"/>
            </w:tcBorders>
            <w:noWrap/>
            <w:vAlign w:val="center"/>
            <w:hideMark/>
          </w:tcPr>
          <w:p w14:paraId="0AA52A13"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24</w:t>
            </w:r>
          </w:p>
        </w:tc>
        <w:tc>
          <w:tcPr>
            <w:tcW w:w="1781" w:type="dxa"/>
            <w:vMerge w:val="restart"/>
            <w:tcBorders>
              <w:top w:val="nil"/>
              <w:left w:val="nil"/>
              <w:bottom w:val="single" w:sz="4" w:space="0" w:color="auto"/>
              <w:right w:val="single" w:sz="4" w:space="0" w:color="auto"/>
            </w:tcBorders>
            <w:noWrap/>
            <w:vAlign w:val="center"/>
            <w:hideMark/>
          </w:tcPr>
          <w:p w14:paraId="7D4BD5A5" w14:textId="77777777" w:rsidR="000F54C8" w:rsidRPr="000F54C8" w:rsidRDefault="000F54C8" w:rsidP="000F54C8">
            <w:pPr>
              <w:spacing w:after="0" w:line="240" w:lineRule="auto"/>
              <w:jc w:val="center"/>
              <w:rPr>
                <w:rFonts w:ascii="Aptos Narrow" w:eastAsia="Times New Roman" w:hAnsi="Aptos Narrow" w:cs="Calibri"/>
                <w:b/>
                <w:bCs/>
                <w:color w:val="000000"/>
                <w:sz w:val="16"/>
                <w:szCs w:val="16"/>
                <w:lang w:eastAsia="es-PE"/>
              </w:rPr>
            </w:pPr>
            <w:r w:rsidRPr="000F54C8">
              <w:rPr>
                <w:rFonts w:ascii="Aptos Narrow" w:eastAsia="Times New Roman" w:hAnsi="Aptos Narrow" w:cs="Calibri"/>
                <w:b/>
                <w:bCs/>
                <w:color w:val="000000"/>
                <w:sz w:val="16"/>
                <w:szCs w:val="16"/>
                <w:lang w:eastAsia="es-PE"/>
              </w:rPr>
              <w:t>Client Site Protection</w:t>
            </w:r>
          </w:p>
        </w:tc>
        <w:tc>
          <w:tcPr>
            <w:tcW w:w="6529" w:type="dxa"/>
            <w:tcBorders>
              <w:top w:val="nil"/>
              <w:left w:val="nil"/>
              <w:bottom w:val="single" w:sz="4" w:space="0" w:color="auto"/>
              <w:right w:val="single" w:sz="4" w:space="0" w:color="auto"/>
            </w:tcBorders>
            <w:noWrap/>
            <w:hideMark/>
          </w:tcPr>
          <w:p w14:paraId="6150045D"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Debe poder detectar y alertar nuevos scripts y modificaciones de los existentes en tiempo real.</w:t>
            </w:r>
          </w:p>
        </w:tc>
      </w:tr>
      <w:tr w:rsidR="000F54C8" w:rsidRPr="000F54C8" w14:paraId="2DCBA612" w14:textId="77777777" w:rsidTr="005D6CC4">
        <w:trPr>
          <w:trHeight w:val="363"/>
        </w:trPr>
        <w:tc>
          <w:tcPr>
            <w:tcW w:w="518" w:type="dxa"/>
            <w:tcBorders>
              <w:top w:val="nil"/>
              <w:left w:val="single" w:sz="4" w:space="0" w:color="auto"/>
              <w:bottom w:val="single" w:sz="4" w:space="0" w:color="auto"/>
              <w:right w:val="single" w:sz="4" w:space="0" w:color="auto"/>
            </w:tcBorders>
            <w:noWrap/>
            <w:vAlign w:val="center"/>
            <w:hideMark/>
          </w:tcPr>
          <w:p w14:paraId="67C44F08"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25</w:t>
            </w:r>
          </w:p>
        </w:tc>
        <w:tc>
          <w:tcPr>
            <w:tcW w:w="1781" w:type="dxa"/>
            <w:vMerge/>
            <w:tcBorders>
              <w:top w:val="nil"/>
              <w:left w:val="nil"/>
              <w:bottom w:val="single" w:sz="4" w:space="0" w:color="auto"/>
              <w:right w:val="single" w:sz="4" w:space="0" w:color="auto"/>
            </w:tcBorders>
            <w:vAlign w:val="center"/>
            <w:hideMark/>
          </w:tcPr>
          <w:p w14:paraId="7118D792"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6112EAEE"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Debe poder bloquear scripts riesgosos o que puedan extraer o reenviar información a dominios/</w:t>
            </w:r>
            <w:proofErr w:type="spellStart"/>
            <w:r w:rsidRPr="000F54C8">
              <w:rPr>
                <w:rFonts w:ascii="Aptos Narrow" w:eastAsia="Times New Roman" w:hAnsi="Aptos Narrow" w:cs="Calibri"/>
                <w:color w:val="000000"/>
                <w:sz w:val="16"/>
                <w:szCs w:val="16"/>
                <w:lang w:eastAsia="es-PE"/>
              </w:rPr>
              <w:t>IPs</w:t>
            </w:r>
            <w:proofErr w:type="spellEnd"/>
            <w:r w:rsidRPr="000F54C8">
              <w:rPr>
                <w:rFonts w:ascii="Aptos Narrow" w:eastAsia="Times New Roman" w:hAnsi="Aptos Narrow" w:cs="Calibri"/>
                <w:color w:val="000000"/>
                <w:sz w:val="16"/>
                <w:szCs w:val="16"/>
                <w:lang w:eastAsia="es-PE"/>
              </w:rPr>
              <w:t xml:space="preserve"> descocidas. Debe mantenerse un inventario de los dominios accedidos.</w:t>
            </w:r>
          </w:p>
        </w:tc>
      </w:tr>
      <w:tr w:rsidR="000F54C8" w:rsidRPr="000F54C8" w14:paraId="090D82E4" w14:textId="77777777" w:rsidTr="005D6CC4">
        <w:trPr>
          <w:trHeight w:val="241"/>
        </w:trPr>
        <w:tc>
          <w:tcPr>
            <w:tcW w:w="518" w:type="dxa"/>
            <w:tcBorders>
              <w:top w:val="nil"/>
              <w:left w:val="single" w:sz="4" w:space="0" w:color="auto"/>
              <w:bottom w:val="single" w:sz="4" w:space="0" w:color="auto"/>
              <w:right w:val="single" w:sz="4" w:space="0" w:color="auto"/>
            </w:tcBorders>
            <w:noWrap/>
            <w:vAlign w:val="center"/>
            <w:hideMark/>
          </w:tcPr>
          <w:p w14:paraId="78AED2CF"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26</w:t>
            </w:r>
          </w:p>
        </w:tc>
        <w:tc>
          <w:tcPr>
            <w:tcW w:w="1781" w:type="dxa"/>
            <w:vMerge/>
            <w:tcBorders>
              <w:top w:val="nil"/>
              <w:left w:val="nil"/>
              <w:bottom w:val="single" w:sz="4" w:space="0" w:color="auto"/>
              <w:right w:val="single" w:sz="4" w:space="0" w:color="auto"/>
            </w:tcBorders>
            <w:vAlign w:val="center"/>
            <w:hideMark/>
          </w:tcPr>
          <w:p w14:paraId="65DA39F8"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noWrap/>
            <w:hideMark/>
          </w:tcPr>
          <w:p w14:paraId="7FEED926"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Cumplimiento de Content Security </w:t>
            </w:r>
            <w:proofErr w:type="spellStart"/>
            <w:r w:rsidRPr="000F54C8">
              <w:rPr>
                <w:rFonts w:ascii="Aptos Narrow" w:eastAsia="Times New Roman" w:hAnsi="Aptos Narrow" w:cs="Calibri"/>
                <w:color w:val="000000"/>
                <w:sz w:val="16"/>
                <w:szCs w:val="16"/>
                <w:lang w:eastAsia="es-PE"/>
              </w:rPr>
              <w:t>Policy</w:t>
            </w:r>
            <w:proofErr w:type="spellEnd"/>
            <w:r w:rsidRPr="000F54C8">
              <w:rPr>
                <w:rFonts w:ascii="Aptos Narrow" w:eastAsia="Times New Roman" w:hAnsi="Aptos Narrow" w:cs="Calibri"/>
                <w:color w:val="000000"/>
                <w:sz w:val="16"/>
                <w:szCs w:val="16"/>
                <w:lang w:eastAsia="es-PE"/>
              </w:rPr>
              <w:t xml:space="preserve"> (CSP).</w:t>
            </w:r>
          </w:p>
        </w:tc>
      </w:tr>
      <w:tr w:rsidR="000F54C8" w:rsidRPr="000F54C8" w14:paraId="1A63100A" w14:textId="77777777" w:rsidTr="005D6CC4">
        <w:trPr>
          <w:trHeight w:val="401"/>
        </w:trPr>
        <w:tc>
          <w:tcPr>
            <w:tcW w:w="518" w:type="dxa"/>
            <w:tcBorders>
              <w:top w:val="nil"/>
              <w:left w:val="single" w:sz="4" w:space="0" w:color="auto"/>
              <w:bottom w:val="single" w:sz="4" w:space="0" w:color="auto"/>
              <w:right w:val="single" w:sz="4" w:space="0" w:color="auto"/>
            </w:tcBorders>
            <w:noWrap/>
            <w:vAlign w:val="center"/>
            <w:hideMark/>
          </w:tcPr>
          <w:p w14:paraId="66631082"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27</w:t>
            </w:r>
          </w:p>
        </w:tc>
        <w:tc>
          <w:tcPr>
            <w:tcW w:w="1781" w:type="dxa"/>
            <w:vMerge/>
            <w:tcBorders>
              <w:top w:val="nil"/>
              <w:left w:val="nil"/>
              <w:bottom w:val="single" w:sz="4" w:space="0" w:color="auto"/>
              <w:right w:val="single" w:sz="4" w:space="0" w:color="auto"/>
            </w:tcBorders>
            <w:vAlign w:val="center"/>
            <w:hideMark/>
          </w:tcPr>
          <w:p w14:paraId="017D4776"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3E2B337D"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Debe soportar detección y mitigación de ataques del lado del cliente, para proteger contra al menos las siguientes amenazas </w:t>
            </w:r>
            <w:proofErr w:type="spellStart"/>
            <w:r w:rsidRPr="000F54C8">
              <w:rPr>
                <w:rFonts w:ascii="Aptos Narrow" w:eastAsia="Times New Roman" w:hAnsi="Aptos Narrow" w:cs="Calibri"/>
                <w:color w:val="000000"/>
                <w:sz w:val="16"/>
                <w:szCs w:val="16"/>
                <w:lang w:eastAsia="es-PE"/>
              </w:rPr>
              <w:t>formjacking</w:t>
            </w:r>
            <w:proofErr w:type="spellEnd"/>
            <w:r w:rsidRPr="000F54C8">
              <w:rPr>
                <w:rFonts w:ascii="Aptos Narrow" w:eastAsia="Times New Roman" w:hAnsi="Aptos Narrow" w:cs="Calibri"/>
                <w:color w:val="000000"/>
                <w:sz w:val="16"/>
                <w:szCs w:val="16"/>
                <w:lang w:eastAsia="es-PE"/>
              </w:rPr>
              <w:t xml:space="preserve">, </w:t>
            </w:r>
            <w:proofErr w:type="spellStart"/>
            <w:r w:rsidRPr="000F54C8">
              <w:rPr>
                <w:rFonts w:ascii="Aptos Narrow" w:eastAsia="Times New Roman" w:hAnsi="Aptos Narrow" w:cs="Calibri"/>
                <w:color w:val="000000"/>
                <w:sz w:val="16"/>
                <w:szCs w:val="16"/>
                <w:lang w:eastAsia="es-PE"/>
              </w:rPr>
              <w:t>Megacart</w:t>
            </w:r>
            <w:proofErr w:type="spellEnd"/>
            <w:r w:rsidRPr="000F54C8">
              <w:rPr>
                <w:rFonts w:ascii="Aptos Narrow" w:eastAsia="Times New Roman" w:hAnsi="Aptos Narrow" w:cs="Calibri"/>
                <w:color w:val="000000"/>
                <w:sz w:val="16"/>
                <w:szCs w:val="16"/>
                <w:lang w:eastAsia="es-PE"/>
              </w:rPr>
              <w:t xml:space="preserve">, </w:t>
            </w:r>
            <w:proofErr w:type="spellStart"/>
            <w:r w:rsidRPr="000F54C8">
              <w:rPr>
                <w:rFonts w:ascii="Aptos Narrow" w:eastAsia="Times New Roman" w:hAnsi="Aptos Narrow" w:cs="Calibri"/>
                <w:color w:val="000000"/>
                <w:sz w:val="16"/>
                <w:szCs w:val="16"/>
                <w:lang w:eastAsia="es-PE"/>
              </w:rPr>
              <w:t>supply</w:t>
            </w:r>
            <w:proofErr w:type="spellEnd"/>
            <w:r w:rsidRPr="000F54C8">
              <w:rPr>
                <w:rFonts w:ascii="Aptos Narrow" w:eastAsia="Times New Roman" w:hAnsi="Aptos Narrow" w:cs="Calibri"/>
                <w:color w:val="000000"/>
                <w:sz w:val="16"/>
                <w:szCs w:val="16"/>
                <w:lang w:eastAsia="es-PE"/>
              </w:rPr>
              <w:t xml:space="preserve"> </w:t>
            </w:r>
            <w:proofErr w:type="spellStart"/>
            <w:r w:rsidRPr="000F54C8">
              <w:rPr>
                <w:rFonts w:ascii="Aptos Narrow" w:eastAsia="Times New Roman" w:hAnsi="Aptos Narrow" w:cs="Calibri"/>
                <w:color w:val="000000"/>
                <w:sz w:val="16"/>
                <w:szCs w:val="16"/>
                <w:lang w:eastAsia="es-PE"/>
              </w:rPr>
              <w:t>chain,e-skimming</w:t>
            </w:r>
            <w:proofErr w:type="spellEnd"/>
            <w:r w:rsidRPr="000F54C8">
              <w:rPr>
                <w:rFonts w:ascii="Aptos Narrow" w:eastAsia="Times New Roman" w:hAnsi="Aptos Narrow" w:cs="Calibri"/>
                <w:color w:val="000000"/>
                <w:sz w:val="16"/>
                <w:szCs w:val="16"/>
                <w:lang w:eastAsia="es-PE"/>
              </w:rPr>
              <w:t xml:space="preserve"> y DOM </w:t>
            </w:r>
            <w:proofErr w:type="spellStart"/>
            <w:r w:rsidRPr="000F54C8">
              <w:rPr>
                <w:rFonts w:ascii="Aptos Narrow" w:eastAsia="Times New Roman" w:hAnsi="Aptos Narrow" w:cs="Calibri"/>
                <w:color w:val="000000"/>
                <w:sz w:val="16"/>
                <w:szCs w:val="16"/>
                <w:lang w:eastAsia="es-PE"/>
              </w:rPr>
              <w:t>based</w:t>
            </w:r>
            <w:proofErr w:type="spellEnd"/>
            <w:r w:rsidRPr="000F54C8">
              <w:rPr>
                <w:rFonts w:ascii="Aptos Narrow" w:eastAsia="Times New Roman" w:hAnsi="Aptos Narrow" w:cs="Calibri"/>
                <w:color w:val="000000"/>
                <w:sz w:val="16"/>
                <w:szCs w:val="16"/>
                <w:lang w:eastAsia="es-PE"/>
              </w:rPr>
              <w:t xml:space="preserve"> XSS.</w:t>
            </w:r>
          </w:p>
        </w:tc>
      </w:tr>
      <w:tr w:rsidR="000F54C8" w:rsidRPr="000F54C8" w14:paraId="73CEECD2" w14:textId="77777777" w:rsidTr="005D6CC4">
        <w:trPr>
          <w:trHeight w:val="278"/>
        </w:trPr>
        <w:tc>
          <w:tcPr>
            <w:tcW w:w="518" w:type="dxa"/>
            <w:tcBorders>
              <w:top w:val="nil"/>
              <w:left w:val="single" w:sz="4" w:space="0" w:color="auto"/>
              <w:bottom w:val="single" w:sz="4" w:space="0" w:color="auto"/>
              <w:right w:val="single" w:sz="4" w:space="0" w:color="auto"/>
            </w:tcBorders>
            <w:noWrap/>
            <w:vAlign w:val="center"/>
            <w:hideMark/>
          </w:tcPr>
          <w:p w14:paraId="656B1577"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28</w:t>
            </w:r>
          </w:p>
        </w:tc>
        <w:tc>
          <w:tcPr>
            <w:tcW w:w="1781" w:type="dxa"/>
            <w:vMerge/>
            <w:tcBorders>
              <w:top w:val="nil"/>
              <w:left w:val="nil"/>
              <w:bottom w:val="single" w:sz="4" w:space="0" w:color="auto"/>
              <w:right w:val="single" w:sz="4" w:space="0" w:color="auto"/>
            </w:tcBorders>
            <w:vAlign w:val="center"/>
            <w:hideMark/>
          </w:tcPr>
          <w:p w14:paraId="58235B28"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5F6D0112" w14:textId="3EE148C1"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Cumplimiento PCI DSS 4.0.1: Validación de scripts del lado del cliente: autorizados en páginas de pago, integridad, inventario de scripts con justificación de porque es necesario.</w:t>
            </w:r>
          </w:p>
        </w:tc>
      </w:tr>
      <w:tr w:rsidR="000F54C8" w:rsidRPr="000F54C8" w14:paraId="11AD90DE" w14:textId="77777777" w:rsidTr="000F54C8">
        <w:trPr>
          <w:trHeight w:val="615"/>
        </w:trPr>
        <w:tc>
          <w:tcPr>
            <w:tcW w:w="518" w:type="dxa"/>
            <w:tcBorders>
              <w:top w:val="nil"/>
              <w:left w:val="single" w:sz="4" w:space="0" w:color="auto"/>
              <w:bottom w:val="single" w:sz="4" w:space="0" w:color="auto"/>
              <w:right w:val="single" w:sz="4" w:space="0" w:color="auto"/>
            </w:tcBorders>
            <w:noWrap/>
            <w:vAlign w:val="center"/>
            <w:hideMark/>
          </w:tcPr>
          <w:p w14:paraId="646039F6"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29</w:t>
            </w:r>
          </w:p>
        </w:tc>
        <w:tc>
          <w:tcPr>
            <w:tcW w:w="1781" w:type="dxa"/>
            <w:vMerge/>
            <w:tcBorders>
              <w:top w:val="nil"/>
              <w:left w:val="nil"/>
              <w:bottom w:val="single" w:sz="4" w:space="0" w:color="auto"/>
              <w:right w:val="single" w:sz="4" w:space="0" w:color="auto"/>
            </w:tcBorders>
            <w:vAlign w:val="center"/>
            <w:hideMark/>
          </w:tcPr>
          <w:p w14:paraId="5A9C6E01"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3E34FBD3"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La </w:t>
            </w:r>
            <w:proofErr w:type="spellStart"/>
            <w:r w:rsidRPr="000F54C8">
              <w:rPr>
                <w:rFonts w:ascii="Aptos Narrow" w:eastAsia="Times New Roman" w:hAnsi="Aptos Narrow" w:cs="Calibri"/>
                <w:color w:val="000000"/>
                <w:sz w:val="16"/>
                <w:szCs w:val="16"/>
                <w:lang w:eastAsia="es-PE"/>
              </w:rPr>
              <w:t>proteccion</w:t>
            </w:r>
            <w:proofErr w:type="spellEnd"/>
            <w:r w:rsidRPr="000F54C8">
              <w:rPr>
                <w:rFonts w:ascii="Aptos Narrow" w:eastAsia="Times New Roman" w:hAnsi="Aptos Narrow" w:cs="Calibri"/>
                <w:color w:val="000000"/>
                <w:sz w:val="16"/>
                <w:szCs w:val="16"/>
                <w:lang w:eastAsia="es-PE"/>
              </w:rPr>
              <w:t xml:space="preserve"> del lado del cliente, debe ser capaz de informar cuando:</w:t>
            </w:r>
            <w:r w:rsidRPr="000F54C8">
              <w:rPr>
                <w:rFonts w:ascii="Aptos Narrow" w:eastAsia="Times New Roman" w:hAnsi="Aptos Narrow" w:cs="Calibri"/>
                <w:color w:val="000000"/>
                <w:sz w:val="16"/>
                <w:szCs w:val="16"/>
                <w:lang w:eastAsia="es-PE"/>
              </w:rPr>
              <w:br/>
              <w:t xml:space="preserve">- Un script en una </w:t>
            </w:r>
            <w:proofErr w:type="spellStart"/>
            <w:r w:rsidRPr="000F54C8">
              <w:rPr>
                <w:rFonts w:ascii="Aptos Narrow" w:eastAsia="Times New Roman" w:hAnsi="Aptos Narrow" w:cs="Calibri"/>
                <w:color w:val="000000"/>
                <w:sz w:val="16"/>
                <w:szCs w:val="16"/>
                <w:lang w:eastAsia="es-PE"/>
              </w:rPr>
              <w:t>pagina</w:t>
            </w:r>
            <w:proofErr w:type="spellEnd"/>
            <w:r w:rsidRPr="000F54C8">
              <w:rPr>
                <w:rFonts w:ascii="Aptos Narrow" w:eastAsia="Times New Roman" w:hAnsi="Aptos Narrow" w:cs="Calibri"/>
                <w:color w:val="000000"/>
                <w:sz w:val="16"/>
                <w:szCs w:val="16"/>
                <w:lang w:eastAsia="es-PE"/>
              </w:rPr>
              <w:t xml:space="preserve"> de pago, es modificado.</w:t>
            </w:r>
            <w:r w:rsidRPr="000F54C8">
              <w:rPr>
                <w:rFonts w:ascii="Aptos Narrow" w:eastAsia="Times New Roman" w:hAnsi="Aptos Narrow" w:cs="Calibri"/>
                <w:color w:val="000000"/>
                <w:sz w:val="16"/>
                <w:szCs w:val="16"/>
                <w:lang w:eastAsia="es-PE"/>
              </w:rPr>
              <w:br/>
              <w:t xml:space="preserve">- Se detecta </w:t>
            </w:r>
            <w:proofErr w:type="spellStart"/>
            <w:r w:rsidRPr="000F54C8">
              <w:rPr>
                <w:rFonts w:ascii="Aptos Narrow" w:eastAsia="Times New Roman" w:hAnsi="Aptos Narrow" w:cs="Calibri"/>
                <w:color w:val="000000"/>
                <w:sz w:val="16"/>
                <w:szCs w:val="16"/>
                <w:lang w:eastAsia="es-PE"/>
              </w:rPr>
              <w:t>comunicacion</w:t>
            </w:r>
            <w:proofErr w:type="spellEnd"/>
            <w:r w:rsidRPr="000F54C8">
              <w:rPr>
                <w:rFonts w:ascii="Aptos Narrow" w:eastAsia="Times New Roman" w:hAnsi="Aptos Narrow" w:cs="Calibri"/>
                <w:color w:val="000000"/>
                <w:sz w:val="16"/>
                <w:szCs w:val="16"/>
                <w:lang w:eastAsia="es-PE"/>
              </w:rPr>
              <w:t xml:space="preserve"> con un nuevo dominio.</w:t>
            </w:r>
            <w:r w:rsidRPr="000F54C8">
              <w:rPr>
                <w:rFonts w:ascii="Aptos Narrow" w:eastAsia="Times New Roman" w:hAnsi="Aptos Narrow" w:cs="Calibri"/>
                <w:color w:val="000000"/>
                <w:sz w:val="16"/>
                <w:szCs w:val="16"/>
                <w:lang w:eastAsia="es-PE"/>
              </w:rPr>
              <w:br/>
              <w:t>- Se detecta una nueva solicitud saliente</w:t>
            </w:r>
            <w:r w:rsidRPr="000F54C8">
              <w:rPr>
                <w:rFonts w:ascii="Aptos Narrow" w:eastAsia="Times New Roman" w:hAnsi="Aptos Narrow" w:cs="Calibri"/>
                <w:color w:val="000000"/>
                <w:sz w:val="16"/>
                <w:szCs w:val="16"/>
                <w:lang w:eastAsia="es-PE"/>
              </w:rPr>
              <w:br/>
              <w:t>- Se detecta un nuevo origen</w:t>
            </w:r>
          </w:p>
        </w:tc>
      </w:tr>
      <w:tr w:rsidR="000F54C8" w:rsidRPr="000F54C8" w14:paraId="1A7FAD22" w14:textId="77777777" w:rsidTr="000F54C8">
        <w:trPr>
          <w:trHeight w:val="615"/>
        </w:trPr>
        <w:tc>
          <w:tcPr>
            <w:tcW w:w="518" w:type="dxa"/>
            <w:tcBorders>
              <w:top w:val="nil"/>
              <w:left w:val="single" w:sz="4" w:space="0" w:color="auto"/>
              <w:bottom w:val="single" w:sz="4" w:space="0" w:color="auto"/>
              <w:right w:val="single" w:sz="4" w:space="0" w:color="auto"/>
            </w:tcBorders>
            <w:noWrap/>
            <w:vAlign w:val="center"/>
            <w:hideMark/>
          </w:tcPr>
          <w:p w14:paraId="4A9B4580"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30</w:t>
            </w:r>
          </w:p>
        </w:tc>
        <w:tc>
          <w:tcPr>
            <w:tcW w:w="1781" w:type="dxa"/>
            <w:vMerge/>
            <w:tcBorders>
              <w:top w:val="nil"/>
              <w:left w:val="nil"/>
              <w:bottom w:val="single" w:sz="4" w:space="0" w:color="auto"/>
              <w:right w:val="single" w:sz="4" w:space="0" w:color="auto"/>
            </w:tcBorders>
            <w:vAlign w:val="center"/>
            <w:hideMark/>
          </w:tcPr>
          <w:p w14:paraId="41C629D3"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6A3F53D3"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Debe proveer un mecanismo avanzado de </w:t>
            </w:r>
            <w:proofErr w:type="spellStart"/>
            <w:r w:rsidRPr="000F54C8">
              <w:rPr>
                <w:rFonts w:ascii="Aptos Narrow" w:eastAsia="Times New Roman" w:hAnsi="Aptos Narrow" w:cs="Calibri"/>
                <w:color w:val="000000"/>
                <w:sz w:val="16"/>
                <w:szCs w:val="16"/>
                <w:lang w:eastAsia="es-PE"/>
              </w:rPr>
              <w:t>categorizacion</w:t>
            </w:r>
            <w:proofErr w:type="spellEnd"/>
            <w:r w:rsidRPr="000F54C8">
              <w:rPr>
                <w:rFonts w:ascii="Aptos Narrow" w:eastAsia="Times New Roman" w:hAnsi="Aptos Narrow" w:cs="Calibri"/>
                <w:color w:val="000000"/>
                <w:sz w:val="16"/>
                <w:szCs w:val="16"/>
                <w:lang w:eastAsia="es-PE"/>
              </w:rPr>
              <w:t xml:space="preserve"> del riesgo de cada script incluyendo entre otros:</w:t>
            </w:r>
            <w:r w:rsidRPr="000F54C8">
              <w:rPr>
                <w:rFonts w:ascii="Aptos Narrow" w:eastAsia="Times New Roman" w:hAnsi="Aptos Narrow" w:cs="Calibri"/>
                <w:color w:val="000000"/>
                <w:sz w:val="16"/>
                <w:szCs w:val="16"/>
                <w:lang w:eastAsia="es-PE"/>
              </w:rPr>
              <w:br/>
              <w:t xml:space="preserve">- </w:t>
            </w:r>
            <w:proofErr w:type="spellStart"/>
            <w:r w:rsidRPr="000F54C8">
              <w:rPr>
                <w:rFonts w:ascii="Aptos Narrow" w:eastAsia="Times New Roman" w:hAnsi="Aptos Narrow" w:cs="Calibri"/>
                <w:color w:val="000000"/>
                <w:sz w:val="16"/>
                <w:szCs w:val="16"/>
                <w:lang w:eastAsia="es-PE"/>
              </w:rPr>
              <w:t>Deteccion</w:t>
            </w:r>
            <w:proofErr w:type="spellEnd"/>
            <w:r w:rsidRPr="000F54C8">
              <w:rPr>
                <w:rFonts w:ascii="Aptos Narrow" w:eastAsia="Times New Roman" w:hAnsi="Aptos Narrow" w:cs="Calibri"/>
                <w:color w:val="000000"/>
                <w:sz w:val="16"/>
                <w:szCs w:val="16"/>
                <w:lang w:eastAsia="es-PE"/>
              </w:rPr>
              <w:t xml:space="preserve"> de </w:t>
            </w:r>
            <w:proofErr w:type="spellStart"/>
            <w:r w:rsidRPr="000F54C8">
              <w:rPr>
                <w:rFonts w:ascii="Aptos Narrow" w:eastAsia="Times New Roman" w:hAnsi="Aptos Narrow" w:cs="Calibri"/>
                <w:color w:val="000000"/>
                <w:sz w:val="16"/>
                <w:szCs w:val="16"/>
                <w:lang w:eastAsia="es-PE"/>
              </w:rPr>
              <w:t>manipulacion</w:t>
            </w:r>
            <w:proofErr w:type="spellEnd"/>
            <w:r w:rsidRPr="000F54C8">
              <w:rPr>
                <w:rFonts w:ascii="Aptos Narrow" w:eastAsia="Times New Roman" w:hAnsi="Aptos Narrow" w:cs="Calibri"/>
                <w:color w:val="000000"/>
                <w:sz w:val="16"/>
                <w:szCs w:val="16"/>
                <w:lang w:eastAsia="es-PE"/>
              </w:rPr>
              <w:t xml:space="preserve"> de datos sensibles.</w:t>
            </w:r>
            <w:r w:rsidRPr="000F54C8">
              <w:rPr>
                <w:rFonts w:ascii="Aptos Narrow" w:eastAsia="Times New Roman" w:hAnsi="Aptos Narrow" w:cs="Calibri"/>
                <w:color w:val="000000"/>
                <w:sz w:val="16"/>
                <w:szCs w:val="16"/>
                <w:lang w:eastAsia="es-PE"/>
              </w:rPr>
              <w:br/>
              <w:t xml:space="preserve">- </w:t>
            </w:r>
            <w:proofErr w:type="spellStart"/>
            <w:r w:rsidRPr="000F54C8">
              <w:rPr>
                <w:rFonts w:ascii="Aptos Narrow" w:eastAsia="Times New Roman" w:hAnsi="Aptos Narrow" w:cs="Calibri"/>
                <w:color w:val="000000"/>
                <w:sz w:val="16"/>
                <w:szCs w:val="16"/>
                <w:lang w:eastAsia="es-PE"/>
              </w:rPr>
              <w:t>Scoring</w:t>
            </w:r>
            <w:proofErr w:type="spellEnd"/>
            <w:r w:rsidRPr="000F54C8">
              <w:rPr>
                <w:rFonts w:ascii="Aptos Narrow" w:eastAsia="Times New Roman" w:hAnsi="Aptos Narrow" w:cs="Calibri"/>
                <w:color w:val="000000"/>
                <w:sz w:val="16"/>
                <w:szCs w:val="16"/>
                <w:lang w:eastAsia="es-PE"/>
              </w:rPr>
              <w:t xml:space="preserve"> de los dominios destino</w:t>
            </w:r>
            <w:r w:rsidRPr="000F54C8">
              <w:rPr>
                <w:rFonts w:ascii="Aptos Narrow" w:eastAsia="Times New Roman" w:hAnsi="Aptos Narrow" w:cs="Calibri"/>
                <w:color w:val="000000"/>
                <w:sz w:val="16"/>
                <w:szCs w:val="16"/>
                <w:lang w:eastAsia="es-PE"/>
              </w:rPr>
              <w:br/>
              <w:t>- Analisis de comportamiento de los scripts</w:t>
            </w:r>
          </w:p>
        </w:tc>
      </w:tr>
      <w:tr w:rsidR="000F54C8" w:rsidRPr="000F54C8" w14:paraId="50CA53B9" w14:textId="77777777" w:rsidTr="0048249A">
        <w:trPr>
          <w:trHeight w:val="77"/>
        </w:trPr>
        <w:tc>
          <w:tcPr>
            <w:tcW w:w="518" w:type="dxa"/>
            <w:tcBorders>
              <w:top w:val="nil"/>
              <w:left w:val="single" w:sz="4" w:space="0" w:color="auto"/>
              <w:bottom w:val="single" w:sz="4" w:space="0" w:color="auto"/>
              <w:right w:val="single" w:sz="4" w:space="0" w:color="auto"/>
            </w:tcBorders>
            <w:noWrap/>
            <w:vAlign w:val="center"/>
            <w:hideMark/>
          </w:tcPr>
          <w:p w14:paraId="2F219EE9"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31</w:t>
            </w:r>
          </w:p>
        </w:tc>
        <w:tc>
          <w:tcPr>
            <w:tcW w:w="1781" w:type="dxa"/>
            <w:vMerge/>
            <w:tcBorders>
              <w:top w:val="nil"/>
              <w:left w:val="nil"/>
              <w:bottom w:val="single" w:sz="4" w:space="0" w:color="auto"/>
              <w:right w:val="single" w:sz="4" w:space="0" w:color="auto"/>
            </w:tcBorders>
            <w:vAlign w:val="center"/>
            <w:hideMark/>
          </w:tcPr>
          <w:p w14:paraId="37DA14E8"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noWrap/>
            <w:hideMark/>
          </w:tcPr>
          <w:p w14:paraId="4460CDF7"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Validación y sanitización de entradas.</w:t>
            </w:r>
          </w:p>
        </w:tc>
      </w:tr>
      <w:tr w:rsidR="000F54C8" w:rsidRPr="000F54C8" w14:paraId="4DBCA1BE" w14:textId="77777777" w:rsidTr="0048249A">
        <w:trPr>
          <w:trHeight w:val="85"/>
        </w:trPr>
        <w:tc>
          <w:tcPr>
            <w:tcW w:w="518" w:type="dxa"/>
            <w:tcBorders>
              <w:top w:val="nil"/>
              <w:left w:val="single" w:sz="4" w:space="0" w:color="auto"/>
              <w:bottom w:val="single" w:sz="4" w:space="0" w:color="auto"/>
              <w:right w:val="single" w:sz="4" w:space="0" w:color="auto"/>
            </w:tcBorders>
            <w:noWrap/>
            <w:vAlign w:val="center"/>
            <w:hideMark/>
          </w:tcPr>
          <w:p w14:paraId="7CFAB59F"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32</w:t>
            </w:r>
          </w:p>
        </w:tc>
        <w:tc>
          <w:tcPr>
            <w:tcW w:w="1781" w:type="dxa"/>
            <w:vMerge w:val="restart"/>
            <w:tcBorders>
              <w:top w:val="nil"/>
              <w:left w:val="nil"/>
              <w:bottom w:val="single" w:sz="4" w:space="0" w:color="auto"/>
              <w:right w:val="single" w:sz="4" w:space="0" w:color="auto"/>
            </w:tcBorders>
            <w:noWrap/>
            <w:vAlign w:val="center"/>
            <w:hideMark/>
          </w:tcPr>
          <w:p w14:paraId="391697AA" w14:textId="77777777" w:rsidR="000F54C8" w:rsidRPr="000F54C8" w:rsidRDefault="000F54C8" w:rsidP="000F54C8">
            <w:pPr>
              <w:spacing w:after="0" w:line="240" w:lineRule="auto"/>
              <w:jc w:val="center"/>
              <w:rPr>
                <w:rFonts w:ascii="Aptos Narrow" w:eastAsia="Times New Roman" w:hAnsi="Aptos Narrow" w:cs="Calibri"/>
                <w:b/>
                <w:bCs/>
                <w:color w:val="000000"/>
                <w:sz w:val="16"/>
                <w:szCs w:val="16"/>
                <w:lang w:eastAsia="es-PE"/>
              </w:rPr>
            </w:pPr>
            <w:r w:rsidRPr="000F54C8">
              <w:rPr>
                <w:rFonts w:ascii="Aptos Narrow" w:eastAsia="Times New Roman" w:hAnsi="Aptos Narrow" w:cs="Calibri"/>
                <w:b/>
                <w:bCs/>
                <w:color w:val="000000"/>
                <w:sz w:val="16"/>
                <w:szCs w:val="16"/>
                <w:lang w:eastAsia="es-PE"/>
              </w:rPr>
              <w:t>WAF</w:t>
            </w:r>
          </w:p>
        </w:tc>
        <w:tc>
          <w:tcPr>
            <w:tcW w:w="6529" w:type="dxa"/>
            <w:tcBorders>
              <w:top w:val="nil"/>
              <w:left w:val="nil"/>
              <w:bottom w:val="single" w:sz="4" w:space="0" w:color="auto"/>
              <w:right w:val="single" w:sz="4" w:space="0" w:color="auto"/>
            </w:tcBorders>
            <w:noWrap/>
            <w:hideMark/>
          </w:tcPr>
          <w:p w14:paraId="32C514D3"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proofErr w:type="spellStart"/>
            <w:r w:rsidRPr="000F54C8">
              <w:rPr>
                <w:rFonts w:ascii="Aptos Narrow" w:eastAsia="Times New Roman" w:hAnsi="Aptos Narrow" w:cs="Calibri"/>
                <w:color w:val="000000"/>
                <w:sz w:val="16"/>
                <w:szCs w:val="16"/>
                <w:lang w:eastAsia="es-PE"/>
              </w:rPr>
              <w:t>Proteción</w:t>
            </w:r>
            <w:proofErr w:type="spellEnd"/>
            <w:r w:rsidRPr="000F54C8">
              <w:rPr>
                <w:rFonts w:ascii="Aptos Narrow" w:eastAsia="Times New Roman" w:hAnsi="Aptos Narrow" w:cs="Calibri"/>
                <w:color w:val="000000"/>
                <w:sz w:val="16"/>
                <w:szCs w:val="16"/>
                <w:lang w:eastAsia="es-PE"/>
              </w:rPr>
              <w:t xml:space="preserve"> completa para ataques a aplicaciones Web incluyendo los descritos en OWASP TOP 10</w:t>
            </w:r>
          </w:p>
        </w:tc>
      </w:tr>
      <w:tr w:rsidR="000F54C8" w:rsidRPr="000F54C8" w14:paraId="67B48CD5" w14:textId="77777777" w:rsidTr="00C63879">
        <w:trPr>
          <w:trHeight w:val="50"/>
        </w:trPr>
        <w:tc>
          <w:tcPr>
            <w:tcW w:w="518" w:type="dxa"/>
            <w:tcBorders>
              <w:top w:val="nil"/>
              <w:left w:val="single" w:sz="4" w:space="0" w:color="auto"/>
              <w:bottom w:val="single" w:sz="4" w:space="0" w:color="auto"/>
              <w:right w:val="single" w:sz="4" w:space="0" w:color="auto"/>
            </w:tcBorders>
            <w:noWrap/>
            <w:vAlign w:val="center"/>
            <w:hideMark/>
          </w:tcPr>
          <w:p w14:paraId="5895CD9D"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33</w:t>
            </w:r>
          </w:p>
        </w:tc>
        <w:tc>
          <w:tcPr>
            <w:tcW w:w="1781" w:type="dxa"/>
            <w:vMerge/>
            <w:tcBorders>
              <w:top w:val="nil"/>
              <w:left w:val="nil"/>
              <w:bottom w:val="single" w:sz="4" w:space="0" w:color="auto"/>
              <w:right w:val="single" w:sz="4" w:space="0" w:color="auto"/>
            </w:tcBorders>
            <w:vAlign w:val="center"/>
            <w:hideMark/>
          </w:tcPr>
          <w:p w14:paraId="05FDE6D7"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noWrap/>
            <w:hideMark/>
          </w:tcPr>
          <w:p w14:paraId="788D81AC"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Capacidad de customizar políticas de seguridad para cada aplicación aprovisionada.</w:t>
            </w:r>
          </w:p>
        </w:tc>
      </w:tr>
      <w:tr w:rsidR="000F54C8" w:rsidRPr="000F54C8" w14:paraId="67A1CA3F" w14:textId="77777777" w:rsidTr="00C63879">
        <w:trPr>
          <w:trHeight w:val="376"/>
        </w:trPr>
        <w:tc>
          <w:tcPr>
            <w:tcW w:w="518" w:type="dxa"/>
            <w:tcBorders>
              <w:top w:val="nil"/>
              <w:left w:val="single" w:sz="4" w:space="0" w:color="auto"/>
              <w:bottom w:val="single" w:sz="4" w:space="0" w:color="auto"/>
              <w:right w:val="single" w:sz="4" w:space="0" w:color="auto"/>
            </w:tcBorders>
            <w:noWrap/>
            <w:vAlign w:val="center"/>
            <w:hideMark/>
          </w:tcPr>
          <w:p w14:paraId="148BB035"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34</w:t>
            </w:r>
          </w:p>
        </w:tc>
        <w:tc>
          <w:tcPr>
            <w:tcW w:w="1781" w:type="dxa"/>
            <w:vMerge/>
            <w:tcBorders>
              <w:top w:val="nil"/>
              <w:left w:val="nil"/>
              <w:bottom w:val="single" w:sz="4" w:space="0" w:color="auto"/>
              <w:right w:val="single" w:sz="4" w:space="0" w:color="auto"/>
            </w:tcBorders>
            <w:vAlign w:val="center"/>
            <w:hideMark/>
          </w:tcPr>
          <w:p w14:paraId="4DF39926"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154733FA"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Debe soportar un modelo de seguridad positivo que permita bloquear ataques de forma adaptativa, entendiendo el comportamiento "normal" de los usuarios y bloqueando las desviaciones.</w:t>
            </w:r>
          </w:p>
        </w:tc>
      </w:tr>
      <w:tr w:rsidR="000F54C8" w:rsidRPr="000F54C8" w14:paraId="5863C79E" w14:textId="77777777" w:rsidTr="00C63879">
        <w:trPr>
          <w:trHeight w:val="395"/>
        </w:trPr>
        <w:tc>
          <w:tcPr>
            <w:tcW w:w="518" w:type="dxa"/>
            <w:tcBorders>
              <w:top w:val="nil"/>
              <w:left w:val="single" w:sz="4" w:space="0" w:color="auto"/>
              <w:bottom w:val="single" w:sz="4" w:space="0" w:color="auto"/>
              <w:right w:val="single" w:sz="4" w:space="0" w:color="auto"/>
            </w:tcBorders>
            <w:noWrap/>
            <w:vAlign w:val="center"/>
            <w:hideMark/>
          </w:tcPr>
          <w:p w14:paraId="44D8B737"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35</w:t>
            </w:r>
          </w:p>
        </w:tc>
        <w:tc>
          <w:tcPr>
            <w:tcW w:w="1781" w:type="dxa"/>
            <w:vMerge/>
            <w:tcBorders>
              <w:top w:val="nil"/>
              <w:left w:val="nil"/>
              <w:bottom w:val="single" w:sz="4" w:space="0" w:color="auto"/>
              <w:right w:val="single" w:sz="4" w:space="0" w:color="auto"/>
            </w:tcBorders>
            <w:vAlign w:val="center"/>
            <w:hideMark/>
          </w:tcPr>
          <w:p w14:paraId="48F99B23"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2AC1659B"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Debe permitir configurar reglas de rate </w:t>
            </w:r>
            <w:proofErr w:type="spellStart"/>
            <w:r w:rsidRPr="000F54C8">
              <w:rPr>
                <w:rFonts w:ascii="Aptos Narrow" w:eastAsia="Times New Roman" w:hAnsi="Aptos Narrow" w:cs="Calibri"/>
                <w:color w:val="000000"/>
                <w:sz w:val="16"/>
                <w:szCs w:val="16"/>
                <w:lang w:eastAsia="es-PE"/>
              </w:rPr>
              <w:t>limit</w:t>
            </w:r>
            <w:proofErr w:type="spellEnd"/>
            <w:r w:rsidRPr="000F54C8">
              <w:rPr>
                <w:rFonts w:ascii="Aptos Narrow" w:eastAsia="Times New Roman" w:hAnsi="Aptos Narrow" w:cs="Calibri"/>
                <w:color w:val="000000"/>
                <w:sz w:val="16"/>
                <w:szCs w:val="16"/>
                <w:lang w:eastAsia="es-PE"/>
              </w:rPr>
              <w:t xml:space="preserve"> para controlar la cantidad de </w:t>
            </w:r>
            <w:proofErr w:type="spellStart"/>
            <w:r w:rsidRPr="000F54C8">
              <w:rPr>
                <w:rFonts w:ascii="Aptos Narrow" w:eastAsia="Times New Roman" w:hAnsi="Aptos Narrow" w:cs="Calibri"/>
                <w:color w:val="000000"/>
                <w:sz w:val="16"/>
                <w:szCs w:val="16"/>
                <w:lang w:eastAsia="es-PE"/>
              </w:rPr>
              <w:t>request</w:t>
            </w:r>
            <w:proofErr w:type="spellEnd"/>
            <w:r w:rsidRPr="000F54C8">
              <w:rPr>
                <w:rFonts w:ascii="Aptos Narrow" w:eastAsia="Times New Roman" w:hAnsi="Aptos Narrow" w:cs="Calibri"/>
                <w:color w:val="000000"/>
                <w:sz w:val="16"/>
                <w:szCs w:val="16"/>
                <w:lang w:eastAsia="es-PE"/>
              </w:rPr>
              <w:t xml:space="preserve"> que un usuario o cliente puede hacer a una aplicación web o API </w:t>
            </w:r>
            <w:proofErr w:type="spellStart"/>
            <w:r w:rsidRPr="000F54C8">
              <w:rPr>
                <w:rFonts w:ascii="Aptos Narrow" w:eastAsia="Times New Roman" w:hAnsi="Aptos Narrow" w:cs="Calibri"/>
                <w:color w:val="000000"/>
                <w:sz w:val="16"/>
                <w:szCs w:val="16"/>
                <w:lang w:eastAsia="es-PE"/>
              </w:rPr>
              <w:t>endpoint</w:t>
            </w:r>
            <w:proofErr w:type="spellEnd"/>
            <w:r w:rsidRPr="000F54C8">
              <w:rPr>
                <w:rFonts w:ascii="Aptos Narrow" w:eastAsia="Times New Roman" w:hAnsi="Aptos Narrow" w:cs="Calibri"/>
                <w:color w:val="000000"/>
                <w:sz w:val="16"/>
                <w:szCs w:val="16"/>
                <w:lang w:eastAsia="es-PE"/>
              </w:rPr>
              <w:t xml:space="preserve"> en un lapso de tiempo.</w:t>
            </w:r>
          </w:p>
        </w:tc>
      </w:tr>
      <w:tr w:rsidR="000F54C8" w:rsidRPr="000F54C8" w14:paraId="10964FFA" w14:textId="77777777" w:rsidTr="000F54C8">
        <w:trPr>
          <w:trHeight w:val="615"/>
        </w:trPr>
        <w:tc>
          <w:tcPr>
            <w:tcW w:w="518" w:type="dxa"/>
            <w:tcBorders>
              <w:top w:val="nil"/>
              <w:left w:val="single" w:sz="4" w:space="0" w:color="auto"/>
              <w:bottom w:val="single" w:sz="4" w:space="0" w:color="auto"/>
              <w:right w:val="single" w:sz="4" w:space="0" w:color="auto"/>
            </w:tcBorders>
            <w:noWrap/>
            <w:vAlign w:val="center"/>
            <w:hideMark/>
          </w:tcPr>
          <w:p w14:paraId="06EDF036"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36</w:t>
            </w:r>
          </w:p>
        </w:tc>
        <w:tc>
          <w:tcPr>
            <w:tcW w:w="1781" w:type="dxa"/>
            <w:vMerge/>
            <w:tcBorders>
              <w:top w:val="nil"/>
              <w:left w:val="nil"/>
              <w:bottom w:val="single" w:sz="4" w:space="0" w:color="auto"/>
              <w:right w:val="single" w:sz="4" w:space="0" w:color="auto"/>
            </w:tcBorders>
            <w:vAlign w:val="center"/>
            <w:hideMark/>
          </w:tcPr>
          <w:p w14:paraId="71250C19"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354E1C09"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La solución debe contar con un mecanismo que permita el bloqueo automático y temporal de direcciones IP de origen (</w:t>
            </w:r>
            <w:proofErr w:type="spellStart"/>
            <w:r w:rsidRPr="000F54C8">
              <w:rPr>
                <w:rFonts w:ascii="Aptos Narrow" w:eastAsia="Times New Roman" w:hAnsi="Aptos Narrow" w:cs="Calibri"/>
                <w:color w:val="000000"/>
                <w:sz w:val="16"/>
                <w:szCs w:val="16"/>
                <w:lang w:eastAsia="es-PE"/>
              </w:rPr>
              <w:t>source-blocking</w:t>
            </w:r>
            <w:proofErr w:type="spellEnd"/>
            <w:r w:rsidRPr="000F54C8">
              <w:rPr>
                <w:rFonts w:ascii="Aptos Narrow" w:eastAsia="Times New Roman" w:hAnsi="Aptos Narrow" w:cs="Calibri"/>
                <w:color w:val="000000"/>
                <w:sz w:val="16"/>
                <w:szCs w:val="16"/>
                <w:lang w:eastAsia="es-PE"/>
              </w:rPr>
              <w:t>), basado en el seguimiento de los ataques que dicho origen ha realizado.</w:t>
            </w:r>
          </w:p>
        </w:tc>
      </w:tr>
      <w:tr w:rsidR="000F54C8" w:rsidRPr="000F54C8" w14:paraId="01F527E5" w14:textId="77777777" w:rsidTr="000F54C8">
        <w:trPr>
          <w:trHeight w:val="615"/>
        </w:trPr>
        <w:tc>
          <w:tcPr>
            <w:tcW w:w="518" w:type="dxa"/>
            <w:tcBorders>
              <w:top w:val="nil"/>
              <w:left w:val="single" w:sz="4" w:space="0" w:color="auto"/>
              <w:bottom w:val="single" w:sz="4" w:space="0" w:color="auto"/>
              <w:right w:val="single" w:sz="4" w:space="0" w:color="auto"/>
            </w:tcBorders>
            <w:noWrap/>
            <w:vAlign w:val="center"/>
            <w:hideMark/>
          </w:tcPr>
          <w:p w14:paraId="7186E0F7"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lastRenderedPageBreak/>
              <w:t>37</w:t>
            </w:r>
          </w:p>
        </w:tc>
        <w:tc>
          <w:tcPr>
            <w:tcW w:w="1781" w:type="dxa"/>
            <w:vMerge/>
            <w:tcBorders>
              <w:top w:val="nil"/>
              <w:left w:val="nil"/>
              <w:bottom w:val="single" w:sz="4" w:space="0" w:color="auto"/>
              <w:right w:val="single" w:sz="4" w:space="0" w:color="auto"/>
            </w:tcBorders>
            <w:vAlign w:val="center"/>
            <w:hideMark/>
          </w:tcPr>
          <w:p w14:paraId="5E7157F1"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3D47AE43"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La </w:t>
            </w:r>
            <w:proofErr w:type="spellStart"/>
            <w:r w:rsidRPr="000F54C8">
              <w:rPr>
                <w:rFonts w:ascii="Aptos Narrow" w:eastAsia="Times New Roman" w:hAnsi="Aptos Narrow" w:cs="Calibri"/>
                <w:color w:val="000000"/>
                <w:sz w:val="16"/>
                <w:szCs w:val="16"/>
                <w:lang w:eastAsia="es-PE"/>
              </w:rPr>
              <w:t>solucion</w:t>
            </w:r>
            <w:proofErr w:type="spellEnd"/>
            <w:r w:rsidRPr="000F54C8">
              <w:rPr>
                <w:rFonts w:ascii="Aptos Narrow" w:eastAsia="Times New Roman" w:hAnsi="Aptos Narrow" w:cs="Calibri"/>
                <w:color w:val="000000"/>
                <w:sz w:val="16"/>
                <w:szCs w:val="16"/>
                <w:lang w:eastAsia="es-PE"/>
              </w:rPr>
              <w:t xml:space="preserve"> </w:t>
            </w:r>
            <w:proofErr w:type="spellStart"/>
            <w:r w:rsidRPr="000F54C8">
              <w:rPr>
                <w:rFonts w:ascii="Aptos Narrow" w:eastAsia="Times New Roman" w:hAnsi="Aptos Narrow" w:cs="Calibri"/>
                <w:color w:val="000000"/>
                <w:sz w:val="16"/>
                <w:szCs w:val="16"/>
                <w:lang w:eastAsia="es-PE"/>
              </w:rPr>
              <w:t>debera</w:t>
            </w:r>
            <w:proofErr w:type="spellEnd"/>
            <w:r w:rsidRPr="000F54C8">
              <w:rPr>
                <w:rFonts w:ascii="Aptos Narrow" w:eastAsia="Times New Roman" w:hAnsi="Aptos Narrow" w:cs="Calibri"/>
                <w:color w:val="000000"/>
                <w:sz w:val="16"/>
                <w:szCs w:val="16"/>
                <w:lang w:eastAsia="es-PE"/>
              </w:rPr>
              <w:t xml:space="preserve"> permitir al administrador, crear firmas </w:t>
            </w:r>
            <w:proofErr w:type="spellStart"/>
            <w:r w:rsidRPr="000F54C8">
              <w:rPr>
                <w:rFonts w:ascii="Aptos Narrow" w:eastAsia="Times New Roman" w:hAnsi="Aptos Narrow" w:cs="Calibri"/>
                <w:color w:val="000000"/>
                <w:sz w:val="16"/>
                <w:szCs w:val="16"/>
                <w:lang w:eastAsia="es-PE"/>
              </w:rPr>
              <w:t>custom</w:t>
            </w:r>
            <w:proofErr w:type="spellEnd"/>
            <w:r w:rsidRPr="000F54C8">
              <w:rPr>
                <w:rFonts w:ascii="Aptos Narrow" w:eastAsia="Times New Roman" w:hAnsi="Aptos Narrow" w:cs="Calibri"/>
                <w:color w:val="000000"/>
                <w:sz w:val="16"/>
                <w:szCs w:val="16"/>
                <w:lang w:eastAsia="es-PE"/>
              </w:rPr>
              <w:t xml:space="preserve"> (</w:t>
            </w:r>
            <w:proofErr w:type="spellStart"/>
            <w:r w:rsidRPr="000F54C8">
              <w:rPr>
                <w:rFonts w:ascii="Aptos Narrow" w:eastAsia="Times New Roman" w:hAnsi="Aptos Narrow" w:cs="Calibri"/>
                <w:color w:val="000000"/>
                <w:sz w:val="16"/>
                <w:szCs w:val="16"/>
                <w:lang w:eastAsia="es-PE"/>
              </w:rPr>
              <w:t>Custom</w:t>
            </w:r>
            <w:proofErr w:type="spellEnd"/>
            <w:r w:rsidRPr="000F54C8">
              <w:rPr>
                <w:rFonts w:ascii="Aptos Narrow" w:eastAsia="Times New Roman" w:hAnsi="Aptos Narrow" w:cs="Calibri"/>
                <w:color w:val="000000"/>
                <w:sz w:val="16"/>
                <w:szCs w:val="16"/>
                <w:lang w:eastAsia="es-PE"/>
              </w:rPr>
              <w:t xml:space="preserve"> </w:t>
            </w:r>
            <w:proofErr w:type="spellStart"/>
            <w:r w:rsidRPr="000F54C8">
              <w:rPr>
                <w:rFonts w:ascii="Aptos Narrow" w:eastAsia="Times New Roman" w:hAnsi="Aptos Narrow" w:cs="Calibri"/>
                <w:color w:val="000000"/>
                <w:sz w:val="16"/>
                <w:szCs w:val="16"/>
                <w:lang w:eastAsia="es-PE"/>
              </w:rPr>
              <w:t>Signatures</w:t>
            </w:r>
            <w:proofErr w:type="spellEnd"/>
            <w:r w:rsidRPr="000F54C8">
              <w:rPr>
                <w:rFonts w:ascii="Aptos Narrow" w:eastAsia="Times New Roman" w:hAnsi="Aptos Narrow" w:cs="Calibri"/>
                <w:color w:val="000000"/>
                <w:sz w:val="16"/>
                <w:szCs w:val="16"/>
                <w:lang w:eastAsia="es-PE"/>
              </w:rPr>
              <w:t xml:space="preserve">). Mediante este mecanismo el administrador </w:t>
            </w:r>
            <w:proofErr w:type="spellStart"/>
            <w:r w:rsidRPr="000F54C8">
              <w:rPr>
                <w:rFonts w:ascii="Aptos Narrow" w:eastAsia="Times New Roman" w:hAnsi="Aptos Narrow" w:cs="Calibri"/>
                <w:color w:val="000000"/>
                <w:sz w:val="16"/>
                <w:szCs w:val="16"/>
                <w:lang w:eastAsia="es-PE"/>
              </w:rPr>
              <w:t>podra</w:t>
            </w:r>
            <w:proofErr w:type="spellEnd"/>
            <w:r w:rsidRPr="000F54C8">
              <w:rPr>
                <w:rFonts w:ascii="Aptos Narrow" w:eastAsia="Times New Roman" w:hAnsi="Aptos Narrow" w:cs="Calibri"/>
                <w:color w:val="000000"/>
                <w:sz w:val="16"/>
                <w:szCs w:val="16"/>
                <w:lang w:eastAsia="es-PE"/>
              </w:rPr>
              <w:t xml:space="preserve"> incorporar a las protecciones incluidas en la </w:t>
            </w:r>
            <w:proofErr w:type="spellStart"/>
            <w:r w:rsidRPr="000F54C8">
              <w:rPr>
                <w:rFonts w:ascii="Aptos Narrow" w:eastAsia="Times New Roman" w:hAnsi="Aptos Narrow" w:cs="Calibri"/>
                <w:color w:val="000000"/>
                <w:sz w:val="16"/>
                <w:szCs w:val="16"/>
                <w:lang w:eastAsia="es-PE"/>
              </w:rPr>
              <w:t>solucion</w:t>
            </w:r>
            <w:proofErr w:type="spellEnd"/>
            <w:r w:rsidRPr="000F54C8">
              <w:rPr>
                <w:rFonts w:ascii="Aptos Narrow" w:eastAsia="Times New Roman" w:hAnsi="Aptos Narrow" w:cs="Calibri"/>
                <w:color w:val="000000"/>
                <w:sz w:val="16"/>
                <w:szCs w:val="16"/>
                <w:lang w:eastAsia="es-PE"/>
              </w:rPr>
              <w:t xml:space="preserve"> patrones </w:t>
            </w:r>
            <w:proofErr w:type="spellStart"/>
            <w:r w:rsidRPr="000F54C8">
              <w:rPr>
                <w:rFonts w:ascii="Aptos Narrow" w:eastAsia="Times New Roman" w:hAnsi="Aptos Narrow" w:cs="Calibri"/>
                <w:color w:val="000000"/>
                <w:sz w:val="16"/>
                <w:szCs w:val="16"/>
                <w:lang w:eastAsia="es-PE"/>
              </w:rPr>
              <w:t>especificos</w:t>
            </w:r>
            <w:proofErr w:type="spellEnd"/>
            <w:r w:rsidRPr="000F54C8">
              <w:rPr>
                <w:rFonts w:ascii="Aptos Narrow" w:eastAsia="Times New Roman" w:hAnsi="Aptos Narrow" w:cs="Calibri"/>
                <w:color w:val="000000"/>
                <w:sz w:val="16"/>
                <w:szCs w:val="16"/>
                <w:lang w:eastAsia="es-PE"/>
              </w:rPr>
              <w:t xml:space="preserve"> que desee tratar como eventos de seguridad.</w:t>
            </w:r>
          </w:p>
        </w:tc>
      </w:tr>
      <w:tr w:rsidR="000F54C8" w:rsidRPr="000F54C8" w14:paraId="44239D13" w14:textId="77777777" w:rsidTr="00C63879">
        <w:trPr>
          <w:trHeight w:val="291"/>
        </w:trPr>
        <w:tc>
          <w:tcPr>
            <w:tcW w:w="518" w:type="dxa"/>
            <w:tcBorders>
              <w:top w:val="nil"/>
              <w:left w:val="single" w:sz="4" w:space="0" w:color="auto"/>
              <w:bottom w:val="single" w:sz="4" w:space="0" w:color="auto"/>
              <w:right w:val="single" w:sz="4" w:space="0" w:color="auto"/>
            </w:tcBorders>
            <w:noWrap/>
            <w:vAlign w:val="center"/>
            <w:hideMark/>
          </w:tcPr>
          <w:p w14:paraId="350830B8"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38</w:t>
            </w:r>
          </w:p>
        </w:tc>
        <w:tc>
          <w:tcPr>
            <w:tcW w:w="1781" w:type="dxa"/>
            <w:vMerge/>
            <w:tcBorders>
              <w:top w:val="nil"/>
              <w:left w:val="nil"/>
              <w:bottom w:val="single" w:sz="4" w:space="0" w:color="auto"/>
              <w:right w:val="single" w:sz="4" w:space="0" w:color="auto"/>
            </w:tcBorders>
            <w:vAlign w:val="center"/>
            <w:hideMark/>
          </w:tcPr>
          <w:p w14:paraId="1641C2FD"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73E21A9B"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Capacidad de bloquear accesos a las aplicaciones o APIs protegidas por país. Este tipo de bloqueo debe permitir excepciones para algún parámetro del </w:t>
            </w:r>
            <w:proofErr w:type="spellStart"/>
            <w:r w:rsidRPr="000F54C8">
              <w:rPr>
                <w:rFonts w:ascii="Aptos Narrow" w:eastAsia="Times New Roman" w:hAnsi="Aptos Narrow" w:cs="Calibri"/>
                <w:color w:val="000000"/>
                <w:sz w:val="16"/>
                <w:szCs w:val="16"/>
                <w:lang w:eastAsia="es-PE"/>
              </w:rPr>
              <w:t>request</w:t>
            </w:r>
            <w:proofErr w:type="spellEnd"/>
            <w:r w:rsidRPr="000F54C8">
              <w:rPr>
                <w:rFonts w:ascii="Aptos Narrow" w:eastAsia="Times New Roman" w:hAnsi="Aptos Narrow" w:cs="Calibri"/>
                <w:color w:val="000000"/>
                <w:sz w:val="16"/>
                <w:szCs w:val="16"/>
                <w:lang w:eastAsia="es-PE"/>
              </w:rPr>
              <w:t xml:space="preserve"> como IP origen o algún dato del </w:t>
            </w:r>
            <w:proofErr w:type="spellStart"/>
            <w:r w:rsidRPr="000F54C8">
              <w:rPr>
                <w:rFonts w:ascii="Aptos Narrow" w:eastAsia="Times New Roman" w:hAnsi="Aptos Narrow" w:cs="Calibri"/>
                <w:color w:val="000000"/>
                <w:sz w:val="16"/>
                <w:szCs w:val="16"/>
                <w:lang w:eastAsia="es-PE"/>
              </w:rPr>
              <w:t>Header</w:t>
            </w:r>
            <w:proofErr w:type="spellEnd"/>
            <w:r w:rsidRPr="000F54C8">
              <w:rPr>
                <w:rFonts w:ascii="Aptos Narrow" w:eastAsia="Times New Roman" w:hAnsi="Aptos Narrow" w:cs="Calibri"/>
                <w:color w:val="000000"/>
                <w:sz w:val="16"/>
                <w:szCs w:val="16"/>
                <w:lang w:eastAsia="es-PE"/>
              </w:rPr>
              <w:t>.</w:t>
            </w:r>
          </w:p>
        </w:tc>
      </w:tr>
      <w:tr w:rsidR="000F54C8" w:rsidRPr="000F54C8" w14:paraId="639BDCD6" w14:textId="77777777" w:rsidTr="00C63879">
        <w:trPr>
          <w:trHeight w:val="183"/>
        </w:trPr>
        <w:tc>
          <w:tcPr>
            <w:tcW w:w="518" w:type="dxa"/>
            <w:tcBorders>
              <w:top w:val="nil"/>
              <w:left w:val="single" w:sz="4" w:space="0" w:color="auto"/>
              <w:bottom w:val="single" w:sz="4" w:space="0" w:color="auto"/>
              <w:right w:val="single" w:sz="4" w:space="0" w:color="auto"/>
            </w:tcBorders>
            <w:noWrap/>
            <w:vAlign w:val="center"/>
            <w:hideMark/>
          </w:tcPr>
          <w:p w14:paraId="254DC9FB"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39</w:t>
            </w:r>
          </w:p>
        </w:tc>
        <w:tc>
          <w:tcPr>
            <w:tcW w:w="1781" w:type="dxa"/>
            <w:vMerge/>
            <w:tcBorders>
              <w:top w:val="nil"/>
              <w:left w:val="nil"/>
              <w:bottom w:val="single" w:sz="4" w:space="0" w:color="auto"/>
              <w:right w:val="single" w:sz="4" w:space="0" w:color="auto"/>
            </w:tcBorders>
            <w:vAlign w:val="center"/>
            <w:hideMark/>
          </w:tcPr>
          <w:p w14:paraId="344A6120"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247CD248"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Permite mantener IP Origen/real del cliente cuando sea requerido</w:t>
            </w:r>
          </w:p>
        </w:tc>
      </w:tr>
      <w:tr w:rsidR="000F54C8" w:rsidRPr="000F54C8" w14:paraId="68E28D61" w14:textId="77777777" w:rsidTr="00C63879">
        <w:trPr>
          <w:trHeight w:val="257"/>
        </w:trPr>
        <w:tc>
          <w:tcPr>
            <w:tcW w:w="518" w:type="dxa"/>
            <w:tcBorders>
              <w:top w:val="nil"/>
              <w:left w:val="single" w:sz="4" w:space="0" w:color="auto"/>
              <w:bottom w:val="single" w:sz="4" w:space="0" w:color="auto"/>
              <w:right w:val="single" w:sz="4" w:space="0" w:color="auto"/>
            </w:tcBorders>
            <w:noWrap/>
            <w:vAlign w:val="center"/>
            <w:hideMark/>
          </w:tcPr>
          <w:p w14:paraId="6D73DEEC"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40</w:t>
            </w:r>
          </w:p>
        </w:tc>
        <w:tc>
          <w:tcPr>
            <w:tcW w:w="1781" w:type="dxa"/>
            <w:vMerge/>
            <w:tcBorders>
              <w:top w:val="nil"/>
              <w:left w:val="nil"/>
              <w:bottom w:val="single" w:sz="4" w:space="0" w:color="auto"/>
              <w:right w:val="single" w:sz="4" w:space="0" w:color="auto"/>
            </w:tcBorders>
            <w:vAlign w:val="center"/>
            <w:hideMark/>
          </w:tcPr>
          <w:p w14:paraId="113BF421"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44115B26"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Capacidad de implementar </w:t>
            </w:r>
            <w:proofErr w:type="spellStart"/>
            <w:r w:rsidRPr="000F54C8">
              <w:rPr>
                <w:rFonts w:ascii="Aptos Narrow" w:eastAsia="Times New Roman" w:hAnsi="Aptos Narrow" w:cs="Calibri"/>
                <w:color w:val="000000"/>
                <w:sz w:val="16"/>
                <w:szCs w:val="16"/>
                <w:lang w:eastAsia="es-PE"/>
              </w:rPr>
              <w:t>mTLS</w:t>
            </w:r>
            <w:proofErr w:type="spellEnd"/>
            <w:r w:rsidRPr="000F54C8">
              <w:rPr>
                <w:rFonts w:ascii="Aptos Narrow" w:eastAsia="Times New Roman" w:hAnsi="Aptos Narrow" w:cs="Calibri"/>
                <w:color w:val="000000"/>
                <w:sz w:val="16"/>
                <w:szCs w:val="16"/>
                <w:lang w:eastAsia="es-PE"/>
              </w:rPr>
              <w:t xml:space="preserve"> entre el cliente y el WAAP, asi como del WAAP al siguiente salto o servidor origen.</w:t>
            </w:r>
          </w:p>
        </w:tc>
      </w:tr>
      <w:tr w:rsidR="000F54C8" w:rsidRPr="000F54C8" w14:paraId="77780A17" w14:textId="77777777" w:rsidTr="00C63879">
        <w:trPr>
          <w:trHeight w:val="276"/>
        </w:trPr>
        <w:tc>
          <w:tcPr>
            <w:tcW w:w="518" w:type="dxa"/>
            <w:tcBorders>
              <w:top w:val="nil"/>
              <w:left w:val="single" w:sz="4" w:space="0" w:color="auto"/>
              <w:bottom w:val="single" w:sz="4" w:space="0" w:color="auto"/>
              <w:right w:val="single" w:sz="4" w:space="0" w:color="auto"/>
            </w:tcBorders>
            <w:noWrap/>
            <w:vAlign w:val="center"/>
            <w:hideMark/>
          </w:tcPr>
          <w:p w14:paraId="5656B481"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41</w:t>
            </w:r>
          </w:p>
        </w:tc>
        <w:tc>
          <w:tcPr>
            <w:tcW w:w="1781" w:type="dxa"/>
            <w:vMerge/>
            <w:tcBorders>
              <w:top w:val="nil"/>
              <w:left w:val="nil"/>
              <w:bottom w:val="single" w:sz="4" w:space="0" w:color="auto"/>
              <w:right w:val="single" w:sz="4" w:space="0" w:color="auto"/>
            </w:tcBorders>
            <w:vAlign w:val="center"/>
            <w:hideMark/>
          </w:tcPr>
          <w:p w14:paraId="575792C7"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55A6B4EF"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Capacidad de enrutar el tráfico desde un cliente hacia el WAAP sin necesidad de modificar el DNS, mediante el uso del archivo HOST, con el fin de realizar pruebas en la aplicación.</w:t>
            </w:r>
          </w:p>
        </w:tc>
      </w:tr>
      <w:tr w:rsidR="000F54C8" w:rsidRPr="000F54C8" w14:paraId="6B71C5DE" w14:textId="77777777" w:rsidTr="000F54C8">
        <w:trPr>
          <w:trHeight w:val="615"/>
        </w:trPr>
        <w:tc>
          <w:tcPr>
            <w:tcW w:w="518" w:type="dxa"/>
            <w:tcBorders>
              <w:top w:val="nil"/>
              <w:left w:val="single" w:sz="4" w:space="0" w:color="auto"/>
              <w:bottom w:val="single" w:sz="4" w:space="0" w:color="auto"/>
              <w:right w:val="single" w:sz="4" w:space="0" w:color="auto"/>
            </w:tcBorders>
            <w:noWrap/>
            <w:vAlign w:val="center"/>
            <w:hideMark/>
          </w:tcPr>
          <w:p w14:paraId="53280951"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42</w:t>
            </w:r>
          </w:p>
        </w:tc>
        <w:tc>
          <w:tcPr>
            <w:tcW w:w="1781" w:type="dxa"/>
            <w:vMerge/>
            <w:tcBorders>
              <w:top w:val="nil"/>
              <w:left w:val="nil"/>
              <w:bottom w:val="single" w:sz="4" w:space="0" w:color="auto"/>
              <w:right w:val="single" w:sz="4" w:space="0" w:color="auto"/>
            </w:tcBorders>
            <w:vAlign w:val="center"/>
            <w:hideMark/>
          </w:tcPr>
          <w:p w14:paraId="41FA5718"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3BEC186C"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Capacidad de detectar y generar o modificar (</w:t>
            </w:r>
            <w:proofErr w:type="spellStart"/>
            <w:r w:rsidRPr="000F54C8">
              <w:rPr>
                <w:rFonts w:ascii="Aptos Narrow" w:eastAsia="Times New Roman" w:hAnsi="Aptos Narrow" w:cs="Calibri"/>
                <w:color w:val="000000"/>
                <w:sz w:val="16"/>
                <w:szCs w:val="16"/>
                <w:lang w:eastAsia="es-PE"/>
              </w:rPr>
              <w:t>tunning</w:t>
            </w:r>
            <w:proofErr w:type="spellEnd"/>
            <w:r w:rsidRPr="000F54C8">
              <w:rPr>
                <w:rFonts w:ascii="Aptos Narrow" w:eastAsia="Times New Roman" w:hAnsi="Aptos Narrow" w:cs="Calibri"/>
                <w:color w:val="000000"/>
                <w:sz w:val="16"/>
                <w:szCs w:val="16"/>
                <w:lang w:eastAsia="es-PE"/>
              </w:rPr>
              <w:t xml:space="preserve">) </w:t>
            </w:r>
            <w:proofErr w:type="spellStart"/>
            <w:r w:rsidRPr="000F54C8">
              <w:rPr>
                <w:rFonts w:ascii="Aptos Narrow" w:eastAsia="Times New Roman" w:hAnsi="Aptos Narrow" w:cs="Calibri"/>
                <w:color w:val="000000"/>
                <w:sz w:val="16"/>
                <w:szCs w:val="16"/>
                <w:lang w:eastAsia="es-PE"/>
              </w:rPr>
              <w:t>politicas</w:t>
            </w:r>
            <w:proofErr w:type="spellEnd"/>
            <w:r w:rsidRPr="000F54C8">
              <w:rPr>
                <w:rFonts w:ascii="Aptos Narrow" w:eastAsia="Times New Roman" w:hAnsi="Aptos Narrow" w:cs="Calibri"/>
                <w:color w:val="000000"/>
                <w:sz w:val="16"/>
                <w:szCs w:val="16"/>
                <w:lang w:eastAsia="es-PE"/>
              </w:rPr>
              <w:t xml:space="preserve"> de seguridad con ML y análisis de comportamiento para bloquear ataques de tipo Zero Day. Indicar tiempo promedio desde la detección del ataque hasta la propagación de la contramedida.</w:t>
            </w:r>
          </w:p>
        </w:tc>
      </w:tr>
      <w:tr w:rsidR="000F54C8" w:rsidRPr="000F54C8" w14:paraId="15843F9C" w14:textId="77777777" w:rsidTr="00C63879">
        <w:trPr>
          <w:trHeight w:val="249"/>
        </w:trPr>
        <w:tc>
          <w:tcPr>
            <w:tcW w:w="518" w:type="dxa"/>
            <w:tcBorders>
              <w:top w:val="nil"/>
              <w:left w:val="single" w:sz="4" w:space="0" w:color="auto"/>
              <w:bottom w:val="single" w:sz="4" w:space="0" w:color="auto"/>
              <w:right w:val="single" w:sz="4" w:space="0" w:color="auto"/>
            </w:tcBorders>
            <w:noWrap/>
            <w:vAlign w:val="center"/>
            <w:hideMark/>
          </w:tcPr>
          <w:p w14:paraId="06C0BF4D"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43</w:t>
            </w:r>
          </w:p>
        </w:tc>
        <w:tc>
          <w:tcPr>
            <w:tcW w:w="1781" w:type="dxa"/>
            <w:vMerge/>
            <w:tcBorders>
              <w:top w:val="nil"/>
              <w:left w:val="nil"/>
              <w:bottom w:val="single" w:sz="4" w:space="0" w:color="auto"/>
              <w:right w:val="single" w:sz="4" w:space="0" w:color="auto"/>
            </w:tcBorders>
            <w:vAlign w:val="center"/>
            <w:hideMark/>
          </w:tcPr>
          <w:p w14:paraId="2B77A4F2"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27FFA5B1"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El administrador de la solución debe tener la flexibilidad de poder aprobar reglas nuevas propuestas por la solución o permitir que estas sean aplicadas de forma automática</w:t>
            </w:r>
          </w:p>
        </w:tc>
      </w:tr>
      <w:tr w:rsidR="000F54C8" w:rsidRPr="000F54C8" w14:paraId="757B2CBE" w14:textId="77777777" w:rsidTr="00C63879">
        <w:trPr>
          <w:trHeight w:val="127"/>
        </w:trPr>
        <w:tc>
          <w:tcPr>
            <w:tcW w:w="518" w:type="dxa"/>
            <w:tcBorders>
              <w:top w:val="nil"/>
              <w:left w:val="single" w:sz="4" w:space="0" w:color="auto"/>
              <w:bottom w:val="single" w:sz="4" w:space="0" w:color="auto"/>
              <w:right w:val="single" w:sz="4" w:space="0" w:color="auto"/>
            </w:tcBorders>
            <w:noWrap/>
            <w:vAlign w:val="center"/>
            <w:hideMark/>
          </w:tcPr>
          <w:p w14:paraId="0D890204"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44</w:t>
            </w:r>
          </w:p>
        </w:tc>
        <w:tc>
          <w:tcPr>
            <w:tcW w:w="1781" w:type="dxa"/>
            <w:vMerge/>
            <w:tcBorders>
              <w:top w:val="nil"/>
              <w:left w:val="nil"/>
              <w:bottom w:val="single" w:sz="4" w:space="0" w:color="auto"/>
              <w:right w:val="single" w:sz="4" w:space="0" w:color="auto"/>
            </w:tcBorders>
            <w:vAlign w:val="center"/>
            <w:hideMark/>
          </w:tcPr>
          <w:p w14:paraId="5C1F0BB9"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2E11A1DB"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Debe permitir enrutar el tráfico basado en el dominio o FQDN hacia el siguiente salto</w:t>
            </w:r>
          </w:p>
        </w:tc>
      </w:tr>
      <w:tr w:rsidR="000F54C8" w:rsidRPr="000F54C8" w14:paraId="67521F5F" w14:textId="77777777" w:rsidTr="004A0C0A">
        <w:trPr>
          <w:trHeight w:val="122"/>
        </w:trPr>
        <w:tc>
          <w:tcPr>
            <w:tcW w:w="518" w:type="dxa"/>
            <w:tcBorders>
              <w:top w:val="nil"/>
              <w:left w:val="single" w:sz="4" w:space="0" w:color="auto"/>
              <w:bottom w:val="single" w:sz="4" w:space="0" w:color="auto"/>
              <w:right w:val="single" w:sz="4" w:space="0" w:color="auto"/>
            </w:tcBorders>
            <w:noWrap/>
            <w:vAlign w:val="center"/>
            <w:hideMark/>
          </w:tcPr>
          <w:p w14:paraId="11705B3B"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45</w:t>
            </w:r>
          </w:p>
        </w:tc>
        <w:tc>
          <w:tcPr>
            <w:tcW w:w="1781" w:type="dxa"/>
            <w:vMerge/>
            <w:tcBorders>
              <w:top w:val="nil"/>
              <w:left w:val="nil"/>
              <w:bottom w:val="single" w:sz="4" w:space="0" w:color="auto"/>
              <w:right w:val="single" w:sz="4" w:space="0" w:color="auto"/>
            </w:tcBorders>
            <w:vAlign w:val="center"/>
            <w:hideMark/>
          </w:tcPr>
          <w:p w14:paraId="1E68909F"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2C80E15B"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Capacidad de protección de aplicaciones </w:t>
            </w:r>
            <w:proofErr w:type="spellStart"/>
            <w:r w:rsidRPr="000F54C8">
              <w:rPr>
                <w:rFonts w:ascii="Aptos Narrow" w:eastAsia="Times New Roman" w:hAnsi="Aptos Narrow" w:cs="Calibri"/>
                <w:color w:val="000000"/>
                <w:sz w:val="16"/>
                <w:szCs w:val="16"/>
                <w:lang w:eastAsia="es-PE"/>
              </w:rPr>
              <w:t>GenAI</w:t>
            </w:r>
            <w:proofErr w:type="spellEnd"/>
            <w:r w:rsidRPr="000F54C8">
              <w:rPr>
                <w:rFonts w:ascii="Aptos Narrow" w:eastAsia="Times New Roman" w:hAnsi="Aptos Narrow" w:cs="Calibri"/>
                <w:color w:val="000000"/>
                <w:sz w:val="16"/>
                <w:szCs w:val="16"/>
                <w:lang w:eastAsia="es-PE"/>
              </w:rPr>
              <w:t xml:space="preserve">. Por </w:t>
            </w:r>
            <w:proofErr w:type="gramStart"/>
            <w:r w:rsidRPr="000F54C8">
              <w:rPr>
                <w:rFonts w:ascii="Aptos Narrow" w:eastAsia="Times New Roman" w:hAnsi="Aptos Narrow" w:cs="Calibri"/>
                <w:color w:val="000000"/>
                <w:sz w:val="16"/>
                <w:szCs w:val="16"/>
                <w:lang w:eastAsia="es-PE"/>
              </w:rPr>
              <w:t>ejemplo</w:t>
            </w:r>
            <w:proofErr w:type="gramEnd"/>
            <w:r w:rsidRPr="000F54C8">
              <w:rPr>
                <w:rFonts w:ascii="Aptos Narrow" w:eastAsia="Times New Roman" w:hAnsi="Aptos Narrow" w:cs="Calibri"/>
                <w:color w:val="000000"/>
                <w:sz w:val="16"/>
                <w:szCs w:val="16"/>
                <w:lang w:eastAsia="es-PE"/>
              </w:rPr>
              <w:t xml:space="preserve"> </w:t>
            </w:r>
            <w:proofErr w:type="spellStart"/>
            <w:r w:rsidRPr="000F54C8">
              <w:rPr>
                <w:rFonts w:ascii="Aptos Narrow" w:eastAsia="Times New Roman" w:hAnsi="Aptos Narrow" w:cs="Calibri"/>
                <w:color w:val="000000"/>
                <w:sz w:val="16"/>
                <w:szCs w:val="16"/>
                <w:lang w:eastAsia="es-PE"/>
              </w:rPr>
              <w:t>prompt</w:t>
            </w:r>
            <w:proofErr w:type="spellEnd"/>
            <w:r w:rsidRPr="000F54C8">
              <w:rPr>
                <w:rFonts w:ascii="Aptos Narrow" w:eastAsia="Times New Roman" w:hAnsi="Aptos Narrow" w:cs="Calibri"/>
                <w:color w:val="000000"/>
                <w:sz w:val="16"/>
                <w:szCs w:val="16"/>
                <w:lang w:eastAsia="es-PE"/>
              </w:rPr>
              <w:t xml:space="preserve"> </w:t>
            </w:r>
            <w:proofErr w:type="spellStart"/>
            <w:r w:rsidRPr="000F54C8">
              <w:rPr>
                <w:rFonts w:ascii="Aptos Narrow" w:eastAsia="Times New Roman" w:hAnsi="Aptos Narrow" w:cs="Calibri"/>
                <w:color w:val="000000"/>
                <w:sz w:val="16"/>
                <w:szCs w:val="16"/>
                <w:lang w:eastAsia="es-PE"/>
              </w:rPr>
              <w:t>injection</w:t>
            </w:r>
            <w:proofErr w:type="spellEnd"/>
            <w:r w:rsidRPr="000F54C8">
              <w:rPr>
                <w:rFonts w:ascii="Aptos Narrow" w:eastAsia="Times New Roman" w:hAnsi="Aptos Narrow" w:cs="Calibri"/>
                <w:color w:val="000000"/>
                <w:sz w:val="16"/>
                <w:szCs w:val="16"/>
                <w:lang w:eastAsia="es-PE"/>
              </w:rPr>
              <w:t>.</w:t>
            </w:r>
          </w:p>
        </w:tc>
      </w:tr>
      <w:tr w:rsidR="000F54C8" w:rsidRPr="000F54C8" w14:paraId="25174CD9" w14:textId="77777777" w:rsidTr="00C63879">
        <w:trPr>
          <w:trHeight w:val="147"/>
        </w:trPr>
        <w:tc>
          <w:tcPr>
            <w:tcW w:w="518" w:type="dxa"/>
            <w:tcBorders>
              <w:top w:val="nil"/>
              <w:left w:val="single" w:sz="4" w:space="0" w:color="auto"/>
              <w:bottom w:val="single" w:sz="4" w:space="0" w:color="auto"/>
              <w:right w:val="single" w:sz="4" w:space="0" w:color="auto"/>
            </w:tcBorders>
            <w:noWrap/>
            <w:vAlign w:val="center"/>
            <w:hideMark/>
          </w:tcPr>
          <w:p w14:paraId="548A6C02"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46</w:t>
            </w:r>
          </w:p>
        </w:tc>
        <w:tc>
          <w:tcPr>
            <w:tcW w:w="1781" w:type="dxa"/>
            <w:vMerge w:val="restart"/>
            <w:tcBorders>
              <w:top w:val="nil"/>
              <w:left w:val="nil"/>
              <w:bottom w:val="single" w:sz="4" w:space="0" w:color="000000"/>
              <w:right w:val="single" w:sz="4" w:space="0" w:color="auto"/>
            </w:tcBorders>
            <w:noWrap/>
            <w:vAlign w:val="center"/>
            <w:hideMark/>
          </w:tcPr>
          <w:p w14:paraId="5D5E632A" w14:textId="77777777" w:rsidR="000F54C8" w:rsidRPr="000F54C8" w:rsidRDefault="000F54C8" w:rsidP="000F54C8">
            <w:pPr>
              <w:spacing w:after="0" w:line="240" w:lineRule="auto"/>
              <w:jc w:val="center"/>
              <w:rPr>
                <w:rFonts w:ascii="Aptos Narrow" w:eastAsia="Times New Roman" w:hAnsi="Aptos Narrow" w:cs="Calibri"/>
                <w:b/>
                <w:bCs/>
                <w:color w:val="000000"/>
                <w:sz w:val="16"/>
                <w:szCs w:val="16"/>
                <w:lang w:eastAsia="es-PE"/>
              </w:rPr>
            </w:pPr>
            <w:r w:rsidRPr="000F54C8">
              <w:rPr>
                <w:rFonts w:ascii="Aptos Narrow" w:eastAsia="Times New Roman" w:hAnsi="Aptos Narrow" w:cs="Calibri"/>
                <w:b/>
                <w:bCs/>
                <w:color w:val="000000"/>
                <w:sz w:val="16"/>
                <w:szCs w:val="16"/>
                <w:lang w:eastAsia="es-PE"/>
              </w:rPr>
              <w:t>Bot Protection</w:t>
            </w:r>
          </w:p>
        </w:tc>
        <w:tc>
          <w:tcPr>
            <w:tcW w:w="6529" w:type="dxa"/>
            <w:tcBorders>
              <w:top w:val="nil"/>
              <w:left w:val="nil"/>
              <w:bottom w:val="single" w:sz="4" w:space="0" w:color="auto"/>
              <w:right w:val="single" w:sz="4" w:space="0" w:color="auto"/>
            </w:tcBorders>
            <w:hideMark/>
          </w:tcPr>
          <w:p w14:paraId="090F2551" w14:textId="78DB4634"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El módulo </w:t>
            </w:r>
            <w:proofErr w:type="spellStart"/>
            <w:r w:rsidRPr="000F54C8">
              <w:rPr>
                <w:rFonts w:ascii="Aptos Narrow" w:eastAsia="Times New Roman" w:hAnsi="Aptos Narrow" w:cs="Calibri"/>
                <w:color w:val="000000"/>
                <w:sz w:val="16"/>
                <w:szCs w:val="16"/>
                <w:lang w:eastAsia="es-PE"/>
              </w:rPr>
              <w:t>AntiBot</w:t>
            </w:r>
            <w:proofErr w:type="spellEnd"/>
            <w:r w:rsidRPr="000F54C8">
              <w:rPr>
                <w:rFonts w:ascii="Aptos Narrow" w:eastAsia="Times New Roman" w:hAnsi="Aptos Narrow" w:cs="Calibri"/>
                <w:color w:val="000000"/>
                <w:sz w:val="16"/>
                <w:szCs w:val="16"/>
                <w:lang w:eastAsia="es-PE"/>
              </w:rPr>
              <w:t xml:space="preserve"> del WAAP debe proteger a las aplicaciones </w:t>
            </w:r>
          </w:p>
        </w:tc>
      </w:tr>
      <w:tr w:rsidR="000F54C8" w:rsidRPr="000F54C8" w14:paraId="141B79A5" w14:textId="77777777" w:rsidTr="00C63879">
        <w:trPr>
          <w:trHeight w:val="363"/>
        </w:trPr>
        <w:tc>
          <w:tcPr>
            <w:tcW w:w="518" w:type="dxa"/>
            <w:tcBorders>
              <w:top w:val="nil"/>
              <w:left w:val="single" w:sz="4" w:space="0" w:color="auto"/>
              <w:bottom w:val="single" w:sz="4" w:space="0" w:color="auto"/>
              <w:right w:val="single" w:sz="4" w:space="0" w:color="auto"/>
            </w:tcBorders>
            <w:noWrap/>
            <w:vAlign w:val="center"/>
            <w:hideMark/>
          </w:tcPr>
          <w:p w14:paraId="09EBF20F"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47</w:t>
            </w:r>
          </w:p>
        </w:tc>
        <w:tc>
          <w:tcPr>
            <w:tcW w:w="1781" w:type="dxa"/>
            <w:vMerge/>
            <w:tcBorders>
              <w:top w:val="nil"/>
              <w:left w:val="nil"/>
              <w:bottom w:val="single" w:sz="4" w:space="0" w:color="000000"/>
              <w:right w:val="single" w:sz="4" w:space="0" w:color="auto"/>
            </w:tcBorders>
            <w:vAlign w:val="center"/>
            <w:hideMark/>
          </w:tcPr>
          <w:p w14:paraId="3BB1D907"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30DFC87F"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Debe ser capaz de clasificar el tráfico hacia las aplicaciones, por </w:t>
            </w:r>
            <w:proofErr w:type="gramStart"/>
            <w:r w:rsidRPr="000F54C8">
              <w:rPr>
                <w:rFonts w:ascii="Aptos Narrow" w:eastAsia="Times New Roman" w:hAnsi="Aptos Narrow" w:cs="Calibri"/>
                <w:color w:val="000000"/>
                <w:sz w:val="16"/>
                <w:szCs w:val="16"/>
                <w:lang w:eastAsia="es-PE"/>
              </w:rPr>
              <w:t>ejemplo</w:t>
            </w:r>
            <w:proofErr w:type="gramEnd"/>
            <w:r w:rsidRPr="000F54C8">
              <w:rPr>
                <w:rFonts w:ascii="Aptos Narrow" w:eastAsia="Times New Roman" w:hAnsi="Aptos Narrow" w:cs="Calibri"/>
                <w:color w:val="000000"/>
                <w:sz w:val="16"/>
                <w:szCs w:val="16"/>
                <w:lang w:eastAsia="es-PE"/>
              </w:rPr>
              <w:t xml:space="preserve"> generados por humanos, generado por </w:t>
            </w:r>
            <w:proofErr w:type="spellStart"/>
            <w:r w:rsidRPr="000F54C8">
              <w:rPr>
                <w:rFonts w:ascii="Aptos Narrow" w:eastAsia="Times New Roman" w:hAnsi="Aptos Narrow" w:cs="Calibri"/>
                <w:color w:val="000000"/>
                <w:sz w:val="16"/>
                <w:szCs w:val="16"/>
                <w:lang w:eastAsia="es-PE"/>
              </w:rPr>
              <w:t>bots</w:t>
            </w:r>
            <w:proofErr w:type="spellEnd"/>
            <w:r w:rsidRPr="000F54C8">
              <w:rPr>
                <w:rFonts w:ascii="Aptos Narrow" w:eastAsia="Times New Roman" w:hAnsi="Aptos Narrow" w:cs="Calibri"/>
                <w:color w:val="000000"/>
                <w:sz w:val="16"/>
                <w:szCs w:val="16"/>
                <w:lang w:eastAsia="es-PE"/>
              </w:rPr>
              <w:t xml:space="preserve"> buenos y generado por </w:t>
            </w:r>
            <w:proofErr w:type="spellStart"/>
            <w:r w:rsidRPr="000F54C8">
              <w:rPr>
                <w:rFonts w:ascii="Aptos Narrow" w:eastAsia="Times New Roman" w:hAnsi="Aptos Narrow" w:cs="Calibri"/>
                <w:color w:val="000000"/>
                <w:sz w:val="16"/>
                <w:szCs w:val="16"/>
                <w:lang w:eastAsia="es-PE"/>
              </w:rPr>
              <w:t>bot</w:t>
            </w:r>
            <w:proofErr w:type="spellEnd"/>
            <w:r w:rsidRPr="000F54C8">
              <w:rPr>
                <w:rFonts w:ascii="Aptos Narrow" w:eastAsia="Times New Roman" w:hAnsi="Aptos Narrow" w:cs="Calibri"/>
                <w:color w:val="000000"/>
                <w:sz w:val="16"/>
                <w:szCs w:val="16"/>
                <w:lang w:eastAsia="es-PE"/>
              </w:rPr>
              <w:t xml:space="preserve"> malos.</w:t>
            </w:r>
          </w:p>
        </w:tc>
      </w:tr>
      <w:tr w:rsidR="000F54C8" w:rsidRPr="000F54C8" w14:paraId="269F033B" w14:textId="77777777" w:rsidTr="004535FC">
        <w:trPr>
          <w:trHeight w:val="197"/>
        </w:trPr>
        <w:tc>
          <w:tcPr>
            <w:tcW w:w="518" w:type="dxa"/>
            <w:tcBorders>
              <w:top w:val="nil"/>
              <w:left w:val="single" w:sz="4" w:space="0" w:color="auto"/>
              <w:bottom w:val="single" w:sz="4" w:space="0" w:color="auto"/>
              <w:right w:val="single" w:sz="4" w:space="0" w:color="auto"/>
            </w:tcBorders>
            <w:noWrap/>
            <w:vAlign w:val="center"/>
            <w:hideMark/>
          </w:tcPr>
          <w:p w14:paraId="7D1669AF"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48</w:t>
            </w:r>
          </w:p>
        </w:tc>
        <w:tc>
          <w:tcPr>
            <w:tcW w:w="1781" w:type="dxa"/>
            <w:vMerge/>
            <w:tcBorders>
              <w:top w:val="nil"/>
              <w:left w:val="nil"/>
              <w:bottom w:val="single" w:sz="4" w:space="0" w:color="000000"/>
              <w:right w:val="single" w:sz="4" w:space="0" w:color="auto"/>
            </w:tcBorders>
            <w:vAlign w:val="center"/>
            <w:hideMark/>
          </w:tcPr>
          <w:p w14:paraId="5FE147FF"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6093F15A"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proofErr w:type="spellStart"/>
            <w:r w:rsidRPr="000F54C8">
              <w:rPr>
                <w:rFonts w:ascii="Aptos Narrow" w:eastAsia="Times New Roman" w:hAnsi="Aptos Narrow" w:cs="Calibri"/>
                <w:color w:val="000000"/>
                <w:sz w:val="16"/>
                <w:szCs w:val="16"/>
                <w:lang w:eastAsia="es-PE"/>
              </w:rPr>
              <w:t>Fingerprinting</w:t>
            </w:r>
            <w:proofErr w:type="spellEnd"/>
            <w:r w:rsidRPr="000F54C8">
              <w:rPr>
                <w:rFonts w:ascii="Aptos Narrow" w:eastAsia="Times New Roman" w:hAnsi="Aptos Narrow" w:cs="Calibri"/>
                <w:color w:val="000000"/>
                <w:sz w:val="16"/>
                <w:szCs w:val="16"/>
                <w:lang w:eastAsia="es-PE"/>
              </w:rPr>
              <w:t xml:space="preserve"> para identificar el dispositivo que está accediendo.</w:t>
            </w:r>
          </w:p>
        </w:tc>
      </w:tr>
      <w:tr w:rsidR="000F54C8" w:rsidRPr="000F54C8" w14:paraId="16FC0DA2" w14:textId="77777777" w:rsidTr="004535FC">
        <w:trPr>
          <w:trHeight w:val="275"/>
        </w:trPr>
        <w:tc>
          <w:tcPr>
            <w:tcW w:w="518" w:type="dxa"/>
            <w:tcBorders>
              <w:top w:val="nil"/>
              <w:left w:val="single" w:sz="4" w:space="0" w:color="auto"/>
              <w:bottom w:val="single" w:sz="4" w:space="0" w:color="auto"/>
              <w:right w:val="single" w:sz="4" w:space="0" w:color="auto"/>
            </w:tcBorders>
            <w:noWrap/>
            <w:vAlign w:val="center"/>
            <w:hideMark/>
          </w:tcPr>
          <w:p w14:paraId="3D4BB9BD"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49</w:t>
            </w:r>
          </w:p>
        </w:tc>
        <w:tc>
          <w:tcPr>
            <w:tcW w:w="1781" w:type="dxa"/>
            <w:vMerge/>
            <w:tcBorders>
              <w:top w:val="nil"/>
              <w:left w:val="nil"/>
              <w:bottom w:val="single" w:sz="4" w:space="0" w:color="000000"/>
              <w:right w:val="single" w:sz="4" w:space="0" w:color="auto"/>
            </w:tcBorders>
            <w:vAlign w:val="center"/>
            <w:hideMark/>
          </w:tcPr>
          <w:p w14:paraId="1D215031"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220E3B0C"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Protección contra </w:t>
            </w:r>
            <w:proofErr w:type="spellStart"/>
            <w:r w:rsidRPr="000F54C8">
              <w:rPr>
                <w:rFonts w:ascii="Aptos Narrow" w:eastAsia="Times New Roman" w:hAnsi="Aptos Narrow" w:cs="Calibri"/>
                <w:color w:val="000000"/>
                <w:sz w:val="16"/>
                <w:szCs w:val="16"/>
                <w:lang w:eastAsia="es-PE"/>
              </w:rPr>
              <w:t>account</w:t>
            </w:r>
            <w:proofErr w:type="spellEnd"/>
            <w:r w:rsidRPr="000F54C8">
              <w:rPr>
                <w:rFonts w:ascii="Aptos Narrow" w:eastAsia="Times New Roman" w:hAnsi="Aptos Narrow" w:cs="Calibri"/>
                <w:color w:val="000000"/>
                <w:sz w:val="16"/>
                <w:szCs w:val="16"/>
                <w:lang w:eastAsia="es-PE"/>
              </w:rPr>
              <w:t xml:space="preserve"> </w:t>
            </w:r>
            <w:proofErr w:type="spellStart"/>
            <w:r w:rsidRPr="000F54C8">
              <w:rPr>
                <w:rFonts w:ascii="Aptos Narrow" w:eastAsia="Times New Roman" w:hAnsi="Aptos Narrow" w:cs="Calibri"/>
                <w:color w:val="000000"/>
                <w:sz w:val="16"/>
                <w:szCs w:val="16"/>
                <w:lang w:eastAsia="es-PE"/>
              </w:rPr>
              <w:t>take</w:t>
            </w:r>
            <w:proofErr w:type="spellEnd"/>
            <w:r w:rsidRPr="000F54C8">
              <w:rPr>
                <w:rFonts w:ascii="Aptos Narrow" w:eastAsia="Times New Roman" w:hAnsi="Aptos Narrow" w:cs="Calibri"/>
                <w:color w:val="000000"/>
                <w:sz w:val="16"/>
                <w:szCs w:val="16"/>
                <w:lang w:eastAsia="es-PE"/>
              </w:rPr>
              <w:t xml:space="preserve"> </w:t>
            </w:r>
            <w:proofErr w:type="spellStart"/>
            <w:r w:rsidRPr="000F54C8">
              <w:rPr>
                <w:rFonts w:ascii="Aptos Narrow" w:eastAsia="Times New Roman" w:hAnsi="Aptos Narrow" w:cs="Calibri"/>
                <w:color w:val="000000"/>
                <w:sz w:val="16"/>
                <w:szCs w:val="16"/>
                <w:lang w:eastAsia="es-PE"/>
              </w:rPr>
              <w:t>over</w:t>
            </w:r>
            <w:proofErr w:type="spellEnd"/>
            <w:r w:rsidRPr="000F54C8">
              <w:rPr>
                <w:rFonts w:ascii="Aptos Narrow" w:eastAsia="Times New Roman" w:hAnsi="Aptos Narrow" w:cs="Calibri"/>
                <w:color w:val="000000"/>
                <w:sz w:val="16"/>
                <w:szCs w:val="16"/>
                <w:lang w:eastAsia="es-PE"/>
              </w:rPr>
              <w:t xml:space="preserve"> (ATO) o robo de credenciales.</w:t>
            </w:r>
          </w:p>
        </w:tc>
      </w:tr>
      <w:tr w:rsidR="000F54C8" w:rsidRPr="000F54C8" w14:paraId="3B142A11" w14:textId="77777777" w:rsidTr="004535FC">
        <w:trPr>
          <w:trHeight w:val="408"/>
        </w:trPr>
        <w:tc>
          <w:tcPr>
            <w:tcW w:w="518" w:type="dxa"/>
            <w:tcBorders>
              <w:top w:val="nil"/>
              <w:left w:val="single" w:sz="4" w:space="0" w:color="auto"/>
              <w:bottom w:val="single" w:sz="4" w:space="0" w:color="auto"/>
              <w:right w:val="single" w:sz="4" w:space="0" w:color="auto"/>
            </w:tcBorders>
            <w:noWrap/>
            <w:vAlign w:val="center"/>
            <w:hideMark/>
          </w:tcPr>
          <w:p w14:paraId="5EA3C442"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50</w:t>
            </w:r>
          </w:p>
        </w:tc>
        <w:tc>
          <w:tcPr>
            <w:tcW w:w="1781" w:type="dxa"/>
            <w:vMerge/>
            <w:tcBorders>
              <w:top w:val="nil"/>
              <w:left w:val="nil"/>
              <w:bottom w:val="single" w:sz="4" w:space="0" w:color="000000"/>
              <w:right w:val="single" w:sz="4" w:space="0" w:color="auto"/>
            </w:tcBorders>
            <w:vAlign w:val="center"/>
            <w:hideMark/>
          </w:tcPr>
          <w:p w14:paraId="4BAD11F6"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4996D91E"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SDK que permite proteger aplicaciones móviles de </w:t>
            </w:r>
            <w:proofErr w:type="spellStart"/>
            <w:r w:rsidRPr="000F54C8">
              <w:rPr>
                <w:rFonts w:ascii="Aptos Narrow" w:eastAsia="Times New Roman" w:hAnsi="Aptos Narrow" w:cs="Calibri"/>
                <w:color w:val="000000"/>
                <w:sz w:val="16"/>
                <w:szCs w:val="16"/>
                <w:lang w:eastAsia="es-PE"/>
              </w:rPr>
              <w:t>bots</w:t>
            </w:r>
            <w:proofErr w:type="spellEnd"/>
            <w:r w:rsidRPr="000F54C8">
              <w:rPr>
                <w:rFonts w:ascii="Aptos Narrow" w:eastAsia="Times New Roman" w:hAnsi="Aptos Narrow" w:cs="Calibri"/>
                <w:color w:val="000000"/>
                <w:sz w:val="16"/>
                <w:szCs w:val="16"/>
                <w:lang w:eastAsia="es-PE"/>
              </w:rPr>
              <w:t>, validación de autenticidad del equipo, evitando conexión desde emuladores, aplicaciones o sistemas operativos modificados.</w:t>
            </w:r>
          </w:p>
        </w:tc>
      </w:tr>
      <w:tr w:rsidR="000F54C8" w:rsidRPr="000F54C8" w14:paraId="038B77EC" w14:textId="77777777" w:rsidTr="000F54C8">
        <w:trPr>
          <w:trHeight w:val="615"/>
        </w:trPr>
        <w:tc>
          <w:tcPr>
            <w:tcW w:w="518" w:type="dxa"/>
            <w:tcBorders>
              <w:top w:val="nil"/>
              <w:left w:val="single" w:sz="4" w:space="0" w:color="auto"/>
              <w:bottom w:val="single" w:sz="4" w:space="0" w:color="auto"/>
              <w:right w:val="single" w:sz="4" w:space="0" w:color="auto"/>
            </w:tcBorders>
            <w:noWrap/>
            <w:vAlign w:val="center"/>
            <w:hideMark/>
          </w:tcPr>
          <w:p w14:paraId="0F9EA3AC"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51</w:t>
            </w:r>
          </w:p>
        </w:tc>
        <w:tc>
          <w:tcPr>
            <w:tcW w:w="1781" w:type="dxa"/>
            <w:vMerge/>
            <w:tcBorders>
              <w:top w:val="nil"/>
              <w:left w:val="nil"/>
              <w:bottom w:val="single" w:sz="4" w:space="0" w:color="000000"/>
              <w:right w:val="single" w:sz="4" w:space="0" w:color="auto"/>
            </w:tcBorders>
            <w:vAlign w:val="center"/>
            <w:hideMark/>
          </w:tcPr>
          <w:p w14:paraId="53F9BAA0"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2E796E5B" w14:textId="05030660"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La solución debe permitir de forma manual o automática configurar una lista de </w:t>
            </w:r>
            <w:proofErr w:type="spellStart"/>
            <w:r w:rsidRPr="000F54C8">
              <w:rPr>
                <w:rFonts w:ascii="Aptos Narrow" w:eastAsia="Times New Roman" w:hAnsi="Aptos Narrow" w:cs="Calibri"/>
                <w:color w:val="000000"/>
                <w:sz w:val="16"/>
                <w:szCs w:val="16"/>
                <w:lang w:eastAsia="es-PE"/>
              </w:rPr>
              <w:t>bots</w:t>
            </w:r>
            <w:proofErr w:type="spellEnd"/>
            <w:r w:rsidRPr="000F54C8">
              <w:rPr>
                <w:rFonts w:ascii="Aptos Narrow" w:eastAsia="Times New Roman" w:hAnsi="Aptos Narrow" w:cs="Calibri"/>
                <w:color w:val="000000"/>
                <w:sz w:val="16"/>
                <w:szCs w:val="16"/>
                <w:lang w:eastAsia="es-PE"/>
              </w:rPr>
              <w:t xml:space="preserve"> permitidos los cuales a criterio del administrador de la solución en </w:t>
            </w:r>
            <w:r w:rsidR="00C83C71">
              <w:rPr>
                <w:rFonts w:ascii="Aptos Narrow" w:eastAsia="Times New Roman" w:hAnsi="Aptos Narrow" w:cs="Calibri"/>
                <w:color w:val="000000"/>
                <w:sz w:val="16"/>
                <w:szCs w:val="16"/>
                <w:lang w:eastAsia="es-PE"/>
              </w:rPr>
              <w:t xml:space="preserve">la empresa </w:t>
            </w:r>
            <w:r w:rsidRPr="000F54C8">
              <w:rPr>
                <w:rFonts w:ascii="Aptos Narrow" w:eastAsia="Times New Roman" w:hAnsi="Aptos Narrow" w:cs="Calibri"/>
                <w:color w:val="000000"/>
                <w:sz w:val="16"/>
                <w:szCs w:val="16"/>
                <w:lang w:eastAsia="es-PE"/>
              </w:rPr>
              <w:t xml:space="preserve">puede no ser bloqueado o sometido a retos adicionales, así mismo la excepción solo debe ser a nivel de defensas contra </w:t>
            </w:r>
            <w:proofErr w:type="spellStart"/>
            <w:r w:rsidRPr="000F54C8">
              <w:rPr>
                <w:rFonts w:ascii="Aptos Narrow" w:eastAsia="Times New Roman" w:hAnsi="Aptos Narrow" w:cs="Calibri"/>
                <w:color w:val="000000"/>
                <w:sz w:val="16"/>
                <w:szCs w:val="16"/>
                <w:lang w:eastAsia="es-PE"/>
              </w:rPr>
              <w:t>bots</w:t>
            </w:r>
            <w:proofErr w:type="spellEnd"/>
            <w:r w:rsidRPr="000F54C8">
              <w:rPr>
                <w:rFonts w:ascii="Aptos Narrow" w:eastAsia="Times New Roman" w:hAnsi="Aptos Narrow" w:cs="Calibri"/>
                <w:color w:val="000000"/>
                <w:sz w:val="16"/>
                <w:szCs w:val="16"/>
                <w:lang w:eastAsia="es-PE"/>
              </w:rPr>
              <w:t xml:space="preserve">, la solución debe mantener las otras capacidades de protección de forma normal para dicho site o </w:t>
            </w:r>
            <w:proofErr w:type="spellStart"/>
            <w:r w:rsidRPr="000F54C8">
              <w:rPr>
                <w:rFonts w:ascii="Aptos Narrow" w:eastAsia="Times New Roman" w:hAnsi="Aptos Narrow" w:cs="Calibri"/>
                <w:color w:val="000000"/>
                <w:sz w:val="16"/>
                <w:szCs w:val="16"/>
                <w:lang w:eastAsia="es-PE"/>
              </w:rPr>
              <w:t>endpoint</w:t>
            </w:r>
            <w:proofErr w:type="spellEnd"/>
            <w:r w:rsidRPr="000F54C8">
              <w:rPr>
                <w:rFonts w:ascii="Aptos Narrow" w:eastAsia="Times New Roman" w:hAnsi="Aptos Narrow" w:cs="Calibri"/>
                <w:color w:val="000000"/>
                <w:sz w:val="16"/>
                <w:szCs w:val="16"/>
                <w:lang w:eastAsia="es-PE"/>
              </w:rPr>
              <w:t>.</w:t>
            </w:r>
          </w:p>
        </w:tc>
      </w:tr>
      <w:tr w:rsidR="000F54C8" w:rsidRPr="000F54C8" w14:paraId="3C400432" w14:textId="77777777" w:rsidTr="004535FC">
        <w:trPr>
          <w:trHeight w:val="360"/>
        </w:trPr>
        <w:tc>
          <w:tcPr>
            <w:tcW w:w="518" w:type="dxa"/>
            <w:tcBorders>
              <w:top w:val="nil"/>
              <w:left w:val="single" w:sz="4" w:space="0" w:color="auto"/>
              <w:bottom w:val="single" w:sz="4" w:space="0" w:color="auto"/>
              <w:right w:val="single" w:sz="4" w:space="0" w:color="auto"/>
            </w:tcBorders>
            <w:noWrap/>
            <w:vAlign w:val="center"/>
            <w:hideMark/>
          </w:tcPr>
          <w:p w14:paraId="18844A90"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52</w:t>
            </w:r>
          </w:p>
        </w:tc>
        <w:tc>
          <w:tcPr>
            <w:tcW w:w="1781" w:type="dxa"/>
            <w:vMerge/>
            <w:tcBorders>
              <w:top w:val="nil"/>
              <w:left w:val="nil"/>
              <w:bottom w:val="single" w:sz="4" w:space="0" w:color="000000"/>
              <w:right w:val="single" w:sz="4" w:space="0" w:color="auto"/>
            </w:tcBorders>
            <w:vAlign w:val="center"/>
            <w:hideMark/>
          </w:tcPr>
          <w:p w14:paraId="262D4823"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323527AE"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Uso de IA y ML para reducción de alertas con falsos positivos, </w:t>
            </w:r>
            <w:proofErr w:type="spellStart"/>
            <w:r w:rsidRPr="000F54C8">
              <w:rPr>
                <w:rFonts w:ascii="Aptos Narrow" w:eastAsia="Times New Roman" w:hAnsi="Aptos Narrow" w:cs="Calibri"/>
                <w:color w:val="000000"/>
                <w:sz w:val="16"/>
                <w:szCs w:val="16"/>
                <w:lang w:eastAsia="es-PE"/>
              </w:rPr>
              <w:t>analisis</w:t>
            </w:r>
            <w:proofErr w:type="spellEnd"/>
            <w:r w:rsidRPr="000F54C8">
              <w:rPr>
                <w:rFonts w:ascii="Aptos Narrow" w:eastAsia="Times New Roman" w:hAnsi="Aptos Narrow" w:cs="Calibri"/>
                <w:color w:val="000000"/>
                <w:sz w:val="16"/>
                <w:szCs w:val="16"/>
                <w:lang w:eastAsia="es-PE"/>
              </w:rPr>
              <w:t xml:space="preserve"> de comportamiento e identificación de amenazas avanzadas.</w:t>
            </w:r>
          </w:p>
        </w:tc>
      </w:tr>
      <w:tr w:rsidR="000F54C8" w:rsidRPr="000F54C8" w14:paraId="7DF63B87" w14:textId="77777777" w:rsidTr="004535FC">
        <w:trPr>
          <w:trHeight w:val="381"/>
        </w:trPr>
        <w:tc>
          <w:tcPr>
            <w:tcW w:w="518" w:type="dxa"/>
            <w:tcBorders>
              <w:top w:val="nil"/>
              <w:left w:val="single" w:sz="4" w:space="0" w:color="auto"/>
              <w:bottom w:val="single" w:sz="4" w:space="0" w:color="auto"/>
              <w:right w:val="single" w:sz="4" w:space="0" w:color="auto"/>
            </w:tcBorders>
            <w:noWrap/>
            <w:vAlign w:val="center"/>
            <w:hideMark/>
          </w:tcPr>
          <w:p w14:paraId="7EEDBEAA"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53</w:t>
            </w:r>
          </w:p>
        </w:tc>
        <w:tc>
          <w:tcPr>
            <w:tcW w:w="1781" w:type="dxa"/>
            <w:vMerge/>
            <w:tcBorders>
              <w:top w:val="nil"/>
              <w:left w:val="nil"/>
              <w:bottom w:val="single" w:sz="4" w:space="0" w:color="000000"/>
              <w:right w:val="single" w:sz="4" w:space="0" w:color="auto"/>
            </w:tcBorders>
            <w:vAlign w:val="center"/>
            <w:hideMark/>
          </w:tcPr>
          <w:p w14:paraId="01B86B0F"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1AEFD620"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Uso de </w:t>
            </w:r>
            <w:proofErr w:type="spellStart"/>
            <w:r w:rsidRPr="000F54C8">
              <w:rPr>
                <w:rFonts w:ascii="Aptos Narrow" w:eastAsia="Times New Roman" w:hAnsi="Aptos Narrow" w:cs="Calibri"/>
                <w:color w:val="000000"/>
                <w:sz w:val="16"/>
                <w:szCs w:val="16"/>
                <w:lang w:eastAsia="es-PE"/>
              </w:rPr>
              <w:t>Large</w:t>
            </w:r>
            <w:proofErr w:type="spellEnd"/>
            <w:r w:rsidRPr="000F54C8">
              <w:rPr>
                <w:rFonts w:ascii="Aptos Narrow" w:eastAsia="Times New Roman" w:hAnsi="Aptos Narrow" w:cs="Calibri"/>
                <w:color w:val="000000"/>
                <w:sz w:val="16"/>
                <w:szCs w:val="16"/>
                <w:lang w:eastAsia="es-PE"/>
              </w:rPr>
              <w:t xml:space="preserve"> Language </w:t>
            </w:r>
            <w:proofErr w:type="spellStart"/>
            <w:r w:rsidRPr="000F54C8">
              <w:rPr>
                <w:rFonts w:ascii="Aptos Narrow" w:eastAsia="Times New Roman" w:hAnsi="Aptos Narrow" w:cs="Calibri"/>
                <w:color w:val="000000"/>
                <w:sz w:val="16"/>
                <w:szCs w:val="16"/>
                <w:lang w:eastAsia="es-PE"/>
              </w:rPr>
              <w:t>Models</w:t>
            </w:r>
            <w:proofErr w:type="spellEnd"/>
            <w:r w:rsidRPr="000F54C8">
              <w:rPr>
                <w:rFonts w:ascii="Aptos Narrow" w:eastAsia="Times New Roman" w:hAnsi="Aptos Narrow" w:cs="Calibri"/>
                <w:color w:val="000000"/>
                <w:sz w:val="16"/>
                <w:szCs w:val="16"/>
                <w:lang w:eastAsia="es-PE"/>
              </w:rPr>
              <w:t xml:space="preserve"> (LLM) para brindar capacidades de </w:t>
            </w:r>
            <w:proofErr w:type="spellStart"/>
            <w:r w:rsidRPr="000F54C8">
              <w:rPr>
                <w:rFonts w:ascii="Aptos Narrow" w:eastAsia="Times New Roman" w:hAnsi="Aptos Narrow" w:cs="Calibri"/>
                <w:color w:val="000000"/>
                <w:sz w:val="16"/>
                <w:szCs w:val="16"/>
                <w:lang w:eastAsia="es-PE"/>
              </w:rPr>
              <w:t>búquesda</w:t>
            </w:r>
            <w:proofErr w:type="spellEnd"/>
            <w:r w:rsidRPr="000F54C8">
              <w:rPr>
                <w:rFonts w:ascii="Aptos Narrow" w:eastAsia="Times New Roman" w:hAnsi="Aptos Narrow" w:cs="Calibri"/>
                <w:color w:val="000000"/>
                <w:sz w:val="16"/>
                <w:szCs w:val="16"/>
                <w:lang w:eastAsia="es-PE"/>
              </w:rPr>
              <w:t xml:space="preserve"> avanzada y </w:t>
            </w:r>
            <w:proofErr w:type="spellStart"/>
            <w:r w:rsidRPr="000F54C8">
              <w:rPr>
                <w:rFonts w:ascii="Aptos Narrow" w:eastAsia="Times New Roman" w:hAnsi="Aptos Narrow" w:cs="Calibri"/>
                <w:color w:val="000000"/>
                <w:sz w:val="16"/>
                <w:szCs w:val="16"/>
                <w:lang w:eastAsia="es-PE"/>
              </w:rPr>
              <w:t>resumenes</w:t>
            </w:r>
            <w:proofErr w:type="spellEnd"/>
            <w:r w:rsidRPr="000F54C8">
              <w:rPr>
                <w:rFonts w:ascii="Aptos Narrow" w:eastAsia="Times New Roman" w:hAnsi="Aptos Narrow" w:cs="Calibri"/>
                <w:color w:val="000000"/>
                <w:sz w:val="16"/>
                <w:szCs w:val="16"/>
                <w:lang w:eastAsia="es-PE"/>
              </w:rPr>
              <w:t xml:space="preserve"> detallados, asi mismo ayude en la interpretación y resolución de eventos de seguridad.</w:t>
            </w:r>
          </w:p>
        </w:tc>
      </w:tr>
      <w:tr w:rsidR="000F54C8" w:rsidRPr="000F54C8" w14:paraId="12842A6E" w14:textId="77777777" w:rsidTr="000F54C8">
        <w:trPr>
          <w:trHeight w:val="615"/>
        </w:trPr>
        <w:tc>
          <w:tcPr>
            <w:tcW w:w="518" w:type="dxa"/>
            <w:tcBorders>
              <w:top w:val="nil"/>
              <w:left w:val="single" w:sz="4" w:space="0" w:color="auto"/>
              <w:bottom w:val="single" w:sz="4" w:space="0" w:color="auto"/>
              <w:right w:val="single" w:sz="4" w:space="0" w:color="auto"/>
            </w:tcBorders>
            <w:noWrap/>
            <w:vAlign w:val="center"/>
            <w:hideMark/>
          </w:tcPr>
          <w:p w14:paraId="6A5699D5"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54</w:t>
            </w:r>
          </w:p>
        </w:tc>
        <w:tc>
          <w:tcPr>
            <w:tcW w:w="1781" w:type="dxa"/>
            <w:vMerge/>
            <w:tcBorders>
              <w:top w:val="nil"/>
              <w:left w:val="nil"/>
              <w:bottom w:val="single" w:sz="4" w:space="0" w:color="000000"/>
              <w:right w:val="single" w:sz="4" w:space="0" w:color="auto"/>
            </w:tcBorders>
            <w:vAlign w:val="center"/>
            <w:hideMark/>
          </w:tcPr>
          <w:p w14:paraId="175880E2"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39552549"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Debe tener la capacidad de </w:t>
            </w:r>
            <w:proofErr w:type="spellStart"/>
            <w:r w:rsidRPr="000F54C8">
              <w:rPr>
                <w:rFonts w:ascii="Aptos Narrow" w:eastAsia="Times New Roman" w:hAnsi="Aptos Narrow" w:cs="Calibri"/>
                <w:color w:val="000000"/>
                <w:sz w:val="16"/>
                <w:szCs w:val="16"/>
                <w:lang w:eastAsia="es-PE"/>
              </w:rPr>
              <w:t>injectar</w:t>
            </w:r>
            <w:proofErr w:type="spellEnd"/>
            <w:r w:rsidRPr="000F54C8">
              <w:rPr>
                <w:rFonts w:ascii="Aptos Narrow" w:eastAsia="Times New Roman" w:hAnsi="Aptos Narrow" w:cs="Calibri"/>
                <w:color w:val="000000"/>
                <w:sz w:val="16"/>
                <w:szCs w:val="16"/>
                <w:lang w:eastAsia="es-PE"/>
              </w:rPr>
              <w:t xml:space="preserve"> </w:t>
            </w:r>
            <w:proofErr w:type="spellStart"/>
            <w:r w:rsidRPr="000F54C8">
              <w:rPr>
                <w:rFonts w:ascii="Aptos Narrow" w:eastAsia="Times New Roman" w:hAnsi="Aptos Narrow" w:cs="Calibri"/>
                <w:color w:val="000000"/>
                <w:sz w:val="16"/>
                <w:szCs w:val="16"/>
                <w:lang w:eastAsia="es-PE"/>
              </w:rPr>
              <w:t>javascript</w:t>
            </w:r>
            <w:proofErr w:type="spellEnd"/>
            <w:r w:rsidRPr="000F54C8">
              <w:rPr>
                <w:rFonts w:ascii="Aptos Narrow" w:eastAsia="Times New Roman" w:hAnsi="Aptos Narrow" w:cs="Calibri"/>
                <w:color w:val="000000"/>
                <w:sz w:val="16"/>
                <w:szCs w:val="16"/>
                <w:lang w:eastAsia="es-PE"/>
              </w:rPr>
              <w:t xml:space="preserve"> a las aplicaciones web para poder detectar comportamientos anómalos y señales del dispositivo/navegador origen para gatillar acciones como retos adicionales (captcha, retos </w:t>
            </w:r>
            <w:proofErr w:type="spellStart"/>
            <w:r w:rsidRPr="000F54C8">
              <w:rPr>
                <w:rFonts w:ascii="Aptos Narrow" w:eastAsia="Times New Roman" w:hAnsi="Aptos Narrow" w:cs="Calibri"/>
                <w:color w:val="000000"/>
                <w:sz w:val="16"/>
                <w:szCs w:val="16"/>
                <w:lang w:eastAsia="es-PE"/>
              </w:rPr>
              <w:t>criptograficos</w:t>
            </w:r>
            <w:proofErr w:type="spellEnd"/>
            <w:r w:rsidRPr="000F54C8">
              <w:rPr>
                <w:rFonts w:ascii="Aptos Narrow" w:eastAsia="Times New Roman" w:hAnsi="Aptos Narrow" w:cs="Calibri"/>
                <w:color w:val="000000"/>
                <w:sz w:val="16"/>
                <w:szCs w:val="16"/>
                <w:lang w:eastAsia="es-PE"/>
              </w:rPr>
              <w:t>, entre otros), bloqueos, alertamiento, en base a un score, detallar.</w:t>
            </w:r>
          </w:p>
        </w:tc>
      </w:tr>
      <w:tr w:rsidR="000F54C8" w:rsidRPr="000F54C8" w14:paraId="51AF8749" w14:textId="77777777" w:rsidTr="000F54C8">
        <w:trPr>
          <w:trHeight w:val="615"/>
        </w:trPr>
        <w:tc>
          <w:tcPr>
            <w:tcW w:w="518" w:type="dxa"/>
            <w:tcBorders>
              <w:top w:val="nil"/>
              <w:left w:val="single" w:sz="4" w:space="0" w:color="auto"/>
              <w:bottom w:val="single" w:sz="4" w:space="0" w:color="auto"/>
              <w:right w:val="single" w:sz="4" w:space="0" w:color="auto"/>
            </w:tcBorders>
            <w:noWrap/>
            <w:vAlign w:val="center"/>
            <w:hideMark/>
          </w:tcPr>
          <w:p w14:paraId="735C6752"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55</w:t>
            </w:r>
          </w:p>
        </w:tc>
        <w:tc>
          <w:tcPr>
            <w:tcW w:w="1781" w:type="dxa"/>
            <w:vMerge/>
            <w:tcBorders>
              <w:top w:val="nil"/>
              <w:left w:val="nil"/>
              <w:bottom w:val="single" w:sz="4" w:space="0" w:color="000000"/>
              <w:right w:val="single" w:sz="4" w:space="0" w:color="auto"/>
            </w:tcBorders>
            <w:vAlign w:val="center"/>
            <w:hideMark/>
          </w:tcPr>
          <w:p w14:paraId="3AF498D2"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549776A5"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Capacidad para determinar mediante IA un score del nivel de riesgo de un usuario/</w:t>
            </w:r>
            <w:proofErr w:type="spellStart"/>
            <w:r w:rsidRPr="000F54C8">
              <w:rPr>
                <w:rFonts w:ascii="Aptos Narrow" w:eastAsia="Times New Roman" w:hAnsi="Aptos Narrow" w:cs="Calibri"/>
                <w:color w:val="000000"/>
                <w:sz w:val="16"/>
                <w:szCs w:val="16"/>
                <w:lang w:eastAsia="es-PE"/>
              </w:rPr>
              <w:t>bot</w:t>
            </w:r>
            <w:proofErr w:type="spellEnd"/>
            <w:r w:rsidRPr="000F54C8">
              <w:rPr>
                <w:rFonts w:ascii="Aptos Narrow" w:eastAsia="Times New Roman" w:hAnsi="Aptos Narrow" w:cs="Calibri"/>
                <w:color w:val="000000"/>
                <w:sz w:val="16"/>
                <w:szCs w:val="16"/>
                <w:lang w:eastAsia="es-PE"/>
              </w:rPr>
              <w:t xml:space="preserve"> y enviarlo mediante un </w:t>
            </w:r>
            <w:proofErr w:type="spellStart"/>
            <w:r w:rsidRPr="000F54C8">
              <w:rPr>
                <w:rFonts w:ascii="Aptos Narrow" w:eastAsia="Times New Roman" w:hAnsi="Aptos Narrow" w:cs="Calibri"/>
                <w:color w:val="000000"/>
                <w:sz w:val="16"/>
                <w:szCs w:val="16"/>
                <w:lang w:eastAsia="es-PE"/>
              </w:rPr>
              <w:t>header</w:t>
            </w:r>
            <w:proofErr w:type="spellEnd"/>
            <w:r w:rsidRPr="000F54C8">
              <w:rPr>
                <w:rFonts w:ascii="Aptos Narrow" w:eastAsia="Times New Roman" w:hAnsi="Aptos Narrow" w:cs="Calibri"/>
                <w:color w:val="000000"/>
                <w:sz w:val="16"/>
                <w:szCs w:val="16"/>
                <w:lang w:eastAsia="es-PE"/>
              </w:rPr>
              <w:t xml:space="preserve"> al backend de BCP, con el fin de poder personalizar acciones como registro del evento, solicitar un segundo factor o declinar la operación.</w:t>
            </w:r>
          </w:p>
        </w:tc>
      </w:tr>
      <w:tr w:rsidR="000F54C8" w:rsidRPr="000F54C8" w14:paraId="32A91DF5" w14:textId="77777777" w:rsidTr="0048249A">
        <w:trPr>
          <w:trHeight w:val="423"/>
        </w:trPr>
        <w:tc>
          <w:tcPr>
            <w:tcW w:w="518" w:type="dxa"/>
            <w:tcBorders>
              <w:top w:val="nil"/>
              <w:left w:val="single" w:sz="4" w:space="0" w:color="auto"/>
              <w:bottom w:val="single" w:sz="4" w:space="0" w:color="auto"/>
              <w:right w:val="single" w:sz="4" w:space="0" w:color="auto"/>
            </w:tcBorders>
            <w:noWrap/>
            <w:vAlign w:val="center"/>
            <w:hideMark/>
          </w:tcPr>
          <w:p w14:paraId="55E5D236"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56</w:t>
            </w:r>
          </w:p>
        </w:tc>
        <w:tc>
          <w:tcPr>
            <w:tcW w:w="1781" w:type="dxa"/>
            <w:vMerge w:val="restart"/>
            <w:tcBorders>
              <w:top w:val="nil"/>
              <w:left w:val="nil"/>
              <w:bottom w:val="single" w:sz="4" w:space="0" w:color="auto"/>
              <w:right w:val="single" w:sz="4" w:space="0" w:color="auto"/>
            </w:tcBorders>
            <w:noWrap/>
            <w:vAlign w:val="center"/>
            <w:hideMark/>
          </w:tcPr>
          <w:p w14:paraId="6CBE4186" w14:textId="77777777" w:rsidR="000F54C8" w:rsidRPr="000F54C8" w:rsidRDefault="000F54C8" w:rsidP="000F54C8">
            <w:pPr>
              <w:spacing w:after="0" w:line="240" w:lineRule="auto"/>
              <w:jc w:val="center"/>
              <w:rPr>
                <w:rFonts w:ascii="Aptos Narrow" w:eastAsia="Times New Roman" w:hAnsi="Aptos Narrow" w:cs="Calibri"/>
                <w:b/>
                <w:bCs/>
                <w:color w:val="000000"/>
                <w:sz w:val="16"/>
                <w:szCs w:val="16"/>
                <w:lang w:eastAsia="es-PE"/>
              </w:rPr>
            </w:pPr>
            <w:r w:rsidRPr="000F54C8">
              <w:rPr>
                <w:rFonts w:ascii="Aptos Narrow" w:eastAsia="Times New Roman" w:hAnsi="Aptos Narrow" w:cs="Calibri"/>
                <w:b/>
                <w:bCs/>
                <w:color w:val="000000"/>
                <w:sz w:val="16"/>
                <w:szCs w:val="16"/>
                <w:lang w:eastAsia="es-PE"/>
              </w:rPr>
              <w:t>Anti-</w:t>
            </w:r>
            <w:proofErr w:type="spellStart"/>
            <w:r w:rsidRPr="000F54C8">
              <w:rPr>
                <w:rFonts w:ascii="Aptos Narrow" w:eastAsia="Times New Roman" w:hAnsi="Aptos Narrow" w:cs="Calibri"/>
                <w:b/>
                <w:bCs/>
                <w:color w:val="000000"/>
                <w:sz w:val="16"/>
                <w:szCs w:val="16"/>
                <w:lang w:eastAsia="es-PE"/>
              </w:rPr>
              <w:t>DDoS</w:t>
            </w:r>
            <w:proofErr w:type="spellEnd"/>
          </w:p>
        </w:tc>
        <w:tc>
          <w:tcPr>
            <w:tcW w:w="6529" w:type="dxa"/>
            <w:tcBorders>
              <w:top w:val="nil"/>
              <w:left w:val="nil"/>
              <w:bottom w:val="single" w:sz="4" w:space="0" w:color="auto"/>
              <w:right w:val="single" w:sz="4" w:space="0" w:color="auto"/>
            </w:tcBorders>
            <w:hideMark/>
          </w:tcPr>
          <w:p w14:paraId="59E49EB3"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Debe proteger contra ataques de </w:t>
            </w:r>
            <w:proofErr w:type="spellStart"/>
            <w:r w:rsidRPr="000F54C8">
              <w:rPr>
                <w:rFonts w:ascii="Aptos Narrow" w:eastAsia="Times New Roman" w:hAnsi="Aptos Narrow" w:cs="Calibri"/>
                <w:color w:val="000000"/>
                <w:sz w:val="16"/>
                <w:szCs w:val="16"/>
                <w:lang w:eastAsia="es-PE"/>
              </w:rPr>
              <w:t>DDoS</w:t>
            </w:r>
            <w:proofErr w:type="spellEnd"/>
            <w:r w:rsidRPr="000F54C8">
              <w:rPr>
                <w:rFonts w:ascii="Aptos Narrow" w:eastAsia="Times New Roman" w:hAnsi="Aptos Narrow" w:cs="Calibri"/>
                <w:color w:val="000000"/>
                <w:sz w:val="16"/>
                <w:szCs w:val="16"/>
                <w:lang w:eastAsia="es-PE"/>
              </w:rPr>
              <w:t xml:space="preserve"> en capa 7 HTTPS </w:t>
            </w:r>
            <w:proofErr w:type="spellStart"/>
            <w:r w:rsidRPr="000F54C8">
              <w:rPr>
                <w:rFonts w:ascii="Aptos Narrow" w:eastAsia="Times New Roman" w:hAnsi="Aptos Narrow" w:cs="Calibri"/>
                <w:color w:val="000000"/>
                <w:sz w:val="16"/>
                <w:szCs w:val="16"/>
                <w:lang w:eastAsia="es-PE"/>
              </w:rPr>
              <w:t>flood</w:t>
            </w:r>
            <w:proofErr w:type="spellEnd"/>
            <w:r w:rsidRPr="000F54C8">
              <w:rPr>
                <w:rFonts w:ascii="Aptos Narrow" w:eastAsia="Times New Roman" w:hAnsi="Aptos Narrow" w:cs="Calibri"/>
                <w:color w:val="000000"/>
                <w:sz w:val="16"/>
                <w:szCs w:val="16"/>
                <w:lang w:eastAsia="es-PE"/>
              </w:rPr>
              <w:t xml:space="preserve">. Indicar capacidad máxima (Gbps o </w:t>
            </w:r>
            <w:proofErr w:type="spellStart"/>
            <w:proofErr w:type="gramStart"/>
            <w:r w:rsidRPr="000F54C8">
              <w:rPr>
                <w:rFonts w:ascii="Aptos Narrow" w:eastAsia="Times New Roman" w:hAnsi="Aptos Narrow" w:cs="Calibri"/>
                <w:color w:val="000000"/>
                <w:sz w:val="16"/>
                <w:szCs w:val="16"/>
                <w:lang w:eastAsia="es-PE"/>
              </w:rPr>
              <w:t>Tbps</w:t>
            </w:r>
            <w:proofErr w:type="spellEnd"/>
            <w:proofErr w:type="gramEnd"/>
            <w:r w:rsidRPr="000F54C8">
              <w:rPr>
                <w:rFonts w:ascii="Aptos Narrow" w:eastAsia="Times New Roman" w:hAnsi="Aptos Narrow" w:cs="Calibri"/>
                <w:color w:val="000000"/>
                <w:sz w:val="16"/>
                <w:szCs w:val="16"/>
                <w:lang w:eastAsia="es-PE"/>
              </w:rPr>
              <w:t xml:space="preserve"> por ejemplo)</w:t>
            </w:r>
          </w:p>
        </w:tc>
      </w:tr>
      <w:tr w:rsidR="000F54C8" w:rsidRPr="000F54C8" w14:paraId="72B08A8C" w14:textId="77777777" w:rsidTr="004535FC">
        <w:trPr>
          <w:trHeight w:val="323"/>
        </w:trPr>
        <w:tc>
          <w:tcPr>
            <w:tcW w:w="518" w:type="dxa"/>
            <w:tcBorders>
              <w:top w:val="nil"/>
              <w:left w:val="single" w:sz="4" w:space="0" w:color="auto"/>
              <w:bottom w:val="single" w:sz="4" w:space="0" w:color="auto"/>
              <w:right w:val="single" w:sz="4" w:space="0" w:color="auto"/>
            </w:tcBorders>
            <w:noWrap/>
            <w:vAlign w:val="center"/>
            <w:hideMark/>
          </w:tcPr>
          <w:p w14:paraId="1CEF0D2F"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57</w:t>
            </w:r>
          </w:p>
        </w:tc>
        <w:tc>
          <w:tcPr>
            <w:tcW w:w="1781" w:type="dxa"/>
            <w:vMerge/>
            <w:tcBorders>
              <w:top w:val="nil"/>
              <w:left w:val="nil"/>
              <w:bottom w:val="single" w:sz="4" w:space="0" w:color="auto"/>
              <w:right w:val="single" w:sz="4" w:space="0" w:color="auto"/>
            </w:tcBorders>
            <w:vAlign w:val="center"/>
            <w:hideMark/>
          </w:tcPr>
          <w:p w14:paraId="19D97B00"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475067F2"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Debe ser capaz de proteger contra ataques de </w:t>
            </w:r>
            <w:proofErr w:type="spellStart"/>
            <w:r w:rsidRPr="000F54C8">
              <w:rPr>
                <w:rFonts w:ascii="Aptos Narrow" w:eastAsia="Times New Roman" w:hAnsi="Aptos Narrow" w:cs="Calibri"/>
                <w:color w:val="000000"/>
                <w:sz w:val="16"/>
                <w:szCs w:val="16"/>
                <w:lang w:eastAsia="es-PE"/>
              </w:rPr>
              <w:t>DDoS</w:t>
            </w:r>
            <w:proofErr w:type="spellEnd"/>
            <w:r w:rsidRPr="000F54C8">
              <w:rPr>
                <w:rFonts w:ascii="Aptos Narrow" w:eastAsia="Times New Roman" w:hAnsi="Aptos Narrow" w:cs="Calibri"/>
                <w:color w:val="000000"/>
                <w:sz w:val="16"/>
                <w:szCs w:val="16"/>
                <w:lang w:eastAsia="es-PE"/>
              </w:rPr>
              <w:t xml:space="preserve"> de día cero, mediante </w:t>
            </w:r>
            <w:proofErr w:type="spellStart"/>
            <w:r w:rsidRPr="000F54C8">
              <w:rPr>
                <w:rFonts w:ascii="Aptos Narrow" w:eastAsia="Times New Roman" w:hAnsi="Aptos Narrow" w:cs="Calibri"/>
                <w:color w:val="000000"/>
                <w:sz w:val="16"/>
                <w:szCs w:val="16"/>
                <w:lang w:eastAsia="es-PE"/>
              </w:rPr>
              <w:t>analisis</w:t>
            </w:r>
            <w:proofErr w:type="spellEnd"/>
            <w:r w:rsidRPr="000F54C8">
              <w:rPr>
                <w:rFonts w:ascii="Aptos Narrow" w:eastAsia="Times New Roman" w:hAnsi="Aptos Narrow" w:cs="Calibri"/>
                <w:color w:val="000000"/>
                <w:sz w:val="16"/>
                <w:szCs w:val="16"/>
                <w:lang w:eastAsia="es-PE"/>
              </w:rPr>
              <w:t xml:space="preserve"> de comportamiento e identificando patrones de tráfico anómalo.</w:t>
            </w:r>
          </w:p>
        </w:tc>
      </w:tr>
      <w:tr w:rsidR="000F54C8" w:rsidRPr="000F54C8" w14:paraId="55BD7FC5" w14:textId="77777777" w:rsidTr="0048249A">
        <w:trPr>
          <w:trHeight w:val="151"/>
        </w:trPr>
        <w:tc>
          <w:tcPr>
            <w:tcW w:w="518" w:type="dxa"/>
            <w:tcBorders>
              <w:top w:val="nil"/>
              <w:left w:val="single" w:sz="4" w:space="0" w:color="auto"/>
              <w:bottom w:val="single" w:sz="4" w:space="0" w:color="auto"/>
              <w:right w:val="single" w:sz="4" w:space="0" w:color="auto"/>
            </w:tcBorders>
            <w:noWrap/>
            <w:vAlign w:val="center"/>
            <w:hideMark/>
          </w:tcPr>
          <w:p w14:paraId="79C022AE"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58</w:t>
            </w:r>
          </w:p>
        </w:tc>
        <w:tc>
          <w:tcPr>
            <w:tcW w:w="1781" w:type="dxa"/>
            <w:vMerge/>
            <w:tcBorders>
              <w:top w:val="nil"/>
              <w:left w:val="nil"/>
              <w:bottom w:val="single" w:sz="4" w:space="0" w:color="auto"/>
              <w:right w:val="single" w:sz="4" w:space="0" w:color="auto"/>
            </w:tcBorders>
            <w:vAlign w:val="center"/>
            <w:hideMark/>
          </w:tcPr>
          <w:p w14:paraId="5AFF56EF"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10B6F40E"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Debe proteger contra ataques de </w:t>
            </w:r>
            <w:proofErr w:type="spellStart"/>
            <w:r w:rsidRPr="000F54C8">
              <w:rPr>
                <w:rFonts w:ascii="Aptos Narrow" w:eastAsia="Times New Roman" w:hAnsi="Aptos Narrow" w:cs="Calibri"/>
                <w:color w:val="000000"/>
                <w:sz w:val="16"/>
                <w:szCs w:val="16"/>
                <w:lang w:eastAsia="es-PE"/>
              </w:rPr>
              <w:t>DDoS</w:t>
            </w:r>
            <w:proofErr w:type="spellEnd"/>
            <w:r w:rsidRPr="000F54C8">
              <w:rPr>
                <w:rFonts w:ascii="Aptos Narrow" w:eastAsia="Times New Roman" w:hAnsi="Aptos Narrow" w:cs="Calibri"/>
                <w:color w:val="000000"/>
                <w:sz w:val="16"/>
                <w:szCs w:val="16"/>
                <w:lang w:eastAsia="es-PE"/>
              </w:rPr>
              <w:t xml:space="preserve"> en capa 3 y 4.</w:t>
            </w:r>
          </w:p>
        </w:tc>
      </w:tr>
      <w:tr w:rsidR="000F54C8" w:rsidRPr="000F54C8" w14:paraId="73D1EC2A" w14:textId="77777777" w:rsidTr="004535FC">
        <w:trPr>
          <w:trHeight w:val="407"/>
        </w:trPr>
        <w:tc>
          <w:tcPr>
            <w:tcW w:w="518" w:type="dxa"/>
            <w:tcBorders>
              <w:top w:val="nil"/>
              <w:left w:val="single" w:sz="4" w:space="0" w:color="auto"/>
              <w:bottom w:val="single" w:sz="4" w:space="0" w:color="auto"/>
              <w:right w:val="single" w:sz="4" w:space="0" w:color="auto"/>
            </w:tcBorders>
            <w:noWrap/>
            <w:vAlign w:val="center"/>
            <w:hideMark/>
          </w:tcPr>
          <w:p w14:paraId="61DB9BBB"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59</w:t>
            </w:r>
          </w:p>
        </w:tc>
        <w:tc>
          <w:tcPr>
            <w:tcW w:w="1781" w:type="dxa"/>
            <w:vMerge/>
            <w:tcBorders>
              <w:top w:val="nil"/>
              <w:left w:val="nil"/>
              <w:bottom w:val="single" w:sz="4" w:space="0" w:color="auto"/>
              <w:right w:val="single" w:sz="4" w:space="0" w:color="auto"/>
            </w:tcBorders>
            <w:vAlign w:val="center"/>
            <w:hideMark/>
          </w:tcPr>
          <w:p w14:paraId="40F235BE"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27048793"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Debe ser capaz de aprender los </w:t>
            </w:r>
            <w:proofErr w:type="spellStart"/>
            <w:r w:rsidRPr="000F54C8">
              <w:rPr>
                <w:rFonts w:ascii="Aptos Narrow" w:eastAsia="Times New Roman" w:hAnsi="Aptos Narrow" w:cs="Calibri"/>
                <w:color w:val="000000"/>
                <w:sz w:val="16"/>
                <w:szCs w:val="16"/>
                <w:lang w:eastAsia="es-PE"/>
              </w:rPr>
              <w:t>request</w:t>
            </w:r>
            <w:proofErr w:type="spellEnd"/>
            <w:r w:rsidRPr="000F54C8">
              <w:rPr>
                <w:rFonts w:ascii="Aptos Narrow" w:eastAsia="Times New Roman" w:hAnsi="Aptos Narrow" w:cs="Calibri"/>
                <w:color w:val="000000"/>
                <w:sz w:val="16"/>
                <w:szCs w:val="16"/>
                <w:lang w:eastAsia="es-PE"/>
              </w:rPr>
              <w:t xml:space="preserve"> esperados por segundo (Capa 7) y el comportamiento de cada aplicación de forma automática y continua y permitir personalizar los umbrales aceptados.</w:t>
            </w:r>
          </w:p>
        </w:tc>
      </w:tr>
      <w:tr w:rsidR="000F54C8" w:rsidRPr="000F54C8" w14:paraId="0328B1D7" w14:textId="77777777" w:rsidTr="000F54C8">
        <w:trPr>
          <w:trHeight w:val="615"/>
        </w:trPr>
        <w:tc>
          <w:tcPr>
            <w:tcW w:w="518" w:type="dxa"/>
            <w:tcBorders>
              <w:top w:val="nil"/>
              <w:left w:val="single" w:sz="4" w:space="0" w:color="auto"/>
              <w:bottom w:val="single" w:sz="4" w:space="0" w:color="auto"/>
              <w:right w:val="single" w:sz="4" w:space="0" w:color="auto"/>
            </w:tcBorders>
            <w:noWrap/>
            <w:vAlign w:val="center"/>
            <w:hideMark/>
          </w:tcPr>
          <w:p w14:paraId="575DF853"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60</w:t>
            </w:r>
          </w:p>
        </w:tc>
        <w:tc>
          <w:tcPr>
            <w:tcW w:w="1781" w:type="dxa"/>
            <w:vMerge/>
            <w:tcBorders>
              <w:top w:val="nil"/>
              <w:left w:val="nil"/>
              <w:bottom w:val="single" w:sz="4" w:space="0" w:color="auto"/>
              <w:right w:val="single" w:sz="4" w:space="0" w:color="auto"/>
            </w:tcBorders>
            <w:vAlign w:val="center"/>
            <w:hideMark/>
          </w:tcPr>
          <w:p w14:paraId="4B0C65BD"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35A7D87B"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Para ataques en capa 7 debe ser capaz de generar firmas en tiempo real basadas en las </w:t>
            </w:r>
            <w:proofErr w:type="spellStart"/>
            <w:r w:rsidRPr="000F54C8">
              <w:rPr>
                <w:rFonts w:ascii="Aptos Narrow" w:eastAsia="Times New Roman" w:hAnsi="Aptos Narrow" w:cs="Calibri"/>
                <w:color w:val="000000"/>
                <w:sz w:val="16"/>
                <w:szCs w:val="16"/>
                <w:lang w:eastAsia="es-PE"/>
              </w:rPr>
              <w:t>caracteristicas</w:t>
            </w:r>
            <w:proofErr w:type="spellEnd"/>
            <w:r w:rsidRPr="000F54C8">
              <w:rPr>
                <w:rFonts w:ascii="Aptos Narrow" w:eastAsia="Times New Roman" w:hAnsi="Aptos Narrow" w:cs="Calibri"/>
                <w:color w:val="000000"/>
                <w:sz w:val="16"/>
                <w:szCs w:val="16"/>
                <w:lang w:eastAsia="es-PE"/>
              </w:rPr>
              <w:t xml:space="preserve"> del tráfico. Las firmas se deben generar de forma </w:t>
            </w:r>
            <w:proofErr w:type="spellStart"/>
            <w:r w:rsidRPr="000F54C8">
              <w:rPr>
                <w:rFonts w:ascii="Aptos Narrow" w:eastAsia="Times New Roman" w:hAnsi="Aptos Narrow" w:cs="Calibri"/>
                <w:color w:val="000000"/>
                <w:sz w:val="16"/>
                <w:szCs w:val="16"/>
                <w:lang w:eastAsia="es-PE"/>
              </w:rPr>
              <w:t>automatica</w:t>
            </w:r>
            <w:proofErr w:type="spellEnd"/>
            <w:r w:rsidRPr="000F54C8">
              <w:rPr>
                <w:rFonts w:ascii="Aptos Narrow" w:eastAsia="Times New Roman" w:hAnsi="Aptos Narrow" w:cs="Calibri"/>
                <w:color w:val="000000"/>
                <w:sz w:val="16"/>
                <w:szCs w:val="16"/>
                <w:lang w:eastAsia="es-PE"/>
              </w:rPr>
              <w:t xml:space="preserve"> y deben adaptarse a los cambios en el </w:t>
            </w:r>
            <w:proofErr w:type="spellStart"/>
            <w:r w:rsidRPr="000F54C8">
              <w:rPr>
                <w:rFonts w:ascii="Aptos Narrow" w:eastAsia="Times New Roman" w:hAnsi="Aptos Narrow" w:cs="Calibri"/>
                <w:color w:val="000000"/>
                <w:sz w:val="16"/>
                <w:szCs w:val="16"/>
                <w:lang w:eastAsia="es-PE"/>
              </w:rPr>
              <w:t>patron</w:t>
            </w:r>
            <w:proofErr w:type="spellEnd"/>
            <w:r w:rsidRPr="000F54C8">
              <w:rPr>
                <w:rFonts w:ascii="Aptos Narrow" w:eastAsia="Times New Roman" w:hAnsi="Aptos Narrow" w:cs="Calibri"/>
                <w:color w:val="000000"/>
                <w:sz w:val="16"/>
                <w:szCs w:val="16"/>
                <w:lang w:eastAsia="es-PE"/>
              </w:rPr>
              <w:t xml:space="preserve"> de ataque.</w:t>
            </w:r>
          </w:p>
        </w:tc>
      </w:tr>
      <w:tr w:rsidR="000F54C8" w:rsidRPr="000F54C8" w14:paraId="6E1CFA11" w14:textId="77777777" w:rsidTr="00140229">
        <w:trPr>
          <w:trHeight w:val="232"/>
        </w:trPr>
        <w:tc>
          <w:tcPr>
            <w:tcW w:w="518" w:type="dxa"/>
            <w:tcBorders>
              <w:top w:val="nil"/>
              <w:left w:val="single" w:sz="4" w:space="0" w:color="auto"/>
              <w:bottom w:val="single" w:sz="4" w:space="0" w:color="auto"/>
              <w:right w:val="single" w:sz="4" w:space="0" w:color="auto"/>
            </w:tcBorders>
            <w:noWrap/>
            <w:vAlign w:val="center"/>
            <w:hideMark/>
          </w:tcPr>
          <w:p w14:paraId="4B3B3FB3"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61</w:t>
            </w:r>
          </w:p>
        </w:tc>
        <w:tc>
          <w:tcPr>
            <w:tcW w:w="1781" w:type="dxa"/>
            <w:vMerge w:val="restart"/>
            <w:tcBorders>
              <w:top w:val="nil"/>
              <w:left w:val="nil"/>
              <w:bottom w:val="single" w:sz="4" w:space="0" w:color="auto"/>
              <w:right w:val="single" w:sz="4" w:space="0" w:color="auto"/>
            </w:tcBorders>
            <w:noWrap/>
            <w:vAlign w:val="center"/>
            <w:hideMark/>
          </w:tcPr>
          <w:p w14:paraId="3B079185" w14:textId="77777777" w:rsidR="000F54C8" w:rsidRPr="000F54C8" w:rsidRDefault="000F54C8" w:rsidP="000F54C8">
            <w:pPr>
              <w:spacing w:after="0" w:line="240" w:lineRule="auto"/>
              <w:jc w:val="center"/>
              <w:rPr>
                <w:rFonts w:ascii="Aptos Narrow" w:eastAsia="Times New Roman" w:hAnsi="Aptos Narrow" w:cs="Calibri"/>
                <w:b/>
                <w:bCs/>
                <w:color w:val="000000"/>
                <w:sz w:val="16"/>
                <w:szCs w:val="16"/>
                <w:lang w:eastAsia="es-PE"/>
              </w:rPr>
            </w:pPr>
            <w:r w:rsidRPr="000F54C8">
              <w:rPr>
                <w:rFonts w:ascii="Aptos Narrow" w:eastAsia="Times New Roman" w:hAnsi="Aptos Narrow" w:cs="Calibri"/>
                <w:b/>
                <w:bCs/>
                <w:color w:val="000000"/>
                <w:sz w:val="16"/>
                <w:szCs w:val="16"/>
                <w:lang w:eastAsia="es-PE"/>
              </w:rPr>
              <w:t>API Protection</w:t>
            </w:r>
          </w:p>
        </w:tc>
        <w:tc>
          <w:tcPr>
            <w:tcW w:w="6529" w:type="dxa"/>
            <w:tcBorders>
              <w:top w:val="nil"/>
              <w:left w:val="nil"/>
              <w:bottom w:val="single" w:sz="4" w:space="0" w:color="auto"/>
              <w:right w:val="single" w:sz="4" w:space="0" w:color="auto"/>
            </w:tcBorders>
            <w:hideMark/>
          </w:tcPr>
          <w:p w14:paraId="2C665D7B"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Discovery para APIs propias y de terceros</w:t>
            </w:r>
          </w:p>
        </w:tc>
      </w:tr>
      <w:tr w:rsidR="000F54C8" w:rsidRPr="000F54C8" w14:paraId="0F7B9E7F" w14:textId="77777777" w:rsidTr="0048249A">
        <w:trPr>
          <w:trHeight w:val="229"/>
        </w:trPr>
        <w:tc>
          <w:tcPr>
            <w:tcW w:w="518" w:type="dxa"/>
            <w:tcBorders>
              <w:top w:val="nil"/>
              <w:left w:val="single" w:sz="4" w:space="0" w:color="auto"/>
              <w:bottom w:val="single" w:sz="4" w:space="0" w:color="auto"/>
              <w:right w:val="single" w:sz="4" w:space="0" w:color="auto"/>
            </w:tcBorders>
            <w:noWrap/>
            <w:vAlign w:val="center"/>
            <w:hideMark/>
          </w:tcPr>
          <w:p w14:paraId="68B25BD4"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62</w:t>
            </w:r>
          </w:p>
        </w:tc>
        <w:tc>
          <w:tcPr>
            <w:tcW w:w="1781" w:type="dxa"/>
            <w:vMerge/>
            <w:tcBorders>
              <w:top w:val="nil"/>
              <w:left w:val="nil"/>
              <w:bottom w:val="single" w:sz="4" w:space="0" w:color="auto"/>
              <w:right w:val="single" w:sz="4" w:space="0" w:color="auto"/>
            </w:tcBorders>
            <w:vAlign w:val="center"/>
            <w:hideMark/>
          </w:tcPr>
          <w:p w14:paraId="1D79C562"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6396139F"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Capacidad de mantener un inventario de APIs.</w:t>
            </w:r>
          </w:p>
        </w:tc>
      </w:tr>
      <w:tr w:rsidR="000F54C8" w:rsidRPr="000F54C8" w14:paraId="3831A322" w14:textId="77777777" w:rsidTr="00140229">
        <w:trPr>
          <w:trHeight w:val="391"/>
        </w:trPr>
        <w:tc>
          <w:tcPr>
            <w:tcW w:w="518" w:type="dxa"/>
            <w:tcBorders>
              <w:top w:val="nil"/>
              <w:left w:val="single" w:sz="4" w:space="0" w:color="auto"/>
              <w:bottom w:val="single" w:sz="4" w:space="0" w:color="auto"/>
              <w:right w:val="single" w:sz="4" w:space="0" w:color="auto"/>
            </w:tcBorders>
            <w:noWrap/>
            <w:vAlign w:val="center"/>
            <w:hideMark/>
          </w:tcPr>
          <w:p w14:paraId="147C188D"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63</w:t>
            </w:r>
          </w:p>
        </w:tc>
        <w:tc>
          <w:tcPr>
            <w:tcW w:w="1781" w:type="dxa"/>
            <w:vMerge/>
            <w:tcBorders>
              <w:top w:val="nil"/>
              <w:left w:val="nil"/>
              <w:bottom w:val="single" w:sz="4" w:space="0" w:color="auto"/>
              <w:right w:val="single" w:sz="4" w:space="0" w:color="auto"/>
            </w:tcBorders>
            <w:vAlign w:val="center"/>
            <w:hideMark/>
          </w:tcPr>
          <w:p w14:paraId="77C6855A"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15F6CD60"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proofErr w:type="spellStart"/>
            <w:r w:rsidRPr="000F54C8">
              <w:rPr>
                <w:rFonts w:ascii="Aptos Narrow" w:eastAsia="Times New Roman" w:hAnsi="Aptos Narrow" w:cs="Calibri"/>
                <w:color w:val="000000"/>
                <w:sz w:val="16"/>
                <w:szCs w:val="16"/>
                <w:lang w:eastAsia="es-PE"/>
              </w:rPr>
              <w:t>Politicas</w:t>
            </w:r>
            <w:proofErr w:type="spellEnd"/>
            <w:r w:rsidRPr="000F54C8">
              <w:rPr>
                <w:rFonts w:ascii="Aptos Narrow" w:eastAsia="Times New Roman" w:hAnsi="Aptos Narrow" w:cs="Calibri"/>
                <w:color w:val="000000"/>
                <w:sz w:val="16"/>
                <w:szCs w:val="16"/>
                <w:lang w:eastAsia="es-PE"/>
              </w:rPr>
              <w:t xml:space="preserve"> o parches virtuales para permitir resolver alguna vulnerabilidad detectada mientras se da una solución definitiva a nivel de código.</w:t>
            </w:r>
          </w:p>
        </w:tc>
      </w:tr>
      <w:tr w:rsidR="000F54C8" w:rsidRPr="000F54C8" w14:paraId="4F95A697" w14:textId="77777777" w:rsidTr="00975796">
        <w:trPr>
          <w:trHeight w:val="190"/>
        </w:trPr>
        <w:tc>
          <w:tcPr>
            <w:tcW w:w="518" w:type="dxa"/>
            <w:tcBorders>
              <w:top w:val="nil"/>
              <w:left w:val="single" w:sz="4" w:space="0" w:color="auto"/>
              <w:bottom w:val="single" w:sz="4" w:space="0" w:color="auto"/>
              <w:right w:val="single" w:sz="4" w:space="0" w:color="auto"/>
            </w:tcBorders>
            <w:noWrap/>
            <w:vAlign w:val="center"/>
            <w:hideMark/>
          </w:tcPr>
          <w:p w14:paraId="634C1F39"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64</w:t>
            </w:r>
          </w:p>
        </w:tc>
        <w:tc>
          <w:tcPr>
            <w:tcW w:w="1781" w:type="dxa"/>
            <w:vMerge/>
            <w:tcBorders>
              <w:top w:val="nil"/>
              <w:left w:val="nil"/>
              <w:bottom w:val="single" w:sz="4" w:space="0" w:color="auto"/>
              <w:right w:val="single" w:sz="4" w:space="0" w:color="auto"/>
            </w:tcBorders>
            <w:vAlign w:val="center"/>
            <w:hideMark/>
          </w:tcPr>
          <w:p w14:paraId="7A56BFAB"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6D040DE3" w14:textId="77777777" w:rsidR="000F54C8" w:rsidRPr="000F54C8" w:rsidRDefault="000F54C8" w:rsidP="000F54C8">
            <w:pPr>
              <w:spacing w:after="0" w:line="240" w:lineRule="auto"/>
              <w:rPr>
                <w:rFonts w:ascii="Aptos Narrow" w:eastAsia="Times New Roman" w:hAnsi="Aptos Narrow" w:cs="Calibri"/>
                <w:sz w:val="16"/>
                <w:szCs w:val="16"/>
                <w:lang w:eastAsia="es-PE"/>
              </w:rPr>
            </w:pPr>
            <w:r w:rsidRPr="000F54C8">
              <w:rPr>
                <w:rFonts w:ascii="Aptos Narrow" w:eastAsia="Times New Roman" w:hAnsi="Aptos Narrow" w:cs="Calibri"/>
                <w:sz w:val="16"/>
                <w:szCs w:val="16"/>
                <w:lang w:eastAsia="es-PE"/>
              </w:rPr>
              <w:t xml:space="preserve">API </w:t>
            </w:r>
            <w:proofErr w:type="spellStart"/>
            <w:r w:rsidRPr="000F54C8">
              <w:rPr>
                <w:rFonts w:ascii="Aptos Narrow" w:eastAsia="Times New Roman" w:hAnsi="Aptos Narrow" w:cs="Calibri"/>
                <w:sz w:val="16"/>
                <w:szCs w:val="16"/>
                <w:lang w:eastAsia="es-PE"/>
              </w:rPr>
              <w:t>posture</w:t>
            </w:r>
            <w:proofErr w:type="spellEnd"/>
            <w:r w:rsidRPr="000F54C8">
              <w:rPr>
                <w:rFonts w:ascii="Aptos Narrow" w:eastAsia="Times New Roman" w:hAnsi="Aptos Narrow" w:cs="Calibri"/>
                <w:sz w:val="16"/>
                <w:szCs w:val="16"/>
                <w:lang w:eastAsia="es-PE"/>
              </w:rPr>
              <w:t xml:space="preserve"> Management</w:t>
            </w:r>
          </w:p>
        </w:tc>
      </w:tr>
      <w:tr w:rsidR="000F54C8" w:rsidRPr="000F54C8" w14:paraId="758D26DA" w14:textId="77777777" w:rsidTr="00C935A2">
        <w:trPr>
          <w:trHeight w:val="170"/>
        </w:trPr>
        <w:tc>
          <w:tcPr>
            <w:tcW w:w="518" w:type="dxa"/>
            <w:tcBorders>
              <w:top w:val="nil"/>
              <w:left w:val="single" w:sz="4" w:space="0" w:color="auto"/>
              <w:bottom w:val="single" w:sz="4" w:space="0" w:color="auto"/>
              <w:right w:val="single" w:sz="4" w:space="0" w:color="auto"/>
            </w:tcBorders>
            <w:noWrap/>
            <w:vAlign w:val="center"/>
            <w:hideMark/>
          </w:tcPr>
          <w:p w14:paraId="3B24C2B3"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65</w:t>
            </w:r>
          </w:p>
        </w:tc>
        <w:tc>
          <w:tcPr>
            <w:tcW w:w="1781" w:type="dxa"/>
            <w:vMerge/>
            <w:tcBorders>
              <w:top w:val="nil"/>
              <w:left w:val="nil"/>
              <w:bottom w:val="single" w:sz="4" w:space="0" w:color="auto"/>
              <w:right w:val="single" w:sz="4" w:space="0" w:color="auto"/>
            </w:tcBorders>
            <w:vAlign w:val="center"/>
            <w:hideMark/>
          </w:tcPr>
          <w:p w14:paraId="0C4E30AF"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2EAE7361"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Protección de API REST, </w:t>
            </w:r>
            <w:proofErr w:type="spellStart"/>
            <w:r w:rsidRPr="000F54C8">
              <w:rPr>
                <w:rFonts w:ascii="Aptos Narrow" w:eastAsia="Times New Roman" w:hAnsi="Aptos Narrow" w:cs="Calibri"/>
                <w:color w:val="000000"/>
                <w:sz w:val="16"/>
                <w:szCs w:val="16"/>
                <w:lang w:eastAsia="es-PE"/>
              </w:rPr>
              <w:t>Graphql</w:t>
            </w:r>
            <w:proofErr w:type="spellEnd"/>
            <w:r w:rsidRPr="000F54C8">
              <w:rPr>
                <w:rFonts w:ascii="Aptos Narrow" w:eastAsia="Times New Roman" w:hAnsi="Aptos Narrow" w:cs="Calibri"/>
                <w:color w:val="000000"/>
                <w:sz w:val="16"/>
                <w:szCs w:val="16"/>
                <w:lang w:eastAsia="es-PE"/>
              </w:rPr>
              <w:t xml:space="preserve">, </w:t>
            </w:r>
            <w:proofErr w:type="spellStart"/>
            <w:r w:rsidRPr="000F54C8">
              <w:rPr>
                <w:rFonts w:ascii="Aptos Narrow" w:eastAsia="Times New Roman" w:hAnsi="Aptos Narrow" w:cs="Calibri"/>
                <w:color w:val="000000"/>
                <w:sz w:val="16"/>
                <w:szCs w:val="16"/>
                <w:lang w:eastAsia="es-PE"/>
              </w:rPr>
              <w:t>gRPC</w:t>
            </w:r>
            <w:proofErr w:type="spellEnd"/>
            <w:r w:rsidRPr="000F54C8">
              <w:rPr>
                <w:rFonts w:ascii="Aptos Narrow" w:eastAsia="Times New Roman" w:hAnsi="Aptos Narrow" w:cs="Calibri"/>
                <w:color w:val="000000"/>
                <w:sz w:val="16"/>
                <w:szCs w:val="16"/>
                <w:lang w:eastAsia="es-PE"/>
              </w:rPr>
              <w:t>, propias y con terceros.</w:t>
            </w:r>
          </w:p>
        </w:tc>
      </w:tr>
      <w:tr w:rsidR="000F54C8" w:rsidRPr="000F54C8" w14:paraId="6243F20C" w14:textId="77777777" w:rsidTr="00C935A2">
        <w:trPr>
          <w:trHeight w:val="406"/>
        </w:trPr>
        <w:tc>
          <w:tcPr>
            <w:tcW w:w="518" w:type="dxa"/>
            <w:tcBorders>
              <w:top w:val="nil"/>
              <w:left w:val="single" w:sz="4" w:space="0" w:color="auto"/>
              <w:bottom w:val="single" w:sz="4" w:space="0" w:color="auto"/>
              <w:right w:val="single" w:sz="4" w:space="0" w:color="auto"/>
            </w:tcBorders>
            <w:noWrap/>
            <w:vAlign w:val="center"/>
            <w:hideMark/>
          </w:tcPr>
          <w:p w14:paraId="43187880"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66</w:t>
            </w:r>
          </w:p>
        </w:tc>
        <w:tc>
          <w:tcPr>
            <w:tcW w:w="1781" w:type="dxa"/>
            <w:vMerge/>
            <w:tcBorders>
              <w:top w:val="nil"/>
              <w:left w:val="nil"/>
              <w:bottom w:val="single" w:sz="4" w:space="0" w:color="auto"/>
              <w:right w:val="single" w:sz="4" w:space="0" w:color="auto"/>
            </w:tcBorders>
            <w:vAlign w:val="center"/>
            <w:hideMark/>
          </w:tcPr>
          <w:p w14:paraId="1CD3915B"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7B7C1524"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Uso de machine </w:t>
            </w:r>
            <w:proofErr w:type="spellStart"/>
            <w:r w:rsidRPr="000F54C8">
              <w:rPr>
                <w:rFonts w:ascii="Aptos Narrow" w:eastAsia="Times New Roman" w:hAnsi="Aptos Narrow" w:cs="Calibri"/>
                <w:color w:val="000000"/>
                <w:sz w:val="16"/>
                <w:szCs w:val="16"/>
                <w:lang w:eastAsia="es-PE"/>
              </w:rPr>
              <w:t>learning</w:t>
            </w:r>
            <w:proofErr w:type="spellEnd"/>
            <w:r w:rsidRPr="000F54C8">
              <w:rPr>
                <w:rFonts w:ascii="Aptos Narrow" w:eastAsia="Times New Roman" w:hAnsi="Aptos Narrow" w:cs="Calibri"/>
                <w:color w:val="000000"/>
                <w:sz w:val="16"/>
                <w:szCs w:val="16"/>
                <w:lang w:eastAsia="es-PE"/>
              </w:rPr>
              <w:t xml:space="preserve"> y </w:t>
            </w:r>
            <w:proofErr w:type="spellStart"/>
            <w:r w:rsidRPr="000F54C8">
              <w:rPr>
                <w:rFonts w:ascii="Aptos Narrow" w:eastAsia="Times New Roman" w:hAnsi="Aptos Narrow" w:cs="Calibri"/>
                <w:color w:val="000000"/>
                <w:sz w:val="16"/>
                <w:szCs w:val="16"/>
                <w:lang w:eastAsia="es-PE"/>
              </w:rPr>
              <w:t>analitica</w:t>
            </w:r>
            <w:proofErr w:type="spellEnd"/>
            <w:r w:rsidRPr="000F54C8">
              <w:rPr>
                <w:rFonts w:ascii="Aptos Narrow" w:eastAsia="Times New Roman" w:hAnsi="Aptos Narrow" w:cs="Calibri"/>
                <w:color w:val="000000"/>
                <w:sz w:val="16"/>
                <w:szCs w:val="16"/>
                <w:lang w:eastAsia="es-PE"/>
              </w:rPr>
              <w:t xml:space="preserve"> del comportamiento en el uso de las APIs para detectar desviaciones y </w:t>
            </w:r>
            <w:proofErr w:type="spellStart"/>
            <w:r w:rsidRPr="000F54C8">
              <w:rPr>
                <w:rFonts w:ascii="Aptos Narrow" w:eastAsia="Times New Roman" w:hAnsi="Aptos Narrow" w:cs="Calibri"/>
                <w:color w:val="000000"/>
                <w:sz w:val="16"/>
                <w:szCs w:val="16"/>
                <w:lang w:eastAsia="es-PE"/>
              </w:rPr>
              <w:t>anomalias</w:t>
            </w:r>
            <w:proofErr w:type="spellEnd"/>
            <w:r w:rsidRPr="000F54C8">
              <w:rPr>
                <w:rFonts w:ascii="Aptos Narrow" w:eastAsia="Times New Roman" w:hAnsi="Aptos Narrow" w:cs="Calibri"/>
                <w:color w:val="000000"/>
                <w:sz w:val="16"/>
                <w:szCs w:val="16"/>
                <w:lang w:eastAsia="es-PE"/>
              </w:rPr>
              <w:t xml:space="preserve"> que puedan ser indicadores de ataques.</w:t>
            </w:r>
          </w:p>
        </w:tc>
      </w:tr>
      <w:tr w:rsidR="000F54C8" w:rsidRPr="000F54C8" w14:paraId="6B0D9220" w14:textId="77777777" w:rsidTr="00C935A2">
        <w:trPr>
          <w:trHeight w:val="201"/>
        </w:trPr>
        <w:tc>
          <w:tcPr>
            <w:tcW w:w="518" w:type="dxa"/>
            <w:tcBorders>
              <w:top w:val="nil"/>
              <w:left w:val="single" w:sz="4" w:space="0" w:color="auto"/>
              <w:bottom w:val="single" w:sz="4" w:space="0" w:color="auto"/>
              <w:right w:val="single" w:sz="4" w:space="0" w:color="auto"/>
            </w:tcBorders>
            <w:noWrap/>
            <w:vAlign w:val="center"/>
            <w:hideMark/>
          </w:tcPr>
          <w:p w14:paraId="63A9ACD2"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67</w:t>
            </w:r>
          </w:p>
        </w:tc>
        <w:tc>
          <w:tcPr>
            <w:tcW w:w="1781" w:type="dxa"/>
            <w:vMerge/>
            <w:tcBorders>
              <w:top w:val="nil"/>
              <w:left w:val="nil"/>
              <w:bottom w:val="single" w:sz="4" w:space="0" w:color="auto"/>
              <w:right w:val="single" w:sz="4" w:space="0" w:color="auto"/>
            </w:tcBorders>
            <w:vAlign w:val="center"/>
            <w:hideMark/>
          </w:tcPr>
          <w:p w14:paraId="7F57D4CB"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678B6E26"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Integración con API Management para importar las definiciones de las APIs.</w:t>
            </w:r>
          </w:p>
        </w:tc>
      </w:tr>
      <w:tr w:rsidR="000F54C8" w:rsidRPr="000F54C8" w14:paraId="036A895F" w14:textId="77777777" w:rsidTr="00C935A2">
        <w:trPr>
          <w:trHeight w:val="436"/>
        </w:trPr>
        <w:tc>
          <w:tcPr>
            <w:tcW w:w="518" w:type="dxa"/>
            <w:tcBorders>
              <w:top w:val="nil"/>
              <w:left w:val="single" w:sz="4" w:space="0" w:color="auto"/>
              <w:bottom w:val="single" w:sz="4" w:space="0" w:color="auto"/>
              <w:right w:val="single" w:sz="4" w:space="0" w:color="auto"/>
            </w:tcBorders>
            <w:noWrap/>
            <w:vAlign w:val="center"/>
            <w:hideMark/>
          </w:tcPr>
          <w:p w14:paraId="02ABCC2A"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lastRenderedPageBreak/>
              <w:t>68</w:t>
            </w:r>
          </w:p>
        </w:tc>
        <w:tc>
          <w:tcPr>
            <w:tcW w:w="1781" w:type="dxa"/>
            <w:vMerge/>
            <w:tcBorders>
              <w:top w:val="nil"/>
              <w:left w:val="nil"/>
              <w:bottom w:val="single" w:sz="4" w:space="0" w:color="auto"/>
              <w:right w:val="single" w:sz="4" w:space="0" w:color="auto"/>
            </w:tcBorders>
            <w:vAlign w:val="center"/>
            <w:hideMark/>
          </w:tcPr>
          <w:p w14:paraId="13C42886"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6753582C"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Generación automática del esquema de las APIs (Open API/</w:t>
            </w:r>
            <w:proofErr w:type="spellStart"/>
            <w:r w:rsidRPr="000F54C8">
              <w:rPr>
                <w:rFonts w:ascii="Aptos Narrow" w:eastAsia="Times New Roman" w:hAnsi="Aptos Narrow" w:cs="Calibri"/>
                <w:color w:val="000000"/>
                <w:sz w:val="16"/>
                <w:szCs w:val="16"/>
                <w:lang w:eastAsia="es-PE"/>
              </w:rPr>
              <w:t>Swagger</w:t>
            </w:r>
            <w:proofErr w:type="spellEnd"/>
            <w:r w:rsidRPr="000F54C8">
              <w:rPr>
                <w:rFonts w:ascii="Aptos Narrow" w:eastAsia="Times New Roman" w:hAnsi="Aptos Narrow" w:cs="Calibri"/>
                <w:color w:val="000000"/>
                <w:sz w:val="16"/>
                <w:szCs w:val="16"/>
                <w:lang w:eastAsia="es-PE"/>
              </w:rPr>
              <w:t>) analizando la estructura y comportamiento de las APIs. Debe Soportar al menos formatos como JSON y XML.</w:t>
            </w:r>
          </w:p>
        </w:tc>
      </w:tr>
      <w:tr w:rsidR="000F54C8" w:rsidRPr="000F54C8" w14:paraId="0D2AC750" w14:textId="77777777" w:rsidTr="00C935A2">
        <w:trPr>
          <w:trHeight w:val="259"/>
        </w:trPr>
        <w:tc>
          <w:tcPr>
            <w:tcW w:w="518" w:type="dxa"/>
            <w:tcBorders>
              <w:top w:val="nil"/>
              <w:left w:val="single" w:sz="4" w:space="0" w:color="auto"/>
              <w:bottom w:val="single" w:sz="4" w:space="0" w:color="auto"/>
              <w:right w:val="single" w:sz="4" w:space="0" w:color="auto"/>
            </w:tcBorders>
            <w:noWrap/>
            <w:vAlign w:val="center"/>
            <w:hideMark/>
          </w:tcPr>
          <w:p w14:paraId="2924BEE1"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69</w:t>
            </w:r>
          </w:p>
        </w:tc>
        <w:tc>
          <w:tcPr>
            <w:tcW w:w="1781" w:type="dxa"/>
            <w:vMerge/>
            <w:tcBorders>
              <w:top w:val="nil"/>
              <w:left w:val="nil"/>
              <w:bottom w:val="single" w:sz="4" w:space="0" w:color="auto"/>
              <w:right w:val="single" w:sz="4" w:space="0" w:color="auto"/>
            </w:tcBorders>
            <w:vAlign w:val="center"/>
            <w:hideMark/>
          </w:tcPr>
          <w:p w14:paraId="01BB8E84"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13570A17"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Permite cargar un archivo OAS, SDL para la generación del esquema.</w:t>
            </w:r>
          </w:p>
        </w:tc>
      </w:tr>
      <w:tr w:rsidR="000F54C8" w:rsidRPr="000F54C8" w14:paraId="39E67143" w14:textId="77777777" w:rsidTr="00975796">
        <w:trPr>
          <w:trHeight w:val="143"/>
        </w:trPr>
        <w:tc>
          <w:tcPr>
            <w:tcW w:w="518" w:type="dxa"/>
            <w:tcBorders>
              <w:top w:val="nil"/>
              <w:left w:val="single" w:sz="4" w:space="0" w:color="auto"/>
              <w:bottom w:val="single" w:sz="4" w:space="0" w:color="auto"/>
              <w:right w:val="single" w:sz="4" w:space="0" w:color="auto"/>
            </w:tcBorders>
            <w:noWrap/>
            <w:vAlign w:val="center"/>
            <w:hideMark/>
          </w:tcPr>
          <w:p w14:paraId="3D2CFFF6"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70</w:t>
            </w:r>
          </w:p>
        </w:tc>
        <w:tc>
          <w:tcPr>
            <w:tcW w:w="1781" w:type="dxa"/>
            <w:vMerge/>
            <w:tcBorders>
              <w:top w:val="nil"/>
              <w:left w:val="nil"/>
              <w:bottom w:val="single" w:sz="4" w:space="0" w:color="auto"/>
              <w:right w:val="single" w:sz="4" w:space="0" w:color="auto"/>
            </w:tcBorders>
            <w:vAlign w:val="center"/>
            <w:hideMark/>
          </w:tcPr>
          <w:p w14:paraId="0264472E"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5C0B55C6"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Protección contra amenazas dentro de OWASP API Security TOP 10</w:t>
            </w:r>
          </w:p>
        </w:tc>
      </w:tr>
      <w:tr w:rsidR="000F54C8" w:rsidRPr="000F54C8" w14:paraId="60616E70" w14:textId="77777777" w:rsidTr="00C935A2">
        <w:trPr>
          <w:trHeight w:val="251"/>
        </w:trPr>
        <w:tc>
          <w:tcPr>
            <w:tcW w:w="518" w:type="dxa"/>
            <w:tcBorders>
              <w:top w:val="nil"/>
              <w:left w:val="single" w:sz="4" w:space="0" w:color="auto"/>
              <w:bottom w:val="single" w:sz="4" w:space="0" w:color="auto"/>
              <w:right w:val="single" w:sz="4" w:space="0" w:color="auto"/>
            </w:tcBorders>
            <w:noWrap/>
            <w:vAlign w:val="center"/>
            <w:hideMark/>
          </w:tcPr>
          <w:p w14:paraId="5893EA22"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71</w:t>
            </w:r>
          </w:p>
        </w:tc>
        <w:tc>
          <w:tcPr>
            <w:tcW w:w="1781" w:type="dxa"/>
            <w:vMerge/>
            <w:tcBorders>
              <w:top w:val="nil"/>
              <w:left w:val="nil"/>
              <w:bottom w:val="single" w:sz="4" w:space="0" w:color="auto"/>
              <w:right w:val="single" w:sz="4" w:space="0" w:color="auto"/>
            </w:tcBorders>
            <w:vAlign w:val="center"/>
            <w:hideMark/>
          </w:tcPr>
          <w:p w14:paraId="3D8A0F8A"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7482FE44"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Capacidad de protección de la lógica de negocio mediante aprendizaje continuo.</w:t>
            </w:r>
          </w:p>
        </w:tc>
      </w:tr>
      <w:tr w:rsidR="000F54C8" w:rsidRPr="000F54C8" w14:paraId="315749D0" w14:textId="77777777" w:rsidTr="00975796">
        <w:trPr>
          <w:trHeight w:val="235"/>
        </w:trPr>
        <w:tc>
          <w:tcPr>
            <w:tcW w:w="518" w:type="dxa"/>
            <w:tcBorders>
              <w:top w:val="nil"/>
              <w:left w:val="single" w:sz="4" w:space="0" w:color="auto"/>
              <w:bottom w:val="single" w:sz="4" w:space="0" w:color="auto"/>
              <w:right w:val="single" w:sz="4" w:space="0" w:color="auto"/>
            </w:tcBorders>
            <w:noWrap/>
            <w:vAlign w:val="center"/>
            <w:hideMark/>
          </w:tcPr>
          <w:p w14:paraId="14D6A2B8"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72</w:t>
            </w:r>
          </w:p>
        </w:tc>
        <w:tc>
          <w:tcPr>
            <w:tcW w:w="1781" w:type="dxa"/>
            <w:vMerge/>
            <w:tcBorders>
              <w:top w:val="nil"/>
              <w:left w:val="nil"/>
              <w:bottom w:val="single" w:sz="4" w:space="0" w:color="auto"/>
              <w:right w:val="single" w:sz="4" w:space="0" w:color="auto"/>
            </w:tcBorders>
            <w:vAlign w:val="center"/>
            <w:hideMark/>
          </w:tcPr>
          <w:p w14:paraId="092D3321"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260F3B01"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Capacidad de identificar y alertar sobre </w:t>
            </w:r>
            <w:proofErr w:type="spellStart"/>
            <w:r w:rsidRPr="000F54C8">
              <w:rPr>
                <w:rFonts w:ascii="Aptos Narrow" w:eastAsia="Times New Roman" w:hAnsi="Aptos Narrow" w:cs="Calibri"/>
                <w:color w:val="000000"/>
                <w:sz w:val="16"/>
                <w:szCs w:val="16"/>
                <w:lang w:eastAsia="es-PE"/>
              </w:rPr>
              <w:t>informacion</w:t>
            </w:r>
            <w:proofErr w:type="spellEnd"/>
            <w:r w:rsidRPr="000F54C8">
              <w:rPr>
                <w:rFonts w:ascii="Aptos Narrow" w:eastAsia="Times New Roman" w:hAnsi="Aptos Narrow" w:cs="Calibri"/>
                <w:color w:val="000000"/>
                <w:sz w:val="16"/>
                <w:szCs w:val="16"/>
                <w:lang w:eastAsia="es-PE"/>
              </w:rPr>
              <w:t xml:space="preserve"> personal o regulada como PCI, que este siendo enviada en plano a través de las APIs protegidas.</w:t>
            </w:r>
          </w:p>
        </w:tc>
      </w:tr>
      <w:tr w:rsidR="000F54C8" w:rsidRPr="000F54C8" w14:paraId="0B75F6C4" w14:textId="77777777" w:rsidTr="00C935A2">
        <w:trPr>
          <w:trHeight w:val="423"/>
        </w:trPr>
        <w:tc>
          <w:tcPr>
            <w:tcW w:w="518" w:type="dxa"/>
            <w:tcBorders>
              <w:top w:val="nil"/>
              <w:left w:val="single" w:sz="4" w:space="0" w:color="auto"/>
              <w:bottom w:val="single" w:sz="4" w:space="0" w:color="auto"/>
              <w:right w:val="single" w:sz="4" w:space="0" w:color="auto"/>
            </w:tcBorders>
            <w:noWrap/>
            <w:vAlign w:val="center"/>
            <w:hideMark/>
          </w:tcPr>
          <w:p w14:paraId="7CB79018"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73</w:t>
            </w:r>
          </w:p>
        </w:tc>
        <w:tc>
          <w:tcPr>
            <w:tcW w:w="1781" w:type="dxa"/>
            <w:vMerge/>
            <w:tcBorders>
              <w:top w:val="nil"/>
              <w:left w:val="nil"/>
              <w:bottom w:val="single" w:sz="4" w:space="0" w:color="auto"/>
              <w:right w:val="single" w:sz="4" w:space="0" w:color="auto"/>
            </w:tcBorders>
            <w:vAlign w:val="center"/>
            <w:hideMark/>
          </w:tcPr>
          <w:p w14:paraId="291FD943"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45DEB296"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Validación del esquema asegurando que los </w:t>
            </w:r>
            <w:proofErr w:type="spellStart"/>
            <w:r w:rsidRPr="000F54C8">
              <w:rPr>
                <w:rFonts w:ascii="Aptos Narrow" w:eastAsia="Times New Roman" w:hAnsi="Aptos Narrow" w:cs="Calibri"/>
                <w:color w:val="000000"/>
                <w:sz w:val="16"/>
                <w:szCs w:val="16"/>
                <w:lang w:eastAsia="es-PE"/>
              </w:rPr>
              <w:t>request</w:t>
            </w:r>
            <w:proofErr w:type="spellEnd"/>
            <w:r w:rsidRPr="000F54C8">
              <w:rPr>
                <w:rFonts w:ascii="Aptos Narrow" w:eastAsia="Times New Roman" w:hAnsi="Aptos Narrow" w:cs="Calibri"/>
                <w:color w:val="000000"/>
                <w:sz w:val="16"/>
                <w:szCs w:val="16"/>
                <w:lang w:eastAsia="es-PE"/>
              </w:rPr>
              <w:t xml:space="preserve"> tengan la estructura y tipos de datos esperados y bloqueando los </w:t>
            </w:r>
            <w:proofErr w:type="spellStart"/>
            <w:r w:rsidRPr="000F54C8">
              <w:rPr>
                <w:rFonts w:ascii="Aptos Narrow" w:eastAsia="Times New Roman" w:hAnsi="Aptos Narrow" w:cs="Calibri"/>
                <w:color w:val="000000"/>
                <w:sz w:val="16"/>
                <w:szCs w:val="16"/>
                <w:lang w:eastAsia="es-PE"/>
              </w:rPr>
              <w:t>request</w:t>
            </w:r>
            <w:proofErr w:type="spellEnd"/>
            <w:r w:rsidRPr="000F54C8">
              <w:rPr>
                <w:rFonts w:ascii="Aptos Narrow" w:eastAsia="Times New Roman" w:hAnsi="Aptos Narrow" w:cs="Calibri"/>
                <w:color w:val="000000"/>
                <w:sz w:val="16"/>
                <w:szCs w:val="16"/>
                <w:lang w:eastAsia="es-PE"/>
              </w:rPr>
              <w:t xml:space="preserve"> que no cumplan.</w:t>
            </w:r>
          </w:p>
        </w:tc>
      </w:tr>
      <w:tr w:rsidR="000F54C8" w:rsidRPr="000F54C8" w14:paraId="44A82CD3" w14:textId="77777777" w:rsidTr="00C935A2">
        <w:trPr>
          <w:trHeight w:val="221"/>
        </w:trPr>
        <w:tc>
          <w:tcPr>
            <w:tcW w:w="518" w:type="dxa"/>
            <w:tcBorders>
              <w:top w:val="nil"/>
              <w:left w:val="single" w:sz="4" w:space="0" w:color="auto"/>
              <w:bottom w:val="single" w:sz="4" w:space="0" w:color="auto"/>
              <w:right w:val="single" w:sz="4" w:space="0" w:color="auto"/>
            </w:tcBorders>
            <w:noWrap/>
            <w:vAlign w:val="center"/>
            <w:hideMark/>
          </w:tcPr>
          <w:p w14:paraId="4788819D"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74</w:t>
            </w:r>
          </w:p>
        </w:tc>
        <w:tc>
          <w:tcPr>
            <w:tcW w:w="1781" w:type="dxa"/>
            <w:vMerge/>
            <w:tcBorders>
              <w:top w:val="nil"/>
              <w:left w:val="nil"/>
              <w:bottom w:val="single" w:sz="4" w:space="0" w:color="auto"/>
              <w:right w:val="single" w:sz="4" w:space="0" w:color="auto"/>
            </w:tcBorders>
            <w:vAlign w:val="center"/>
            <w:hideMark/>
          </w:tcPr>
          <w:p w14:paraId="5AE137A7"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0D20F6C9"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Capacidades avanzadas de rate </w:t>
            </w:r>
            <w:proofErr w:type="spellStart"/>
            <w:r w:rsidRPr="000F54C8">
              <w:rPr>
                <w:rFonts w:ascii="Aptos Narrow" w:eastAsia="Times New Roman" w:hAnsi="Aptos Narrow" w:cs="Calibri"/>
                <w:color w:val="000000"/>
                <w:sz w:val="16"/>
                <w:szCs w:val="16"/>
                <w:lang w:eastAsia="es-PE"/>
              </w:rPr>
              <w:t>limit</w:t>
            </w:r>
            <w:proofErr w:type="spellEnd"/>
            <w:r w:rsidRPr="000F54C8">
              <w:rPr>
                <w:rFonts w:ascii="Aptos Narrow" w:eastAsia="Times New Roman" w:hAnsi="Aptos Narrow" w:cs="Calibri"/>
                <w:color w:val="000000"/>
                <w:sz w:val="16"/>
                <w:szCs w:val="16"/>
                <w:lang w:eastAsia="es-PE"/>
              </w:rPr>
              <w:t xml:space="preserve"> basado en la cabecera de la llamada a las APIs.</w:t>
            </w:r>
          </w:p>
        </w:tc>
      </w:tr>
      <w:tr w:rsidR="000F54C8" w:rsidRPr="000F54C8" w14:paraId="4BBDDD4E" w14:textId="77777777" w:rsidTr="00C935A2">
        <w:trPr>
          <w:trHeight w:val="159"/>
        </w:trPr>
        <w:tc>
          <w:tcPr>
            <w:tcW w:w="518" w:type="dxa"/>
            <w:tcBorders>
              <w:top w:val="nil"/>
              <w:left w:val="single" w:sz="4" w:space="0" w:color="auto"/>
              <w:bottom w:val="single" w:sz="4" w:space="0" w:color="auto"/>
              <w:right w:val="single" w:sz="4" w:space="0" w:color="auto"/>
            </w:tcBorders>
            <w:noWrap/>
            <w:vAlign w:val="center"/>
            <w:hideMark/>
          </w:tcPr>
          <w:p w14:paraId="02CC7026"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75</w:t>
            </w:r>
          </w:p>
        </w:tc>
        <w:tc>
          <w:tcPr>
            <w:tcW w:w="1781" w:type="dxa"/>
            <w:vMerge/>
            <w:tcBorders>
              <w:top w:val="nil"/>
              <w:left w:val="nil"/>
              <w:bottom w:val="single" w:sz="4" w:space="0" w:color="auto"/>
              <w:right w:val="single" w:sz="4" w:space="0" w:color="auto"/>
            </w:tcBorders>
            <w:vAlign w:val="center"/>
            <w:hideMark/>
          </w:tcPr>
          <w:p w14:paraId="77F71EF1"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5E6B0C25"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Permite testear APIs con herramientas tipo DAST incorporadas en la solución.</w:t>
            </w:r>
          </w:p>
        </w:tc>
      </w:tr>
      <w:tr w:rsidR="000F54C8" w:rsidRPr="000F54C8" w14:paraId="0AFDB67D" w14:textId="77777777" w:rsidTr="000F54C8">
        <w:trPr>
          <w:trHeight w:val="615"/>
        </w:trPr>
        <w:tc>
          <w:tcPr>
            <w:tcW w:w="518" w:type="dxa"/>
            <w:tcBorders>
              <w:top w:val="nil"/>
              <w:left w:val="single" w:sz="4" w:space="0" w:color="auto"/>
              <w:bottom w:val="single" w:sz="4" w:space="0" w:color="auto"/>
              <w:right w:val="single" w:sz="4" w:space="0" w:color="auto"/>
            </w:tcBorders>
            <w:noWrap/>
            <w:vAlign w:val="center"/>
            <w:hideMark/>
          </w:tcPr>
          <w:p w14:paraId="4DDFC876"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76</w:t>
            </w:r>
          </w:p>
        </w:tc>
        <w:tc>
          <w:tcPr>
            <w:tcW w:w="1781" w:type="dxa"/>
            <w:vMerge/>
            <w:tcBorders>
              <w:top w:val="nil"/>
              <w:left w:val="nil"/>
              <w:bottom w:val="single" w:sz="4" w:space="0" w:color="auto"/>
              <w:right w:val="single" w:sz="4" w:space="0" w:color="auto"/>
            </w:tcBorders>
            <w:vAlign w:val="center"/>
            <w:hideMark/>
          </w:tcPr>
          <w:p w14:paraId="1D1A2984"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0FB76DD8"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Protección de APIs internas, por </w:t>
            </w:r>
            <w:proofErr w:type="gramStart"/>
            <w:r w:rsidRPr="000F54C8">
              <w:rPr>
                <w:rFonts w:ascii="Aptos Narrow" w:eastAsia="Times New Roman" w:hAnsi="Aptos Narrow" w:cs="Calibri"/>
                <w:color w:val="000000"/>
                <w:sz w:val="16"/>
                <w:szCs w:val="16"/>
                <w:lang w:eastAsia="es-PE"/>
              </w:rPr>
              <w:t>ejemplo</w:t>
            </w:r>
            <w:proofErr w:type="gramEnd"/>
            <w:r w:rsidRPr="000F54C8">
              <w:rPr>
                <w:rFonts w:ascii="Aptos Narrow" w:eastAsia="Times New Roman" w:hAnsi="Aptos Narrow" w:cs="Calibri"/>
                <w:color w:val="000000"/>
                <w:sz w:val="16"/>
                <w:szCs w:val="16"/>
                <w:lang w:eastAsia="es-PE"/>
              </w:rPr>
              <w:t xml:space="preserve"> </w:t>
            </w:r>
            <w:proofErr w:type="spellStart"/>
            <w:r w:rsidRPr="000F54C8">
              <w:rPr>
                <w:rFonts w:ascii="Aptos Narrow" w:eastAsia="Times New Roman" w:hAnsi="Aptos Narrow" w:cs="Calibri"/>
                <w:color w:val="000000"/>
                <w:sz w:val="16"/>
                <w:szCs w:val="16"/>
                <w:lang w:eastAsia="es-PE"/>
              </w:rPr>
              <w:t>request</w:t>
            </w:r>
            <w:proofErr w:type="spellEnd"/>
            <w:r w:rsidRPr="000F54C8">
              <w:rPr>
                <w:rFonts w:ascii="Aptos Narrow" w:eastAsia="Times New Roman" w:hAnsi="Aptos Narrow" w:cs="Calibri"/>
                <w:color w:val="000000"/>
                <w:sz w:val="16"/>
                <w:szCs w:val="16"/>
                <w:lang w:eastAsia="es-PE"/>
              </w:rPr>
              <w:t xml:space="preserve"> que llegan desde clientes en la red interna; por ejemplo mainframe hacia un API Management con IP Privada, detallar si requiere componentes o licencia adicional.</w:t>
            </w:r>
          </w:p>
        </w:tc>
      </w:tr>
      <w:tr w:rsidR="000F54C8" w:rsidRPr="000F54C8" w14:paraId="2D35CB18" w14:textId="77777777" w:rsidTr="00C935A2">
        <w:trPr>
          <w:trHeight w:val="191"/>
        </w:trPr>
        <w:tc>
          <w:tcPr>
            <w:tcW w:w="518" w:type="dxa"/>
            <w:tcBorders>
              <w:top w:val="nil"/>
              <w:left w:val="single" w:sz="4" w:space="0" w:color="auto"/>
              <w:bottom w:val="single" w:sz="4" w:space="0" w:color="auto"/>
              <w:right w:val="single" w:sz="4" w:space="0" w:color="auto"/>
            </w:tcBorders>
            <w:noWrap/>
            <w:vAlign w:val="center"/>
            <w:hideMark/>
          </w:tcPr>
          <w:p w14:paraId="424E83AB"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77</w:t>
            </w:r>
          </w:p>
        </w:tc>
        <w:tc>
          <w:tcPr>
            <w:tcW w:w="1781" w:type="dxa"/>
            <w:vMerge w:val="restart"/>
            <w:tcBorders>
              <w:top w:val="nil"/>
              <w:left w:val="nil"/>
              <w:bottom w:val="single" w:sz="4" w:space="0" w:color="auto"/>
              <w:right w:val="single" w:sz="4" w:space="0" w:color="auto"/>
            </w:tcBorders>
            <w:noWrap/>
            <w:vAlign w:val="center"/>
            <w:hideMark/>
          </w:tcPr>
          <w:p w14:paraId="591E220B" w14:textId="77777777" w:rsidR="000F54C8" w:rsidRPr="000F54C8" w:rsidRDefault="000F54C8" w:rsidP="000F54C8">
            <w:pPr>
              <w:spacing w:after="0" w:line="240" w:lineRule="auto"/>
              <w:jc w:val="center"/>
              <w:rPr>
                <w:rFonts w:ascii="Aptos Narrow" w:eastAsia="Times New Roman" w:hAnsi="Aptos Narrow" w:cs="Calibri"/>
                <w:b/>
                <w:bCs/>
                <w:color w:val="000000"/>
                <w:sz w:val="16"/>
                <w:szCs w:val="16"/>
                <w:lang w:eastAsia="es-PE"/>
              </w:rPr>
            </w:pPr>
            <w:r w:rsidRPr="000F54C8">
              <w:rPr>
                <w:rFonts w:ascii="Aptos Narrow" w:eastAsia="Times New Roman" w:hAnsi="Aptos Narrow" w:cs="Calibri"/>
                <w:b/>
                <w:bCs/>
                <w:color w:val="000000"/>
                <w:sz w:val="16"/>
                <w:szCs w:val="16"/>
                <w:lang w:eastAsia="es-PE"/>
              </w:rPr>
              <w:t>Capacidades de Integración</w:t>
            </w:r>
          </w:p>
        </w:tc>
        <w:tc>
          <w:tcPr>
            <w:tcW w:w="6529" w:type="dxa"/>
            <w:tcBorders>
              <w:top w:val="nil"/>
              <w:left w:val="nil"/>
              <w:bottom w:val="single" w:sz="4" w:space="0" w:color="auto"/>
              <w:right w:val="single" w:sz="4" w:space="0" w:color="auto"/>
            </w:tcBorders>
            <w:hideMark/>
          </w:tcPr>
          <w:p w14:paraId="740CE18D"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Integración con Azure B2C para uso de dominios personalizado, detallar.</w:t>
            </w:r>
          </w:p>
        </w:tc>
      </w:tr>
      <w:tr w:rsidR="000F54C8" w:rsidRPr="000F54C8" w14:paraId="472003B0" w14:textId="77777777" w:rsidTr="00C935A2">
        <w:trPr>
          <w:trHeight w:val="407"/>
        </w:trPr>
        <w:tc>
          <w:tcPr>
            <w:tcW w:w="518" w:type="dxa"/>
            <w:tcBorders>
              <w:top w:val="nil"/>
              <w:left w:val="single" w:sz="4" w:space="0" w:color="auto"/>
              <w:bottom w:val="single" w:sz="4" w:space="0" w:color="auto"/>
              <w:right w:val="single" w:sz="4" w:space="0" w:color="auto"/>
            </w:tcBorders>
            <w:noWrap/>
            <w:vAlign w:val="center"/>
            <w:hideMark/>
          </w:tcPr>
          <w:p w14:paraId="03BD2EB7"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78</w:t>
            </w:r>
          </w:p>
        </w:tc>
        <w:tc>
          <w:tcPr>
            <w:tcW w:w="1781" w:type="dxa"/>
            <w:vMerge/>
            <w:tcBorders>
              <w:top w:val="nil"/>
              <w:left w:val="nil"/>
              <w:bottom w:val="single" w:sz="4" w:space="0" w:color="auto"/>
              <w:right w:val="single" w:sz="4" w:space="0" w:color="auto"/>
            </w:tcBorders>
            <w:vAlign w:val="center"/>
            <w:hideMark/>
          </w:tcPr>
          <w:p w14:paraId="0BB5D18A"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5934514E"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Capacidad de integración con un SOAR que permita automatizar tareas de respuesta a incidentes o actualizar configuraciones. Dar detalle de que se puede automatizar en la solución.</w:t>
            </w:r>
          </w:p>
        </w:tc>
      </w:tr>
      <w:tr w:rsidR="000F54C8" w:rsidRPr="000F54C8" w14:paraId="14ECB410" w14:textId="77777777" w:rsidTr="00C935A2">
        <w:trPr>
          <w:trHeight w:val="412"/>
        </w:trPr>
        <w:tc>
          <w:tcPr>
            <w:tcW w:w="518" w:type="dxa"/>
            <w:tcBorders>
              <w:top w:val="nil"/>
              <w:left w:val="single" w:sz="4" w:space="0" w:color="auto"/>
              <w:bottom w:val="single" w:sz="4" w:space="0" w:color="auto"/>
              <w:right w:val="single" w:sz="4" w:space="0" w:color="auto"/>
            </w:tcBorders>
            <w:noWrap/>
            <w:vAlign w:val="center"/>
            <w:hideMark/>
          </w:tcPr>
          <w:p w14:paraId="323A556C"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79</w:t>
            </w:r>
          </w:p>
        </w:tc>
        <w:tc>
          <w:tcPr>
            <w:tcW w:w="1781" w:type="dxa"/>
            <w:vMerge/>
            <w:tcBorders>
              <w:top w:val="nil"/>
              <w:left w:val="nil"/>
              <w:bottom w:val="single" w:sz="4" w:space="0" w:color="auto"/>
              <w:right w:val="single" w:sz="4" w:space="0" w:color="auto"/>
            </w:tcBorders>
            <w:vAlign w:val="center"/>
            <w:hideMark/>
          </w:tcPr>
          <w:p w14:paraId="02EBEBF3"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2FC78958"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Capacidad de agregar fuentes de inteligencia de amenaza globales y fuentes personalizadas para mejorar la correlación y detección de amenazas, adicional a las que tenga de caja.</w:t>
            </w:r>
          </w:p>
        </w:tc>
      </w:tr>
      <w:tr w:rsidR="000F54C8" w:rsidRPr="000F54C8" w14:paraId="5C764636" w14:textId="77777777" w:rsidTr="00C935A2">
        <w:trPr>
          <w:trHeight w:val="418"/>
        </w:trPr>
        <w:tc>
          <w:tcPr>
            <w:tcW w:w="518" w:type="dxa"/>
            <w:tcBorders>
              <w:top w:val="nil"/>
              <w:left w:val="single" w:sz="4" w:space="0" w:color="auto"/>
              <w:bottom w:val="single" w:sz="4" w:space="0" w:color="auto"/>
              <w:right w:val="single" w:sz="4" w:space="0" w:color="auto"/>
            </w:tcBorders>
            <w:noWrap/>
            <w:vAlign w:val="center"/>
            <w:hideMark/>
          </w:tcPr>
          <w:p w14:paraId="57C4920B"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80</w:t>
            </w:r>
          </w:p>
        </w:tc>
        <w:tc>
          <w:tcPr>
            <w:tcW w:w="1781" w:type="dxa"/>
            <w:vMerge/>
            <w:tcBorders>
              <w:top w:val="nil"/>
              <w:left w:val="nil"/>
              <w:bottom w:val="single" w:sz="4" w:space="0" w:color="auto"/>
              <w:right w:val="single" w:sz="4" w:space="0" w:color="auto"/>
            </w:tcBorders>
            <w:vAlign w:val="center"/>
            <w:hideMark/>
          </w:tcPr>
          <w:p w14:paraId="2B238DBC"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0E0121B1"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Capacidad de extraer la información generada por el uso de la solución como logs, eventos, usuarios creados, métricas a través de métodos </w:t>
            </w:r>
            <w:proofErr w:type="spellStart"/>
            <w:r w:rsidRPr="000F54C8">
              <w:rPr>
                <w:rFonts w:ascii="Aptos Narrow" w:eastAsia="Times New Roman" w:hAnsi="Aptos Narrow" w:cs="Calibri"/>
                <w:color w:val="000000"/>
                <w:sz w:val="16"/>
                <w:szCs w:val="16"/>
                <w:lang w:eastAsia="es-PE"/>
              </w:rPr>
              <w:t>estandar</w:t>
            </w:r>
            <w:proofErr w:type="spellEnd"/>
            <w:r w:rsidRPr="000F54C8">
              <w:rPr>
                <w:rFonts w:ascii="Aptos Narrow" w:eastAsia="Times New Roman" w:hAnsi="Aptos Narrow" w:cs="Calibri"/>
                <w:color w:val="000000"/>
                <w:sz w:val="16"/>
                <w:szCs w:val="16"/>
                <w:lang w:eastAsia="es-PE"/>
              </w:rPr>
              <w:t xml:space="preserve"> como APIs, tópicos, archivos </w:t>
            </w:r>
            <w:proofErr w:type="spellStart"/>
            <w:r w:rsidRPr="000F54C8">
              <w:rPr>
                <w:rFonts w:ascii="Aptos Narrow" w:eastAsia="Times New Roman" w:hAnsi="Aptos Narrow" w:cs="Calibri"/>
                <w:color w:val="000000"/>
                <w:sz w:val="16"/>
                <w:szCs w:val="16"/>
                <w:lang w:eastAsia="es-PE"/>
              </w:rPr>
              <w:t>batch</w:t>
            </w:r>
            <w:proofErr w:type="spellEnd"/>
            <w:r w:rsidRPr="000F54C8">
              <w:rPr>
                <w:rFonts w:ascii="Aptos Narrow" w:eastAsia="Times New Roman" w:hAnsi="Aptos Narrow" w:cs="Calibri"/>
                <w:color w:val="000000"/>
                <w:sz w:val="16"/>
                <w:szCs w:val="16"/>
                <w:lang w:eastAsia="es-PE"/>
              </w:rPr>
              <w:t>, indicar cuales.</w:t>
            </w:r>
          </w:p>
        </w:tc>
      </w:tr>
      <w:tr w:rsidR="000F54C8" w:rsidRPr="000F54C8" w14:paraId="66AE662C" w14:textId="77777777" w:rsidTr="00C935A2">
        <w:trPr>
          <w:trHeight w:val="425"/>
        </w:trPr>
        <w:tc>
          <w:tcPr>
            <w:tcW w:w="518" w:type="dxa"/>
            <w:tcBorders>
              <w:top w:val="nil"/>
              <w:left w:val="single" w:sz="4" w:space="0" w:color="auto"/>
              <w:bottom w:val="single" w:sz="4" w:space="0" w:color="auto"/>
              <w:right w:val="single" w:sz="4" w:space="0" w:color="auto"/>
            </w:tcBorders>
            <w:noWrap/>
            <w:vAlign w:val="center"/>
            <w:hideMark/>
          </w:tcPr>
          <w:p w14:paraId="40706753"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81</w:t>
            </w:r>
          </w:p>
        </w:tc>
        <w:tc>
          <w:tcPr>
            <w:tcW w:w="1781" w:type="dxa"/>
            <w:vMerge/>
            <w:tcBorders>
              <w:top w:val="nil"/>
              <w:left w:val="nil"/>
              <w:bottom w:val="single" w:sz="4" w:space="0" w:color="auto"/>
              <w:right w:val="single" w:sz="4" w:space="0" w:color="auto"/>
            </w:tcBorders>
            <w:vAlign w:val="center"/>
            <w:hideMark/>
          </w:tcPr>
          <w:p w14:paraId="3338AF99"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20B54F42"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Capacidad de enviar eventos de seguridad a un SIEM, indicar formato, tipos de eventos, medio de integración.</w:t>
            </w:r>
          </w:p>
        </w:tc>
      </w:tr>
      <w:tr w:rsidR="000F54C8" w:rsidRPr="000F54C8" w14:paraId="118B09EF" w14:textId="77777777" w:rsidTr="00C935A2">
        <w:trPr>
          <w:trHeight w:val="417"/>
        </w:trPr>
        <w:tc>
          <w:tcPr>
            <w:tcW w:w="518" w:type="dxa"/>
            <w:tcBorders>
              <w:top w:val="nil"/>
              <w:left w:val="single" w:sz="4" w:space="0" w:color="auto"/>
              <w:bottom w:val="single" w:sz="4" w:space="0" w:color="auto"/>
              <w:right w:val="single" w:sz="4" w:space="0" w:color="auto"/>
            </w:tcBorders>
            <w:noWrap/>
            <w:vAlign w:val="center"/>
            <w:hideMark/>
          </w:tcPr>
          <w:p w14:paraId="4B92A5F6"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82</w:t>
            </w:r>
          </w:p>
        </w:tc>
        <w:tc>
          <w:tcPr>
            <w:tcW w:w="1781" w:type="dxa"/>
            <w:vMerge/>
            <w:tcBorders>
              <w:top w:val="nil"/>
              <w:left w:val="nil"/>
              <w:bottom w:val="single" w:sz="4" w:space="0" w:color="auto"/>
              <w:right w:val="single" w:sz="4" w:space="0" w:color="auto"/>
            </w:tcBorders>
            <w:vAlign w:val="center"/>
            <w:hideMark/>
          </w:tcPr>
          <w:p w14:paraId="53F5B17F"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13A73AE4"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Indicar si cuenta con conectores nativos para SIEM líderes en el segmento como </w:t>
            </w:r>
            <w:proofErr w:type="spellStart"/>
            <w:r w:rsidRPr="000F54C8">
              <w:rPr>
                <w:rFonts w:ascii="Aptos Narrow" w:eastAsia="Times New Roman" w:hAnsi="Aptos Narrow" w:cs="Calibri"/>
                <w:color w:val="000000"/>
                <w:sz w:val="16"/>
                <w:szCs w:val="16"/>
                <w:lang w:eastAsia="es-PE"/>
              </w:rPr>
              <w:t>Securonix</w:t>
            </w:r>
            <w:proofErr w:type="spellEnd"/>
            <w:r w:rsidRPr="000F54C8">
              <w:rPr>
                <w:rFonts w:ascii="Aptos Narrow" w:eastAsia="Times New Roman" w:hAnsi="Aptos Narrow" w:cs="Calibri"/>
                <w:color w:val="000000"/>
                <w:sz w:val="16"/>
                <w:szCs w:val="16"/>
                <w:lang w:eastAsia="es-PE"/>
              </w:rPr>
              <w:t xml:space="preserve">, </w:t>
            </w:r>
            <w:proofErr w:type="spellStart"/>
            <w:r w:rsidRPr="000F54C8">
              <w:rPr>
                <w:rFonts w:ascii="Aptos Narrow" w:eastAsia="Times New Roman" w:hAnsi="Aptos Narrow" w:cs="Calibri"/>
                <w:color w:val="000000"/>
                <w:sz w:val="16"/>
                <w:szCs w:val="16"/>
                <w:lang w:eastAsia="es-PE"/>
              </w:rPr>
              <w:t>Sentinel</w:t>
            </w:r>
            <w:proofErr w:type="spellEnd"/>
            <w:r w:rsidRPr="000F54C8">
              <w:rPr>
                <w:rFonts w:ascii="Aptos Narrow" w:eastAsia="Times New Roman" w:hAnsi="Aptos Narrow" w:cs="Calibri"/>
                <w:color w:val="000000"/>
                <w:sz w:val="16"/>
                <w:szCs w:val="16"/>
                <w:lang w:eastAsia="es-PE"/>
              </w:rPr>
              <w:t xml:space="preserve">, SecOps, </w:t>
            </w:r>
            <w:proofErr w:type="spellStart"/>
            <w:r w:rsidRPr="000F54C8">
              <w:rPr>
                <w:rFonts w:ascii="Aptos Narrow" w:eastAsia="Times New Roman" w:hAnsi="Aptos Narrow" w:cs="Calibri"/>
                <w:color w:val="000000"/>
                <w:sz w:val="16"/>
                <w:szCs w:val="16"/>
                <w:lang w:eastAsia="es-PE"/>
              </w:rPr>
              <w:t>Splunk</w:t>
            </w:r>
            <w:proofErr w:type="spellEnd"/>
            <w:r w:rsidRPr="000F54C8">
              <w:rPr>
                <w:rFonts w:ascii="Aptos Narrow" w:eastAsia="Times New Roman" w:hAnsi="Aptos Narrow" w:cs="Calibri"/>
                <w:color w:val="000000"/>
                <w:sz w:val="16"/>
                <w:szCs w:val="16"/>
                <w:lang w:eastAsia="es-PE"/>
              </w:rPr>
              <w:t xml:space="preserve">. </w:t>
            </w:r>
            <w:proofErr w:type="spellStart"/>
            <w:r w:rsidRPr="000F54C8">
              <w:rPr>
                <w:rFonts w:ascii="Aptos Narrow" w:eastAsia="Times New Roman" w:hAnsi="Aptos Narrow" w:cs="Calibri"/>
                <w:color w:val="000000"/>
                <w:sz w:val="16"/>
                <w:szCs w:val="16"/>
                <w:lang w:eastAsia="es-PE"/>
              </w:rPr>
              <w:t>Exabeam</w:t>
            </w:r>
            <w:proofErr w:type="spellEnd"/>
            <w:r w:rsidRPr="000F54C8">
              <w:rPr>
                <w:rFonts w:ascii="Aptos Narrow" w:eastAsia="Times New Roman" w:hAnsi="Aptos Narrow" w:cs="Calibri"/>
                <w:color w:val="000000"/>
                <w:sz w:val="16"/>
                <w:szCs w:val="16"/>
                <w:lang w:eastAsia="es-PE"/>
              </w:rPr>
              <w:t xml:space="preserve">, indicar a </w:t>
            </w:r>
            <w:proofErr w:type="gramStart"/>
            <w:r w:rsidRPr="000F54C8">
              <w:rPr>
                <w:rFonts w:ascii="Aptos Narrow" w:eastAsia="Times New Roman" w:hAnsi="Aptos Narrow" w:cs="Calibri"/>
                <w:color w:val="000000"/>
                <w:sz w:val="16"/>
                <w:szCs w:val="16"/>
                <w:lang w:eastAsia="es-PE"/>
              </w:rPr>
              <w:t>cuales</w:t>
            </w:r>
            <w:proofErr w:type="gramEnd"/>
            <w:r w:rsidRPr="000F54C8">
              <w:rPr>
                <w:rFonts w:ascii="Aptos Narrow" w:eastAsia="Times New Roman" w:hAnsi="Aptos Narrow" w:cs="Calibri"/>
                <w:color w:val="000000"/>
                <w:sz w:val="16"/>
                <w:szCs w:val="16"/>
                <w:lang w:eastAsia="es-PE"/>
              </w:rPr>
              <w:t>.</w:t>
            </w:r>
          </w:p>
        </w:tc>
      </w:tr>
      <w:tr w:rsidR="000F54C8" w:rsidRPr="000F54C8" w14:paraId="35119893" w14:textId="77777777" w:rsidTr="00C935A2">
        <w:trPr>
          <w:trHeight w:val="408"/>
        </w:trPr>
        <w:tc>
          <w:tcPr>
            <w:tcW w:w="518" w:type="dxa"/>
            <w:tcBorders>
              <w:top w:val="nil"/>
              <w:left w:val="single" w:sz="4" w:space="0" w:color="auto"/>
              <w:bottom w:val="single" w:sz="4" w:space="0" w:color="auto"/>
              <w:right w:val="single" w:sz="4" w:space="0" w:color="auto"/>
            </w:tcBorders>
            <w:noWrap/>
            <w:vAlign w:val="center"/>
            <w:hideMark/>
          </w:tcPr>
          <w:p w14:paraId="1E08C5C8"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83</w:t>
            </w:r>
          </w:p>
        </w:tc>
        <w:tc>
          <w:tcPr>
            <w:tcW w:w="1781" w:type="dxa"/>
            <w:vMerge/>
            <w:tcBorders>
              <w:top w:val="nil"/>
              <w:left w:val="nil"/>
              <w:bottom w:val="single" w:sz="4" w:space="0" w:color="auto"/>
              <w:right w:val="single" w:sz="4" w:space="0" w:color="auto"/>
            </w:tcBorders>
            <w:vAlign w:val="center"/>
            <w:hideMark/>
          </w:tcPr>
          <w:p w14:paraId="519846B9"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59DE0278"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Indicar si cuenta con conectores para envío de eventos de seguridad y/o logs a la herramienta </w:t>
            </w:r>
            <w:proofErr w:type="spellStart"/>
            <w:r w:rsidRPr="000F54C8">
              <w:rPr>
                <w:rFonts w:ascii="Aptos Narrow" w:eastAsia="Times New Roman" w:hAnsi="Aptos Narrow" w:cs="Calibri"/>
                <w:color w:val="000000"/>
                <w:sz w:val="16"/>
                <w:szCs w:val="16"/>
                <w:lang w:eastAsia="es-PE"/>
              </w:rPr>
              <w:t>Cribl</w:t>
            </w:r>
            <w:proofErr w:type="spellEnd"/>
            <w:r w:rsidRPr="000F54C8">
              <w:rPr>
                <w:rFonts w:ascii="Aptos Narrow" w:eastAsia="Times New Roman" w:hAnsi="Aptos Narrow" w:cs="Calibri"/>
                <w:color w:val="000000"/>
                <w:sz w:val="16"/>
                <w:szCs w:val="16"/>
                <w:lang w:eastAsia="es-PE"/>
              </w:rPr>
              <w:t xml:space="preserve"> Stream (SaaS).</w:t>
            </w:r>
          </w:p>
        </w:tc>
      </w:tr>
      <w:tr w:rsidR="000F54C8" w:rsidRPr="000F54C8" w14:paraId="3A699435" w14:textId="77777777" w:rsidTr="00975796">
        <w:trPr>
          <w:trHeight w:val="135"/>
        </w:trPr>
        <w:tc>
          <w:tcPr>
            <w:tcW w:w="518" w:type="dxa"/>
            <w:tcBorders>
              <w:top w:val="nil"/>
              <w:left w:val="single" w:sz="4" w:space="0" w:color="auto"/>
              <w:bottom w:val="single" w:sz="4" w:space="0" w:color="auto"/>
              <w:right w:val="single" w:sz="4" w:space="0" w:color="auto"/>
            </w:tcBorders>
            <w:noWrap/>
            <w:vAlign w:val="center"/>
            <w:hideMark/>
          </w:tcPr>
          <w:p w14:paraId="7F171737"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84</w:t>
            </w:r>
          </w:p>
        </w:tc>
        <w:tc>
          <w:tcPr>
            <w:tcW w:w="1781" w:type="dxa"/>
            <w:vMerge/>
            <w:tcBorders>
              <w:top w:val="nil"/>
              <w:left w:val="nil"/>
              <w:bottom w:val="single" w:sz="4" w:space="0" w:color="auto"/>
              <w:right w:val="single" w:sz="4" w:space="0" w:color="auto"/>
            </w:tcBorders>
            <w:vAlign w:val="center"/>
            <w:hideMark/>
          </w:tcPr>
          <w:p w14:paraId="33E294B0"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166EF995"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Capacidad de integrarse con un Cloud Native Application Protection Platform (CNAPP) Orca.</w:t>
            </w:r>
          </w:p>
        </w:tc>
      </w:tr>
      <w:tr w:rsidR="000F54C8" w:rsidRPr="000F54C8" w14:paraId="525E6779" w14:textId="77777777" w:rsidTr="00975796">
        <w:trPr>
          <w:trHeight w:val="209"/>
        </w:trPr>
        <w:tc>
          <w:tcPr>
            <w:tcW w:w="518" w:type="dxa"/>
            <w:tcBorders>
              <w:top w:val="nil"/>
              <w:left w:val="single" w:sz="4" w:space="0" w:color="auto"/>
              <w:bottom w:val="single" w:sz="4" w:space="0" w:color="auto"/>
              <w:right w:val="single" w:sz="4" w:space="0" w:color="auto"/>
            </w:tcBorders>
            <w:noWrap/>
            <w:vAlign w:val="center"/>
            <w:hideMark/>
          </w:tcPr>
          <w:p w14:paraId="7F678F3D"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85</w:t>
            </w:r>
          </w:p>
        </w:tc>
        <w:tc>
          <w:tcPr>
            <w:tcW w:w="1781" w:type="dxa"/>
            <w:vMerge/>
            <w:tcBorders>
              <w:top w:val="nil"/>
              <w:left w:val="nil"/>
              <w:bottom w:val="single" w:sz="4" w:space="0" w:color="auto"/>
              <w:right w:val="single" w:sz="4" w:space="0" w:color="auto"/>
            </w:tcBorders>
            <w:vAlign w:val="center"/>
            <w:hideMark/>
          </w:tcPr>
          <w:p w14:paraId="42EF1D22"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6A3D727F"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Capacidad de integrarse con soluciones de postura de seguridad de aplicaciones ASPM.</w:t>
            </w:r>
          </w:p>
        </w:tc>
      </w:tr>
      <w:tr w:rsidR="000F54C8" w:rsidRPr="000F54C8" w14:paraId="3CB6AC39" w14:textId="77777777" w:rsidTr="00975796">
        <w:trPr>
          <w:trHeight w:val="141"/>
        </w:trPr>
        <w:tc>
          <w:tcPr>
            <w:tcW w:w="518" w:type="dxa"/>
            <w:tcBorders>
              <w:top w:val="nil"/>
              <w:left w:val="single" w:sz="4" w:space="0" w:color="auto"/>
              <w:bottom w:val="single" w:sz="4" w:space="0" w:color="auto"/>
              <w:right w:val="single" w:sz="4" w:space="0" w:color="auto"/>
            </w:tcBorders>
            <w:noWrap/>
            <w:vAlign w:val="center"/>
            <w:hideMark/>
          </w:tcPr>
          <w:p w14:paraId="0AB47808"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86</w:t>
            </w:r>
          </w:p>
        </w:tc>
        <w:tc>
          <w:tcPr>
            <w:tcW w:w="1781" w:type="dxa"/>
            <w:vMerge/>
            <w:tcBorders>
              <w:top w:val="nil"/>
              <w:left w:val="nil"/>
              <w:bottom w:val="single" w:sz="4" w:space="0" w:color="auto"/>
              <w:right w:val="single" w:sz="4" w:space="0" w:color="auto"/>
            </w:tcBorders>
            <w:vAlign w:val="center"/>
            <w:hideMark/>
          </w:tcPr>
          <w:p w14:paraId="486D9409"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2ED501E6"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Capacidad de crear o personalizar eventos de seguridad que puedan ser enviados al SIEM.</w:t>
            </w:r>
          </w:p>
        </w:tc>
      </w:tr>
      <w:tr w:rsidR="000F54C8" w:rsidRPr="000F54C8" w14:paraId="688AEC87" w14:textId="77777777" w:rsidTr="000F54C8">
        <w:trPr>
          <w:trHeight w:val="615"/>
        </w:trPr>
        <w:tc>
          <w:tcPr>
            <w:tcW w:w="518" w:type="dxa"/>
            <w:tcBorders>
              <w:top w:val="nil"/>
              <w:left w:val="single" w:sz="4" w:space="0" w:color="auto"/>
              <w:bottom w:val="single" w:sz="4" w:space="0" w:color="auto"/>
              <w:right w:val="single" w:sz="4" w:space="0" w:color="auto"/>
            </w:tcBorders>
            <w:noWrap/>
            <w:vAlign w:val="center"/>
            <w:hideMark/>
          </w:tcPr>
          <w:p w14:paraId="46F9CE1D"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87</w:t>
            </w:r>
          </w:p>
        </w:tc>
        <w:tc>
          <w:tcPr>
            <w:tcW w:w="1781" w:type="dxa"/>
            <w:vMerge/>
            <w:tcBorders>
              <w:top w:val="nil"/>
              <w:left w:val="nil"/>
              <w:bottom w:val="single" w:sz="4" w:space="0" w:color="auto"/>
              <w:right w:val="single" w:sz="4" w:space="0" w:color="auto"/>
            </w:tcBorders>
            <w:vAlign w:val="center"/>
            <w:hideMark/>
          </w:tcPr>
          <w:p w14:paraId="78650C58"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579775B1"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La solución debe contar con un catálogo centralizado o "Marketplace" que permita visualizar de forma clara y estructurada todas las integraciones disponibles con plataformas de terceros, accesibles mediante API, conectores o </w:t>
            </w:r>
            <w:proofErr w:type="spellStart"/>
            <w:r w:rsidRPr="000F54C8">
              <w:rPr>
                <w:rFonts w:ascii="Aptos Narrow" w:eastAsia="Times New Roman" w:hAnsi="Aptos Narrow" w:cs="Calibri"/>
                <w:color w:val="000000"/>
                <w:sz w:val="16"/>
                <w:szCs w:val="16"/>
                <w:lang w:eastAsia="es-PE"/>
              </w:rPr>
              <w:t>plugins</w:t>
            </w:r>
            <w:proofErr w:type="spellEnd"/>
            <w:r w:rsidRPr="000F54C8">
              <w:rPr>
                <w:rFonts w:ascii="Aptos Narrow" w:eastAsia="Times New Roman" w:hAnsi="Aptos Narrow" w:cs="Calibri"/>
                <w:color w:val="000000"/>
                <w:sz w:val="16"/>
                <w:szCs w:val="16"/>
                <w:lang w:eastAsia="es-PE"/>
              </w:rPr>
              <w:t>.</w:t>
            </w:r>
          </w:p>
        </w:tc>
      </w:tr>
      <w:tr w:rsidR="000F54C8" w:rsidRPr="000F54C8" w14:paraId="604B792D" w14:textId="77777777" w:rsidTr="00975796">
        <w:trPr>
          <w:trHeight w:val="327"/>
        </w:trPr>
        <w:tc>
          <w:tcPr>
            <w:tcW w:w="518" w:type="dxa"/>
            <w:tcBorders>
              <w:top w:val="nil"/>
              <w:left w:val="single" w:sz="4" w:space="0" w:color="auto"/>
              <w:bottom w:val="single" w:sz="4" w:space="0" w:color="auto"/>
              <w:right w:val="single" w:sz="4" w:space="0" w:color="auto"/>
            </w:tcBorders>
            <w:noWrap/>
            <w:vAlign w:val="center"/>
            <w:hideMark/>
          </w:tcPr>
          <w:p w14:paraId="34A0E018"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88</w:t>
            </w:r>
          </w:p>
        </w:tc>
        <w:tc>
          <w:tcPr>
            <w:tcW w:w="1781" w:type="dxa"/>
            <w:vMerge/>
            <w:tcBorders>
              <w:top w:val="nil"/>
              <w:left w:val="nil"/>
              <w:bottom w:val="single" w:sz="4" w:space="0" w:color="auto"/>
              <w:right w:val="single" w:sz="4" w:space="0" w:color="auto"/>
            </w:tcBorders>
            <w:vAlign w:val="center"/>
            <w:hideMark/>
          </w:tcPr>
          <w:p w14:paraId="1AC1C586"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16C36020"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Capacidad de seleccionar de forma granular que eventos de seguridad serán enviados a un SIEM, con el fin de no enviar data que no se usará para correlación o detección de incidentes.</w:t>
            </w:r>
          </w:p>
        </w:tc>
      </w:tr>
      <w:tr w:rsidR="000F54C8" w:rsidRPr="000F54C8" w14:paraId="74052D55" w14:textId="77777777" w:rsidTr="00C935A2">
        <w:trPr>
          <w:trHeight w:val="441"/>
        </w:trPr>
        <w:tc>
          <w:tcPr>
            <w:tcW w:w="518" w:type="dxa"/>
            <w:tcBorders>
              <w:top w:val="nil"/>
              <w:left w:val="single" w:sz="4" w:space="0" w:color="auto"/>
              <w:bottom w:val="single" w:sz="4" w:space="0" w:color="auto"/>
              <w:right w:val="single" w:sz="4" w:space="0" w:color="auto"/>
            </w:tcBorders>
            <w:noWrap/>
            <w:vAlign w:val="center"/>
            <w:hideMark/>
          </w:tcPr>
          <w:p w14:paraId="4A748D1D"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89</w:t>
            </w:r>
          </w:p>
        </w:tc>
        <w:tc>
          <w:tcPr>
            <w:tcW w:w="1781" w:type="dxa"/>
            <w:vMerge/>
            <w:tcBorders>
              <w:top w:val="nil"/>
              <w:left w:val="nil"/>
              <w:bottom w:val="single" w:sz="4" w:space="0" w:color="auto"/>
              <w:right w:val="single" w:sz="4" w:space="0" w:color="auto"/>
            </w:tcBorders>
            <w:vAlign w:val="center"/>
            <w:hideMark/>
          </w:tcPr>
          <w:p w14:paraId="74565C3C"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301D6DAC"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En un modelo centralizado, las integraciones a las herramientas como </w:t>
            </w:r>
            <w:proofErr w:type="spellStart"/>
            <w:r w:rsidRPr="000F54C8">
              <w:rPr>
                <w:rFonts w:ascii="Aptos Narrow" w:eastAsia="Times New Roman" w:hAnsi="Aptos Narrow" w:cs="Calibri"/>
                <w:color w:val="000000"/>
                <w:sz w:val="16"/>
                <w:szCs w:val="16"/>
                <w:lang w:eastAsia="es-PE"/>
              </w:rPr>
              <w:t>Cribl</w:t>
            </w:r>
            <w:proofErr w:type="spellEnd"/>
            <w:r w:rsidRPr="000F54C8">
              <w:rPr>
                <w:rFonts w:ascii="Aptos Narrow" w:eastAsia="Times New Roman" w:hAnsi="Aptos Narrow" w:cs="Calibri"/>
                <w:color w:val="000000"/>
                <w:sz w:val="16"/>
                <w:szCs w:val="16"/>
                <w:lang w:eastAsia="es-PE"/>
              </w:rPr>
              <w:t xml:space="preserve">, SIEM, CNAPP, deben poder hacerse de forma centralizada o de forma independiente por </w:t>
            </w:r>
            <w:proofErr w:type="spellStart"/>
            <w:r w:rsidRPr="000F54C8">
              <w:rPr>
                <w:rFonts w:ascii="Aptos Narrow" w:eastAsia="Times New Roman" w:hAnsi="Aptos Narrow" w:cs="Calibri"/>
                <w:color w:val="000000"/>
                <w:sz w:val="16"/>
                <w:szCs w:val="16"/>
                <w:lang w:eastAsia="es-PE"/>
              </w:rPr>
              <w:t>tenant</w:t>
            </w:r>
            <w:proofErr w:type="spellEnd"/>
            <w:r w:rsidRPr="000F54C8">
              <w:rPr>
                <w:rFonts w:ascii="Aptos Narrow" w:eastAsia="Times New Roman" w:hAnsi="Aptos Narrow" w:cs="Calibri"/>
                <w:color w:val="000000"/>
                <w:sz w:val="16"/>
                <w:szCs w:val="16"/>
                <w:lang w:eastAsia="es-PE"/>
              </w:rPr>
              <w:t>/instancia.</w:t>
            </w:r>
          </w:p>
        </w:tc>
      </w:tr>
      <w:tr w:rsidR="000F54C8" w:rsidRPr="000F54C8" w14:paraId="468EB934" w14:textId="77777777" w:rsidTr="00C935A2">
        <w:trPr>
          <w:trHeight w:val="393"/>
        </w:trPr>
        <w:tc>
          <w:tcPr>
            <w:tcW w:w="518" w:type="dxa"/>
            <w:tcBorders>
              <w:top w:val="nil"/>
              <w:left w:val="single" w:sz="4" w:space="0" w:color="auto"/>
              <w:bottom w:val="single" w:sz="4" w:space="0" w:color="auto"/>
              <w:right w:val="single" w:sz="4" w:space="0" w:color="auto"/>
            </w:tcBorders>
            <w:noWrap/>
            <w:vAlign w:val="center"/>
            <w:hideMark/>
          </w:tcPr>
          <w:p w14:paraId="05A90B85"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90</w:t>
            </w:r>
          </w:p>
        </w:tc>
        <w:tc>
          <w:tcPr>
            <w:tcW w:w="1781" w:type="dxa"/>
            <w:vMerge w:val="restart"/>
            <w:tcBorders>
              <w:top w:val="nil"/>
              <w:left w:val="nil"/>
              <w:bottom w:val="single" w:sz="4" w:space="0" w:color="auto"/>
              <w:right w:val="single" w:sz="4" w:space="0" w:color="auto"/>
            </w:tcBorders>
            <w:noWrap/>
            <w:vAlign w:val="center"/>
            <w:hideMark/>
          </w:tcPr>
          <w:p w14:paraId="412BA7B0" w14:textId="77777777" w:rsidR="000F54C8" w:rsidRPr="000F54C8" w:rsidRDefault="000F54C8" w:rsidP="000F54C8">
            <w:pPr>
              <w:spacing w:after="0" w:line="240" w:lineRule="auto"/>
              <w:jc w:val="center"/>
              <w:rPr>
                <w:rFonts w:ascii="Aptos Narrow" w:eastAsia="Times New Roman" w:hAnsi="Aptos Narrow" w:cs="Calibri"/>
                <w:b/>
                <w:bCs/>
                <w:color w:val="000000"/>
                <w:sz w:val="16"/>
                <w:szCs w:val="16"/>
                <w:lang w:eastAsia="es-PE"/>
              </w:rPr>
            </w:pPr>
            <w:r w:rsidRPr="000F54C8">
              <w:rPr>
                <w:rFonts w:ascii="Aptos Narrow" w:eastAsia="Times New Roman" w:hAnsi="Aptos Narrow" w:cs="Calibri"/>
                <w:b/>
                <w:bCs/>
                <w:color w:val="000000"/>
                <w:sz w:val="16"/>
                <w:szCs w:val="16"/>
                <w:lang w:eastAsia="es-PE"/>
              </w:rPr>
              <w:t>CDN</w:t>
            </w:r>
          </w:p>
        </w:tc>
        <w:tc>
          <w:tcPr>
            <w:tcW w:w="6529" w:type="dxa"/>
            <w:tcBorders>
              <w:top w:val="nil"/>
              <w:left w:val="nil"/>
              <w:bottom w:val="single" w:sz="4" w:space="0" w:color="auto"/>
              <w:right w:val="single" w:sz="4" w:space="0" w:color="auto"/>
            </w:tcBorders>
            <w:hideMark/>
          </w:tcPr>
          <w:p w14:paraId="42CCD185"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La solución ofrecida debe tener la capacidad de aceleración, compresión y </w:t>
            </w:r>
            <w:proofErr w:type="spellStart"/>
            <w:r w:rsidRPr="000F54C8">
              <w:rPr>
                <w:rFonts w:ascii="Aptos Narrow" w:eastAsia="Times New Roman" w:hAnsi="Aptos Narrow" w:cs="Calibri"/>
                <w:color w:val="000000"/>
                <w:sz w:val="16"/>
                <w:szCs w:val="16"/>
                <w:lang w:eastAsia="es-PE"/>
              </w:rPr>
              <w:t>caching</w:t>
            </w:r>
            <w:proofErr w:type="spellEnd"/>
            <w:r w:rsidRPr="000F54C8">
              <w:rPr>
                <w:rFonts w:ascii="Aptos Narrow" w:eastAsia="Times New Roman" w:hAnsi="Aptos Narrow" w:cs="Calibri"/>
                <w:color w:val="000000"/>
                <w:sz w:val="16"/>
                <w:szCs w:val="16"/>
                <w:lang w:eastAsia="es-PE"/>
              </w:rPr>
              <w:t xml:space="preserve"> de los recursos estáticos para disminuir la carga sobre el servidor origen.</w:t>
            </w:r>
          </w:p>
        </w:tc>
      </w:tr>
      <w:tr w:rsidR="000F54C8" w:rsidRPr="000F54C8" w14:paraId="04A99A28" w14:textId="77777777" w:rsidTr="00C935A2">
        <w:trPr>
          <w:trHeight w:val="70"/>
        </w:trPr>
        <w:tc>
          <w:tcPr>
            <w:tcW w:w="518" w:type="dxa"/>
            <w:tcBorders>
              <w:top w:val="nil"/>
              <w:left w:val="single" w:sz="4" w:space="0" w:color="auto"/>
              <w:bottom w:val="single" w:sz="4" w:space="0" w:color="auto"/>
              <w:right w:val="single" w:sz="4" w:space="0" w:color="auto"/>
            </w:tcBorders>
            <w:noWrap/>
            <w:vAlign w:val="center"/>
            <w:hideMark/>
          </w:tcPr>
          <w:p w14:paraId="6C63CA38"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91</w:t>
            </w:r>
          </w:p>
        </w:tc>
        <w:tc>
          <w:tcPr>
            <w:tcW w:w="1781" w:type="dxa"/>
            <w:vMerge/>
            <w:tcBorders>
              <w:top w:val="nil"/>
              <w:left w:val="nil"/>
              <w:bottom w:val="single" w:sz="4" w:space="0" w:color="auto"/>
              <w:right w:val="single" w:sz="4" w:space="0" w:color="auto"/>
            </w:tcBorders>
            <w:vAlign w:val="center"/>
            <w:hideMark/>
          </w:tcPr>
          <w:p w14:paraId="4B51A760"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168EF069" w14:textId="59C7A291"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Brindar indicadores de latencia promedio </w:t>
            </w:r>
            <w:r w:rsidR="00B33FDC">
              <w:rPr>
                <w:rFonts w:ascii="Aptos Narrow" w:eastAsia="Times New Roman" w:hAnsi="Aptos Narrow" w:cs="Calibri"/>
                <w:color w:val="000000"/>
                <w:sz w:val="16"/>
                <w:szCs w:val="16"/>
                <w:lang w:eastAsia="es-PE"/>
              </w:rPr>
              <w:t>por la lista de los países de las empresas participantes</w:t>
            </w:r>
          </w:p>
        </w:tc>
      </w:tr>
      <w:tr w:rsidR="000F54C8" w:rsidRPr="000F54C8" w14:paraId="758B2EA4" w14:textId="77777777" w:rsidTr="000F54C8">
        <w:trPr>
          <w:trHeight w:val="615"/>
        </w:trPr>
        <w:tc>
          <w:tcPr>
            <w:tcW w:w="518" w:type="dxa"/>
            <w:tcBorders>
              <w:top w:val="nil"/>
              <w:left w:val="single" w:sz="4" w:space="0" w:color="auto"/>
              <w:bottom w:val="single" w:sz="4" w:space="0" w:color="auto"/>
              <w:right w:val="single" w:sz="4" w:space="0" w:color="auto"/>
            </w:tcBorders>
            <w:noWrap/>
            <w:vAlign w:val="center"/>
            <w:hideMark/>
          </w:tcPr>
          <w:p w14:paraId="798B91DF"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92</w:t>
            </w:r>
          </w:p>
        </w:tc>
        <w:tc>
          <w:tcPr>
            <w:tcW w:w="1781" w:type="dxa"/>
            <w:vMerge/>
            <w:tcBorders>
              <w:top w:val="nil"/>
              <w:left w:val="nil"/>
              <w:bottom w:val="single" w:sz="4" w:space="0" w:color="auto"/>
              <w:right w:val="single" w:sz="4" w:space="0" w:color="auto"/>
            </w:tcBorders>
            <w:vAlign w:val="center"/>
            <w:hideMark/>
          </w:tcPr>
          <w:p w14:paraId="7A6811B1"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057BB2E8"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Indicar si todos los puntos de presencia de la solución cuentan con todas las capacidades principales de un WAAP o para ciertas funcionalidades puede no estar desplegado al 100% o requiere redirigir hacia un POP de apoyo que si tenga tal funcionalidad.</w:t>
            </w:r>
          </w:p>
        </w:tc>
      </w:tr>
      <w:tr w:rsidR="000F54C8" w:rsidRPr="000F54C8" w14:paraId="2B605334" w14:textId="77777777" w:rsidTr="00C935A2">
        <w:trPr>
          <w:trHeight w:val="425"/>
        </w:trPr>
        <w:tc>
          <w:tcPr>
            <w:tcW w:w="518" w:type="dxa"/>
            <w:tcBorders>
              <w:top w:val="nil"/>
              <w:left w:val="single" w:sz="4" w:space="0" w:color="auto"/>
              <w:bottom w:val="single" w:sz="4" w:space="0" w:color="auto"/>
              <w:right w:val="single" w:sz="4" w:space="0" w:color="auto"/>
            </w:tcBorders>
            <w:noWrap/>
            <w:vAlign w:val="center"/>
            <w:hideMark/>
          </w:tcPr>
          <w:p w14:paraId="77894AE7"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93</w:t>
            </w:r>
          </w:p>
        </w:tc>
        <w:tc>
          <w:tcPr>
            <w:tcW w:w="1781" w:type="dxa"/>
            <w:vMerge/>
            <w:tcBorders>
              <w:top w:val="nil"/>
              <w:left w:val="nil"/>
              <w:bottom w:val="single" w:sz="4" w:space="0" w:color="auto"/>
              <w:right w:val="single" w:sz="4" w:space="0" w:color="auto"/>
            </w:tcBorders>
            <w:vAlign w:val="center"/>
            <w:hideMark/>
          </w:tcPr>
          <w:p w14:paraId="690B6D89"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76761714"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La CDN debe permitir configurar la política de seguridad relacionada a la versión de TLS a utilizar y los </w:t>
            </w:r>
            <w:proofErr w:type="spellStart"/>
            <w:r w:rsidRPr="000F54C8">
              <w:rPr>
                <w:rFonts w:ascii="Aptos Narrow" w:eastAsia="Times New Roman" w:hAnsi="Aptos Narrow" w:cs="Calibri"/>
                <w:color w:val="000000"/>
                <w:sz w:val="16"/>
                <w:szCs w:val="16"/>
                <w:lang w:eastAsia="es-PE"/>
              </w:rPr>
              <w:t>ciphers</w:t>
            </w:r>
            <w:proofErr w:type="spellEnd"/>
            <w:r w:rsidRPr="000F54C8">
              <w:rPr>
                <w:rFonts w:ascii="Aptos Narrow" w:eastAsia="Times New Roman" w:hAnsi="Aptos Narrow" w:cs="Calibri"/>
                <w:color w:val="000000"/>
                <w:sz w:val="16"/>
                <w:szCs w:val="16"/>
                <w:lang w:eastAsia="es-PE"/>
              </w:rPr>
              <w:t xml:space="preserve"> que se usarán para encriptar el contenido.</w:t>
            </w:r>
          </w:p>
        </w:tc>
      </w:tr>
      <w:tr w:rsidR="000F54C8" w:rsidRPr="000F54C8" w14:paraId="1D0B7848" w14:textId="77777777" w:rsidTr="00975796">
        <w:trPr>
          <w:trHeight w:val="156"/>
        </w:trPr>
        <w:tc>
          <w:tcPr>
            <w:tcW w:w="518" w:type="dxa"/>
            <w:tcBorders>
              <w:top w:val="nil"/>
              <w:left w:val="single" w:sz="4" w:space="0" w:color="auto"/>
              <w:bottom w:val="single" w:sz="4" w:space="0" w:color="auto"/>
              <w:right w:val="single" w:sz="4" w:space="0" w:color="auto"/>
            </w:tcBorders>
            <w:noWrap/>
            <w:vAlign w:val="center"/>
            <w:hideMark/>
          </w:tcPr>
          <w:p w14:paraId="2964ABF6"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94</w:t>
            </w:r>
          </w:p>
        </w:tc>
        <w:tc>
          <w:tcPr>
            <w:tcW w:w="1781" w:type="dxa"/>
            <w:vMerge/>
            <w:tcBorders>
              <w:top w:val="nil"/>
              <w:left w:val="nil"/>
              <w:bottom w:val="single" w:sz="4" w:space="0" w:color="auto"/>
              <w:right w:val="single" w:sz="4" w:space="0" w:color="auto"/>
            </w:tcBorders>
            <w:vAlign w:val="center"/>
            <w:hideMark/>
          </w:tcPr>
          <w:p w14:paraId="1625CD71"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4347300F"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El portal debe mostrar estadísticas de las transacciones y volumen de tráfico cacheado.</w:t>
            </w:r>
          </w:p>
        </w:tc>
      </w:tr>
      <w:tr w:rsidR="000F54C8" w:rsidRPr="000F54C8" w14:paraId="589D3159" w14:textId="77777777" w:rsidTr="00C935A2">
        <w:trPr>
          <w:trHeight w:val="239"/>
        </w:trPr>
        <w:tc>
          <w:tcPr>
            <w:tcW w:w="518" w:type="dxa"/>
            <w:tcBorders>
              <w:top w:val="nil"/>
              <w:left w:val="single" w:sz="4" w:space="0" w:color="auto"/>
              <w:bottom w:val="single" w:sz="4" w:space="0" w:color="auto"/>
              <w:right w:val="single" w:sz="4" w:space="0" w:color="auto"/>
            </w:tcBorders>
            <w:noWrap/>
            <w:vAlign w:val="center"/>
            <w:hideMark/>
          </w:tcPr>
          <w:p w14:paraId="5C122AE9"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95</w:t>
            </w:r>
          </w:p>
        </w:tc>
        <w:tc>
          <w:tcPr>
            <w:tcW w:w="1781" w:type="dxa"/>
            <w:vMerge/>
            <w:tcBorders>
              <w:top w:val="nil"/>
              <w:left w:val="nil"/>
              <w:bottom w:val="single" w:sz="4" w:space="0" w:color="auto"/>
              <w:right w:val="single" w:sz="4" w:space="0" w:color="auto"/>
            </w:tcBorders>
            <w:vAlign w:val="center"/>
            <w:hideMark/>
          </w:tcPr>
          <w:p w14:paraId="400514CC"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1DFB9C05"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Desde el portal debe existir la opción de invalidar o purgar el contenido cacheado.</w:t>
            </w:r>
          </w:p>
        </w:tc>
      </w:tr>
      <w:tr w:rsidR="000F54C8" w:rsidRPr="000F54C8" w14:paraId="047CC7DC" w14:textId="77777777" w:rsidTr="00975796">
        <w:trPr>
          <w:trHeight w:val="298"/>
        </w:trPr>
        <w:tc>
          <w:tcPr>
            <w:tcW w:w="518" w:type="dxa"/>
            <w:tcBorders>
              <w:top w:val="nil"/>
              <w:left w:val="single" w:sz="4" w:space="0" w:color="auto"/>
              <w:bottom w:val="single" w:sz="4" w:space="0" w:color="auto"/>
              <w:right w:val="single" w:sz="4" w:space="0" w:color="auto"/>
            </w:tcBorders>
            <w:noWrap/>
            <w:vAlign w:val="center"/>
            <w:hideMark/>
          </w:tcPr>
          <w:p w14:paraId="217B12C1"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96</w:t>
            </w:r>
          </w:p>
        </w:tc>
        <w:tc>
          <w:tcPr>
            <w:tcW w:w="1781" w:type="dxa"/>
            <w:vMerge/>
            <w:tcBorders>
              <w:top w:val="nil"/>
              <w:left w:val="nil"/>
              <w:bottom w:val="single" w:sz="4" w:space="0" w:color="auto"/>
              <w:right w:val="single" w:sz="4" w:space="0" w:color="auto"/>
            </w:tcBorders>
            <w:vAlign w:val="center"/>
            <w:hideMark/>
          </w:tcPr>
          <w:p w14:paraId="098B2D6A"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3B59F0EF"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proofErr w:type="spellStart"/>
            <w:r w:rsidRPr="000F54C8">
              <w:rPr>
                <w:rFonts w:ascii="Aptos Narrow" w:eastAsia="Times New Roman" w:hAnsi="Aptos Narrow" w:cs="Calibri"/>
                <w:color w:val="000000"/>
                <w:sz w:val="16"/>
                <w:szCs w:val="16"/>
                <w:lang w:eastAsia="es-PE"/>
              </w:rPr>
              <w:t>Soberania</w:t>
            </w:r>
            <w:proofErr w:type="spellEnd"/>
            <w:r w:rsidRPr="000F54C8">
              <w:rPr>
                <w:rFonts w:ascii="Aptos Narrow" w:eastAsia="Times New Roman" w:hAnsi="Aptos Narrow" w:cs="Calibri"/>
                <w:color w:val="000000"/>
                <w:sz w:val="16"/>
                <w:szCs w:val="16"/>
                <w:lang w:eastAsia="es-PE"/>
              </w:rPr>
              <w:t xml:space="preserve"> de datos: debe permitir elegir donde se procesarán y/o almacenarán los datos generados dentro de la operación y administración de la solución, entre los </w:t>
            </w:r>
            <w:proofErr w:type="spellStart"/>
            <w:r w:rsidRPr="000F54C8">
              <w:rPr>
                <w:rFonts w:ascii="Aptos Narrow" w:eastAsia="Times New Roman" w:hAnsi="Aptos Narrow" w:cs="Calibri"/>
                <w:color w:val="000000"/>
                <w:sz w:val="16"/>
                <w:szCs w:val="16"/>
                <w:lang w:eastAsia="es-PE"/>
              </w:rPr>
              <w:t>POPs</w:t>
            </w:r>
            <w:proofErr w:type="spellEnd"/>
            <w:r w:rsidRPr="000F54C8">
              <w:rPr>
                <w:rFonts w:ascii="Aptos Narrow" w:eastAsia="Times New Roman" w:hAnsi="Aptos Narrow" w:cs="Calibri"/>
                <w:color w:val="000000"/>
                <w:sz w:val="16"/>
                <w:szCs w:val="16"/>
                <w:lang w:eastAsia="es-PE"/>
              </w:rPr>
              <w:t xml:space="preserve"> disponibles, detallar.</w:t>
            </w:r>
          </w:p>
        </w:tc>
      </w:tr>
      <w:tr w:rsidR="000F54C8" w:rsidRPr="000F54C8" w14:paraId="20CA0FDF" w14:textId="77777777" w:rsidTr="00C935A2">
        <w:trPr>
          <w:trHeight w:val="129"/>
        </w:trPr>
        <w:tc>
          <w:tcPr>
            <w:tcW w:w="518" w:type="dxa"/>
            <w:tcBorders>
              <w:top w:val="nil"/>
              <w:left w:val="single" w:sz="4" w:space="0" w:color="auto"/>
              <w:bottom w:val="single" w:sz="4" w:space="0" w:color="auto"/>
              <w:right w:val="single" w:sz="4" w:space="0" w:color="auto"/>
            </w:tcBorders>
            <w:noWrap/>
            <w:vAlign w:val="center"/>
            <w:hideMark/>
          </w:tcPr>
          <w:p w14:paraId="420BFDE4"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97</w:t>
            </w:r>
          </w:p>
        </w:tc>
        <w:tc>
          <w:tcPr>
            <w:tcW w:w="1781" w:type="dxa"/>
            <w:vMerge w:val="restart"/>
            <w:tcBorders>
              <w:top w:val="nil"/>
              <w:left w:val="nil"/>
              <w:bottom w:val="single" w:sz="4" w:space="0" w:color="auto"/>
              <w:right w:val="single" w:sz="4" w:space="0" w:color="auto"/>
            </w:tcBorders>
            <w:noWrap/>
            <w:vAlign w:val="center"/>
            <w:hideMark/>
          </w:tcPr>
          <w:p w14:paraId="6117EBCB" w14:textId="77777777" w:rsidR="000F54C8" w:rsidRPr="000F54C8" w:rsidRDefault="000F54C8" w:rsidP="000F54C8">
            <w:pPr>
              <w:spacing w:after="0" w:line="240" w:lineRule="auto"/>
              <w:jc w:val="center"/>
              <w:rPr>
                <w:rFonts w:ascii="Aptos Narrow" w:eastAsia="Times New Roman" w:hAnsi="Aptos Narrow" w:cs="Calibri"/>
                <w:b/>
                <w:bCs/>
                <w:color w:val="000000"/>
                <w:sz w:val="16"/>
                <w:szCs w:val="16"/>
                <w:lang w:eastAsia="es-PE"/>
              </w:rPr>
            </w:pPr>
            <w:proofErr w:type="spellStart"/>
            <w:r w:rsidRPr="000F54C8">
              <w:rPr>
                <w:rFonts w:ascii="Aptos Narrow" w:eastAsia="Times New Roman" w:hAnsi="Aptos Narrow" w:cs="Calibri"/>
                <w:b/>
                <w:bCs/>
                <w:color w:val="000000"/>
                <w:sz w:val="16"/>
                <w:szCs w:val="16"/>
                <w:lang w:eastAsia="es-PE"/>
              </w:rPr>
              <w:t>Accoun</w:t>
            </w:r>
            <w:proofErr w:type="spellEnd"/>
            <w:r w:rsidRPr="000F54C8">
              <w:rPr>
                <w:rFonts w:ascii="Aptos Narrow" w:eastAsia="Times New Roman" w:hAnsi="Aptos Narrow" w:cs="Calibri"/>
                <w:b/>
                <w:bCs/>
                <w:color w:val="000000"/>
                <w:sz w:val="16"/>
                <w:szCs w:val="16"/>
                <w:lang w:eastAsia="es-PE"/>
              </w:rPr>
              <w:t xml:space="preserve"> </w:t>
            </w:r>
            <w:proofErr w:type="spellStart"/>
            <w:r w:rsidRPr="000F54C8">
              <w:rPr>
                <w:rFonts w:ascii="Aptos Narrow" w:eastAsia="Times New Roman" w:hAnsi="Aptos Narrow" w:cs="Calibri"/>
                <w:b/>
                <w:bCs/>
                <w:color w:val="000000"/>
                <w:sz w:val="16"/>
                <w:szCs w:val="16"/>
                <w:lang w:eastAsia="es-PE"/>
              </w:rPr>
              <w:t>Take</w:t>
            </w:r>
            <w:proofErr w:type="spellEnd"/>
            <w:r w:rsidRPr="000F54C8">
              <w:rPr>
                <w:rFonts w:ascii="Aptos Narrow" w:eastAsia="Times New Roman" w:hAnsi="Aptos Narrow" w:cs="Calibri"/>
                <w:b/>
                <w:bCs/>
                <w:color w:val="000000"/>
                <w:sz w:val="16"/>
                <w:szCs w:val="16"/>
                <w:lang w:eastAsia="es-PE"/>
              </w:rPr>
              <w:t xml:space="preserve"> Over</w:t>
            </w:r>
          </w:p>
        </w:tc>
        <w:tc>
          <w:tcPr>
            <w:tcW w:w="6529" w:type="dxa"/>
            <w:tcBorders>
              <w:top w:val="nil"/>
              <w:left w:val="nil"/>
              <w:bottom w:val="single" w:sz="4" w:space="0" w:color="auto"/>
              <w:right w:val="single" w:sz="4" w:space="0" w:color="auto"/>
            </w:tcBorders>
            <w:hideMark/>
          </w:tcPr>
          <w:p w14:paraId="6DBDAE06"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Incorpora fuentes de inteligencia de amenaza basadas en IA, con data en tiempo real e información de </w:t>
            </w:r>
            <w:proofErr w:type="spellStart"/>
            <w:r w:rsidRPr="000F54C8">
              <w:rPr>
                <w:rFonts w:ascii="Aptos Narrow" w:eastAsia="Times New Roman" w:hAnsi="Aptos Narrow" w:cs="Calibri"/>
                <w:color w:val="000000"/>
                <w:sz w:val="16"/>
                <w:szCs w:val="16"/>
                <w:lang w:eastAsia="es-PE"/>
              </w:rPr>
              <w:t>IPs</w:t>
            </w:r>
            <w:proofErr w:type="spellEnd"/>
            <w:r w:rsidRPr="000F54C8">
              <w:rPr>
                <w:rFonts w:ascii="Aptos Narrow" w:eastAsia="Times New Roman" w:hAnsi="Aptos Narrow" w:cs="Calibri"/>
                <w:color w:val="000000"/>
                <w:sz w:val="16"/>
                <w:szCs w:val="16"/>
                <w:lang w:eastAsia="es-PE"/>
              </w:rPr>
              <w:t xml:space="preserve"> maliciosas para detectar ataques de forma proactiva.</w:t>
            </w:r>
          </w:p>
        </w:tc>
      </w:tr>
      <w:tr w:rsidR="000F54C8" w:rsidRPr="000F54C8" w14:paraId="51148116" w14:textId="77777777" w:rsidTr="00C935A2">
        <w:trPr>
          <w:trHeight w:val="210"/>
        </w:trPr>
        <w:tc>
          <w:tcPr>
            <w:tcW w:w="518" w:type="dxa"/>
            <w:tcBorders>
              <w:top w:val="nil"/>
              <w:left w:val="single" w:sz="4" w:space="0" w:color="auto"/>
              <w:bottom w:val="single" w:sz="4" w:space="0" w:color="auto"/>
              <w:right w:val="single" w:sz="4" w:space="0" w:color="auto"/>
            </w:tcBorders>
            <w:noWrap/>
            <w:vAlign w:val="center"/>
            <w:hideMark/>
          </w:tcPr>
          <w:p w14:paraId="02CFA2E0"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98</w:t>
            </w:r>
          </w:p>
        </w:tc>
        <w:tc>
          <w:tcPr>
            <w:tcW w:w="1781" w:type="dxa"/>
            <w:vMerge/>
            <w:tcBorders>
              <w:top w:val="nil"/>
              <w:left w:val="nil"/>
              <w:bottom w:val="single" w:sz="4" w:space="0" w:color="auto"/>
              <w:right w:val="single" w:sz="4" w:space="0" w:color="auto"/>
            </w:tcBorders>
            <w:vAlign w:val="center"/>
            <w:hideMark/>
          </w:tcPr>
          <w:p w14:paraId="72A81C13"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6529" w:type="dxa"/>
            <w:tcBorders>
              <w:top w:val="nil"/>
              <w:left w:val="nil"/>
              <w:bottom w:val="single" w:sz="4" w:space="0" w:color="auto"/>
              <w:right w:val="single" w:sz="4" w:space="0" w:color="auto"/>
            </w:tcBorders>
            <w:hideMark/>
          </w:tcPr>
          <w:p w14:paraId="364A07A8"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Análisis de contraseñas en sites vulnerados</w:t>
            </w:r>
          </w:p>
        </w:tc>
      </w:tr>
    </w:tbl>
    <w:p w14:paraId="4A45FBBA" w14:textId="77777777" w:rsidR="006859C5" w:rsidRPr="006859C5" w:rsidRDefault="006859C5">
      <w:pPr>
        <w:pStyle w:val="Prrafodelista"/>
        <w:keepNext/>
        <w:keepLines/>
        <w:numPr>
          <w:ilvl w:val="0"/>
          <w:numId w:val="50"/>
        </w:numPr>
        <w:spacing w:before="40" w:after="0" w:line="276" w:lineRule="auto"/>
        <w:contextualSpacing w:val="0"/>
        <w:outlineLvl w:val="2"/>
        <w:rPr>
          <w:rFonts w:ascii="Flexo" w:eastAsiaTheme="majorEastAsia" w:hAnsi="Flexo" w:cstheme="majorBidi"/>
          <w:b/>
          <w:bCs/>
          <w:i/>
          <w:iCs/>
          <w:vanish/>
          <w:color w:val="000000" w:themeColor="text1"/>
          <w:sz w:val="24"/>
          <w:szCs w:val="24"/>
        </w:rPr>
      </w:pPr>
    </w:p>
    <w:p w14:paraId="1D24E02B" w14:textId="4AAF831E" w:rsidR="000F54C8" w:rsidRPr="000C37BB" w:rsidRDefault="000F54C8">
      <w:pPr>
        <w:pStyle w:val="Ttulo3"/>
        <w:numPr>
          <w:ilvl w:val="0"/>
          <w:numId w:val="50"/>
        </w:numPr>
        <w:spacing w:line="276" w:lineRule="auto"/>
        <w:rPr>
          <w:rFonts w:ascii="Flexo" w:hAnsi="Flexo"/>
          <w:b/>
          <w:bCs/>
          <w:i/>
          <w:iCs/>
          <w:color w:val="000000" w:themeColor="text1"/>
        </w:rPr>
      </w:pPr>
      <w:r w:rsidRPr="7302BF06">
        <w:rPr>
          <w:rFonts w:ascii="Flexo" w:hAnsi="Flexo"/>
          <w:b/>
          <w:bCs/>
          <w:i/>
          <w:iCs/>
          <w:color w:val="000000" w:themeColor="text1"/>
        </w:rPr>
        <w:t xml:space="preserve">Detalle de </w:t>
      </w:r>
      <w:r>
        <w:rPr>
          <w:rFonts w:ascii="Flexo" w:hAnsi="Flexo"/>
          <w:b/>
          <w:bCs/>
          <w:i/>
          <w:iCs/>
          <w:color w:val="000000" w:themeColor="text1"/>
        </w:rPr>
        <w:t>requerimientos de servicio y soporte</w:t>
      </w:r>
    </w:p>
    <w:tbl>
      <w:tblPr>
        <w:tblW w:w="9067" w:type="dxa"/>
        <w:tblCellMar>
          <w:left w:w="70" w:type="dxa"/>
          <w:right w:w="70" w:type="dxa"/>
        </w:tblCellMar>
        <w:tblLook w:val="04A0" w:firstRow="1" w:lastRow="0" w:firstColumn="1" w:lastColumn="0" w:noHBand="0" w:noVBand="1"/>
      </w:tblPr>
      <w:tblGrid>
        <w:gridCol w:w="540"/>
        <w:gridCol w:w="1156"/>
        <w:gridCol w:w="7371"/>
      </w:tblGrid>
      <w:tr w:rsidR="000F54C8" w:rsidRPr="000F54C8" w14:paraId="666B21D9" w14:textId="77777777" w:rsidTr="0048249A">
        <w:trPr>
          <w:trHeight w:val="388"/>
        </w:trPr>
        <w:tc>
          <w:tcPr>
            <w:tcW w:w="540" w:type="dxa"/>
            <w:tcBorders>
              <w:top w:val="single" w:sz="4" w:space="0" w:color="auto"/>
              <w:left w:val="single" w:sz="4" w:space="0" w:color="auto"/>
              <w:bottom w:val="single" w:sz="4" w:space="0" w:color="auto"/>
              <w:right w:val="single" w:sz="4" w:space="0" w:color="auto"/>
            </w:tcBorders>
            <w:shd w:val="clear" w:color="000000" w:fill="5B9BD5"/>
            <w:noWrap/>
            <w:vAlign w:val="center"/>
            <w:hideMark/>
          </w:tcPr>
          <w:p w14:paraId="6B456D6D" w14:textId="77777777" w:rsidR="000F54C8" w:rsidRPr="000F54C8" w:rsidRDefault="000F54C8" w:rsidP="000F54C8">
            <w:pPr>
              <w:spacing w:after="0" w:line="240" w:lineRule="auto"/>
              <w:jc w:val="center"/>
              <w:rPr>
                <w:rFonts w:ascii="Aptos Narrow" w:eastAsia="Times New Roman" w:hAnsi="Aptos Narrow" w:cs="Calibri"/>
                <w:b/>
                <w:bCs/>
                <w:color w:val="000000"/>
                <w:sz w:val="16"/>
                <w:szCs w:val="16"/>
                <w:lang w:eastAsia="es-PE"/>
              </w:rPr>
            </w:pPr>
            <w:r w:rsidRPr="000F54C8">
              <w:rPr>
                <w:rFonts w:ascii="Aptos Narrow" w:eastAsia="Times New Roman" w:hAnsi="Aptos Narrow" w:cs="Calibri"/>
                <w:b/>
                <w:bCs/>
                <w:color w:val="000000"/>
                <w:sz w:val="16"/>
                <w:szCs w:val="16"/>
                <w:lang w:eastAsia="es-PE"/>
              </w:rPr>
              <w:t>N°</w:t>
            </w:r>
          </w:p>
        </w:tc>
        <w:tc>
          <w:tcPr>
            <w:tcW w:w="1156" w:type="dxa"/>
            <w:tcBorders>
              <w:top w:val="single" w:sz="4" w:space="0" w:color="auto"/>
              <w:left w:val="nil"/>
              <w:bottom w:val="single" w:sz="4" w:space="0" w:color="auto"/>
              <w:right w:val="single" w:sz="4" w:space="0" w:color="auto"/>
            </w:tcBorders>
            <w:shd w:val="clear" w:color="000000" w:fill="5B9BD5"/>
            <w:noWrap/>
            <w:vAlign w:val="center"/>
            <w:hideMark/>
          </w:tcPr>
          <w:p w14:paraId="6183DD91" w14:textId="77777777" w:rsidR="000F54C8" w:rsidRPr="000F54C8" w:rsidRDefault="000F54C8" w:rsidP="000F54C8">
            <w:pPr>
              <w:spacing w:after="0" w:line="240" w:lineRule="auto"/>
              <w:jc w:val="center"/>
              <w:rPr>
                <w:rFonts w:ascii="Aptos Narrow" w:eastAsia="Times New Roman" w:hAnsi="Aptos Narrow" w:cs="Calibri"/>
                <w:b/>
                <w:bCs/>
                <w:color w:val="000000"/>
                <w:sz w:val="16"/>
                <w:szCs w:val="16"/>
                <w:lang w:eastAsia="es-PE"/>
              </w:rPr>
            </w:pPr>
            <w:r w:rsidRPr="000F54C8">
              <w:rPr>
                <w:rFonts w:ascii="Aptos Narrow" w:eastAsia="Times New Roman" w:hAnsi="Aptos Narrow" w:cs="Calibri"/>
                <w:b/>
                <w:bCs/>
                <w:color w:val="000000"/>
                <w:sz w:val="16"/>
                <w:szCs w:val="16"/>
                <w:lang w:eastAsia="es-PE"/>
              </w:rPr>
              <w:t>CATEGORIA</w:t>
            </w:r>
          </w:p>
        </w:tc>
        <w:tc>
          <w:tcPr>
            <w:tcW w:w="7371" w:type="dxa"/>
            <w:tcBorders>
              <w:top w:val="single" w:sz="4" w:space="0" w:color="auto"/>
              <w:left w:val="nil"/>
              <w:bottom w:val="single" w:sz="4" w:space="0" w:color="auto"/>
              <w:right w:val="single" w:sz="4" w:space="0" w:color="auto"/>
            </w:tcBorders>
            <w:shd w:val="clear" w:color="000000" w:fill="5B9BD5"/>
            <w:noWrap/>
            <w:vAlign w:val="center"/>
            <w:hideMark/>
          </w:tcPr>
          <w:p w14:paraId="1AD7DDF8" w14:textId="77777777" w:rsidR="000F54C8" w:rsidRPr="000F54C8" w:rsidRDefault="000F54C8" w:rsidP="000F54C8">
            <w:pPr>
              <w:spacing w:after="0" w:line="240" w:lineRule="auto"/>
              <w:jc w:val="center"/>
              <w:rPr>
                <w:rFonts w:ascii="Aptos Narrow" w:eastAsia="Times New Roman" w:hAnsi="Aptos Narrow" w:cs="Calibri"/>
                <w:b/>
                <w:bCs/>
                <w:color w:val="000000"/>
                <w:sz w:val="16"/>
                <w:szCs w:val="16"/>
                <w:lang w:eastAsia="es-PE"/>
              </w:rPr>
            </w:pPr>
            <w:r w:rsidRPr="000F54C8">
              <w:rPr>
                <w:rFonts w:ascii="Aptos Narrow" w:eastAsia="Times New Roman" w:hAnsi="Aptos Narrow" w:cs="Calibri"/>
                <w:b/>
                <w:bCs/>
                <w:color w:val="000000"/>
                <w:sz w:val="16"/>
                <w:szCs w:val="16"/>
                <w:lang w:eastAsia="es-PE"/>
              </w:rPr>
              <w:t>REQUERIMIENTO</w:t>
            </w:r>
          </w:p>
        </w:tc>
      </w:tr>
      <w:tr w:rsidR="000F54C8" w:rsidRPr="000F54C8" w14:paraId="03FE89A7" w14:textId="77777777" w:rsidTr="0048249A">
        <w:trPr>
          <w:trHeight w:val="265"/>
        </w:trPr>
        <w:tc>
          <w:tcPr>
            <w:tcW w:w="540" w:type="dxa"/>
            <w:tcBorders>
              <w:top w:val="nil"/>
              <w:left w:val="single" w:sz="4" w:space="0" w:color="auto"/>
              <w:bottom w:val="single" w:sz="4" w:space="0" w:color="auto"/>
              <w:right w:val="single" w:sz="4" w:space="0" w:color="auto"/>
            </w:tcBorders>
            <w:noWrap/>
            <w:vAlign w:val="center"/>
            <w:hideMark/>
          </w:tcPr>
          <w:p w14:paraId="36FE68DC"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lastRenderedPageBreak/>
              <w:t>1</w:t>
            </w:r>
          </w:p>
        </w:tc>
        <w:tc>
          <w:tcPr>
            <w:tcW w:w="1156" w:type="dxa"/>
            <w:vMerge w:val="restart"/>
            <w:tcBorders>
              <w:top w:val="nil"/>
              <w:left w:val="nil"/>
              <w:bottom w:val="single" w:sz="4" w:space="0" w:color="auto"/>
              <w:right w:val="single" w:sz="4" w:space="0" w:color="auto"/>
            </w:tcBorders>
            <w:noWrap/>
            <w:vAlign w:val="center"/>
            <w:hideMark/>
          </w:tcPr>
          <w:p w14:paraId="59099065" w14:textId="77777777" w:rsidR="000F54C8" w:rsidRPr="000F54C8" w:rsidRDefault="000F54C8" w:rsidP="000F54C8">
            <w:pPr>
              <w:spacing w:after="0" w:line="240" w:lineRule="auto"/>
              <w:jc w:val="center"/>
              <w:rPr>
                <w:rFonts w:ascii="Aptos Narrow" w:eastAsia="Times New Roman" w:hAnsi="Aptos Narrow" w:cs="Calibri"/>
                <w:b/>
                <w:bCs/>
                <w:color w:val="000000"/>
                <w:sz w:val="16"/>
                <w:szCs w:val="16"/>
                <w:lang w:eastAsia="es-PE"/>
              </w:rPr>
            </w:pPr>
            <w:r w:rsidRPr="000F54C8">
              <w:rPr>
                <w:rFonts w:ascii="Aptos Narrow" w:eastAsia="Times New Roman" w:hAnsi="Aptos Narrow" w:cs="Calibri"/>
                <w:b/>
                <w:bCs/>
                <w:color w:val="000000"/>
                <w:sz w:val="16"/>
                <w:szCs w:val="16"/>
                <w:lang w:eastAsia="es-PE"/>
              </w:rPr>
              <w:t>Monitoreo</w:t>
            </w:r>
          </w:p>
        </w:tc>
        <w:tc>
          <w:tcPr>
            <w:tcW w:w="7371" w:type="dxa"/>
            <w:tcBorders>
              <w:top w:val="nil"/>
              <w:left w:val="nil"/>
              <w:bottom w:val="single" w:sz="4" w:space="0" w:color="auto"/>
              <w:right w:val="single" w:sz="4" w:space="0" w:color="auto"/>
            </w:tcBorders>
            <w:hideMark/>
          </w:tcPr>
          <w:p w14:paraId="5EF54FAD"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Capacidad de generar logs de auditoría de la solución, logs de la operación (bloqueos, cantidad de </w:t>
            </w:r>
            <w:proofErr w:type="spellStart"/>
            <w:r w:rsidRPr="000F54C8">
              <w:rPr>
                <w:rFonts w:ascii="Aptos Narrow" w:eastAsia="Times New Roman" w:hAnsi="Aptos Narrow" w:cs="Calibri"/>
                <w:color w:val="000000"/>
                <w:sz w:val="16"/>
                <w:szCs w:val="16"/>
                <w:lang w:eastAsia="es-PE"/>
              </w:rPr>
              <w:t>request</w:t>
            </w:r>
            <w:proofErr w:type="spellEnd"/>
            <w:r w:rsidRPr="000F54C8">
              <w:rPr>
                <w:rFonts w:ascii="Aptos Narrow" w:eastAsia="Times New Roman" w:hAnsi="Aptos Narrow" w:cs="Calibri"/>
                <w:color w:val="000000"/>
                <w:sz w:val="16"/>
                <w:szCs w:val="16"/>
                <w:lang w:eastAsia="es-PE"/>
              </w:rPr>
              <w:t xml:space="preserve">, </w:t>
            </w:r>
            <w:proofErr w:type="spellStart"/>
            <w:r w:rsidRPr="000F54C8">
              <w:rPr>
                <w:rFonts w:ascii="Aptos Narrow" w:eastAsia="Times New Roman" w:hAnsi="Aptos Narrow" w:cs="Calibri"/>
                <w:color w:val="000000"/>
                <w:sz w:val="16"/>
                <w:szCs w:val="16"/>
                <w:lang w:eastAsia="es-PE"/>
              </w:rPr>
              <w:t>etc</w:t>
            </w:r>
            <w:proofErr w:type="spellEnd"/>
            <w:r w:rsidRPr="000F54C8">
              <w:rPr>
                <w:rFonts w:ascii="Aptos Narrow" w:eastAsia="Times New Roman" w:hAnsi="Aptos Narrow" w:cs="Calibri"/>
                <w:color w:val="000000"/>
                <w:sz w:val="16"/>
                <w:szCs w:val="16"/>
                <w:lang w:eastAsia="es-PE"/>
              </w:rPr>
              <w:t>), logs de salud de la solución, logs/eventos de seguridad.</w:t>
            </w:r>
          </w:p>
        </w:tc>
      </w:tr>
      <w:tr w:rsidR="000F54C8" w:rsidRPr="000F54C8" w14:paraId="57DEA8FB" w14:textId="77777777" w:rsidTr="000C37BB">
        <w:trPr>
          <w:trHeight w:val="113"/>
        </w:trPr>
        <w:tc>
          <w:tcPr>
            <w:tcW w:w="540" w:type="dxa"/>
            <w:tcBorders>
              <w:top w:val="nil"/>
              <w:left w:val="single" w:sz="4" w:space="0" w:color="auto"/>
              <w:bottom w:val="single" w:sz="4" w:space="0" w:color="auto"/>
              <w:right w:val="single" w:sz="4" w:space="0" w:color="auto"/>
            </w:tcBorders>
            <w:noWrap/>
            <w:vAlign w:val="center"/>
            <w:hideMark/>
          </w:tcPr>
          <w:p w14:paraId="56F36B10"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2</w:t>
            </w:r>
          </w:p>
        </w:tc>
        <w:tc>
          <w:tcPr>
            <w:tcW w:w="1156" w:type="dxa"/>
            <w:vMerge/>
            <w:tcBorders>
              <w:top w:val="nil"/>
              <w:left w:val="nil"/>
              <w:bottom w:val="single" w:sz="4" w:space="0" w:color="auto"/>
              <w:right w:val="single" w:sz="4" w:space="0" w:color="auto"/>
            </w:tcBorders>
            <w:vAlign w:val="center"/>
            <w:hideMark/>
          </w:tcPr>
          <w:p w14:paraId="535F22C6"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03C5D73B"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proofErr w:type="spellStart"/>
            <w:r w:rsidRPr="000F54C8">
              <w:rPr>
                <w:rFonts w:ascii="Aptos Narrow" w:eastAsia="Times New Roman" w:hAnsi="Aptos Narrow" w:cs="Calibri"/>
                <w:color w:val="000000"/>
                <w:sz w:val="16"/>
                <w:szCs w:val="16"/>
                <w:lang w:eastAsia="es-PE"/>
              </w:rPr>
              <w:t>Dahboard</w:t>
            </w:r>
            <w:proofErr w:type="spellEnd"/>
            <w:r w:rsidRPr="000F54C8">
              <w:rPr>
                <w:rFonts w:ascii="Aptos Narrow" w:eastAsia="Times New Roman" w:hAnsi="Aptos Narrow" w:cs="Calibri"/>
                <w:color w:val="000000"/>
                <w:sz w:val="16"/>
                <w:szCs w:val="16"/>
                <w:lang w:eastAsia="es-PE"/>
              </w:rPr>
              <w:t xml:space="preserve"> con métricas, eventos de seguridad y logs </w:t>
            </w:r>
            <w:proofErr w:type="spellStart"/>
            <w:r w:rsidRPr="000F54C8">
              <w:rPr>
                <w:rFonts w:ascii="Aptos Narrow" w:eastAsia="Times New Roman" w:hAnsi="Aptos Narrow" w:cs="Calibri"/>
                <w:color w:val="000000"/>
                <w:sz w:val="16"/>
                <w:szCs w:val="16"/>
                <w:lang w:eastAsia="es-PE"/>
              </w:rPr>
              <w:t>historicos</w:t>
            </w:r>
            <w:proofErr w:type="spellEnd"/>
            <w:r w:rsidRPr="000F54C8">
              <w:rPr>
                <w:rFonts w:ascii="Aptos Narrow" w:eastAsia="Times New Roman" w:hAnsi="Aptos Narrow" w:cs="Calibri"/>
                <w:color w:val="000000"/>
                <w:sz w:val="16"/>
                <w:szCs w:val="16"/>
                <w:lang w:eastAsia="es-PE"/>
              </w:rPr>
              <w:t xml:space="preserve"> en tiempo real</w:t>
            </w:r>
          </w:p>
        </w:tc>
      </w:tr>
      <w:tr w:rsidR="000F54C8" w:rsidRPr="000F54C8" w14:paraId="0B3CFF0E" w14:textId="77777777" w:rsidTr="0048249A">
        <w:trPr>
          <w:trHeight w:val="373"/>
        </w:trPr>
        <w:tc>
          <w:tcPr>
            <w:tcW w:w="540" w:type="dxa"/>
            <w:tcBorders>
              <w:top w:val="nil"/>
              <w:left w:val="single" w:sz="4" w:space="0" w:color="auto"/>
              <w:bottom w:val="single" w:sz="4" w:space="0" w:color="auto"/>
              <w:right w:val="single" w:sz="4" w:space="0" w:color="auto"/>
            </w:tcBorders>
            <w:noWrap/>
            <w:vAlign w:val="center"/>
            <w:hideMark/>
          </w:tcPr>
          <w:p w14:paraId="14058804"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3</w:t>
            </w:r>
          </w:p>
        </w:tc>
        <w:tc>
          <w:tcPr>
            <w:tcW w:w="1156" w:type="dxa"/>
            <w:vMerge/>
            <w:tcBorders>
              <w:top w:val="nil"/>
              <w:left w:val="nil"/>
              <w:bottom w:val="single" w:sz="4" w:space="0" w:color="auto"/>
              <w:right w:val="single" w:sz="4" w:space="0" w:color="auto"/>
            </w:tcBorders>
            <w:vAlign w:val="center"/>
            <w:hideMark/>
          </w:tcPr>
          <w:p w14:paraId="333FCB55"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31685977"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Como parte de las acciones frente a algún tipo de amenaza el evento de auditoría generado almacena campos del </w:t>
            </w:r>
            <w:proofErr w:type="spellStart"/>
            <w:r w:rsidRPr="000F54C8">
              <w:rPr>
                <w:rFonts w:ascii="Aptos Narrow" w:eastAsia="Times New Roman" w:hAnsi="Aptos Narrow" w:cs="Calibri"/>
                <w:color w:val="000000"/>
                <w:sz w:val="16"/>
                <w:szCs w:val="16"/>
                <w:lang w:eastAsia="es-PE"/>
              </w:rPr>
              <w:t>header</w:t>
            </w:r>
            <w:proofErr w:type="spellEnd"/>
            <w:r w:rsidRPr="000F54C8">
              <w:rPr>
                <w:rFonts w:ascii="Aptos Narrow" w:eastAsia="Times New Roman" w:hAnsi="Aptos Narrow" w:cs="Calibri"/>
                <w:color w:val="000000"/>
                <w:sz w:val="16"/>
                <w:szCs w:val="16"/>
                <w:lang w:eastAsia="es-PE"/>
              </w:rPr>
              <w:t xml:space="preserve"> o </w:t>
            </w:r>
            <w:proofErr w:type="spellStart"/>
            <w:r w:rsidRPr="000F54C8">
              <w:rPr>
                <w:rFonts w:ascii="Aptos Narrow" w:eastAsia="Times New Roman" w:hAnsi="Aptos Narrow" w:cs="Calibri"/>
                <w:color w:val="000000"/>
                <w:sz w:val="16"/>
                <w:szCs w:val="16"/>
                <w:lang w:eastAsia="es-PE"/>
              </w:rPr>
              <w:t>body</w:t>
            </w:r>
            <w:proofErr w:type="spellEnd"/>
            <w:r w:rsidRPr="000F54C8">
              <w:rPr>
                <w:rFonts w:ascii="Aptos Narrow" w:eastAsia="Times New Roman" w:hAnsi="Aptos Narrow" w:cs="Calibri"/>
                <w:color w:val="000000"/>
                <w:sz w:val="16"/>
                <w:szCs w:val="16"/>
                <w:lang w:eastAsia="es-PE"/>
              </w:rPr>
              <w:t xml:space="preserve"> de los </w:t>
            </w:r>
            <w:proofErr w:type="spellStart"/>
            <w:r w:rsidRPr="000F54C8">
              <w:rPr>
                <w:rFonts w:ascii="Aptos Narrow" w:eastAsia="Times New Roman" w:hAnsi="Aptos Narrow" w:cs="Calibri"/>
                <w:color w:val="000000"/>
                <w:sz w:val="16"/>
                <w:szCs w:val="16"/>
                <w:lang w:eastAsia="es-PE"/>
              </w:rPr>
              <w:t>request</w:t>
            </w:r>
            <w:proofErr w:type="spellEnd"/>
            <w:r w:rsidRPr="000F54C8">
              <w:rPr>
                <w:rFonts w:ascii="Aptos Narrow" w:eastAsia="Times New Roman" w:hAnsi="Aptos Narrow" w:cs="Calibri"/>
                <w:color w:val="000000"/>
                <w:sz w:val="16"/>
                <w:szCs w:val="16"/>
                <w:lang w:eastAsia="es-PE"/>
              </w:rPr>
              <w:t xml:space="preserve">?, </w:t>
            </w:r>
            <w:proofErr w:type="gramStart"/>
            <w:r w:rsidRPr="000F54C8">
              <w:rPr>
                <w:rFonts w:ascii="Aptos Narrow" w:eastAsia="Times New Roman" w:hAnsi="Aptos Narrow" w:cs="Calibri"/>
                <w:color w:val="000000"/>
                <w:sz w:val="16"/>
                <w:szCs w:val="16"/>
                <w:lang w:eastAsia="es-PE"/>
              </w:rPr>
              <w:t>de ser así es posible ofuscar o eliminar los valores sensibles?</w:t>
            </w:r>
            <w:proofErr w:type="gramEnd"/>
            <w:r w:rsidRPr="000F54C8">
              <w:rPr>
                <w:rFonts w:ascii="Aptos Narrow" w:eastAsia="Times New Roman" w:hAnsi="Aptos Narrow" w:cs="Calibri"/>
                <w:color w:val="000000"/>
                <w:sz w:val="16"/>
                <w:szCs w:val="16"/>
                <w:lang w:eastAsia="es-PE"/>
              </w:rPr>
              <w:t>.</w:t>
            </w:r>
          </w:p>
        </w:tc>
      </w:tr>
      <w:tr w:rsidR="000F54C8" w:rsidRPr="000F54C8" w14:paraId="58EF81AB" w14:textId="77777777" w:rsidTr="000C37BB">
        <w:trPr>
          <w:trHeight w:val="408"/>
        </w:trPr>
        <w:tc>
          <w:tcPr>
            <w:tcW w:w="540" w:type="dxa"/>
            <w:tcBorders>
              <w:top w:val="nil"/>
              <w:left w:val="single" w:sz="4" w:space="0" w:color="auto"/>
              <w:bottom w:val="single" w:sz="4" w:space="0" w:color="auto"/>
              <w:right w:val="single" w:sz="4" w:space="0" w:color="auto"/>
            </w:tcBorders>
            <w:noWrap/>
            <w:vAlign w:val="center"/>
            <w:hideMark/>
          </w:tcPr>
          <w:p w14:paraId="3E1160E0"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4</w:t>
            </w:r>
          </w:p>
        </w:tc>
        <w:tc>
          <w:tcPr>
            <w:tcW w:w="1156" w:type="dxa"/>
            <w:vMerge/>
            <w:tcBorders>
              <w:top w:val="nil"/>
              <w:left w:val="nil"/>
              <w:bottom w:val="single" w:sz="4" w:space="0" w:color="auto"/>
              <w:right w:val="single" w:sz="4" w:space="0" w:color="auto"/>
            </w:tcBorders>
            <w:vAlign w:val="center"/>
            <w:hideMark/>
          </w:tcPr>
          <w:p w14:paraId="3BBE5255"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0F69625F"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Customización de alertas de seguridad que puedan ser enviadas a un SIEM o alertar directamente en la plataforma</w:t>
            </w:r>
          </w:p>
        </w:tc>
      </w:tr>
      <w:tr w:rsidR="000F54C8" w:rsidRPr="000F54C8" w14:paraId="32D11F08" w14:textId="77777777" w:rsidTr="0048249A">
        <w:trPr>
          <w:trHeight w:val="257"/>
        </w:trPr>
        <w:tc>
          <w:tcPr>
            <w:tcW w:w="540" w:type="dxa"/>
            <w:tcBorders>
              <w:top w:val="nil"/>
              <w:left w:val="single" w:sz="4" w:space="0" w:color="auto"/>
              <w:bottom w:val="single" w:sz="4" w:space="0" w:color="auto"/>
              <w:right w:val="single" w:sz="4" w:space="0" w:color="auto"/>
            </w:tcBorders>
            <w:noWrap/>
            <w:vAlign w:val="center"/>
            <w:hideMark/>
          </w:tcPr>
          <w:p w14:paraId="774E6EEF"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5</w:t>
            </w:r>
          </w:p>
        </w:tc>
        <w:tc>
          <w:tcPr>
            <w:tcW w:w="1156" w:type="dxa"/>
            <w:vMerge/>
            <w:tcBorders>
              <w:top w:val="nil"/>
              <w:left w:val="nil"/>
              <w:bottom w:val="single" w:sz="4" w:space="0" w:color="auto"/>
              <w:right w:val="single" w:sz="4" w:space="0" w:color="auto"/>
            </w:tcBorders>
            <w:vAlign w:val="center"/>
            <w:hideMark/>
          </w:tcPr>
          <w:p w14:paraId="1702C3A8"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6018CF2F"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Luego de un cambio importante la solución debe validar que todos los requisitos PCI DSS </w:t>
            </w:r>
            <w:proofErr w:type="spellStart"/>
            <w:r w:rsidRPr="000F54C8">
              <w:rPr>
                <w:rFonts w:ascii="Aptos Narrow" w:eastAsia="Times New Roman" w:hAnsi="Aptos Narrow" w:cs="Calibri"/>
                <w:color w:val="000000"/>
                <w:sz w:val="16"/>
                <w:szCs w:val="16"/>
                <w:lang w:eastAsia="es-PE"/>
              </w:rPr>
              <w:t>esten</w:t>
            </w:r>
            <w:proofErr w:type="spellEnd"/>
            <w:r w:rsidRPr="000F54C8">
              <w:rPr>
                <w:rFonts w:ascii="Aptos Narrow" w:eastAsia="Times New Roman" w:hAnsi="Aptos Narrow" w:cs="Calibri"/>
                <w:color w:val="000000"/>
                <w:sz w:val="16"/>
                <w:szCs w:val="16"/>
                <w:lang w:eastAsia="es-PE"/>
              </w:rPr>
              <w:t xml:space="preserve"> funcionando</w:t>
            </w:r>
          </w:p>
        </w:tc>
      </w:tr>
      <w:tr w:rsidR="000F54C8" w:rsidRPr="000F54C8" w14:paraId="1597E6DF" w14:textId="77777777" w:rsidTr="000C37BB">
        <w:trPr>
          <w:trHeight w:val="225"/>
        </w:trPr>
        <w:tc>
          <w:tcPr>
            <w:tcW w:w="540" w:type="dxa"/>
            <w:tcBorders>
              <w:top w:val="nil"/>
              <w:left w:val="single" w:sz="4" w:space="0" w:color="auto"/>
              <w:bottom w:val="single" w:sz="4" w:space="0" w:color="auto"/>
              <w:right w:val="single" w:sz="4" w:space="0" w:color="auto"/>
            </w:tcBorders>
            <w:noWrap/>
            <w:vAlign w:val="center"/>
            <w:hideMark/>
          </w:tcPr>
          <w:p w14:paraId="1BA05165"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6</w:t>
            </w:r>
          </w:p>
        </w:tc>
        <w:tc>
          <w:tcPr>
            <w:tcW w:w="1156" w:type="dxa"/>
            <w:vMerge/>
            <w:tcBorders>
              <w:top w:val="nil"/>
              <w:left w:val="nil"/>
              <w:bottom w:val="single" w:sz="4" w:space="0" w:color="auto"/>
              <w:right w:val="single" w:sz="4" w:space="0" w:color="auto"/>
            </w:tcBorders>
            <w:vAlign w:val="center"/>
            <w:hideMark/>
          </w:tcPr>
          <w:p w14:paraId="705F6136"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16214670"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Generación de reportes personalizados por el usuario. Detallar</w:t>
            </w:r>
          </w:p>
        </w:tc>
      </w:tr>
      <w:tr w:rsidR="000F54C8" w:rsidRPr="000F54C8" w14:paraId="072F3CA0" w14:textId="77777777" w:rsidTr="000C37BB">
        <w:trPr>
          <w:trHeight w:val="412"/>
        </w:trPr>
        <w:tc>
          <w:tcPr>
            <w:tcW w:w="540" w:type="dxa"/>
            <w:tcBorders>
              <w:top w:val="nil"/>
              <w:left w:val="single" w:sz="4" w:space="0" w:color="auto"/>
              <w:bottom w:val="single" w:sz="4" w:space="0" w:color="auto"/>
              <w:right w:val="single" w:sz="4" w:space="0" w:color="auto"/>
            </w:tcBorders>
            <w:noWrap/>
            <w:vAlign w:val="center"/>
            <w:hideMark/>
          </w:tcPr>
          <w:p w14:paraId="7F80A49E"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7</w:t>
            </w:r>
          </w:p>
        </w:tc>
        <w:tc>
          <w:tcPr>
            <w:tcW w:w="1156" w:type="dxa"/>
            <w:vMerge w:val="restart"/>
            <w:tcBorders>
              <w:top w:val="nil"/>
              <w:left w:val="nil"/>
              <w:bottom w:val="single" w:sz="4" w:space="0" w:color="auto"/>
              <w:right w:val="single" w:sz="4" w:space="0" w:color="auto"/>
            </w:tcBorders>
            <w:noWrap/>
            <w:vAlign w:val="center"/>
            <w:hideMark/>
          </w:tcPr>
          <w:p w14:paraId="053836AA" w14:textId="77777777" w:rsidR="000F54C8" w:rsidRPr="000F54C8" w:rsidRDefault="000F54C8" w:rsidP="000F54C8">
            <w:pPr>
              <w:spacing w:after="0" w:line="240" w:lineRule="auto"/>
              <w:jc w:val="center"/>
              <w:rPr>
                <w:rFonts w:ascii="Aptos Narrow" w:eastAsia="Times New Roman" w:hAnsi="Aptos Narrow" w:cs="Calibri"/>
                <w:b/>
                <w:bCs/>
                <w:color w:val="000000"/>
                <w:sz w:val="16"/>
                <w:szCs w:val="16"/>
                <w:lang w:eastAsia="es-PE"/>
              </w:rPr>
            </w:pPr>
            <w:r w:rsidRPr="000F54C8">
              <w:rPr>
                <w:rFonts w:ascii="Aptos Narrow" w:eastAsia="Times New Roman" w:hAnsi="Aptos Narrow" w:cs="Calibri"/>
                <w:b/>
                <w:bCs/>
                <w:color w:val="000000"/>
                <w:sz w:val="16"/>
                <w:szCs w:val="16"/>
                <w:lang w:eastAsia="es-PE"/>
              </w:rPr>
              <w:t>Sobre marca y partner</w:t>
            </w:r>
          </w:p>
        </w:tc>
        <w:tc>
          <w:tcPr>
            <w:tcW w:w="7371" w:type="dxa"/>
            <w:tcBorders>
              <w:top w:val="nil"/>
              <w:left w:val="nil"/>
              <w:bottom w:val="single" w:sz="4" w:space="0" w:color="auto"/>
              <w:right w:val="single" w:sz="4" w:space="0" w:color="auto"/>
            </w:tcBorders>
            <w:hideMark/>
          </w:tcPr>
          <w:p w14:paraId="5895D593"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Debe tener partner local en Perú, adicional indicar si cuenta con </w:t>
            </w:r>
            <w:proofErr w:type="spellStart"/>
            <w:r w:rsidRPr="000F54C8">
              <w:rPr>
                <w:rFonts w:ascii="Aptos Narrow" w:eastAsia="Times New Roman" w:hAnsi="Aptos Narrow" w:cs="Calibri"/>
                <w:color w:val="000000"/>
                <w:sz w:val="16"/>
                <w:szCs w:val="16"/>
                <w:lang w:eastAsia="es-PE"/>
              </w:rPr>
              <w:t>partners</w:t>
            </w:r>
            <w:proofErr w:type="spellEnd"/>
            <w:r w:rsidRPr="000F54C8">
              <w:rPr>
                <w:rFonts w:ascii="Aptos Narrow" w:eastAsia="Times New Roman" w:hAnsi="Aptos Narrow" w:cs="Calibri"/>
                <w:color w:val="000000"/>
                <w:sz w:val="16"/>
                <w:szCs w:val="16"/>
                <w:lang w:eastAsia="es-PE"/>
              </w:rPr>
              <w:t xml:space="preserve"> en USA, </w:t>
            </w:r>
            <w:proofErr w:type="spellStart"/>
            <w:r w:rsidRPr="000F54C8">
              <w:rPr>
                <w:rFonts w:ascii="Aptos Narrow" w:eastAsia="Times New Roman" w:hAnsi="Aptos Narrow" w:cs="Calibri"/>
                <w:color w:val="000000"/>
                <w:sz w:val="16"/>
                <w:szCs w:val="16"/>
                <w:lang w:eastAsia="es-PE"/>
              </w:rPr>
              <w:t>colombia</w:t>
            </w:r>
            <w:proofErr w:type="spellEnd"/>
            <w:r w:rsidRPr="000F54C8">
              <w:rPr>
                <w:rFonts w:ascii="Aptos Narrow" w:eastAsia="Times New Roman" w:hAnsi="Aptos Narrow" w:cs="Calibri"/>
                <w:color w:val="000000"/>
                <w:sz w:val="16"/>
                <w:szCs w:val="16"/>
                <w:lang w:eastAsia="es-PE"/>
              </w:rPr>
              <w:t xml:space="preserve">, </w:t>
            </w:r>
            <w:proofErr w:type="spellStart"/>
            <w:r w:rsidRPr="000F54C8">
              <w:rPr>
                <w:rFonts w:ascii="Aptos Narrow" w:eastAsia="Times New Roman" w:hAnsi="Aptos Narrow" w:cs="Calibri"/>
                <w:color w:val="000000"/>
                <w:sz w:val="16"/>
                <w:szCs w:val="16"/>
                <w:lang w:eastAsia="es-PE"/>
              </w:rPr>
              <w:t>bolivia</w:t>
            </w:r>
            <w:proofErr w:type="spellEnd"/>
            <w:r w:rsidRPr="000F54C8">
              <w:rPr>
                <w:rFonts w:ascii="Aptos Narrow" w:eastAsia="Times New Roman" w:hAnsi="Aptos Narrow" w:cs="Calibri"/>
                <w:color w:val="000000"/>
                <w:sz w:val="16"/>
                <w:szCs w:val="16"/>
                <w:lang w:eastAsia="es-PE"/>
              </w:rPr>
              <w:t xml:space="preserve"> u otros </w:t>
            </w:r>
            <w:proofErr w:type="spellStart"/>
            <w:r w:rsidRPr="000F54C8">
              <w:rPr>
                <w:rFonts w:ascii="Aptos Narrow" w:eastAsia="Times New Roman" w:hAnsi="Aptos Narrow" w:cs="Calibri"/>
                <w:color w:val="000000"/>
                <w:sz w:val="16"/>
                <w:szCs w:val="16"/>
                <w:lang w:eastAsia="es-PE"/>
              </w:rPr>
              <w:t>paises</w:t>
            </w:r>
            <w:proofErr w:type="spellEnd"/>
            <w:r w:rsidRPr="000F54C8">
              <w:rPr>
                <w:rFonts w:ascii="Aptos Narrow" w:eastAsia="Times New Roman" w:hAnsi="Aptos Narrow" w:cs="Calibri"/>
                <w:color w:val="000000"/>
                <w:sz w:val="16"/>
                <w:szCs w:val="16"/>
                <w:lang w:eastAsia="es-PE"/>
              </w:rPr>
              <w:t xml:space="preserve"> en </w:t>
            </w:r>
            <w:proofErr w:type="spellStart"/>
            <w:r w:rsidRPr="000F54C8">
              <w:rPr>
                <w:rFonts w:ascii="Aptos Narrow" w:eastAsia="Times New Roman" w:hAnsi="Aptos Narrow" w:cs="Calibri"/>
                <w:color w:val="000000"/>
                <w:sz w:val="16"/>
                <w:szCs w:val="16"/>
                <w:lang w:eastAsia="es-PE"/>
              </w:rPr>
              <w:t>america</w:t>
            </w:r>
            <w:proofErr w:type="spellEnd"/>
            <w:r w:rsidRPr="000F54C8">
              <w:rPr>
                <w:rFonts w:ascii="Aptos Narrow" w:eastAsia="Times New Roman" w:hAnsi="Aptos Narrow" w:cs="Calibri"/>
                <w:color w:val="000000"/>
                <w:sz w:val="16"/>
                <w:szCs w:val="16"/>
                <w:lang w:eastAsia="es-PE"/>
              </w:rPr>
              <w:t>.</w:t>
            </w:r>
          </w:p>
        </w:tc>
      </w:tr>
      <w:tr w:rsidR="000F54C8" w:rsidRPr="000F54C8" w14:paraId="47313CA4" w14:textId="77777777" w:rsidTr="000C37BB">
        <w:trPr>
          <w:trHeight w:val="209"/>
        </w:trPr>
        <w:tc>
          <w:tcPr>
            <w:tcW w:w="540" w:type="dxa"/>
            <w:tcBorders>
              <w:top w:val="nil"/>
              <w:left w:val="single" w:sz="4" w:space="0" w:color="auto"/>
              <w:bottom w:val="single" w:sz="4" w:space="0" w:color="auto"/>
              <w:right w:val="single" w:sz="4" w:space="0" w:color="auto"/>
            </w:tcBorders>
            <w:noWrap/>
            <w:vAlign w:val="center"/>
            <w:hideMark/>
          </w:tcPr>
          <w:p w14:paraId="3A357FE5"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8</w:t>
            </w:r>
          </w:p>
        </w:tc>
        <w:tc>
          <w:tcPr>
            <w:tcW w:w="1156" w:type="dxa"/>
            <w:vMerge/>
            <w:tcBorders>
              <w:top w:val="nil"/>
              <w:left w:val="nil"/>
              <w:bottom w:val="single" w:sz="4" w:space="0" w:color="auto"/>
              <w:right w:val="single" w:sz="4" w:space="0" w:color="auto"/>
            </w:tcBorders>
            <w:vAlign w:val="center"/>
            <w:hideMark/>
          </w:tcPr>
          <w:p w14:paraId="31784FC1"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6F98779A"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El partner debe contar con personal certificado en la solución ofrecida y con experiencia en su implementación y configuración (se pedirá sustento más adelante)</w:t>
            </w:r>
          </w:p>
        </w:tc>
      </w:tr>
      <w:tr w:rsidR="000F54C8" w:rsidRPr="000F54C8" w14:paraId="38FE6A95" w14:textId="77777777" w:rsidTr="000C37BB">
        <w:trPr>
          <w:trHeight w:val="147"/>
        </w:trPr>
        <w:tc>
          <w:tcPr>
            <w:tcW w:w="540" w:type="dxa"/>
            <w:tcBorders>
              <w:top w:val="nil"/>
              <w:left w:val="single" w:sz="4" w:space="0" w:color="auto"/>
              <w:bottom w:val="single" w:sz="4" w:space="0" w:color="auto"/>
              <w:right w:val="single" w:sz="4" w:space="0" w:color="auto"/>
            </w:tcBorders>
            <w:noWrap/>
            <w:vAlign w:val="center"/>
            <w:hideMark/>
          </w:tcPr>
          <w:p w14:paraId="46F0366B"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9</w:t>
            </w:r>
          </w:p>
        </w:tc>
        <w:tc>
          <w:tcPr>
            <w:tcW w:w="1156" w:type="dxa"/>
            <w:vMerge/>
            <w:tcBorders>
              <w:top w:val="nil"/>
              <w:left w:val="nil"/>
              <w:bottom w:val="single" w:sz="4" w:space="0" w:color="auto"/>
              <w:right w:val="single" w:sz="4" w:space="0" w:color="auto"/>
            </w:tcBorders>
            <w:vAlign w:val="center"/>
            <w:hideMark/>
          </w:tcPr>
          <w:p w14:paraId="086494B8"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15AA1543"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Indicar nombre del partner local y </w:t>
            </w:r>
            <w:proofErr w:type="spellStart"/>
            <w:r w:rsidRPr="000F54C8">
              <w:rPr>
                <w:rFonts w:ascii="Aptos Narrow" w:eastAsia="Times New Roman" w:hAnsi="Aptos Narrow" w:cs="Calibri"/>
                <w:color w:val="000000"/>
                <w:sz w:val="16"/>
                <w:szCs w:val="16"/>
                <w:lang w:eastAsia="es-PE"/>
              </w:rPr>
              <w:t>razon</w:t>
            </w:r>
            <w:proofErr w:type="spellEnd"/>
            <w:r w:rsidRPr="000F54C8">
              <w:rPr>
                <w:rFonts w:ascii="Aptos Narrow" w:eastAsia="Times New Roman" w:hAnsi="Aptos Narrow" w:cs="Calibri"/>
                <w:color w:val="000000"/>
                <w:sz w:val="16"/>
                <w:szCs w:val="16"/>
                <w:lang w:eastAsia="es-PE"/>
              </w:rPr>
              <w:t xml:space="preserve"> social con el que estarán participando en este proceso</w:t>
            </w:r>
          </w:p>
        </w:tc>
      </w:tr>
      <w:tr w:rsidR="000F54C8" w:rsidRPr="000F54C8" w14:paraId="6B69E342" w14:textId="77777777" w:rsidTr="000C37BB">
        <w:trPr>
          <w:trHeight w:val="317"/>
        </w:trPr>
        <w:tc>
          <w:tcPr>
            <w:tcW w:w="540" w:type="dxa"/>
            <w:tcBorders>
              <w:top w:val="nil"/>
              <w:left w:val="single" w:sz="4" w:space="0" w:color="auto"/>
              <w:bottom w:val="single" w:sz="4" w:space="0" w:color="auto"/>
              <w:right w:val="single" w:sz="4" w:space="0" w:color="auto"/>
            </w:tcBorders>
            <w:noWrap/>
            <w:vAlign w:val="center"/>
            <w:hideMark/>
          </w:tcPr>
          <w:p w14:paraId="134B954C"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10</w:t>
            </w:r>
          </w:p>
        </w:tc>
        <w:tc>
          <w:tcPr>
            <w:tcW w:w="1156" w:type="dxa"/>
            <w:vMerge/>
            <w:tcBorders>
              <w:top w:val="nil"/>
              <w:left w:val="nil"/>
              <w:bottom w:val="single" w:sz="4" w:space="0" w:color="auto"/>
              <w:right w:val="single" w:sz="4" w:space="0" w:color="auto"/>
            </w:tcBorders>
            <w:vAlign w:val="center"/>
            <w:hideMark/>
          </w:tcPr>
          <w:p w14:paraId="55AB3CCE"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25488D85"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El partner debe tener experiencia en la solución ofrecida para el sector de banca, de ser posible compartir casos de éxito</w:t>
            </w:r>
          </w:p>
        </w:tc>
      </w:tr>
      <w:tr w:rsidR="000F54C8" w:rsidRPr="000F54C8" w14:paraId="0AED1605" w14:textId="77777777" w:rsidTr="000C37BB">
        <w:trPr>
          <w:trHeight w:val="60"/>
        </w:trPr>
        <w:tc>
          <w:tcPr>
            <w:tcW w:w="540" w:type="dxa"/>
            <w:tcBorders>
              <w:top w:val="nil"/>
              <w:left w:val="single" w:sz="4" w:space="0" w:color="auto"/>
              <w:bottom w:val="single" w:sz="4" w:space="0" w:color="auto"/>
              <w:right w:val="single" w:sz="4" w:space="0" w:color="auto"/>
            </w:tcBorders>
            <w:noWrap/>
            <w:vAlign w:val="center"/>
            <w:hideMark/>
          </w:tcPr>
          <w:p w14:paraId="584040CE"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11</w:t>
            </w:r>
          </w:p>
        </w:tc>
        <w:tc>
          <w:tcPr>
            <w:tcW w:w="1156" w:type="dxa"/>
            <w:vMerge w:val="restart"/>
            <w:tcBorders>
              <w:top w:val="nil"/>
              <w:left w:val="nil"/>
              <w:bottom w:val="single" w:sz="4" w:space="0" w:color="auto"/>
              <w:right w:val="single" w:sz="4" w:space="0" w:color="auto"/>
            </w:tcBorders>
            <w:vAlign w:val="center"/>
            <w:hideMark/>
          </w:tcPr>
          <w:p w14:paraId="3402F2FB" w14:textId="77777777" w:rsidR="000F54C8" w:rsidRPr="000F54C8" w:rsidRDefault="000F54C8" w:rsidP="000F54C8">
            <w:pPr>
              <w:spacing w:after="0" w:line="240" w:lineRule="auto"/>
              <w:jc w:val="center"/>
              <w:rPr>
                <w:rFonts w:ascii="Aptos Narrow" w:eastAsia="Times New Roman" w:hAnsi="Aptos Narrow" w:cs="Calibri"/>
                <w:b/>
                <w:bCs/>
                <w:color w:val="000000"/>
                <w:sz w:val="16"/>
                <w:szCs w:val="16"/>
                <w:lang w:eastAsia="es-PE"/>
              </w:rPr>
            </w:pPr>
            <w:r w:rsidRPr="000F54C8">
              <w:rPr>
                <w:rFonts w:ascii="Aptos Narrow" w:eastAsia="Times New Roman" w:hAnsi="Aptos Narrow" w:cs="Calibri"/>
                <w:b/>
                <w:bCs/>
                <w:color w:val="000000"/>
                <w:sz w:val="16"/>
                <w:szCs w:val="16"/>
                <w:lang w:eastAsia="es-PE"/>
              </w:rPr>
              <w:t>Soporte y otros</w:t>
            </w:r>
          </w:p>
        </w:tc>
        <w:tc>
          <w:tcPr>
            <w:tcW w:w="7371" w:type="dxa"/>
            <w:tcBorders>
              <w:top w:val="nil"/>
              <w:left w:val="nil"/>
              <w:bottom w:val="single" w:sz="4" w:space="0" w:color="auto"/>
              <w:right w:val="single" w:sz="4" w:space="0" w:color="auto"/>
            </w:tcBorders>
            <w:hideMark/>
          </w:tcPr>
          <w:p w14:paraId="70306058"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Detallar los niveles de servicio ofrecido por la solución (SLA) de disponibilidad, RPO, RTO, incidentes, tickets y las penalidades por incumplimiento.</w:t>
            </w:r>
          </w:p>
        </w:tc>
      </w:tr>
      <w:tr w:rsidR="000F54C8" w:rsidRPr="000F54C8" w14:paraId="312E25AE" w14:textId="77777777" w:rsidTr="000C37BB">
        <w:trPr>
          <w:trHeight w:val="207"/>
        </w:trPr>
        <w:tc>
          <w:tcPr>
            <w:tcW w:w="540" w:type="dxa"/>
            <w:tcBorders>
              <w:top w:val="nil"/>
              <w:left w:val="single" w:sz="4" w:space="0" w:color="auto"/>
              <w:bottom w:val="single" w:sz="4" w:space="0" w:color="auto"/>
              <w:right w:val="single" w:sz="4" w:space="0" w:color="auto"/>
            </w:tcBorders>
            <w:noWrap/>
            <w:vAlign w:val="center"/>
            <w:hideMark/>
          </w:tcPr>
          <w:p w14:paraId="44726FA5"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12</w:t>
            </w:r>
          </w:p>
        </w:tc>
        <w:tc>
          <w:tcPr>
            <w:tcW w:w="1156" w:type="dxa"/>
            <w:vMerge/>
            <w:tcBorders>
              <w:top w:val="nil"/>
              <w:left w:val="nil"/>
              <w:bottom w:val="single" w:sz="4" w:space="0" w:color="auto"/>
              <w:right w:val="single" w:sz="4" w:space="0" w:color="auto"/>
            </w:tcBorders>
            <w:vAlign w:val="center"/>
            <w:hideMark/>
          </w:tcPr>
          <w:p w14:paraId="7531DEC3"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153BC62B"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La solución debe ofrecer soporte 24x7x365 local y con especialistas de la marca, al menos en español o </w:t>
            </w:r>
            <w:proofErr w:type="spellStart"/>
            <w:r w:rsidRPr="000F54C8">
              <w:rPr>
                <w:rFonts w:ascii="Aptos Narrow" w:eastAsia="Times New Roman" w:hAnsi="Aptos Narrow" w:cs="Calibri"/>
                <w:color w:val="000000"/>
                <w:sz w:val="16"/>
                <w:szCs w:val="16"/>
                <w:lang w:eastAsia="es-PE"/>
              </w:rPr>
              <w:t>ingles</w:t>
            </w:r>
            <w:proofErr w:type="spellEnd"/>
            <w:r w:rsidRPr="000F54C8">
              <w:rPr>
                <w:rFonts w:ascii="Aptos Narrow" w:eastAsia="Times New Roman" w:hAnsi="Aptos Narrow" w:cs="Calibri"/>
                <w:color w:val="000000"/>
                <w:sz w:val="16"/>
                <w:szCs w:val="16"/>
                <w:lang w:eastAsia="es-PE"/>
              </w:rPr>
              <w:t>.</w:t>
            </w:r>
          </w:p>
        </w:tc>
      </w:tr>
      <w:tr w:rsidR="000F54C8" w:rsidRPr="000F54C8" w14:paraId="0411989F" w14:textId="77777777" w:rsidTr="000C37BB">
        <w:trPr>
          <w:trHeight w:val="145"/>
        </w:trPr>
        <w:tc>
          <w:tcPr>
            <w:tcW w:w="540" w:type="dxa"/>
            <w:tcBorders>
              <w:top w:val="nil"/>
              <w:left w:val="single" w:sz="4" w:space="0" w:color="auto"/>
              <w:bottom w:val="single" w:sz="4" w:space="0" w:color="auto"/>
              <w:right w:val="single" w:sz="4" w:space="0" w:color="auto"/>
            </w:tcBorders>
            <w:noWrap/>
            <w:vAlign w:val="center"/>
            <w:hideMark/>
          </w:tcPr>
          <w:p w14:paraId="526857AE"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13</w:t>
            </w:r>
          </w:p>
        </w:tc>
        <w:tc>
          <w:tcPr>
            <w:tcW w:w="1156" w:type="dxa"/>
            <w:vMerge/>
            <w:tcBorders>
              <w:top w:val="nil"/>
              <w:left w:val="nil"/>
              <w:bottom w:val="single" w:sz="4" w:space="0" w:color="auto"/>
              <w:right w:val="single" w:sz="4" w:space="0" w:color="auto"/>
            </w:tcBorders>
            <w:vAlign w:val="center"/>
            <w:hideMark/>
          </w:tcPr>
          <w:p w14:paraId="07F89564"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6687D55F"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Detallar niveles de escalamiento del soporte.</w:t>
            </w:r>
          </w:p>
        </w:tc>
      </w:tr>
      <w:tr w:rsidR="000F54C8" w:rsidRPr="000F54C8" w14:paraId="00D17D03" w14:textId="77777777" w:rsidTr="000C37BB">
        <w:trPr>
          <w:trHeight w:val="225"/>
        </w:trPr>
        <w:tc>
          <w:tcPr>
            <w:tcW w:w="540" w:type="dxa"/>
            <w:tcBorders>
              <w:top w:val="nil"/>
              <w:left w:val="single" w:sz="4" w:space="0" w:color="auto"/>
              <w:bottom w:val="single" w:sz="4" w:space="0" w:color="auto"/>
              <w:right w:val="single" w:sz="4" w:space="0" w:color="auto"/>
            </w:tcBorders>
            <w:noWrap/>
            <w:vAlign w:val="center"/>
            <w:hideMark/>
          </w:tcPr>
          <w:p w14:paraId="3218CFF3"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14</w:t>
            </w:r>
          </w:p>
        </w:tc>
        <w:tc>
          <w:tcPr>
            <w:tcW w:w="1156" w:type="dxa"/>
            <w:vMerge/>
            <w:tcBorders>
              <w:top w:val="nil"/>
              <w:left w:val="nil"/>
              <w:bottom w:val="single" w:sz="4" w:space="0" w:color="auto"/>
              <w:right w:val="single" w:sz="4" w:space="0" w:color="auto"/>
            </w:tcBorders>
            <w:vAlign w:val="center"/>
            <w:hideMark/>
          </w:tcPr>
          <w:p w14:paraId="7CEE5BFD"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5F4BFA62"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La solución cuenta con una herramienta para reporte de incidentes y tickets, etc.</w:t>
            </w:r>
          </w:p>
        </w:tc>
      </w:tr>
      <w:tr w:rsidR="000F54C8" w:rsidRPr="000F54C8" w14:paraId="60E0DE4A" w14:textId="77777777" w:rsidTr="000C37BB">
        <w:trPr>
          <w:trHeight w:val="360"/>
        </w:trPr>
        <w:tc>
          <w:tcPr>
            <w:tcW w:w="540" w:type="dxa"/>
            <w:tcBorders>
              <w:top w:val="nil"/>
              <w:left w:val="single" w:sz="4" w:space="0" w:color="auto"/>
              <w:bottom w:val="single" w:sz="4" w:space="0" w:color="auto"/>
              <w:right w:val="single" w:sz="4" w:space="0" w:color="auto"/>
            </w:tcBorders>
            <w:noWrap/>
            <w:vAlign w:val="center"/>
            <w:hideMark/>
          </w:tcPr>
          <w:p w14:paraId="7FB595C8"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15</w:t>
            </w:r>
          </w:p>
        </w:tc>
        <w:tc>
          <w:tcPr>
            <w:tcW w:w="1156" w:type="dxa"/>
            <w:vMerge/>
            <w:tcBorders>
              <w:top w:val="nil"/>
              <w:left w:val="nil"/>
              <w:bottom w:val="single" w:sz="4" w:space="0" w:color="auto"/>
              <w:right w:val="single" w:sz="4" w:space="0" w:color="auto"/>
            </w:tcBorders>
            <w:vAlign w:val="center"/>
            <w:hideMark/>
          </w:tcPr>
          <w:p w14:paraId="7440149D"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5963B342"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Debe ofrecer horas de consultoría y apoyo en proponer y aplicar mejoras en las configuraciones de acuerdo a las mejores prácticas.</w:t>
            </w:r>
          </w:p>
        </w:tc>
      </w:tr>
      <w:tr w:rsidR="000F54C8" w:rsidRPr="000F54C8" w14:paraId="0F431DCA" w14:textId="77777777" w:rsidTr="000C37BB">
        <w:trPr>
          <w:trHeight w:val="115"/>
        </w:trPr>
        <w:tc>
          <w:tcPr>
            <w:tcW w:w="540" w:type="dxa"/>
            <w:tcBorders>
              <w:top w:val="nil"/>
              <w:left w:val="single" w:sz="4" w:space="0" w:color="auto"/>
              <w:bottom w:val="single" w:sz="4" w:space="0" w:color="auto"/>
              <w:right w:val="single" w:sz="4" w:space="0" w:color="auto"/>
            </w:tcBorders>
            <w:noWrap/>
            <w:vAlign w:val="center"/>
            <w:hideMark/>
          </w:tcPr>
          <w:p w14:paraId="2DBCABA1"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16</w:t>
            </w:r>
          </w:p>
        </w:tc>
        <w:tc>
          <w:tcPr>
            <w:tcW w:w="1156" w:type="dxa"/>
            <w:vMerge/>
            <w:tcBorders>
              <w:top w:val="nil"/>
              <w:left w:val="nil"/>
              <w:bottom w:val="single" w:sz="4" w:space="0" w:color="auto"/>
              <w:right w:val="single" w:sz="4" w:space="0" w:color="auto"/>
            </w:tcBorders>
            <w:vAlign w:val="center"/>
            <w:hideMark/>
          </w:tcPr>
          <w:p w14:paraId="3A1104CC"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39F1E0A0"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Debe ofrecer soporte remoto y presencial dependiendo de la casuística del incidente.</w:t>
            </w:r>
          </w:p>
        </w:tc>
      </w:tr>
      <w:tr w:rsidR="000F54C8" w:rsidRPr="000F54C8" w14:paraId="18811721" w14:textId="77777777" w:rsidTr="000C37BB">
        <w:trPr>
          <w:trHeight w:val="615"/>
        </w:trPr>
        <w:tc>
          <w:tcPr>
            <w:tcW w:w="540" w:type="dxa"/>
            <w:tcBorders>
              <w:top w:val="nil"/>
              <w:left w:val="single" w:sz="4" w:space="0" w:color="auto"/>
              <w:bottom w:val="single" w:sz="4" w:space="0" w:color="auto"/>
              <w:right w:val="single" w:sz="4" w:space="0" w:color="auto"/>
            </w:tcBorders>
            <w:noWrap/>
            <w:vAlign w:val="center"/>
            <w:hideMark/>
          </w:tcPr>
          <w:p w14:paraId="1CDA82AF"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17</w:t>
            </w:r>
          </w:p>
        </w:tc>
        <w:tc>
          <w:tcPr>
            <w:tcW w:w="1156" w:type="dxa"/>
            <w:vMerge/>
            <w:tcBorders>
              <w:top w:val="nil"/>
              <w:left w:val="nil"/>
              <w:bottom w:val="single" w:sz="4" w:space="0" w:color="auto"/>
              <w:right w:val="single" w:sz="4" w:space="0" w:color="auto"/>
            </w:tcBorders>
            <w:vAlign w:val="center"/>
            <w:hideMark/>
          </w:tcPr>
          <w:p w14:paraId="05D4452D"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3B6E7B68"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El proveedor debe ofrecer un </w:t>
            </w:r>
            <w:proofErr w:type="spellStart"/>
            <w:r w:rsidRPr="000F54C8">
              <w:rPr>
                <w:rFonts w:ascii="Aptos Narrow" w:eastAsia="Times New Roman" w:hAnsi="Aptos Narrow" w:cs="Calibri"/>
                <w:color w:val="000000"/>
                <w:sz w:val="16"/>
                <w:szCs w:val="16"/>
                <w:lang w:eastAsia="es-PE"/>
              </w:rPr>
              <w:t>dashboard</w:t>
            </w:r>
            <w:proofErr w:type="spellEnd"/>
            <w:r w:rsidRPr="000F54C8">
              <w:rPr>
                <w:rFonts w:ascii="Aptos Narrow" w:eastAsia="Times New Roman" w:hAnsi="Aptos Narrow" w:cs="Calibri"/>
                <w:color w:val="000000"/>
                <w:sz w:val="16"/>
                <w:szCs w:val="16"/>
                <w:lang w:eastAsia="es-PE"/>
              </w:rPr>
              <w:t xml:space="preserve"> de salud del servicio SaaS en línea sobre el cual puede consultar el cliente, con detalle de los </w:t>
            </w:r>
            <w:proofErr w:type="spellStart"/>
            <w:r w:rsidRPr="000F54C8">
              <w:rPr>
                <w:rFonts w:ascii="Aptos Narrow" w:eastAsia="Times New Roman" w:hAnsi="Aptos Narrow" w:cs="Calibri"/>
                <w:color w:val="000000"/>
                <w:sz w:val="16"/>
                <w:szCs w:val="16"/>
                <w:lang w:eastAsia="es-PE"/>
              </w:rPr>
              <w:t>issues</w:t>
            </w:r>
            <w:proofErr w:type="spellEnd"/>
            <w:r w:rsidRPr="000F54C8">
              <w:rPr>
                <w:rFonts w:ascii="Aptos Narrow" w:eastAsia="Times New Roman" w:hAnsi="Aptos Narrow" w:cs="Calibri"/>
                <w:color w:val="000000"/>
                <w:sz w:val="16"/>
                <w:szCs w:val="16"/>
                <w:lang w:eastAsia="es-PE"/>
              </w:rPr>
              <w:t xml:space="preserve"> sobre el servicio, también debe contar con información histórica de salud. Detallar.</w:t>
            </w:r>
          </w:p>
        </w:tc>
      </w:tr>
      <w:tr w:rsidR="000F54C8" w:rsidRPr="000F54C8" w14:paraId="099C269C" w14:textId="77777777" w:rsidTr="000C37BB">
        <w:trPr>
          <w:trHeight w:val="147"/>
        </w:trPr>
        <w:tc>
          <w:tcPr>
            <w:tcW w:w="540" w:type="dxa"/>
            <w:tcBorders>
              <w:top w:val="nil"/>
              <w:left w:val="single" w:sz="4" w:space="0" w:color="auto"/>
              <w:bottom w:val="single" w:sz="4" w:space="0" w:color="auto"/>
              <w:right w:val="single" w:sz="4" w:space="0" w:color="auto"/>
            </w:tcBorders>
            <w:noWrap/>
            <w:vAlign w:val="center"/>
            <w:hideMark/>
          </w:tcPr>
          <w:p w14:paraId="2B61185E"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18</w:t>
            </w:r>
          </w:p>
        </w:tc>
        <w:tc>
          <w:tcPr>
            <w:tcW w:w="1156" w:type="dxa"/>
            <w:vMerge/>
            <w:tcBorders>
              <w:top w:val="nil"/>
              <w:left w:val="nil"/>
              <w:bottom w:val="single" w:sz="4" w:space="0" w:color="auto"/>
              <w:right w:val="single" w:sz="4" w:space="0" w:color="auto"/>
            </w:tcBorders>
            <w:vAlign w:val="center"/>
            <w:hideMark/>
          </w:tcPr>
          <w:p w14:paraId="46F09DA6"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17DCB86F"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Debe establecer y garantizar el monitoreo continuo del servicio.</w:t>
            </w:r>
          </w:p>
        </w:tc>
      </w:tr>
      <w:tr w:rsidR="000F54C8" w:rsidRPr="000F54C8" w14:paraId="2B126AA4" w14:textId="77777777" w:rsidTr="000C37BB">
        <w:trPr>
          <w:trHeight w:val="115"/>
        </w:trPr>
        <w:tc>
          <w:tcPr>
            <w:tcW w:w="540" w:type="dxa"/>
            <w:tcBorders>
              <w:top w:val="nil"/>
              <w:left w:val="single" w:sz="4" w:space="0" w:color="auto"/>
              <w:bottom w:val="single" w:sz="4" w:space="0" w:color="auto"/>
              <w:right w:val="single" w:sz="4" w:space="0" w:color="auto"/>
            </w:tcBorders>
            <w:noWrap/>
            <w:vAlign w:val="center"/>
            <w:hideMark/>
          </w:tcPr>
          <w:p w14:paraId="4681EF8F"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19</w:t>
            </w:r>
          </w:p>
        </w:tc>
        <w:tc>
          <w:tcPr>
            <w:tcW w:w="1156" w:type="dxa"/>
            <w:vMerge/>
            <w:tcBorders>
              <w:top w:val="nil"/>
              <w:left w:val="nil"/>
              <w:bottom w:val="single" w:sz="4" w:space="0" w:color="auto"/>
              <w:right w:val="single" w:sz="4" w:space="0" w:color="auto"/>
            </w:tcBorders>
            <w:vAlign w:val="center"/>
            <w:hideMark/>
          </w:tcPr>
          <w:p w14:paraId="01D02655"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295B3524"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La disponibilidad del servicio SaaS no deberá ser afectada por el proceso de cambios y </w:t>
            </w:r>
            <w:proofErr w:type="spellStart"/>
            <w:r w:rsidRPr="000F54C8">
              <w:rPr>
                <w:rFonts w:ascii="Aptos Narrow" w:eastAsia="Times New Roman" w:hAnsi="Aptos Narrow" w:cs="Calibri"/>
                <w:color w:val="000000"/>
                <w:sz w:val="16"/>
                <w:szCs w:val="16"/>
                <w:lang w:eastAsia="es-PE"/>
              </w:rPr>
              <w:t>PatchManagement</w:t>
            </w:r>
            <w:proofErr w:type="spellEnd"/>
            <w:r w:rsidRPr="000F54C8">
              <w:rPr>
                <w:rFonts w:ascii="Aptos Narrow" w:eastAsia="Times New Roman" w:hAnsi="Aptos Narrow" w:cs="Calibri"/>
                <w:color w:val="000000"/>
                <w:sz w:val="16"/>
                <w:szCs w:val="16"/>
                <w:lang w:eastAsia="es-PE"/>
              </w:rPr>
              <w:t xml:space="preserve"> del proveedor.</w:t>
            </w:r>
          </w:p>
        </w:tc>
      </w:tr>
      <w:tr w:rsidR="000F54C8" w:rsidRPr="000F54C8" w14:paraId="50DB8C02" w14:textId="77777777" w:rsidTr="000C37BB">
        <w:trPr>
          <w:trHeight w:val="615"/>
        </w:trPr>
        <w:tc>
          <w:tcPr>
            <w:tcW w:w="540" w:type="dxa"/>
            <w:tcBorders>
              <w:top w:val="nil"/>
              <w:left w:val="single" w:sz="4" w:space="0" w:color="auto"/>
              <w:bottom w:val="single" w:sz="4" w:space="0" w:color="auto"/>
              <w:right w:val="single" w:sz="4" w:space="0" w:color="auto"/>
            </w:tcBorders>
            <w:noWrap/>
            <w:vAlign w:val="center"/>
            <w:hideMark/>
          </w:tcPr>
          <w:p w14:paraId="7C91E7C5"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20</w:t>
            </w:r>
          </w:p>
        </w:tc>
        <w:tc>
          <w:tcPr>
            <w:tcW w:w="1156" w:type="dxa"/>
            <w:vMerge/>
            <w:tcBorders>
              <w:top w:val="nil"/>
              <w:left w:val="nil"/>
              <w:bottom w:val="single" w:sz="4" w:space="0" w:color="auto"/>
              <w:right w:val="single" w:sz="4" w:space="0" w:color="auto"/>
            </w:tcBorders>
            <w:vAlign w:val="center"/>
            <w:hideMark/>
          </w:tcPr>
          <w:p w14:paraId="04757ABD"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29F2560A"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Debe detallar el esquema de capacitaciones técnicas y funcionales sobre la solución que forma parte del servicio (transferencia de conocimiento técnico y/o funcional hacia el equipo de soporte o usuarios finales designados por cada empresa (instancia). Incluir la cantidad de horas por tipo de capacitación y si </w:t>
            </w:r>
            <w:proofErr w:type="spellStart"/>
            <w:r w:rsidRPr="000F54C8">
              <w:rPr>
                <w:rFonts w:ascii="Aptos Narrow" w:eastAsia="Times New Roman" w:hAnsi="Aptos Narrow" w:cs="Calibri"/>
                <w:color w:val="000000"/>
                <w:sz w:val="16"/>
                <w:szCs w:val="16"/>
                <w:lang w:eastAsia="es-PE"/>
              </w:rPr>
              <w:t>sé</w:t>
            </w:r>
            <w:proofErr w:type="spellEnd"/>
            <w:r w:rsidRPr="000F54C8">
              <w:rPr>
                <w:rFonts w:ascii="Aptos Narrow" w:eastAsia="Times New Roman" w:hAnsi="Aptos Narrow" w:cs="Calibri"/>
                <w:color w:val="000000"/>
                <w:sz w:val="16"/>
                <w:szCs w:val="16"/>
                <w:lang w:eastAsia="es-PE"/>
              </w:rPr>
              <w:t xml:space="preserve"> realizan en las instalaciones de las empresas.</w:t>
            </w:r>
          </w:p>
        </w:tc>
      </w:tr>
      <w:tr w:rsidR="000F54C8" w:rsidRPr="000F54C8" w14:paraId="0B0BF008" w14:textId="77777777" w:rsidTr="000C37BB">
        <w:trPr>
          <w:trHeight w:val="615"/>
        </w:trPr>
        <w:tc>
          <w:tcPr>
            <w:tcW w:w="540" w:type="dxa"/>
            <w:tcBorders>
              <w:top w:val="nil"/>
              <w:left w:val="single" w:sz="4" w:space="0" w:color="auto"/>
              <w:bottom w:val="single" w:sz="4" w:space="0" w:color="auto"/>
              <w:right w:val="single" w:sz="4" w:space="0" w:color="auto"/>
            </w:tcBorders>
            <w:noWrap/>
            <w:vAlign w:val="center"/>
            <w:hideMark/>
          </w:tcPr>
          <w:p w14:paraId="1197026B"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21</w:t>
            </w:r>
          </w:p>
        </w:tc>
        <w:tc>
          <w:tcPr>
            <w:tcW w:w="1156" w:type="dxa"/>
            <w:vMerge/>
            <w:tcBorders>
              <w:top w:val="nil"/>
              <w:left w:val="nil"/>
              <w:bottom w:val="single" w:sz="4" w:space="0" w:color="auto"/>
              <w:right w:val="single" w:sz="4" w:space="0" w:color="auto"/>
            </w:tcBorders>
            <w:vAlign w:val="center"/>
            <w:hideMark/>
          </w:tcPr>
          <w:p w14:paraId="6944869B"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04ECC9F2"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La solución debe contar con un portal de ayuda, documentación técnica, </w:t>
            </w:r>
            <w:proofErr w:type="spellStart"/>
            <w:r w:rsidRPr="000F54C8">
              <w:rPr>
                <w:rFonts w:ascii="Aptos Narrow" w:eastAsia="Times New Roman" w:hAnsi="Aptos Narrow" w:cs="Calibri"/>
                <w:color w:val="000000"/>
                <w:sz w:val="16"/>
                <w:szCs w:val="16"/>
                <w:lang w:eastAsia="es-PE"/>
              </w:rPr>
              <w:t>webinars</w:t>
            </w:r>
            <w:proofErr w:type="spellEnd"/>
            <w:r w:rsidRPr="000F54C8">
              <w:rPr>
                <w:rFonts w:ascii="Aptos Narrow" w:eastAsia="Times New Roman" w:hAnsi="Aptos Narrow" w:cs="Calibri"/>
                <w:color w:val="000000"/>
                <w:sz w:val="16"/>
                <w:szCs w:val="16"/>
                <w:lang w:eastAsia="es-PE"/>
              </w:rPr>
              <w:t xml:space="preserve"> y base de conocimiento para poder ampliar los conocimientos y poder aplicar buenas prácticas en la implementación de la solución, detallar idiomas disponibles.</w:t>
            </w:r>
          </w:p>
        </w:tc>
      </w:tr>
      <w:tr w:rsidR="000F54C8" w:rsidRPr="000F54C8" w14:paraId="507EC874" w14:textId="77777777" w:rsidTr="000C37BB">
        <w:trPr>
          <w:trHeight w:val="391"/>
        </w:trPr>
        <w:tc>
          <w:tcPr>
            <w:tcW w:w="540" w:type="dxa"/>
            <w:tcBorders>
              <w:top w:val="nil"/>
              <w:left w:val="single" w:sz="4" w:space="0" w:color="auto"/>
              <w:bottom w:val="single" w:sz="4" w:space="0" w:color="auto"/>
              <w:right w:val="single" w:sz="4" w:space="0" w:color="auto"/>
            </w:tcBorders>
            <w:noWrap/>
            <w:vAlign w:val="center"/>
            <w:hideMark/>
          </w:tcPr>
          <w:p w14:paraId="64040F56"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22</w:t>
            </w:r>
          </w:p>
        </w:tc>
        <w:tc>
          <w:tcPr>
            <w:tcW w:w="1156" w:type="dxa"/>
            <w:vMerge/>
            <w:tcBorders>
              <w:top w:val="nil"/>
              <w:left w:val="nil"/>
              <w:bottom w:val="single" w:sz="4" w:space="0" w:color="auto"/>
              <w:right w:val="single" w:sz="4" w:space="0" w:color="auto"/>
            </w:tcBorders>
            <w:vAlign w:val="center"/>
            <w:hideMark/>
          </w:tcPr>
          <w:p w14:paraId="0ACD4B6F"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00D3981A"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El proveedor debe proporcionar asistencia durante la fase de </w:t>
            </w:r>
            <w:proofErr w:type="spellStart"/>
            <w:r w:rsidRPr="000F54C8">
              <w:rPr>
                <w:rFonts w:ascii="Aptos Narrow" w:eastAsia="Times New Roman" w:hAnsi="Aptos Narrow" w:cs="Calibri"/>
                <w:color w:val="000000"/>
                <w:sz w:val="16"/>
                <w:szCs w:val="16"/>
                <w:lang w:eastAsia="es-PE"/>
              </w:rPr>
              <w:t>onboarding</w:t>
            </w:r>
            <w:proofErr w:type="spellEnd"/>
            <w:r w:rsidRPr="000F54C8">
              <w:rPr>
                <w:rFonts w:ascii="Aptos Narrow" w:eastAsia="Times New Roman" w:hAnsi="Aptos Narrow" w:cs="Calibri"/>
                <w:color w:val="000000"/>
                <w:sz w:val="16"/>
                <w:szCs w:val="16"/>
                <w:lang w:eastAsia="es-PE"/>
              </w:rPr>
              <w:t xml:space="preserve"> de las aplicaciones por parte del fabricante.</w:t>
            </w:r>
          </w:p>
        </w:tc>
      </w:tr>
      <w:tr w:rsidR="000F54C8" w:rsidRPr="000F54C8" w14:paraId="0C820BF3" w14:textId="77777777" w:rsidTr="000C37BB">
        <w:trPr>
          <w:trHeight w:val="615"/>
        </w:trPr>
        <w:tc>
          <w:tcPr>
            <w:tcW w:w="540" w:type="dxa"/>
            <w:tcBorders>
              <w:top w:val="nil"/>
              <w:left w:val="single" w:sz="4" w:space="0" w:color="auto"/>
              <w:bottom w:val="single" w:sz="4" w:space="0" w:color="auto"/>
              <w:right w:val="single" w:sz="4" w:space="0" w:color="auto"/>
            </w:tcBorders>
            <w:noWrap/>
            <w:vAlign w:val="center"/>
            <w:hideMark/>
          </w:tcPr>
          <w:p w14:paraId="2ADCEE06"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23</w:t>
            </w:r>
          </w:p>
        </w:tc>
        <w:tc>
          <w:tcPr>
            <w:tcW w:w="1156" w:type="dxa"/>
            <w:vMerge/>
            <w:tcBorders>
              <w:top w:val="nil"/>
              <w:left w:val="nil"/>
              <w:bottom w:val="single" w:sz="4" w:space="0" w:color="auto"/>
              <w:right w:val="single" w:sz="4" w:space="0" w:color="auto"/>
            </w:tcBorders>
            <w:vAlign w:val="center"/>
            <w:hideMark/>
          </w:tcPr>
          <w:p w14:paraId="78A41FFD"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4B6C1582"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 xml:space="preserve">Debe </w:t>
            </w:r>
            <w:proofErr w:type="spellStart"/>
            <w:r w:rsidRPr="000F54C8">
              <w:rPr>
                <w:rFonts w:ascii="Aptos Narrow" w:eastAsia="Times New Roman" w:hAnsi="Aptos Narrow" w:cs="Calibri"/>
                <w:color w:val="000000"/>
                <w:sz w:val="16"/>
                <w:szCs w:val="16"/>
                <w:lang w:eastAsia="es-PE"/>
              </w:rPr>
              <w:t>contarcon</w:t>
            </w:r>
            <w:proofErr w:type="spellEnd"/>
            <w:r w:rsidRPr="000F54C8">
              <w:rPr>
                <w:rFonts w:ascii="Aptos Narrow" w:eastAsia="Times New Roman" w:hAnsi="Aptos Narrow" w:cs="Calibri"/>
                <w:color w:val="000000"/>
                <w:sz w:val="16"/>
                <w:szCs w:val="16"/>
                <w:lang w:eastAsia="es-PE"/>
              </w:rPr>
              <w:t xml:space="preserve"> un plan de comunicación para notificar las tareas de mantenimiento sobre la plataforma, así como también sobre los incidentes globales que afecten a la </w:t>
            </w:r>
            <w:proofErr w:type="spellStart"/>
            <w:r w:rsidRPr="000F54C8">
              <w:rPr>
                <w:rFonts w:ascii="Aptos Narrow" w:eastAsia="Times New Roman" w:hAnsi="Aptos Narrow" w:cs="Calibri"/>
                <w:color w:val="000000"/>
                <w:sz w:val="16"/>
                <w:szCs w:val="16"/>
                <w:lang w:eastAsia="es-PE"/>
              </w:rPr>
              <w:t>solucion</w:t>
            </w:r>
            <w:proofErr w:type="spellEnd"/>
            <w:r w:rsidRPr="000F54C8">
              <w:rPr>
                <w:rFonts w:ascii="Aptos Narrow" w:eastAsia="Times New Roman" w:hAnsi="Aptos Narrow" w:cs="Calibri"/>
                <w:color w:val="000000"/>
                <w:sz w:val="16"/>
                <w:szCs w:val="16"/>
                <w:lang w:eastAsia="es-PE"/>
              </w:rPr>
              <w:t xml:space="preserve"> ofrecida. Detallar tiempos establecidos para notificación en cada caso, así como procedimiento.</w:t>
            </w:r>
          </w:p>
        </w:tc>
      </w:tr>
      <w:tr w:rsidR="000F54C8" w:rsidRPr="000F54C8" w14:paraId="12879132" w14:textId="77777777" w:rsidTr="000C37BB">
        <w:trPr>
          <w:trHeight w:val="615"/>
        </w:trPr>
        <w:tc>
          <w:tcPr>
            <w:tcW w:w="540" w:type="dxa"/>
            <w:tcBorders>
              <w:top w:val="nil"/>
              <w:left w:val="single" w:sz="4" w:space="0" w:color="auto"/>
              <w:bottom w:val="single" w:sz="4" w:space="0" w:color="auto"/>
              <w:right w:val="single" w:sz="4" w:space="0" w:color="auto"/>
            </w:tcBorders>
            <w:noWrap/>
            <w:vAlign w:val="center"/>
            <w:hideMark/>
          </w:tcPr>
          <w:p w14:paraId="74111615"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24</w:t>
            </w:r>
          </w:p>
        </w:tc>
        <w:tc>
          <w:tcPr>
            <w:tcW w:w="1156" w:type="dxa"/>
            <w:vMerge/>
            <w:tcBorders>
              <w:top w:val="nil"/>
              <w:left w:val="nil"/>
              <w:bottom w:val="single" w:sz="4" w:space="0" w:color="auto"/>
              <w:right w:val="single" w:sz="4" w:space="0" w:color="auto"/>
            </w:tcBorders>
            <w:vAlign w:val="center"/>
            <w:hideMark/>
          </w:tcPr>
          <w:p w14:paraId="4E89154B"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7C02CD36"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Se debe incluir el servicio de un TAM (</w:t>
            </w:r>
            <w:proofErr w:type="spellStart"/>
            <w:r w:rsidRPr="000F54C8">
              <w:rPr>
                <w:rFonts w:ascii="Aptos Narrow" w:eastAsia="Times New Roman" w:hAnsi="Aptos Narrow" w:cs="Calibri"/>
                <w:color w:val="000000"/>
                <w:sz w:val="16"/>
                <w:szCs w:val="16"/>
                <w:lang w:eastAsia="es-PE"/>
              </w:rPr>
              <w:t>Technical</w:t>
            </w:r>
            <w:proofErr w:type="spellEnd"/>
            <w:r w:rsidRPr="000F54C8">
              <w:rPr>
                <w:rFonts w:ascii="Aptos Narrow" w:eastAsia="Times New Roman" w:hAnsi="Aptos Narrow" w:cs="Calibri"/>
                <w:color w:val="000000"/>
                <w:sz w:val="16"/>
                <w:szCs w:val="16"/>
                <w:lang w:eastAsia="es-PE"/>
              </w:rPr>
              <w:t xml:space="preserve"> </w:t>
            </w:r>
            <w:proofErr w:type="spellStart"/>
            <w:r w:rsidRPr="000F54C8">
              <w:rPr>
                <w:rFonts w:ascii="Aptos Narrow" w:eastAsia="Times New Roman" w:hAnsi="Aptos Narrow" w:cs="Calibri"/>
                <w:color w:val="000000"/>
                <w:sz w:val="16"/>
                <w:szCs w:val="16"/>
                <w:lang w:eastAsia="es-PE"/>
              </w:rPr>
              <w:t>Account</w:t>
            </w:r>
            <w:proofErr w:type="spellEnd"/>
            <w:r w:rsidRPr="000F54C8">
              <w:rPr>
                <w:rFonts w:ascii="Aptos Narrow" w:eastAsia="Times New Roman" w:hAnsi="Aptos Narrow" w:cs="Calibri"/>
                <w:color w:val="000000"/>
                <w:sz w:val="16"/>
                <w:szCs w:val="16"/>
                <w:lang w:eastAsia="es-PE"/>
              </w:rPr>
              <w:t xml:space="preserve"> Manager) que sea del mismo fabricante, no tercerizado, que hable en español, cuyo rol sea la de liderar la implementación de los servicios Cloud adquiridos a la luz de las mejores prácticas, realizar las recomendaciones para que el cliente obtenga el mejor provecho a su inversión, resolver inquietudes técnicas, realizar un análisis del desempeño del servicio y socializar las nuevas características, a través de reuniones de revisión recurrentes mensuales, durante el tiempo que se brinde el servicio.</w:t>
            </w:r>
          </w:p>
        </w:tc>
      </w:tr>
      <w:tr w:rsidR="000F54C8" w:rsidRPr="000F54C8" w14:paraId="20AFFCBB" w14:textId="77777777" w:rsidTr="000C37BB">
        <w:trPr>
          <w:trHeight w:val="289"/>
        </w:trPr>
        <w:tc>
          <w:tcPr>
            <w:tcW w:w="540" w:type="dxa"/>
            <w:tcBorders>
              <w:top w:val="nil"/>
              <w:left w:val="single" w:sz="4" w:space="0" w:color="auto"/>
              <w:bottom w:val="single" w:sz="4" w:space="0" w:color="auto"/>
              <w:right w:val="single" w:sz="4" w:space="0" w:color="auto"/>
            </w:tcBorders>
            <w:noWrap/>
            <w:vAlign w:val="center"/>
            <w:hideMark/>
          </w:tcPr>
          <w:p w14:paraId="75D9F950" w14:textId="77777777" w:rsidR="000F54C8" w:rsidRPr="000F54C8" w:rsidRDefault="000F54C8" w:rsidP="000F54C8">
            <w:pPr>
              <w:spacing w:after="0" w:line="240" w:lineRule="auto"/>
              <w:jc w:val="center"/>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25</w:t>
            </w:r>
          </w:p>
        </w:tc>
        <w:tc>
          <w:tcPr>
            <w:tcW w:w="1156" w:type="dxa"/>
            <w:vMerge/>
            <w:tcBorders>
              <w:top w:val="nil"/>
              <w:left w:val="nil"/>
              <w:bottom w:val="single" w:sz="4" w:space="0" w:color="auto"/>
              <w:right w:val="single" w:sz="4" w:space="0" w:color="auto"/>
            </w:tcBorders>
            <w:vAlign w:val="center"/>
            <w:hideMark/>
          </w:tcPr>
          <w:p w14:paraId="463E5D36" w14:textId="77777777" w:rsidR="000F54C8" w:rsidRPr="000F54C8" w:rsidRDefault="000F54C8" w:rsidP="000F54C8">
            <w:pPr>
              <w:spacing w:after="0" w:line="240" w:lineRule="auto"/>
              <w:rPr>
                <w:rFonts w:ascii="Aptos Narrow" w:eastAsia="Times New Roman" w:hAnsi="Aptos Narrow" w:cs="Calibri"/>
                <w:b/>
                <w:bCs/>
                <w:color w:val="000000"/>
                <w:sz w:val="16"/>
                <w:szCs w:val="16"/>
                <w:lang w:eastAsia="es-PE"/>
              </w:rPr>
            </w:pPr>
          </w:p>
        </w:tc>
        <w:tc>
          <w:tcPr>
            <w:tcW w:w="7371" w:type="dxa"/>
            <w:tcBorders>
              <w:top w:val="nil"/>
              <w:left w:val="nil"/>
              <w:bottom w:val="single" w:sz="4" w:space="0" w:color="auto"/>
              <w:right w:val="single" w:sz="4" w:space="0" w:color="auto"/>
            </w:tcBorders>
            <w:hideMark/>
          </w:tcPr>
          <w:p w14:paraId="618AB0DD" w14:textId="77777777" w:rsidR="000F54C8" w:rsidRPr="000F54C8" w:rsidRDefault="000F54C8" w:rsidP="000F54C8">
            <w:pPr>
              <w:spacing w:after="0" w:line="240" w:lineRule="auto"/>
              <w:rPr>
                <w:rFonts w:ascii="Aptos Narrow" w:eastAsia="Times New Roman" w:hAnsi="Aptos Narrow" w:cs="Calibri"/>
                <w:color w:val="000000"/>
                <w:sz w:val="16"/>
                <w:szCs w:val="16"/>
                <w:lang w:eastAsia="es-PE"/>
              </w:rPr>
            </w:pPr>
            <w:r w:rsidRPr="000F54C8">
              <w:rPr>
                <w:rFonts w:ascii="Aptos Narrow" w:eastAsia="Times New Roman" w:hAnsi="Aptos Narrow" w:cs="Calibri"/>
                <w:color w:val="000000"/>
                <w:sz w:val="16"/>
                <w:szCs w:val="16"/>
                <w:lang w:eastAsia="es-PE"/>
              </w:rPr>
              <w:t>Apoyo por parte del TAM en la implementación de nuevas funcionalidades.</w:t>
            </w:r>
          </w:p>
        </w:tc>
      </w:tr>
    </w:tbl>
    <w:p w14:paraId="6BCFF381" w14:textId="77777777" w:rsidR="003309DF" w:rsidRDefault="003309DF" w:rsidP="003309DF">
      <w:pPr>
        <w:pStyle w:val="Ttulo3"/>
        <w:spacing w:line="276" w:lineRule="auto"/>
        <w:ind w:left="1440"/>
        <w:rPr>
          <w:rFonts w:ascii="Flexo" w:hAnsi="Flexo"/>
          <w:b/>
          <w:bCs/>
          <w:i/>
          <w:iCs/>
          <w:color w:val="000000" w:themeColor="text1"/>
        </w:rPr>
      </w:pPr>
    </w:p>
    <w:p w14:paraId="0596592B" w14:textId="77777777" w:rsidR="008B0B05" w:rsidRDefault="008B0B05" w:rsidP="008B0B05">
      <w:pPr>
        <w:pStyle w:val="Sangradetextonormal"/>
        <w:rPr>
          <w:lang w:val="es-PE" w:eastAsia="es-ES"/>
        </w:rPr>
      </w:pPr>
    </w:p>
    <w:p w14:paraId="1312D972" w14:textId="77777777" w:rsidR="008B0B05" w:rsidRDefault="008B0B05" w:rsidP="008B0B05">
      <w:pPr>
        <w:pStyle w:val="Sangradetextonormal"/>
        <w:rPr>
          <w:lang w:val="es-PE" w:eastAsia="es-ES"/>
        </w:rPr>
      </w:pPr>
    </w:p>
    <w:p w14:paraId="2D2D746E" w14:textId="77777777" w:rsidR="008B0B05" w:rsidRDefault="008B0B05" w:rsidP="008B0B05">
      <w:pPr>
        <w:pStyle w:val="Sangradetextonormal"/>
        <w:rPr>
          <w:lang w:val="es-PE" w:eastAsia="es-ES"/>
        </w:rPr>
      </w:pPr>
    </w:p>
    <w:p w14:paraId="61ABCBD1" w14:textId="77777777" w:rsidR="008B0B05" w:rsidRDefault="008B0B05" w:rsidP="008B0B05">
      <w:pPr>
        <w:pStyle w:val="Sangradetextonormal"/>
        <w:rPr>
          <w:lang w:val="es-PE" w:eastAsia="es-ES"/>
        </w:rPr>
      </w:pPr>
    </w:p>
    <w:p w14:paraId="055010BD" w14:textId="77777777" w:rsidR="008B0B05" w:rsidRPr="008B0B05" w:rsidRDefault="008B0B05" w:rsidP="008B0B05">
      <w:pPr>
        <w:pStyle w:val="Sangradetextonormal"/>
        <w:rPr>
          <w:lang w:val="es-PE" w:eastAsia="es-ES"/>
        </w:rPr>
      </w:pPr>
    </w:p>
    <w:p w14:paraId="5162F7D9" w14:textId="77777777" w:rsidR="003309DF" w:rsidRDefault="003309DF" w:rsidP="003309DF">
      <w:pPr>
        <w:pStyle w:val="Sangradetextonormal"/>
        <w:rPr>
          <w:lang w:val="es-PE" w:eastAsia="es-ES"/>
        </w:rPr>
      </w:pPr>
    </w:p>
    <w:p w14:paraId="5B6C5CE6" w14:textId="6DF5050F" w:rsidR="000F54C8" w:rsidRDefault="000F54C8">
      <w:pPr>
        <w:pStyle w:val="Ttulo3"/>
        <w:numPr>
          <w:ilvl w:val="0"/>
          <w:numId w:val="50"/>
        </w:numPr>
        <w:spacing w:line="276" w:lineRule="auto"/>
        <w:rPr>
          <w:rFonts w:ascii="Flexo" w:hAnsi="Flexo"/>
          <w:b/>
          <w:bCs/>
          <w:i/>
          <w:iCs/>
          <w:color w:val="000000" w:themeColor="text1"/>
        </w:rPr>
      </w:pPr>
      <w:r w:rsidRPr="7302BF06">
        <w:rPr>
          <w:rFonts w:ascii="Flexo" w:hAnsi="Flexo"/>
          <w:b/>
          <w:bCs/>
          <w:i/>
          <w:iCs/>
          <w:color w:val="000000" w:themeColor="text1"/>
        </w:rPr>
        <w:t xml:space="preserve">Detalle de </w:t>
      </w:r>
      <w:r>
        <w:rPr>
          <w:rFonts w:ascii="Flexo" w:hAnsi="Flexo"/>
          <w:b/>
          <w:bCs/>
          <w:i/>
          <w:iCs/>
          <w:color w:val="000000" w:themeColor="text1"/>
        </w:rPr>
        <w:t xml:space="preserve">requerimientos Técnicos </w:t>
      </w:r>
    </w:p>
    <w:tbl>
      <w:tblPr>
        <w:tblW w:w="9351" w:type="dxa"/>
        <w:tblCellMar>
          <w:left w:w="70" w:type="dxa"/>
          <w:right w:w="70" w:type="dxa"/>
        </w:tblCellMar>
        <w:tblLook w:val="04A0" w:firstRow="1" w:lastRow="0" w:firstColumn="1" w:lastColumn="0" w:noHBand="0" w:noVBand="1"/>
      </w:tblPr>
      <w:tblGrid>
        <w:gridCol w:w="540"/>
        <w:gridCol w:w="1644"/>
        <w:gridCol w:w="7167"/>
      </w:tblGrid>
      <w:tr w:rsidR="00756889" w:rsidRPr="00756889" w14:paraId="65837F0F" w14:textId="77777777" w:rsidTr="004A0C0A">
        <w:trPr>
          <w:trHeight w:val="615"/>
        </w:trPr>
        <w:tc>
          <w:tcPr>
            <w:tcW w:w="540" w:type="dxa"/>
            <w:tcBorders>
              <w:top w:val="single" w:sz="4" w:space="0" w:color="auto"/>
              <w:left w:val="single" w:sz="4" w:space="0" w:color="auto"/>
              <w:bottom w:val="single" w:sz="4" w:space="0" w:color="auto"/>
              <w:right w:val="single" w:sz="4" w:space="0" w:color="auto"/>
            </w:tcBorders>
            <w:shd w:val="clear" w:color="000000" w:fill="5B9BD5"/>
            <w:noWrap/>
            <w:vAlign w:val="center"/>
            <w:hideMark/>
          </w:tcPr>
          <w:p w14:paraId="67EF88EB" w14:textId="77777777" w:rsidR="00756889" w:rsidRPr="00756889" w:rsidRDefault="00756889" w:rsidP="00756889">
            <w:pPr>
              <w:spacing w:after="0" w:line="240" w:lineRule="auto"/>
              <w:jc w:val="center"/>
              <w:rPr>
                <w:rFonts w:ascii="Aptos Narrow" w:eastAsia="Times New Roman" w:hAnsi="Aptos Narrow" w:cs="Calibri"/>
                <w:b/>
                <w:bCs/>
                <w:color w:val="000000"/>
                <w:sz w:val="16"/>
                <w:szCs w:val="16"/>
                <w:lang w:eastAsia="es-PE"/>
              </w:rPr>
            </w:pPr>
            <w:r w:rsidRPr="00756889">
              <w:rPr>
                <w:rFonts w:ascii="Aptos Narrow" w:eastAsia="Times New Roman" w:hAnsi="Aptos Narrow" w:cs="Calibri"/>
                <w:b/>
                <w:bCs/>
                <w:color w:val="000000"/>
                <w:sz w:val="16"/>
                <w:szCs w:val="16"/>
                <w:lang w:eastAsia="es-PE"/>
              </w:rPr>
              <w:t>N°</w:t>
            </w:r>
          </w:p>
        </w:tc>
        <w:tc>
          <w:tcPr>
            <w:tcW w:w="1644" w:type="dxa"/>
            <w:tcBorders>
              <w:top w:val="single" w:sz="4" w:space="0" w:color="auto"/>
              <w:left w:val="nil"/>
              <w:bottom w:val="single" w:sz="4" w:space="0" w:color="auto"/>
              <w:right w:val="single" w:sz="4" w:space="0" w:color="auto"/>
            </w:tcBorders>
            <w:shd w:val="clear" w:color="000000" w:fill="5B9BD5"/>
            <w:noWrap/>
            <w:vAlign w:val="center"/>
            <w:hideMark/>
          </w:tcPr>
          <w:p w14:paraId="6B64942F" w14:textId="77777777" w:rsidR="00756889" w:rsidRPr="00756889" w:rsidRDefault="00756889" w:rsidP="00756889">
            <w:pPr>
              <w:spacing w:after="0" w:line="240" w:lineRule="auto"/>
              <w:jc w:val="center"/>
              <w:rPr>
                <w:rFonts w:ascii="Aptos Narrow" w:eastAsia="Times New Roman" w:hAnsi="Aptos Narrow" w:cs="Calibri"/>
                <w:b/>
                <w:bCs/>
                <w:color w:val="000000"/>
                <w:sz w:val="16"/>
                <w:szCs w:val="16"/>
                <w:lang w:eastAsia="es-PE"/>
              </w:rPr>
            </w:pPr>
            <w:r w:rsidRPr="00756889">
              <w:rPr>
                <w:rFonts w:ascii="Aptos Narrow" w:eastAsia="Times New Roman" w:hAnsi="Aptos Narrow" w:cs="Calibri"/>
                <w:b/>
                <w:bCs/>
                <w:color w:val="000000"/>
                <w:sz w:val="16"/>
                <w:szCs w:val="16"/>
                <w:lang w:eastAsia="es-PE"/>
              </w:rPr>
              <w:t>CATEGORIA</w:t>
            </w:r>
          </w:p>
        </w:tc>
        <w:tc>
          <w:tcPr>
            <w:tcW w:w="7167" w:type="dxa"/>
            <w:tcBorders>
              <w:top w:val="single" w:sz="4" w:space="0" w:color="auto"/>
              <w:left w:val="nil"/>
              <w:bottom w:val="single" w:sz="4" w:space="0" w:color="auto"/>
              <w:right w:val="single" w:sz="4" w:space="0" w:color="auto"/>
            </w:tcBorders>
            <w:shd w:val="clear" w:color="000000" w:fill="5B9BD5"/>
            <w:noWrap/>
            <w:vAlign w:val="center"/>
            <w:hideMark/>
          </w:tcPr>
          <w:p w14:paraId="0C95AFBC" w14:textId="77777777" w:rsidR="00756889" w:rsidRPr="00756889" w:rsidRDefault="00756889" w:rsidP="00756889">
            <w:pPr>
              <w:spacing w:after="0" w:line="240" w:lineRule="auto"/>
              <w:jc w:val="center"/>
              <w:rPr>
                <w:rFonts w:ascii="Aptos Narrow" w:eastAsia="Times New Roman" w:hAnsi="Aptos Narrow" w:cs="Calibri"/>
                <w:b/>
                <w:bCs/>
                <w:color w:val="000000"/>
                <w:sz w:val="16"/>
                <w:szCs w:val="16"/>
                <w:lang w:eastAsia="es-PE"/>
              </w:rPr>
            </w:pPr>
            <w:r w:rsidRPr="00756889">
              <w:rPr>
                <w:rFonts w:ascii="Aptos Narrow" w:eastAsia="Times New Roman" w:hAnsi="Aptos Narrow" w:cs="Calibri"/>
                <w:b/>
                <w:bCs/>
                <w:color w:val="000000"/>
                <w:sz w:val="16"/>
                <w:szCs w:val="16"/>
                <w:lang w:eastAsia="es-PE"/>
              </w:rPr>
              <w:t>REQUERIMIENTO</w:t>
            </w:r>
          </w:p>
        </w:tc>
      </w:tr>
      <w:tr w:rsidR="00756889" w:rsidRPr="00756889" w14:paraId="6E9CB053"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00AE5265"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1</w:t>
            </w:r>
          </w:p>
        </w:tc>
        <w:tc>
          <w:tcPr>
            <w:tcW w:w="1644" w:type="dxa"/>
            <w:vMerge w:val="restart"/>
            <w:tcBorders>
              <w:top w:val="nil"/>
              <w:left w:val="single" w:sz="4" w:space="0" w:color="auto"/>
              <w:bottom w:val="single" w:sz="4" w:space="0" w:color="000000"/>
              <w:right w:val="single" w:sz="4" w:space="0" w:color="auto"/>
            </w:tcBorders>
            <w:noWrap/>
            <w:vAlign w:val="center"/>
            <w:hideMark/>
          </w:tcPr>
          <w:p w14:paraId="3A9BAE67" w14:textId="77777777" w:rsidR="00756889" w:rsidRPr="00756889" w:rsidRDefault="00756889" w:rsidP="00756889">
            <w:pPr>
              <w:spacing w:after="0" w:line="240" w:lineRule="auto"/>
              <w:jc w:val="center"/>
              <w:rPr>
                <w:rFonts w:ascii="Aptos Narrow" w:eastAsia="Times New Roman" w:hAnsi="Aptos Narrow" w:cs="Calibri"/>
                <w:b/>
                <w:bCs/>
                <w:color w:val="000000"/>
                <w:sz w:val="16"/>
                <w:szCs w:val="16"/>
                <w:lang w:eastAsia="es-PE"/>
              </w:rPr>
            </w:pPr>
            <w:r w:rsidRPr="00756889">
              <w:rPr>
                <w:rFonts w:ascii="Aptos Narrow" w:eastAsia="Times New Roman" w:hAnsi="Aptos Narrow" w:cs="Calibri"/>
                <w:b/>
                <w:bCs/>
                <w:color w:val="000000"/>
                <w:sz w:val="16"/>
                <w:szCs w:val="16"/>
                <w:lang w:eastAsia="es-PE"/>
              </w:rPr>
              <w:t>Seguridad de la solución</w:t>
            </w:r>
          </w:p>
        </w:tc>
        <w:tc>
          <w:tcPr>
            <w:tcW w:w="7167" w:type="dxa"/>
            <w:tcBorders>
              <w:top w:val="nil"/>
              <w:left w:val="nil"/>
              <w:bottom w:val="single" w:sz="4" w:space="0" w:color="auto"/>
              <w:right w:val="single" w:sz="4" w:space="0" w:color="auto"/>
            </w:tcBorders>
            <w:hideMark/>
          </w:tcPr>
          <w:p w14:paraId="017E8ABA"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Debe de contar con la capacidad de autenticación y autorización de forma desacoplada. Para la </w:t>
            </w:r>
            <w:proofErr w:type="spellStart"/>
            <w:r w:rsidRPr="00756889">
              <w:rPr>
                <w:rFonts w:ascii="Aptos Narrow" w:eastAsia="Times New Roman" w:hAnsi="Aptos Narrow" w:cs="Calibri"/>
                <w:color w:val="000000"/>
                <w:sz w:val="16"/>
                <w:szCs w:val="16"/>
                <w:lang w:eastAsia="es-PE"/>
              </w:rPr>
              <w:t>autentación</w:t>
            </w:r>
            <w:proofErr w:type="spellEnd"/>
            <w:r w:rsidRPr="00756889">
              <w:rPr>
                <w:rFonts w:ascii="Aptos Narrow" w:eastAsia="Times New Roman" w:hAnsi="Aptos Narrow" w:cs="Calibri"/>
                <w:color w:val="000000"/>
                <w:sz w:val="16"/>
                <w:szCs w:val="16"/>
                <w:lang w:eastAsia="es-PE"/>
              </w:rPr>
              <w:t xml:space="preserve"> al portal administrativo de la solución por parte de usuarios BCP debe permitir la integración con proveedores identidad </w:t>
            </w:r>
            <w:proofErr w:type="spellStart"/>
            <w:r w:rsidRPr="00756889">
              <w:rPr>
                <w:rFonts w:ascii="Aptos Narrow" w:eastAsia="Times New Roman" w:hAnsi="Aptos Narrow" w:cs="Calibri"/>
                <w:color w:val="000000"/>
                <w:sz w:val="16"/>
                <w:szCs w:val="16"/>
                <w:lang w:eastAsia="es-PE"/>
              </w:rPr>
              <w:t>estandar</w:t>
            </w:r>
            <w:proofErr w:type="spellEnd"/>
            <w:r w:rsidRPr="00756889">
              <w:rPr>
                <w:rFonts w:ascii="Aptos Narrow" w:eastAsia="Times New Roman" w:hAnsi="Aptos Narrow" w:cs="Calibri"/>
                <w:color w:val="000000"/>
                <w:sz w:val="16"/>
                <w:szCs w:val="16"/>
                <w:lang w:eastAsia="es-PE"/>
              </w:rPr>
              <w:t xml:space="preserve"> como Entra ID y </w:t>
            </w:r>
            <w:proofErr w:type="spellStart"/>
            <w:r w:rsidRPr="00756889">
              <w:rPr>
                <w:rFonts w:ascii="Aptos Narrow" w:eastAsia="Times New Roman" w:hAnsi="Aptos Narrow" w:cs="Calibri"/>
                <w:color w:val="000000"/>
                <w:sz w:val="16"/>
                <w:szCs w:val="16"/>
                <w:lang w:eastAsia="es-PE"/>
              </w:rPr>
              <w:t>Okta</w:t>
            </w:r>
            <w:proofErr w:type="spellEnd"/>
            <w:r w:rsidRPr="00756889">
              <w:rPr>
                <w:rFonts w:ascii="Aptos Narrow" w:eastAsia="Times New Roman" w:hAnsi="Aptos Narrow" w:cs="Calibri"/>
                <w:color w:val="000000"/>
                <w:sz w:val="16"/>
                <w:szCs w:val="16"/>
                <w:lang w:eastAsia="es-PE"/>
              </w:rPr>
              <w:t>.</w:t>
            </w:r>
          </w:p>
        </w:tc>
      </w:tr>
      <w:tr w:rsidR="00756889" w:rsidRPr="00756889" w14:paraId="65A90E4C" w14:textId="77777777" w:rsidTr="004A0C0A">
        <w:trPr>
          <w:trHeight w:val="277"/>
        </w:trPr>
        <w:tc>
          <w:tcPr>
            <w:tcW w:w="540" w:type="dxa"/>
            <w:tcBorders>
              <w:top w:val="nil"/>
              <w:left w:val="single" w:sz="4" w:space="0" w:color="auto"/>
              <w:bottom w:val="single" w:sz="4" w:space="0" w:color="auto"/>
              <w:right w:val="single" w:sz="4" w:space="0" w:color="auto"/>
            </w:tcBorders>
            <w:noWrap/>
            <w:vAlign w:val="center"/>
            <w:hideMark/>
          </w:tcPr>
          <w:p w14:paraId="0C25472F"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2</w:t>
            </w:r>
          </w:p>
        </w:tc>
        <w:tc>
          <w:tcPr>
            <w:tcW w:w="1644" w:type="dxa"/>
            <w:vMerge/>
            <w:tcBorders>
              <w:top w:val="nil"/>
              <w:left w:val="single" w:sz="4" w:space="0" w:color="auto"/>
              <w:bottom w:val="single" w:sz="4" w:space="0" w:color="000000"/>
              <w:right w:val="single" w:sz="4" w:space="0" w:color="auto"/>
            </w:tcBorders>
            <w:vAlign w:val="center"/>
            <w:hideMark/>
          </w:tcPr>
          <w:p w14:paraId="0D288BCD"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6787F403"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Debe permitir integración con los Identity </w:t>
            </w:r>
            <w:proofErr w:type="spellStart"/>
            <w:r w:rsidRPr="00756889">
              <w:rPr>
                <w:rFonts w:ascii="Aptos Narrow" w:eastAsia="Times New Roman" w:hAnsi="Aptos Narrow" w:cs="Calibri"/>
                <w:color w:val="000000"/>
                <w:sz w:val="16"/>
                <w:szCs w:val="16"/>
                <w:lang w:eastAsia="es-PE"/>
              </w:rPr>
              <w:t>Providers</w:t>
            </w:r>
            <w:proofErr w:type="spellEnd"/>
            <w:r w:rsidRPr="00756889">
              <w:rPr>
                <w:rFonts w:ascii="Aptos Narrow" w:eastAsia="Times New Roman" w:hAnsi="Aptos Narrow" w:cs="Calibri"/>
                <w:color w:val="000000"/>
                <w:sz w:val="16"/>
                <w:szCs w:val="16"/>
                <w:lang w:eastAsia="es-PE"/>
              </w:rPr>
              <w:t xml:space="preserve"> mediante protocolos de autenticación </w:t>
            </w:r>
            <w:proofErr w:type="spellStart"/>
            <w:r w:rsidRPr="00756889">
              <w:rPr>
                <w:rFonts w:ascii="Aptos Narrow" w:eastAsia="Times New Roman" w:hAnsi="Aptos Narrow" w:cs="Calibri"/>
                <w:color w:val="000000"/>
                <w:sz w:val="16"/>
                <w:szCs w:val="16"/>
                <w:lang w:eastAsia="es-PE"/>
              </w:rPr>
              <w:t>estandar</w:t>
            </w:r>
            <w:proofErr w:type="spellEnd"/>
            <w:r w:rsidRPr="00756889">
              <w:rPr>
                <w:rFonts w:ascii="Aptos Narrow" w:eastAsia="Times New Roman" w:hAnsi="Aptos Narrow" w:cs="Calibri"/>
                <w:color w:val="000000"/>
                <w:sz w:val="16"/>
                <w:szCs w:val="16"/>
                <w:lang w:eastAsia="es-PE"/>
              </w:rPr>
              <w:t xml:space="preserve"> como SAML u OIDC. Listar los IDP con los que cuentas integración </w:t>
            </w:r>
            <w:proofErr w:type="spellStart"/>
            <w:r w:rsidRPr="00756889">
              <w:rPr>
                <w:rFonts w:ascii="Aptos Narrow" w:eastAsia="Times New Roman" w:hAnsi="Aptos Narrow" w:cs="Calibri"/>
                <w:color w:val="000000"/>
                <w:sz w:val="16"/>
                <w:szCs w:val="16"/>
                <w:lang w:eastAsia="es-PE"/>
              </w:rPr>
              <w:t>Out</w:t>
            </w:r>
            <w:proofErr w:type="spellEnd"/>
            <w:r w:rsidRPr="00756889">
              <w:rPr>
                <w:rFonts w:ascii="Aptos Narrow" w:eastAsia="Times New Roman" w:hAnsi="Aptos Narrow" w:cs="Calibri"/>
                <w:color w:val="000000"/>
                <w:sz w:val="16"/>
                <w:szCs w:val="16"/>
                <w:lang w:eastAsia="es-PE"/>
              </w:rPr>
              <w:t xml:space="preserve"> of the box</w:t>
            </w:r>
          </w:p>
        </w:tc>
      </w:tr>
      <w:tr w:rsidR="00756889" w:rsidRPr="00756889" w14:paraId="233A8BA7"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21967970"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3</w:t>
            </w:r>
          </w:p>
        </w:tc>
        <w:tc>
          <w:tcPr>
            <w:tcW w:w="1644" w:type="dxa"/>
            <w:vMerge/>
            <w:tcBorders>
              <w:top w:val="nil"/>
              <w:left w:val="single" w:sz="4" w:space="0" w:color="auto"/>
              <w:bottom w:val="single" w:sz="4" w:space="0" w:color="000000"/>
              <w:right w:val="single" w:sz="4" w:space="0" w:color="auto"/>
            </w:tcBorders>
            <w:vAlign w:val="center"/>
            <w:hideMark/>
          </w:tcPr>
          <w:p w14:paraId="24BD92E2"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17B8AFBC" w14:textId="0A5A597B"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Debe brindar autenticación multifactor (MFA) para usuarios nativos/locales y además delegar el requerimiento de MFA al Identity </w:t>
            </w:r>
            <w:proofErr w:type="spellStart"/>
            <w:r w:rsidRPr="00756889">
              <w:rPr>
                <w:rFonts w:ascii="Aptos Narrow" w:eastAsia="Times New Roman" w:hAnsi="Aptos Narrow" w:cs="Calibri"/>
                <w:color w:val="000000"/>
                <w:sz w:val="16"/>
                <w:szCs w:val="16"/>
                <w:lang w:eastAsia="es-PE"/>
              </w:rPr>
              <w:t>provider</w:t>
            </w:r>
            <w:proofErr w:type="spellEnd"/>
            <w:r w:rsidRPr="00756889">
              <w:rPr>
                <w:rFonts w:ascii="Aptos Narrow" w:eastAsia="Times New Roman" w:hAnsi="Aptos Narrow" w:cs="Calibri"/>
                <w:color w:val="000000"/>
                <w:sz w:val="16"/>
                <w:szCs w:val="16"/>
                <w:lang w:eastAsia="es-PE"/>
              </w:rPr>
              <w:t xml:space="preserve"> estándar </w:t>
            </w:r>
            <w:r w:rsidR="00C83C71">
              <w:rPr>
                <w:rFonts w:ascii="Aptos Narrow" w:eastAsia="Times New Roman" w:hAnsi="Aptos Narrow" w:cs="Calibri"/>
                <w:color w:val="000000"/>
                <w:sz w:val="16"/>
                <w:szCs w:val="16"/>
                <w:lang w:eastAsia="es-PE"/>
              </w:rPr>
              <w:t xml:space="preserve">de la empresa </w:t>
            </w:r>
            <w:r w:rsidRPr="00756889">
              <w:rPr>
                <w:rFonts w:ascii="Aptos Narrow" w:eastAsia="Times New Roman" w:hAnsi="Aptos Narrow" w:cs="Calibri"/>
                <w:color w:val="000000"/>
                <w:sz w:val="16"/>
                <w:szCs w:val="16"/>
                <w:lang w:eastAsia="es-PE"/>
              </w:rPr>
              <w:t>al cual se integrará.</w:t>
            </w:r>
            <w:r w:rsidRPr="00756889">
              <w:rPr>
                <w:rFonts w:ascii="Aptos Narrow" w:eastAsia="Times New Roman" w:hAnsi="Aptos Narrow" w:cs="Calibri"/>
                <w:color w:val="000000"/>
                <w:sz w:val="16"/>
                <w:szCs w:val="16"/>
                <w:lang w:eastAsia="es-PE"/>
              </w:rPr>
              <w:br/>
              <w:t>Brindar documentación de como lo configura o implementa.</w:t>
            </w:r>
          </w:p>
        </w:tc>
      </w:tr>
      <w:tr w:rsidR="00756889" w:rsidRPr="00756889" w14:paraId="4B90FADA" w14:textId="77777777" w:rsidTr="004A0C0A">
        <w:trPr>
          <w:trHeight w:val="235"/>
        </w:trPr>
        <w:tc>
          <w:tcPr>
            <w:tcW w:w="540" w:type="dxa"/>
            <w:tcBorders>
              <w:top w:val="nil"/>
              <w:left w:val="single" w:sz="4" w:space="0" w:color="auto"/>
              <w:bottom w:val="single" w:sz="4" w:space="0" w:color="auto"/>
              <w:right w:val="single" w:sz="4" w:space="0" w:color="auto"/>
            </w:tcBorders>
            <w:noWrap/>
            <w:vAlign w:val="center"/>
            <w:hideMark/>
          </w:tcPr>
          <w:p w14:paraId="180C3CAB"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4</w:t>
            </w:r>
          </w:p>
        </w:tc>
        <w:tc>
          <w:tcPr>
            <w:tcW w:w="1644" w:type="dxa"/>
            <w:vMerge/>
            <w:tcBorders>
              <w:top w:val="nil"/>
              <w:left w:val="single" w:sz="4" w:space="0" w:color="auto"/>
              <w:bottom w:val="single" w:sz="4" w:space="0" w:color="000000"/>
              <w:right w:val="single" w:sz="4" w:space="0" w:color="auto"/>
            </w:tcBorders>
            <w:vAlign w:val="center"/>
            <w:hideMark/>
          </w:tcPr>
          <w:p w14:paraId="28802C09"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58262CC9"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Debe permitir manejar un esquema de Single </w:t>
            </w:r>
            <w:proofErr w:type="spellStart"/>
            <w:r w:rsidRPr="00756889">
              <w:rPr>
                <w:rFonts w:ascii="Aptos Narrow" w:eastAsia="Times New Roman" w:hAnsi="Aptos Narrow" w:cs="Calibri"/>
                <w:color w:val="000000"/>
                <w:sz w:val="16"/>
                <w:szCs w:val="16"/>
                <w:lang w:eastAsia="es-PE"/>
              </w:rPr>
              <w:t>Sign</w:t>
            </w:r>
            <w:proofErr w:type="spellEnd"/>
            <w:r w:rsidRPr="00756889">
              <w:rPr>
                <w:rFonts w:ascii="Aptos Narrow" w:eastAsia="Times New Roman" w:hAnsi="Aptos Narrow" w:cs="Calibri"/>
                <w:color w:val="000000"/>
                <w:sz w:val="16"/>
                <w:szCs w:val="16"/>
                <w:lang w:eastAsia="es-PE"/>
              </w:rPr>
              <w:t xml:space="preserve"> On</w:t>
            </w:r>
            <w:r w:rsidRPr="00756889">
              <w:rPr>
                <w:rFonts w:ascii="Aptos Narrow" w:eastAsia="Times New Roman" w:hAnsi="Aptos Narrow" w:cs="Calibri"/>
                <w:color w:val="000000"/>
                <w:sz w:val="16"/>
                <w:szCs w:val="16"/>
                <w:lang w:eastAsia="es-PE"/>
              </w:rPr>
              <w:br/>
              <w:t xml:space="preserve">Brindar documentación de </w:t>
            </w:r>
            <w:proofErr w:type="spellStart"/>
            <w:r w:rsidRPr="00756889">
              <w:rPr>
                <w:rFonts w:ascii="Aptos Narrow" w:eastAsia="Times New Roman" w:hAnsi="Aptos Narrow" w:cs="Calibri"/>
                <w:color w:val="000000"/>
                <w:sz w:val="16"/>
                <w:szCs w:val="16"/>
                <w:lang w:eastAsia="es-PE"/>
              </w:rPr>
              <w:t>como</w:t>
            </w:r>
            <w:proofErr w:type="spellEnd"/>
            <w:r w:rsidRPr="00756889">
              <w:rPr>
                <w:rFonts w:ascii="Aptos Narrow" w:eastAsia="Times New Roman" w:hAnsi="Aptos Narrow" w:cs="Calibri"/>
                <w:color w:val="000000"/>
                <w:sz w:val="16"/>
                <w:szCs w:val="16"/>
                <w:lang w:eastAsia="es-PE"/>
              </w:rPr>
              <w:t xml:space="preserve"> se configura o realiza.</w:t>
            </w:r>
          </w:p>
        </w:tc>
      </w:tr>
      <w:tr w:rsidR="00756889" w:rsidRPr="00756889" w14:paraId="5FF407D3" w14:textId="77777777" w:rsidTr="004A0C0A">
        <w:trPr>
          <w:trHeight w:val="187"/>
        </w:trPr>
        <w:tc>
          <w:tcPr>
            <w:tcW w:w="540" w:type="dxa"/>
            <w:tcBorders>
              <w:top w:val="nil"/>
              <w:left w:val="single" w:sz="4" w:space="0" w:color="auto"/>
              <w:bottom w:val="single" w:sz="4" w:space="0" w:color="auto"/>
              <w:right w:val="single" w:sz="4" w:space="0" w:color="auto"/>
            </w:tcBorders>
            <w:noWrap/>
            <w:vAlign w:val="center"/>
            <w:hideMark/>
          </w:tcPr>
          <w:p w14:paraId="13F46340"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5</w:t>
            </w:r>
          </w:p>
        </w:tc>
        <w:tc>
          <w:tcPr>
            <w:tcW w:w="1644" w:type="dxa"/>
            <w:vMerge/>
            <w:tcBorders>
              <w:top w:val="nil"/>
              <w:left w:val="single" w:sz="4" w:space="0" w:color="auto"/>
              <w:bottom w:val="single" w:sz="4" w:space="0" w:color="000000"/>
              <w:right w:val="single" w:sz="4" w:space="0" w:color="auto"/>
            </w:tcBorders>
            <w:vAlign w:val="center"/>
            <w:hideMark/>
          </w:tcPr>
          <w:p w14:paraId="219050DD"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387AF41E"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Cada </w:t>
            </w:r>
            <w:proofErr w:type="spellStart"/>
            <w:r w:rsidRPr="00756889">
              <w:rPr>
                <w:rFonts w:ascii="Aptos Narrow" w:eastAsia="Times New Roman" w:hAnsi="Aptos Narrow" w:cs="Calibri"/>
                <w:color w:val="000000"/>
                <w:sz w:val="16"/>
                <w:szCs w:val="16"/>
                <w:lang w:eastAsia="es-PE"/>
              </w:rPr>
              <w:t>Tenant</w:t>
            </w:r>
            <w:proofErr w:type="spellEnd"/>
            <w:r w:rsidRPr="00756889">
              <w:rPr>
                <w:rFonts w:ascii="Aptos Narrow" w:eastAsia="Times New Roman" w:hAnsi="Aptos Narrow" w:cs="Calibri"/>
                <w:color w:val="000000"/>
                <w:sz w:val="16"/>
                <w:szCs w:val="16"/>
                <w:lang w:eastAsia="es-PE"/>
              </w:rPr>
              <w:t xml:space="preserve"> debe tener la capacidad de automatizar el aprovisionamiento y gestión de ciclo de vida de cuentas de usuario. Detallar si soporta el protocolo SCIM y con que </w:t>
            </w:r>
            <w:proofErr w:type="spellStart"/>
            <w:r w:rsidRPr="00756889">
              <w:rPr>
                <w:rFonts w:ascii="Aptos Narrow" w:eastAsia="Times New Roman" w:hAnsi="Aptos Narrow" w:cs="Calibri"/>
                <w:color w:val="000000"/>
                <w:sz w:val="16"/>
                <w:szCs w:val="16"/>
                <w:lang w:eastAsia="es-PE"/>
              </w:rPr>
              <w:t>IDPs</w:t>
            </w:r>
            <w:proofErr w:type="spellEnd"/>
            <w:r w:rsidRPr="00756889">
              <w:rPr>
                <w:rFonts w:ascii="Aptos Narrow" w:eastAsia="Times New Roman" w:hAnsi="Aptos Narrow" w:cs="Calibri"/>
                <w:color w:val="000000"/>
                <w:sz w:val="16"/>
                <w:szCs w:val="16"/>
                <w:lang w:eastAsia="es-PE"/>
              </w:rPr>
              <w:t xml:space="preserve"> lo soporta.</w:t>
            </w:r>
          </w:p>
        </w:tc>
      </w:tr>
      <w:tr w:rsidR="00756889" w:rsidRPr="00756889" w14:paraId="2452329D"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2FDD1D31"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6</w:t>
            </w:r>
          </w:p>
        </w:tc>
        <w:tc>
          <w:tcPr>
            <w:tcW w:w="1644" w:type="dxa"/>
            <w:vMerge/>
            <w:tcBorders>
              <w:top w:val="nil"/>
              <w:left w:val="single" w:sz="4" w:space="0" w:color="auto"/>
              <w:bottom w:val="single" w:sz="4" w:space="0" w:color="000000"/>
              <w:right w:val="single" w:sz="4" w:space="0" w:color="auto"/>
            </w:tcBorders>
            <w:vAlign w:val="center"/>
            <w:hideMark/>
          </w:tcPr>
          <w:p w14:paraId="50B5BE16"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674A314D"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Debe de ser compatible </w:t>
            </w:r>
            <w:proofErr w:type="spellStart"/>
            <w:r w:rsidRPr="00756889">
              <w:rPr>
                <w:rFonts w:ascii="Aptos Narrow" w:eastAsia="Times New Roman" w:hAnsi="Aptos Narrow" w:cs="Calibri"/>
                <w:color w:val="000000"/>
                <w:sz w:val="16"/>
                <w:szCs w:val="16"/>
                <w:lang w:eastAsia="es-PE"/>
              </w:rPr>
              <w:t>minimamente</w:t>
            </w:r>
            <w:proofErr w:type="spellEnd"/>
            <w:r w:rsidRPr="00756889">
              <w:rPr>
                <w:rFonts w:ascii="Aptos Narrow" w:eastAsia="Times New Roman" w:hAnsi="Aptos Narrow" w:cs="Calibri"/>
                <w:color w:val="000000"/>
                <w:sz w:val="16"/>
                <w:szCs w:val="16"/>
                <w:lang w:eastAsia="es-PE"/>
              </w:rPr>
              <w:t xml:space="preserve"> con flujos OAuth 2.0, tanto para el consumo de recursos BCP, así como para los recursos que expone la solución, se listan los flujos:</w:t>
            </w:r>
            <w:r w:rsidRPr="00756889">
              <w:rPr>
                <w:rFonts w:ascii="Aptos Narrow" w:eastAsia="Times New Roman" w:hAnsi="Aptos Narrow" w:cs="Calibri"/>
                <w:color w:val="000000"/>
                <w:sz w:val="16"/>
                <w:szCs w:val="16"/>
                <w:lang w:eastAsia="es-PE"/>
              </w:rPr>
              <w:br/>
              <w:t>* Client Credentials</w:t>
            </w:r>
            <w:r w:rsidRPr="00756889">
              <w:rPr>
                <w:rFonts w:ascii="Aptos Narrow" w:eastAsia="Times New Roman" w:hAnsi="Aptos Narrow" w:cs="Calibri"/>
                <w:color w:val="000000"/>
                <w:sz w:val="16"/>
                <w:szCs w:val="16"/>
                <w:lang w:eastAsia="es-PE"/>
              </w:rPr>
              <w:br/>
              <w:t>* Authorization Code</w:t>
            </w:r>
            <w:r w:rsidRPr="00756889">
              <w:rPr>
                <w:rFonts w:ascii="Aptos Narrow" w:eastAsia="Times New Roman" w:hAnsi="Aptos Narrow" w:cs="Calibri"/>
                <w:color w:val="000000"/>
                <w:sz w:val="16"/>
                <w:szCs w:val="16"/>
                <w:lang w:eastAsia="es-PE"/>
              </w:rPr>
              <w:br/>
              <w:t xml:space="preserve">* </w:t>
            </w:r>
            <w:proofErr w:type="spellStart"/>
            <w:r w:rsidRPr="00756889">
              <w:rPr>
                <w:rFonts w:ascii="Aptos Narrow" w:eastAsia="Times New Roman" w:hAnsi="Aptos Narrow" w:cs="Calibri"/>
                <w:color w:val="000000"/>
                <w:sz w:val="16"/>
                <w:szCs w:val="16"/>
                <w:lang w:eastAsia="es-PE"/>
              </w:rPr>
              <w:t>Authorizacion</w:t>
            </w:r>
            <w:proofErr w:type="spellEnd"/>
            <w:r w:rsidRPr="00756889">
              <w:rPr>
                <w:rFonts w:ascii="Aptos Narrow" w:eastAsia="Times New Roman" w:hAnsi="Aptos Narrow" w:cs="Calibri"/>
                <w:color w:val="000000"/>
                <w:sz w:val="16"/>
                <w:szCs w:val="16"/>
                <w:lang w:eastAsia="es-PE"/>
              </w:rPr>
              <w:t xml:space="preserve"> Code + PKCE</w:t>
            </w:r>
            <w:r w:rsidRPr="00756889">
              <w:rPr>
                <w:rFonts w:ascii="Aptos Narrow" w:eastAsia="Times New Roman" w:hAnsi="Aptos Narrow" w:cs="Calibri"/>
                <w:color w:val="000000"/>
                <w:sz w:val="16"/>
                <w:szCs w:val="16"/>
                <w:lang w:eastAsia="es-PE"/>
              </w:rPr>
              <w:br/>
              <w:t xml:space="preserve">* </w:t>
            </w:r>
            <w:proofErr w:type="spellStart"/>
            <w:r w:rsidRPr="00756889">
              <w:rPr>
                <w:rFonts w:ascii="Aptos Narrow" w:eastAsia="Times New Roman" w:hAnsi="Aptos Narrow" w:cs="Calibri"/>
                <w:color w:val="000000"/>
                <w:sz w:val="16"/>
                <w:szCs w:val="16"/>
                <w:lang w:eastAsia="es-PE"/>
              </w:rPr>
              <w:t>Resource</w:t>
            </w:r>
            <w:proofErr w:type="spellEnd"/>
            <w:r w:rsidRPr="00756889">
              <w:rPr>
                <w:rFonts w:ascii="Aptos Narrow" w:eastAsia="Times New Roman" w:hAnsi="Aptos Narrow" w:cs="Calibri"/>
                <w:color w:val="000000"/>
                <w:sz w:val="16"/>
                <w:szCs w:val="16"/>
                <w:lang w:eastAsia="es-PE"/>
              </w:rPr>
              <w:t xml:space="preserve"> Owner</w:t>
            </w:r>
            <w:r w:rsidRPr="00756889">
              <w:rPr>
                <w:rFonts w:ascii="Aptos Narrow" w:eastAsia="Times New Roman" w:hAnsi="Aptos Narrow" w:cs="Calibri"/>
                <w:color w:val="000000"/>
                <w:sz w:val="16"/>
                <w:szCs w:val="16"/>
                <w:lang w:eastAsia="es-PE"/>
              </w:rPr>
              <w:br/>
              <w:t xml:space="preserve">Especificar </w:t>
            </w:r>
            <w:proofErr w:type="spellStart"/>
            <w:r w:rsidRPr="00756889">
              <w:rPr>
                <w:rFonts w:ascii="Aptos Narrow" w:eastAsia="Times New Roman" w:hAnsi="Aptos Narrow" w:cs="Calibri"/>
                <w:color w:val="000000"/>
                <w:sz w:val="16"/>
                <w:szCs w:val="16"/>
                <w:lang w:eastAsia="es-PE"/>
              </w:rPr>
              <w:t>cuales</w:t>
            </w:r>
            <w:proofErr w:type="spellEnd"/>
            <w:r w:rsidRPr="00756889">
              <w:rPr>
                <w:rFonts w:ascii="Aptos Narrow" w:eastAsia="Times New Roman" w:hAnsi="Aptos Narrow" w:cs="Calibri"/>
                <w:color w:val="000000"/>
                <w:sz w:val="16"/>
                <w:szCs w:val="16"/>
                <w:lang w:eastAsia="es-PE"/>
              </w:rPr>
              <w:t>.</w:t>
            </w:r>
          </w:p>
        </w:tc>
      </w:tr>
      <w:tr w:rsidR="00756889" w:rsidRPr="00756889" w14:paraId="7A2614D4" w14:textId="77777777" w:rsidTr="00383F4B">
        <w:trPr>
          <w:trHeight w:val="470"/>
        </w:trPr>
        <w:tc>
          <w:tcPr>
            <w:tcW w:w="540" w:type="dxa"/>
            <w:tcBorders>
              <w:top w:val="nil"/>
              <w:left w:val="single" w:sz="4" w:space="0" w:color="auto"/>
              <w:bottom w:val="single" w:sz="4" w:space="0" w:color="auto"/>
              <w:right w:val="single" w:sz="4" w:space="0" w:color="auto"/>
            </w:tcBorders>
            <w:noWrap/>
            <w:vAlign w:val="center"/>
            <w:hideMark/>
          </w:tcPr>
          <w:p w14:paraId="006C6A22"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7</w:t>
            </w:r>
          </w:p>
        </w:tc>
        <w:tc>
          <w:tcPr>
            <w:tcW w:w="1644" w:type="dxa"/>
            <w:vMerge/>
            <w:tcBorders>
              <w:top w:val="nil"/>
              <w:left w:val="single" w:sz="4" w:space="0" w:color="auto"/>
              <w:bottom w:val="single" w:sz="4" w:space="0" w:color="000000"/>
              <w:right w:val="single" w:sz="4" w:space="0" w:color="auto"/>
            </w:tcBorders>
            <w:vAlign w:val="center"/>
            <w:hideMark/>
          </w:tcPr>
          <w:p w14:paraId="5A305D90"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0C823489"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Debe permitir </w:t>
            </w:r>
            <w:proofErr w:type="spellStart"/>
            <w:r w:rsidRPr="00756889">
              <w:rPr>
                <w:rFonts w:ascii="Aptos Narrow" w:eastAsia="Times New Roman" w:hAnsi="Aptos Narrow" w:cs="Calibri"/>
                <w:color w:val="000000"/>
                <w:sz w:val="16"/>
                <w:szCs w:val="16"/>
                <w:lang w:eastAsia="es-PE"/>
              </w:rPr>
              <w:t>politicas</w:t>
            </w:r>
            <w:proofErr w:type="spellEnd"/>
            <w:r w:rsidRPr="00756889">
              <w:rPr>
                <w:rFonts w:ascii="Aptos Narrow" w:eastAsia="Times New Roman" w:hAnsi="Aptos Narrow" w:cs="Calibri"/>
                <w:color w:val="000000"/>
                <w:sz w:val="16"/>
                <w:szCs w:val="16"/>
                <w:lang w:eastAsia="es-PE"/>
              </w:rPr>
              <w:t xml:space="preserve"> y mejores </w:t>
            </w:r>
            <w:proofErr w:type="spellStart"/>
            <w:r w:rsidRPr="00756889">
              <w:rPr>
                <w:rFonts w:ascii="Aptos Narrow" w:eastAsia="Times New Roman" w:hAnsi="Aptos Narrow" w:cs="Calibri"/>
                <w:color w:val="000000"/>
                <w:sz w:val="16"/>
                <w:szCs w:val="16"/>
                <w:lang w:eastAsia="es-PE"/>
              </w:rPr>
              <w:t>practicas</w:t>
            </w:r>
            <w:proofErr w:type="spellEnd"/>
            <w:r w:rsidRPr="00756889">
              <w:rPr>
                <w:rFonts w:ascii="Aptos Narrow" w:eastAsia="Times New Roman" w:hAnsi="Aptos Narrow" w:cs="Calibri"/>
                <w:color w:val="000000"/>
                <w:sz w:val="16"/>
                <w:szCs w:val="16"/>
                <w:lang w:eastAsia="es-PE"/>
              </w:rPr>
              <w:t xml:space="preserve"> de contraseñas para los usuarios nativos/locales de la solución</w:t>
            </w:r>
            <w:r w:rsidRPr="00756889">
              <w:rPr>
                <w:rFonts w:ascii="Aptos Narrow" w:eastAsia="Times New Roman" w:hAnsi="Aptos Narrow" w:cs="Calibri"/>
                <w:color w:val="000000"/>
                <w:sz w:val="16"/>
                <w:szCs w:val="16"/>
                <w:lang w:eastAsia="es-PE"/>
              </w:rPr>
              <w:br/>
              <w:t xml:space="preserve">Brindar documentación o la </w:t>
            </w:r>
            <w:proofErr w:type="spellStart"/>
            <w:r w:rsidRPr="00756889">
              <w:rPr>
                <w:rFonts w:ascii="Aptos Narrow" w:eastAsia="Times New Roman" w:hAnsi="Aptos Narrow" w:cs="Calibri"/>
                <w:color w:val="000000"/>
                <w:sz w:val="16"/>
                <w:szCs w:val="16"/>
                <w:lang w:eastAsia="es-PE"/>
              </w:rPr>
              <w:t>politica</w:t>
            </w:r>
            <w:proofErr w:type="spellEnd"/>
            <w:r w:rsidRPr="00756889">
              <w:rPr>
                <w:rFonts w:ascii="Aptos Narrow" w:eastAsia="Times New Roman" w:hAnsi="Aptos Narrow" w:cs="Calibri"/>
                <w:color w:val="000000"/>
                <w:sz w:val="16"/>
                <w:szCs w:val="16"/>
                <w:lang w:eastAsia="es-PE"/>
              </w:rPr>
              <w:t xml:space="preserve"> que implementa.</w:t>
            </w:r>
          </w:p>
        </w:tc>
      </w:tr>
      <w:tr w:rsidR="00756889" w:rsidRPr="00756889" w14:paraId="7457A3BB" w14:textId="77777777" w:rsidTr="004A0C0A">
        <w:trPr>
          <w:trHeight w:val="313"/>
        </w:trPr>
        <w:tc>
          <w:tcPr>
            <w:tcW w:w="540" w:type="dxa"/>
            <w:tcBorders>
              <w:top w:val="nil"/>
              <w:left w:val="single" w:sz="4" w:space="0" w:color="auto"/>
              <w:bottom w:val="single" w:sz="4" w:space="0" w:color="auto"/>
              <w:right w:val="single" w:sz="4" w:space="0" w:color="auto"/>
            </w:tcBorders>
            <w:noWrap/>
            <w:vAlign w:val="center"/>
            <w:hideMark/>
          </w:tcPr>
          <w:p w14:paraId="21F9F789"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8</w:t>
            </w:r>
          </w:p>
        </w:tc>
        <w:tc>
          <w:tcPr>
            <w:tcW w:w="1644" w:type="dxa"/>
            <w:vMerge/>
            <w:tcBorders>
              <w:top w:val="nil"/>
              <w:left w:val="single" w:sz="4" w:space="0" w:color="auto"/>
              <w:bottom w:val="single" w:sz="4" w:space="0" w:color="000000"/>
              <w:right w:val="single" w:sz="4" w:space="0" w:color="auto"/>
            </w:tcBorders>
            <w:vAlign w:val="center"/>
            <w:hideMark/>
          </w:tcPr>
          <w:p w14:paraId="0D9A199D"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6BD56384"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Debe de contar con un perfilamiento de roles y permisos.</w:t>
            </w:r>
            <w:r w:rsidRPr="00756889">
              <w:rPr>
                <w:rFonts w:ascii="Aptos Narrow" w:eastAsia="Times New Roman" w:hAnsi="Aptos Narrow" w:cs="Calibri"/>
                <w:color w:val="000000"/>
                <w:sz w:val="16"/>
                <w:szCs w:val="16"/>
                <w:lang w:eastAsia="es-PE"/>
              </w:rPr>
              <w:br/>
              <w:t>Especificar o brindar documentación de los roles y permisos por defecto de la solución.</w:t>
            </w:r>
          </w:p>
        </w:tc>
      </w:tr>
      <w:tr w:rsidR="00756889" w:rsidRPr="00756889" w14:paraId="1A7F4766" w14:textId="77777777" w:rsidTr="004A0C0A">
        <w:trPr>
          <w:trHeight w:val="109"/>
        </w:trPr>
        <w:tc>
          <w:tcPr>
            <w:tcW w:w="540" w:type="dxa"/>
            <w:tcBorders>
              <w:top w:val="nil"/>
              <w:left w:val="single" w:sz="4" w:space="0" w:color="auto"/>
              <w:bottom w:val="single" w:sz="4" w:space="0" w:color="auto"/>
              <w:right w:val="single" w:sz="4" w:space="0" w:color="auto"/>
            </w:tcBorders>
            <w:noWrap/>
            <w:vAlign w:val="center"/>
            <w:hideMark/>
          </w:tcPr>
          <w:p w14:paraId="6131229C"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9</w:t>
            </w:r>
          </w:p>
        </w:tc>
        <w:tc>
          <w:tcPr>
            <w:tcW w:w="1644" w:type="dxa"/>
            <w:vMerge/>
            <w:tcBorders>
              <w:top w:val="nil"/>
              <w:left w:val="single" w:sz="4" w:space="0" w:color="auto"/>
              <w:bottom w:val="single" w:sz="4" w:space="0" w:color="000000"/>
              <w:right w:val="single" w:sz="4" w:space="0" w:color="auto"/>
            </w:tcBorders>
            <w:vAlign w:val="center"/>
            <w:hideMark/>
          </w:tcPr>
          <w:p w14:paraId="3509A73E"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noWrap/>
            <w:hideMark/>
          </w:tcPr>
          <w:p w14:paraId="4E61D6EE"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Debe de permitir </w:t>
            </w:r>
            <w:proofErr w:type="spellStart"/>
            <w:r w:rsidRPr="00756889">
              <w:rPr>
                <w:rFonts w:ascii="Aptos Narrow" w:eastAsia="Times New Roman" w:hAnsi="Aptos Narrow" w:cs="Calibri"/>
                <w:color w:val="000000"/>
                <w:sz w:val="16"/>
                <w:szCs w:val="16"/>
                <w:lang w:eastAsia="es-PE"/>
              </w:rPr>
              <w:t>creacion</w:t>
            </w:r>
            <w:proofErr w:type="spellEnd"/>
            <w:r w:rsidRPr="00756889">
              <w:rPr>
                <w:rFonts w:ascii="Aptos Narrow" w:eastAsia="Times New Roman" w:hAnsi="Aptos Narrow" w:cs="Calibri"/>
                <w:color w:val="000000"/>
                <w:sz w:val="16"/>
                <w:szCs w:val="16"/>
                <w:lang w:eastAsia="es-PE"/>
              </w:rPr>
              <w:t xml:space="preserve"> de roles personalizados.</w:t>
            </w:r>
          </w:p>
        </w:tc>
      </w:tr>
      <w:tr w:rsidR="00756889" w:rsidRPr="00756889" w14:paraId="60BF9FA7"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1FE2CCDA"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10</w:t>
            </w:r>
          </w:p>
        </w:tc>
        <w:tc>
          <w:tcPr>
            <w:tcW w:w="1644" w:type="dxa"/>
            <w:vMerge/>
            <w:tcBorders>
              <w:top w:val="nil"/>
              <w:left w:val="single" w:sz="4" w:space="0" w:color="auto"/>
              <w:bottom w:val="single" w:sz="4" w:space="0" w:color="000000"/>
              <w:right w:val="single" w:sz="4" w:space="0" w:color="auto"/>
            </w:tcBorders>
            <w:vAlign w:val="center"/>
            <w:hideMark/>
          </w:tcPr>
          <w:p w14:paraId="5AD994E5"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6831FCE4"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La solución debe permitir manejar una adecuada Segregación de Funciones, su control de accesos está basado en RBAC (Role-</w:t>
            </w:r>
            <w:proofErr w:type="spellStart"/>
            <w:r w:rsidRPr="00756889">
              <w:rPr>
                <w:rFonts w:ascii="Aptos Narrow" w:eastAsia="Times New Roman" w:hAnsi="Aptos Narrow" w:cs="Calibri"/>
                <w:color w:val="000000"/>
                <w:sz w:val="16"/>
                <w:szCs w:val="16"/>
                <w:lang w:eastAsia="es-PE"/>
              </w:rPr>
              <w:t>based</w:t>
            </w:r>
            <w:proofErr w:type="spellEnd"/>
            <w:r w:rsidRPr="00756889">
              <w:rPr>
                <w:rFonts w:ascii="Aptos Narrow" w:eastAsia="Times New Roman" w:hAnsi="Aptos Narrow" w:cs="Calibri"/>
                <w:color w:val="000000"/>
                <w:sz w:val="16"/>
                <w:szCs w:val="16"/>
                <w:lang w:eastAsia="es-PE"/>
              </w:rPr>
              <w:t xml:space="preserve"> access control)</w:t>
            </w:r>
            <w:r w:rsidRPr="00756889">
              <w:rPr>
                <w:rFonts w:ascii="Aptos Narrow" w:eastAsia="Times New Roman" w:hAnsi="Aptos Narrow" w:cs="Calibri"/>
                <w:color w:val="000000"/>
                <w:sz w:val="16"/>
                <w:szCs w:val="16"/>
                <w:lang w:eastAsia="es-PE"/>
              </w:rPr>
              <w:br/>
              <w:t>Brindar documentación como lo implementa.</w:t>
            </w:r>
          </w:p>
        </w:tc>
      </w:tr>
      <w:tr w:rsidR="00756889" w:rsidRPr="00756889" w14:paraId="5076791A"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325CA7EE"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11</w:t>
            </w:r>
          </w:p>
        </w:tc>
        <w:tc>
          <w:tcPr>
            <w:tcW w:w="1644" w:type="dxa"/>
            <w:vMerge/>
            <w:tcBorders>
              <w:top w:val="nil"/>
              <w:left w:val="single" w:sz="4" w:space="0" w:color="auto"/>
              <w:bottom w:val="single" w:sz="4" w:space="0" w:color="000000"/>
              <w:right w:val="single" w:sz="4" w:space="0" w:color="auto"/>
            </w:tcBorders>
            <w:vAlign w:val="center"/>
            <w:hideMark/>
          </w:tcPr>
          <w:p w14:paraId="27A31C45"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37804F7E"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Se debe de brindar documentación o evidencia sobre los usuarios predefinidos:</w:t>
            </w:r>
            <w:r w:rsidRPr="00756889">
              <w:rPr>
                <w:rFonts w:ascii="Aptos Narrow" w:eastAsia="Times New Roman" w:hAnsi="Aptos Narrow" w:cs="Calibri"/>
                <w:color w:val="000000"/>
                <w:sz w:val="16"/>
                <w:szCs w:val="16"/>
                <w:lang w:eastAsia="es-PE"/>
              </w:rPr>
              <w:br/>
              <w:t>*Con qué permisos cuentan?</w:t>
            </w:r>
            <w:r w:rsidRPr="00756889">
              <w:rPr>
                <w:rFonts w:ascii="Aptos Narrow" w:eastAsia="Times New Roman" w:hAnsi="Aptos Narrow" w:cs="Calibri"/>
                <w:color w:val="000000"/>
                <w:sz w:val="16"/>
                <w:szCs w:val="16"/>
                <w:lang w:eastAsia="es-PE"/>
              </w:rPr>
              <w:br/>
              <w:t>*Cuál es el proceso de creación y asignación de roles y accesos?</w:t>
            </w:r>
          </w:p>
        </w:tc>
      </w:tr>
      <w:tr w:rsidR="00756889" w:rsidRPr="00756889" w14:paraId="719E6F67"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6C10BC99"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12</w:t>
            </w:r>
          </w:p>
        </w:tc>
        <w:tc>
          <w:tcPr>
            <w:tcW w:w="1644" w:type="dxa"/>
            <w:vMerge/>
            <w:tcBorders>
              <w:top w:val="nil"/>
              <w:left w:val="single" w:sz="4" w:space="0" w:color="auto"/>
              <w:bottom w:val="single" w:sz="4" w:space="0" w:color="000000"/>
              <w:right w:val="single" w:sz="4" w:space="0" w:color="auto"/>
            </w:tcBorders>
            <w:vAlign w:val="center"/>
            <w:hideMark/>
          </w:tcPr>
          <w:p w14:paraId="592037D6"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440AE921"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Debe permitir integrar el modelo de autorización a través de grupos de usuarios creados y gestionados en el Identity </w:t>
            </w:r>
            <w:proofErr w:type="spellStart"/>
            <w:r w:rsidRPr="00756889">
              <w:rPr>
                <w:rFonts w:ascii="Aptos Narrow" w:eastAsia="Times New Roman" w:hAnsi="Aptos Narrow" w:cs="Calibri"/>
                <w:color w:val="000000"/>
                <w:sz w:val="16"/>
                <w:szCs w:val="16"/>
                <w:lang w:eastAsia="es-PE"/>
              </w:rPr>
              <w:t>Provider</w:t>
            </w:r>
            <w:proofErr w:type="spellEnd"/>
            <w:r w:rsidRPr="00756889">
              <w:rPr>
                <w:rFonts w:ascii="Aptos Narrow" w:eastAsia="Times New Roman" w:hAnsi="Aptos Narrow" w:cs="Calibri"/>
                <w:color w:val="000000"/>
                <w:sz w:val="16"/>
                <w:szCs w:val="16"/>
                <w:lang w:eastAsia="es-PE"/>
              </w:rPr>
              <w:t xml:space="preserve"> integrado.</w:t>
            </w:r>
            <w:r w:rsidRPr="00756889">
              <w:rPr>
                <w:rFonts w:ascii="Aptos Narrow" w:eastAsia="Times New Roman" w:hAnsi="Aptos Narrow" w:cs="Calibri"/>
                <w:color w:val="000000"/>
                <w:sz w:val="16"/>
                <w:szCs w:val="16"/>
                <w:lang w:eastAsia="es-PE"/>
              </w:rPr>
              <w:br/>
              <w:t>Brindar detalle y/o documentación</w:t>
            </w:r>
          </w:p>
        </w:tc>
      </w:tr>
      <w:tr w:rsidR="00756889" w:rsidRPr="00756889" w14:paraId="76EA25A7"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6624A925"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13</w:t>
            </w:r>
          </w:p>
        </w:tc>
        <w:tc>
          <w:tcPr>
            <w:tcW w:w="1644" w:type="dxa"/>
            <w:vMerge/>
            <w:tcBorders>
              <w:top w:val="nil"/>
              <w:left w:val="single" w:sz="4" w:space="0" w:color="auto"/>
              <w:bottom w:val="single" w:sz="4" w:space="0" w:color="000000"/>
              <w:right w:val="single" w:sz="4" w:space="0" w:color="auto"/>
            </w:tcBorders>
            <w:vAlign w:val="center"/>
            <w:hideMark/>
          </w:tcPr>
          <w:p w14:paraId="2779CB7B"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067FFBC3"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La solución propuesta debe manejar controles de acceso y monitoreo para cuentas privilegiadas que administren la infraestructura que soporta la aplicación, brindar detalle sustentar por ejemplo con un SOC 2 TIPO II.</w:t>
            </w:r>
          </w:p>
        </w:tc>
      </w:tr>
      <w:tr w:rsidR="00756889" w:rsidRPr="00756889" w14:paraId="23C64BE6" w14:textId="77777777" w:rsidTr="004A0C0A">
        <w:trPr>
          <w:trHeight w:val="149"/>
        </w:trPr>
        <w:tc>
          <w:tcPr>
            <w:tcW w:w="540" w:type="dxa"/>
            <w:tcBorders>
              <w:top w:val="nil"/>
              <w:left w:val="single" w:sz="4" w:space="0" w:color="auto"/>
              <w:bottom w:val="single" w:sz="4" w:space="0" w:color="auto"/>
              <w:right w:val="single" w:sz="4" w:space="0" w:color="auto"/>
            </w:tcBorders>
            <w:noWrap/>
            <w:vAlign w:val="center"/>
            <w:hideMark/>
          </w:tcPr>
          <w:p w14:paraId="0FB37241"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14</w:t>
            </w:r>
          </w:p>
        </w:tc>
        <w:tc>
          <w:tcPr>
            <w:tcW w:w="1644" w:type="dxa"/>
            <w:vMerge/>
            <w:tcBorders>
              <w:top w:val="nil"/>
              <w:left w:val="single" w:sz="4" w:space="0" w:color="auto"/>
              <w:bottom w:val="single" w:sz="4" w:space="0" w:color="000000"/>
              <w:right w:val="single" w:sz="4" w:space="0" w:color="auto"/>
            </w:tcBorders>
            <w:vAlign w:val="center"/>
            <w:hideMark/>
          </w:tcPr>
          <w:p w14:paraId="7232E161"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24FD482A"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La solución debe permitir que cada empresa pueda gestionar usuarios privilegiados con una herramienta que brinde la capacidad de </w:t>
            </w:r>
            <w:proofErr w:type="spellStart"/>
            <w:r w:rsidRPr="00756889">
              <w:rPr>
                <w:rFonts w:ascii="Aptos Narrow" w:eastAsia="Times New Roman" w:hAnsi="Aptos Narrow" w:cs="Calibri"/>
                <w:color w:val="000000"/>
                <w:sz w:val="16"/>
                <w:szCs w:val="16"/>
                <w:lang w:eastAsia="es-PE"/>
              </w:rPr>
              <w:t>Privileged</w:t>
            </w:r>
            <w:proofErr w:type="spellEnd"/>
            <w:r w:rsidRPr="00756889">
              <w:rPr>
                <w:rFonts w:ascii="Aptos Narrow" w:eastAsia="Times New Roman" w:hAnsi="Aptos Narrow" w:cs="Calibri"/>
                <w:color w:val="000000"/>
                <w:sz w:val="16"/>
                <w:szCs w:val="16"/>
                <w:lang w:eastAsia="es-PE"/>
              </w:rPr>
              <w:t xml:space="preserve"> Access Management (PAM).</w:t>
            </w:r>
          </w:p>
        </w:tc>
      </w:tr>
      <w:tr w:rsidR="00756889" w:rsidRPr="00756889" w14:paraId="3BD0D934" w14:textId="77777777" w:rsidTr="004A0C0A">
        <w:trPr>
          <w:trHeight w:val="87"/>
        </w:trPr>
        <w:tc>
          <w:tcPr>
            <w:tcW w:w="540" w:type="dxa"/>
            <w:tcBorders>
              <w:top w:val="nil"/>
              <w:left w:val="single" w:sz="4" w:space="0" w:color="auto"/>
              <w:bottom w:val="single" w:sz="4" w:space="0" w:color="auto"/>
              <w:right w:val="single" w:sz="4" w:space="0" w:color="auto"/>
            </w:tcBorders>
            <w:noWrap/>
            <w:vAlign w:val="center"/>
            <w:hideMark/>
          </w:tcPr>
          <w:p w14:paraId="095A8BD4"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15</w:t>
            </w:r>
          </w:p>
        </w:tc>
        <w:tc>
          <w:tcPr>
            <w:tcW w:w="1644" w:type="dxa"/>
            <w:vMerge/>
            <w:tcBorders>
              <w:top w:val="nil"/>
              <w:left w:val="single" w:sz="4" w:space="0" w:color="auto"/>
              <w:bottom w:val="single" w:sz="4" w:space="0" w:color="000000"/>
              <w:right w:val="single" w:sz="4" w:space="0" w:color="auto"/>
            </w:tcBorders>
            <w:vAlign w:val="center"/>
            <w:hideMark/>
          </w:tcPr>
          <w:p w14:paraId="71B2EC40"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noWrap/>
            <w:hideMark/>
          </w:tcPr>
          <w:p w14:paraId="781E41D7"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La solución debe ser capaz de controlar las sesiones concurrentes por usuario.</w:t>
            </w:r>
          </w:p>
        </w:tc>
      </w:tr>
      <w:tr w:rsidR="00756889" w:rsidRPr="00756889" w14:paraId="10FD4C96"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562982B8"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16</w:t>
            </w:r>
          </w:p>
        </w:tc>
        <w:tc>
          <w:tcPr>
            <w:tcW w:w="1644" w:type="dxa"/>
            <w:vMerge/>
            <w:tcBorders>
              <w:top w:val="nil"/>
              <w:left w:val="single" w:sz="4" w:space="0" w:color="auto"/>
              <w:bottom w:val="single" w:sz="4" w:space="0" w:color="000000"/>
              <w:right w:val="single" w:sz="4" w:space="0" w:color="auto"/>
            </w:tcBorders>
            <w:vAlign w:val="center"/>
            <w:hideMark/>
          </w:tcPr>
          <w:p w14:paraId="1188BD17"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45CAD294"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La solución debe contar con procesos que aseguren que toda la información y cualquier medio de backup será eliminada de manera segura conforme a estándares reconocidos (NIST SP 800-88 o ISO/IEC 27040). La eliminación debe realizarse mediante técnicas seguras como </w:t>
            </w:r>
            <w:proofErr w:type="spellStart"/>
            <w:r w:rsidRPr="00756889">
              <w:rPr>
                <w:rFonts w:ascii="Aptos Narrow" w:eastAsia="Times New Roman" w:hAnsi="Aptos Narrow" w:cs="Calibri"/>
                <w:color w:val="000000"/>
                <w:sz w:val="16"/>
                <w:szCs w:val="16"/>
                <w:lang w:eastAsia="es-PE"/>
              </w:rPr>
              <w:t>sobrescritura</w:t>
            </w:r>
            <w:proofErr w:type="spellEnd"/>
            <w:r w:rsidRPr="00756889">
              <w:rPr>
                <w:rFonts w:ascii="Aptos Narrow" w:eastAsia="Times New Roman" w:hAnsi="Aptos Narrow" w:cs="Calibri"/>
                <w:color w:val="000000"/>
                <w:sz w:val="16"/>
                <w:szCs w:val="16"/>
                <w:lang w:eastAsia="es-PE"/>
              </w:rPr>
              <w:t>, destrucción criptográfica o eliminación física, según corresponda, y debe ser auditable. Detallar.</w:t>
            </w:r>
          </w:p>
        </w:tc>
      </w:tr>
      <w:tr w:rsidR="00756889" w:rsidRPr="00756889" w14:paraId="37C0ED85"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606FE1A5"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17</w:t>
            </w:r>
          </w:p>
        </w:tc>
        <w:tc>
          <w:tcPr>
            <w:tcW w:w="1644" w:type="dxa"/>
            <w:vMerge/>
            <w:tcBorders>
              <w:top w:val="nil"/>
              <w:left w:val="single" w:sz="4" w:space="0" w:color="auto"/>
              <w:bottom w:val="single" w:sz="4" w:space="0" w:color="000000"/>
              <w:right w:val="single" w:sz="4" w:space="0" w:color="auto"/>
            </w:tcBorders>
            <w:vAlign w:val="center"/>
            <w:hideMark/>
          </w:tcPr>
          <w:p w14:paraId="3F3057E6"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3CA8EE0B"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Compliance con: ISO 27001, PCI DSS 4.0.1, SOC 2 TIPO 2, ISO 27017 a nivel del cloud </w:t>
            </w:r>
            <w:proofErr w:type="spellStart"/>
            <w:r w:rsidRPr="00756889">
              <w:rPr>
                <w:rFonts w:ascii="Aptos Narrow" w:eastAsia="Times New Roman" w:hAnsi="Aptos Narrow" w:cs="Calibri"/>
                <w:color w:val="000000"/>
                <w:sz w:val="16"/>
                <w:szCs w:val="16"/>
                <w:lang w:eastAsia="es-PE"/>
              </w:rPr>
              <w:t>provider</w:t>
            </w:r>
            <w:proofErr w:type="spellEnd"/>
            <w:r w:rsidRPr="00756889">
              <w:rPr>
                <w:rFonts w:ascii="Aptos Narrow" w:eastAsia="Times New Roman" w:hAnsi="Aptos Narrow" w:cs="Calibri"/>
                <w:color w:val="000000"/>
                <w:sz w:val="16"/>
                <w:szCs w:val="16"/>
                <w:lang w:eastAsia="es-PE"/>
              </w:rPr>
              <w:t xml:space="preserve"> o data center propio donde se ejecuta la solución, asi como para la solución ofrecida. Detallar o compartir certificados o reportes de auditoría que lo sustenten.</w:t>
            </w:r>
          </w:p>
        </w:tc>
      </w:tr>
      <w:tr w:rsidR="00756889" w:rsidRPr="00756889" w14:paraId="1DCE7A32"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7F64D2C4"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18</w:t>
            </w:r>
          </w:p>
        </w:tc>
        <w:tc>
          <w:tcPr>
            <w:tcW w:w="1644" w:type="dxa"/>
            <w:vMerge/>
            <w:tcBorders>
              <w:top w:val="nil"/>
              <w:left w:val="single" w:sz="4" w:space="0" w:color="auto"/>
              <w:bottom w:val="single" w:sz="4" w:space="0" w:color="000000"/>
              <w:right w:val="single" w:sz="4" w:space="0" w:color="auto"/>
            </w:tcBorders>
            <w:vAlign w:val="center"/>
            <w:hideMark/>
          </w:tcPr>
          <w:p w14:paraId="59F6A608"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664C726C"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El proveedor debe contar con: -Revisiones o auditorías de cumplimiento a la ley de protección de datos personales y deberá contar con alguna certificación o acreditación. - Mecanismo de respuesta a las solicitudes de aplicación de la ley de protección de datos personales</w:t>
            </w:r>
            <w:r w:rsidRPr="00756889">
              <w:rPr>
                <w:rFonts w:ascii="Aptos Narrow" w:eastAsia="Times New Roman" w:hAnsi="Aptos Narrow" w:cs="Calibri"/>
                <w:color w:val="000000"/>
                <w:sz w:val="16"/>
                <w:szCs w:val="16"/>
                <w:lang w:eastAsia="es-PE"/>
              </w:rPr>
              <w:br/>
              <w:t xml:space="preserve">Ejemplo GDPR -General Data Protection </w:t>
            </w:r>
            <w:proofErr w:type="spellStart"/>
            <w:r w:rsidRPr="00756889">
              <w:rPr>
                <w:rFonts w:ascii="Aptos Narrow" w:eastAsia="Times New Roman" w:hAnsi="Aptos Narrow" w:cs="Calibri"/>
                <w:color w:val="000000"/>
                <w:sz w:val="16"/>
                <w:szCs w:val="16"/>
                <w:lang w:eastAsia="es-PE"/>
              </w:rPr>
              <w:t>Regulation</w:t>
            </w:r>
            <w:proofErr w:type="spellEnd"/>
          </w:p>
        </w:tc>
      </w:tr>
      <w:tr w:rsidR="00756889" w:rsidRPr="00756889" w14:paraId="2FBCD244"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1532854B"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lastRenderedPageBreak/>
              <w:t>19</w:t>
            </w:r>
          </w:p>
        </w:tc>
        <w:tc>
          <w:tcPr>
            <w:tcW w:w="1644" w:type="dxa"/>
            <w:vMerge/>
            <w:tcBorders>
              <w:top w:val="nil"/>
              <w:left w:val="single" w:sz="4" w:space="0" w:color="auto"/>
              <w:bottom w:val="single" w:sz="4" w:space="0" w:color="000000"/>
              <w:right w:val="single" w:sz="4" w:space="0" w:color="auto"/>
            </w:tcBorders>
            <w:vAlign w:val="center"/>
            <w:hideMark/>
          </w:tcPr>
          <w:p w14:paraId="4E303967"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2B17163C"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Sus empleados, personal temporal y terceros deben de reconocen o firmar políticas o firman acuerdos de confidencialidad.</w:t>
            </w:r>
            <w:r w:rsidRPr="00756889">
              <w:rPr>
                <w:rFonts w:ascii="Aptos Narrow" w:eastAsia="Times New Roman" w:hAnsi="Aptos Narrow" w:cs="Calibri"/>
                <w:color w:val="000000"/>
                <w:sz w:val="16"/>
                <w:szCs w:val="16"/>
                <w:lang w:eastAsia="es-PE"/>
              </w:rPr>
              <w:br/>
              <w:t>Brindar plantillas o contratos de ejemplo.</w:t>
            </w:r>
          </w:p>
        </w:tc>
      </w:tr>
      <w:tr w:rsidR="00756889" w:rsidRPr="00756889" w14:paraId="370D723E" w14:textId="77777777" w:rsidTr="00383F4B">
        <w:trPr>
          <w:trHeight w:val="306"/>
        </w:trPr>
        <w:tc>
          <w:tcPr>
            <w:tcW w:w="540" w:type="dxa"/>
            <w:tcBorders>
              <w:top w:val="nil"/>
              <w:left w:val="single" w:sz="4" w:space="0" w:color="auto"/>
              <w:bottom w:val="single" w:sz="4" w:space="0" w:color="auto"/>
              <w:right w:val="single" w:sz="4" w:space="0" w:color="auto"/>
            </w:tcBorders>
            <w:noWrap/>
            <w:vAlign w:val="center"/>
            <w:hideMark/>
          </w:tcPr>
          <w:p w14:paraId="79DB45B4"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20</w:t>
            </w:r>
          </w:p>
        </w:tc>
        <w:tc>
          <w:tcPr>
            <w:tcW w:w="1644" w:type="dxa"/>
            <w:vMerge/>
            <w:tcBorders>
              <w:top w:val="nil"/>
              <w:left w:val="single" w:sz="4" w:space="0" w:color="auto"/>
              <w:bottom w:val="single" w:sz="4" w:space="0" w:color="000000"/>
              <w:right w:val="single" w:sz="4" w:space="0" w:color="auto"/>
            </w:tcBorders>
            <w:vAlign w:val="center"/>
            <w:hideMark/>
          </w:tcPr>
          <w:p w14:paraId="6C0E03C6"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70B3A6A8"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La solución debe de seguir una metodología de ciclo de vida para el desarrollo de software seguro (SDLC).</w:t>
            </w:r>
            <w:r w:rsidRPr="00756889">
              <w:rPr>
                <w:rFonts w:ascii="Aptos Narrow" w:eastAsia="Times New Roman" w:hAnsi="Aptos Narrow" w:cs="Calibri"/>
                <w:color w:val="000000"/>
                <w:sz w:val="16"/>
                <w:szCs w:val="16"/>
                <w:lang w:eastAsia="es-PE"/>
              </w:rPr>
              <w:br/>
              <w:t>Brindar evidencias como certificaciones o auditorías.</w:t>
            </w:r>
          </w:p>
        </w:tc>
      </w:tr>
      <w:tr w:rsidR="00756889" w:rsidRPr="00756889" w14:paraId="0C526AAF" w14:textId="77777777" w:rsidTr="004A0C0A">
        <w:trPr>
          <w:trHeight w:val="187"/>
        </w:trPr>
        <w:tc>
          <w:tcPr>
            <w:tcW w:w="540" w:type="dxa"/>
            <w:tcBorders>
              <w:top w:val="nil"/>
              <w:left w:val="single" w:sz="4" w:space="0" w:color="auto"/>
              <w:bottom w:val="single" w:sz="4" w:space="0" w:color="auto"/>
              <w:right w:val="single" w:sz="4" w:space="0" w:color="auto"/>
            </w:tcBorders>
            <w:noWrap/>
            <w:vAlign w:val="center"/>
            <w:hideMark/>
          </w:tcPr>
          <w:p w14:paraId="19E48E11"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21</w:t>
            </w:r>
          </w:p>
        </w:tc>
        <w:tc>
          <w:tcPr>
            <w:tcW w:w="1644" w:type="dxa"/>
            <w:vMerge/>
            <w:tcBorders>
              <w:top w:val="nil"/>
              <w:left w:val="single" w:sz="4" w:space="0" w:color="auto"/>
              <w:bottom w:val="single" w:sz="4" w:space="0" w:color="000000"/>
              <w:right w:val="single" w:sz="4" w:space="0" w:color="auto"/>
            </w:tcBorders>
            <w:vAlign w:val="center"/>
            <w:hideMark/>
          </w:tcPr>
          <w:p w14:paraId="702AD7F9"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36AC5555"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La solución debe seguir las buenas prácticas de desarrollo definidas por OWASP vigente.</w:t>
            </w:r>
            <w:r w:rsidRPr="00756889">
              <w:rPr>
                <w:rFonts w:ascii="Aptos Narrow" w:eastAsia="Times New Roman" w:hAnsi="Aptos Narrow" w:cs="Calibri"/>
                <w:color w:val="000000"/>
                <w:sz w:val="16"/>
                <w:szCs w:val="16"/>
                <w:lang w:eastAsia="es-PE"/>
              </w:rPr>
              <w:br/>
              <w:t xml:space="preserve">Brindar documentación o </w:t>
            </w:r>
            <w:proofErr w:type="spellStart"/>
            <w:r w:rsidRPr="00756889">
              <w:rPr>
                <w:rFonts w:ascii="Aptos Narrow" w:eastAsia="Times New Roman" w:hAnsi="Aptos Narrow" w:cs="Calibri"/>
                <w:color w:val="000000"/>
                <w:sz w:val="16"/>
                <w:szCs w:val="16"/>
                <w:lang w:eastAsia="es-PE"/>
              </w:rPr>
              <w:t>certificacion</w:t>
            </w:r>
            <w:proofErr w:type="spellEnd"/>
            <w:r w:rsidRPr="00756889">
              <w:rPr>
                <w:rFonts w:ascii="Aptos Narrow" w:eastAsia="Times New Roman" w:hAnsi="Aptos Narrow" w:cs="Calibri"/>
                <w:color w:val="000000"/>
                <w:sz w:val="16"/>
                <w:szCs w:val="16"/>
                <w:lang w:eastAsia="es-PE"/>
              </w:rPr>
              <w:t xml:space="preserve"> que avale su ejecución.</w:t>
            </w:r>
          </w:p>
        </w:tc>
      </w:tr>
      <w:tr w:rsidR="00756889" w:rsidRPr="00756889" w14:paraId="6F80B1B5" w14:textId="77777777" w:rsidTr="004A0C0A">
        <w:trPr>
          <w:trHeight w:val="207"/>
        </w:trPr>
        <w:tc>
          <w:tcPr>
            <w:tcW w:w="540" w:type="dxa"/>
            <w:tcBorders>
              <w:top w:val="nil"/>
              <w:left w:val="single" w:sz="4" w:space="0" w:color="auto"/>
              <w:bottom w:val="single" w:sz="4" w:space="0" w:color="auto"/>
              <w:right w:val="single" w:sz="4" w:space="0" w:color="auto"/>
            </w:tcBorders>
            <w:noWrap/>
            <w:vAlign w:val="center"/>
            <w:hideMark/>
          </w:tcPr>
          <w:p w14:paraId="50D37605"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22</w:t>
            </w:r>
          </w:p>
        </w:tc>
        <w:tc>
          <w:tcPr>
            <w:tcW w:w="1644" w:type="dxa"/>
            <w:vMerge/>
            <w:tcBorders>
              <w:top w:val="nil"/>
              <w:left w:val="single" w:sz="4" w:space="0" w:color="auto"/>
              <w:bottom w:val="single" w:sz="4" w:space="0" w:color="000000"/>
              <w:right w:val="single" w:sz="4" w:space="0" w:color="auto"/>
            </w:tcBorders>
            <w:vAlign w:val="center"/>
            <w:hideMark/>
          </w:tcPr>
          <w:p w14:paraId="5B636B5E"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101ACEEA"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Capacidades de enmascaramiento de datos sensibles y/o regulados, tanto a nivel de </w:t>
            </w:r>
            <w:proofErr w:type="spellStart"/>
            <w:r w:rsidRPr="00756889">
              <w:rPr>
                <w:rFonts w:ascii="Aptos Narrow" w:eastAsia="Times New Roman" w:hAnsi="Aptos Narrow" w:cs="Calibri"/>
                <w:color w:val="000000"/>
                <w:sz w:val="16"/>
                <w:szCs w:val="16"/>
                <w:lang w:eastAsia="es-PE"/>
              </w:rPr>
              <w:t>front</w:t>
            </w:r>
            <w:proofErr w:type="spellEnd"/>
            <w:r w:rsidRPr="00756889">
              <w:rPr>
                <w:rFonts w:ascii="Aptos Narrow" w:eastAsia="Times New Roman" w:hAnsi="Aptos Narrow" w:cs="Calibri"/>
                <w:color w:val="000000"/>
                <w:sz w:val="16"/>
                <w:szCs w:val="16"/>
                <w:lang w:eastAsia="es-PE"/>
              </w:rPr>
              <w:t xml:space="preserve"> para los usuarios administradores, así como a nivel del </w:t>
            </w:r>
            <w:proofErr w:type="spellStart"/>
            <w:r w:rsidRPr="00756889">
              <w:rPr>
                <w:rFonts w:ascii="Aptos Narrow" w:eastAsia="Times New Roman" w:hAnsi="Aptos Narrow" w:cs="Calibri"/>
                <w:color w:val="000000"/>
                <w:sz w:val="16"/>
                <w:szCs w:val="16"/>
                <w:lang w:eastAsia="es-PE"/>
              </w:rPr>
              <w:t>header</w:t>
            </w:r>
            <w:proofErr w:type="spellEnd"/>
            <w:r w:rsidRPr="00756889">
              <w:rPr>
                <w:rFonts w:ascii="Aptos Narrow" w:eastAsia="Times New Roman" w:hAnsi="Aptos Narrow" w:cs="Calibri"/>
                <w:color w:val="000000"/>
                <w:sz w:val="16"/>
                <w:szCs w:val="16"/>
                <w:lang w:eastAsia="es-PE"/>
              </w:rPr>
              <w:t>/</w:t>
            </w:r>
            <w:proofErr w:type="spellStart"/>
            <w:r w:rsidRPr="00756889">
              <w:rPr>
                <w:rFonts w:ascii="Aptos Narrow" w:eastAsia="Times New Roman" w:hAnsi="Aptos Narrow" w:cs="Calibri"/>
                <w:color w:val="000000"/>
                <w:sz w:val="16"/>
                <w:szCs w:val="16"/>
                <w:lang w:eastAsia="es-PE"/>
              </w:rPr>
              <w:t>body</w:t>
            </w:r>
            <w:proofErr w:type="spellEnd"/>
            <w:r w:rsidRPr="00756889">
              <w:rPr>
                <w:rFonts w:ascii="Aptos Narrow" w:eastAsia="Times New Roman" w:hAnsi="Aptos Narrow" w:cs="Calibri"/>
                <w:color w:val="000000"/>
                <w:sz w:val="16"/>
                <w:szCs w:val="16"/>
                <w:lang w:eastAsia="es-PE"/>
              </w:rPr>
              <w:t xml:space="preserve"> de los </w:t>
            </w:r>
            <w:proofErr w:type="spellStart"/>
            <w:r w:rsidRPr="00756889">
              <w:rPr>
                <w:rFonts w:ascii="Aptos Narrow" w:eastAsia="Times New Roman" w:hAnsi="Aptos Narrow" w:cs="Calibri"/>
                <w:color w:val="000000"/>
                <w:sz w:val="16"/>
                <w:szCs w:val="16"/>
                <w:lang w:eastAsia="es-PE"/>
              </w:rPr>
              <w:t>request</w:t>
            </w:r>
            <w:proofErr w:type="spellEnd"/>
            <w:r w:rsidRPr="00756889">
              <w:rPr>
                <w:rFonts w:ascii="Aptos Narrow" w:eastAsia="Times New Roman" w:hAnsi="Aptos Narrow" w:cs="Calibri"/>
                <w:color w:val="000000"/>
                <w:sz w:val="16"/>
                <w:szCs w:val="16"/>
                <w:lang w:eastAsia="es-PE"/>
              </w:rPr>
              <w:t xml:space="preserve"> procesados.</w:t>
            </w:r>
          </w:p>
        </w:tc>
      </w:tr>
      <w:tr w:rsidR="00756889" w:rsidRPr="00756889" w14:paraId="1ABF1E53" w14:textId="77777777" w:rsidTr="00383F4B">
        <w:trPr>
          <w:trHeight w:val="239"/>
        </w:trPr>
        <w:tc>
          <w:tcPr>
            <w:tcW w:w="540" w:type="dxa"/>
            <w:tcBorders>
              <w:top w:val="nil"/>
              <w:left w:val="single" w:sz="4" w:space="0" w:color="auto"/>
              <w:bottom w:val="single" w:sz="4" w:space="0" w:color="auto"/>
              <w:right w:val="single" w:sz="4" w:space="0" w:color="auto"/>
            </w:tcBorders>
            <w:noWrap/>
            <w:vAlign w:val="center"/>
            <w:hideMark/>
          </w:tcPr>
          <w:p w14:paraId="372E70A1"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23</w:t>
            </w:r>
          </w:p>
        </w:tc>
        <w:tc>
          <w:tcPr>
            <w:tcW w:w="1644" w:type="dxa"/>
            <w:vMerge/>
            <w:tcBorders>
              <w:top w:val="nil"/>
              <w:left w:val="single" w:sz="4" w:space="0" w:color="auto"/>
              <w:bottom w:val="single" w:sz="4" w:space="0" w:color="000000"/>
              <w:right w:val="single" w:sz="4" w:space="0" w:color="auto"/>
            </w:tcBorders>
            <w:vAlign w:val="center"/>
            <w:hideMark/>
          </w:tcPr>
          <w:p w14:paraId="0BA39E58"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1EFE3EE2"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Debe permitir configurar un tiempo máximo de vigencia de sesión a nivel global o por cada </w:t>
            </w:r>
            <w:proofErr w:type="spellStart"/>
            <w:r w:rsidRPr="00756889">
              <w:rPr>
                <w:rFonts w:ascii="Aptos Narrow" w:eastAsia="Times New Roman" w:hAnsi="Aptos Narrow" w:cs="Calibri"/>
                <w:color w:val="000000"/>
                <w:sz w:val="16"/>
                <w:szCs w:val="16"/>
                <w:lang w:eastAsia="es-PE"/>
              </w:rPr>
              <w:t>tenant</w:t>
            </w:r>
            <w:proofErr w:type="spellEnd"/>
            <w:r w:rsidRPr="00756889">
              <w:rPr>
                <w:rFonts w:ascii="Aptos Narrow" w:eastAsia="Times New Roman" w:hAnsi="Aptos Narrow" w:cs="Calibri"/>
                <w:color w:val="000000"/>
                <w:sz w:val="16"/>
                <w:szCs w:val="16"/>
                <w:lang w:eastAsia="es-PE"/>
              </w:rPr>
              <w:t xml:space="preserve">/instancia en un esquema de gestión centralizada para </w:t>
            </w:r>
            <w:proofErr w:type="spellStart"/>
            <w:r w:rsidRPr="00756889">
              <w:rPr>
                <w:rFonts w:ascii="Aptos Narrow" w:eastAsia="Times New Roman" w:hAnsi="Aptos Narrow" w:cs="Calibri"/>
                <w:color w:val="000000"/>
                <w:sz w:val="16"/>
                <w:szCs w:val="16"/>
                <w:lang w:eastAsia="es-PE"/>
              </w:rPr>
              <w:t>multiples</w:t>
            </w:r>
            <w:proofErr w:type="spellEnd"/>
            <w:r w:rsidRPr="00756889">
              <w:rPr>
                <w:rFonts w:ascii="Aptos Narrow" w:eastAsia="Times New Roman" w:hAnsi="Aptos Narrow" w:cs="Calibri"/>
                <w:color w:val="000000"/>
                <w:sz w:val="16"/>
                <w:szCs w:val="16"/>
                <w:lang w:eastAsia="es-PE"/>
              </w:rPr>
              <w:t xml:space="preserve"> empresas bajo un solo gobierno.</w:t>
            </w:r>
          </w:p>
        </w:tc>
      </w:tr>
      <w:tr w:rsidR="00756889" w:rsidRPr="00756889" w14:paraId="49DED1BC" w14:textId="77777777" w:rsidTr="004A0C0A">
        <w:trPr>
          <w:trHeight w:val="179"/>
        </w:trPr>
        <w:tc>
          <w:tcPr>
            <w:tcW w:w="540" w:type="dxa"/>
            <w:tcBorders>
              <w:top w:val="nil"/>
              <w:left w:val="single" w:sz="4" w:space="0" w:color="auto"/>
              <w:bottom w:val="single" w:sz="4" w:space="0" w:color="auto"/>
              <w:right w:val="single" w:sz="4" w:space="0" w:color="auto"/>
            </w:tcBorders>
            <w:noWrap/>
            <w:vAlign w:val="center"/>
            <w:hideMark/>
          </w:tcPr>
          <w:p w14:paraId="30FB0ECD"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24</w:t>
            </w:r>
          </w:p>
        </w:tc>
        <w:tc>
          <w:tcPr>
            <w:tcW w:w="1644" w:type="dxa"/>
            <w:vMerge/>
            <w:tcBorders>
              <w:top w:val="nil"/>
              <w:left w:val="single" w:sz="4" w:space="0" w:color="auto"/>
              <w:bottom w:val="single" w:sz="4" w:space="0" w:color="000000"/>
              <w:right w:val="single" w:sz="4" w:space="0" w:color="auto"/>
            </w:tcBorders>
            <w:vAlign w:val="center"/>
            <w:hideMark/>
          </w:tcPr>
          <w:p w14:paraId="2A738E3D"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noWrap/>
            <w:hideMark/>
          </w:tcPr>
          <w:p w14:paraId="2E2483BE"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Control de tiempo de sesión, pedir autenticar luego de unos minutos sin actividad en la plataforma.</w:t>
            </w:r>
          </w:p>
        </w:tc>
      </w:tr>
      <w:tr w:rsidR="00756889" w:rsidRPr="00756889" w14:paraId="2B3A424F"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0420FE9B"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25</w:t>
            </w:r>
          </w:p>
        </w:tc>
        <w:tc>
          <w:tcPr>
            <w:tcW w:w="1644" w:type="dxa"/>
            <w:vMerge/>
            <w:tcBorders>
              <w:top w:val="nil"/>
              <w:left w:val="single" w:sz="4" w:space="0" w:color="auto"/>
              <w:bottom w:val="single" w:sz="4" w:space="0" w:color="000000"/>
              <w:right w:val="single" w:sz="4" w:space="0" w:color="auto"/>
            </w:tcBorders>
            <w:vAlign w:val="center"/>
            <w:hideMark/>
          </w:tcPr>
          <w:p w14:paraId="00D4239B"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656693A0"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Debe contar con un proceso de gestión de cambios y control de versiones, el cual incluya un mecanismo de notificación a sus clientes sobre nuevas versiones, parches, actualizaciones de seguridad o cambios relevantes que puedan afectar la operación o configuración del sistema. Brindar evidencias o procedimientos de notificación.</w:t>
            </w:r>
          </w:p>
        </w:tc>
      </w:tr>
      <w:tr w:rsidR="00756889" w:rsidRPr="00756889" w14:paraId="5D263489"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750EA631"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26</w:t>
            </w:r>
          </w:p>
        </w:tc>
        <w:tc>
          <w:tcPr>
            <w:tcW w:w="1644" w:type="dxa"/>
            <w:vMerge/>
            <w:tcBorders>
              <w:top w:val="nil"/>
              <w:left w:val="single" w:sz="4" w:space="0" w:color="auto"/>
              <w:bottom w:val="single" w:sz="4" w:space="0" w:color="000000"/>
              <w:right w:val="single" w:sz="4" w:space="0" w:color="auto"/>
            </w:tcBorders>
            <w:vAlign w:val="center"/>
            <w:hideMark/>
          </w:tcPr>
          <w:p w14:paraId="4E0A894E"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05425792"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Debe contar con un proceso de gestión de vulnerabilidades a nivel de aplicación e infraestructura. Este proceso debe contemplar un mecanismo de notificación oportuno a la organización ante la detección de vulnerabilidades que afecten la seguridad, disponibilidad o integridad del sistema.</w:t>
            </w:r>
            <w:r w:rsidRPr="00756889">
              <w:rPr>
                <w:rFonts w:ascii="Aptos Narrow" w:eastAsia="Times New Roman" w:hAnsi="Aptos Narrow" w:cs="Calibri"/>
                <w:color w:val="000000"/>
                <w:sz w:val="16"/>
                <w:szCs w:val="16"/>
                <w:lang w:eastAsia="es-PE"/>
              </w:rPr>
              <w:br/>
              <w:t>No debe contar con vulnerabilidades criticas o altas, de ser el caso, informar su estado.</w:t>
            </w:r>
            <w:r w:rsidRPr="00756889">
              <w:rPr>
                <w:rFonts w:ascii="Aptos Narrow" w:eastAsia="Times New Roman" w:hAnsi="Aptos Narrow" w:cs="Calibri"/>
                <w:color w:val="000000"/>
                <w:sz w:val="16"/>
                <w:szCs w:val="16"/>
                <w:lang w:eastAsia="es-PE"/>
              </w:rPr>
              <w:br/>
              <w:t>Detallar los SLA de subsanación de vulnerabilidades</w:t>
            </w:r>
            <w:r w:rsidRPr="00756889">
              <w:rPr>
                <w:rFonts w:ascii="Aptos Narrow" w:eastAsia="Times New Roman" w:hAnsi="Aptos Narrow" w:cs="Calibri"/>
                <w:color w:val="000000"/>
                <w:sz w:val="16"/>
                <w:szCs w:val="16"/>
                <w:lang w:eastAsia="es-PE"/>
              </w:rPr>
              <w:br/>
              <w:t>Brindar evidencias o procedimientos de remediación de vulnerabilidades.</w:t>
            </w:r>
          </w:p>
        </w:tc>
      </w:tr>
      <w:tr w:rsidR="00756889" w:rsidRPr="00756889" w14:paraId="5837932F"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1DBA43F6"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27</w:t>
            </w:r>
          </w:p>
        </w:tc>
        <w:tc>
          <w:tcPr>
            <w:tcW w:w="1644" w:type="dxa"/>
            <w:vMerge/>
            <w:tcBorders>
              <w:top w:val="nil"/>
              <w:left w:val="single" w:sz="4" w:space="0" w:color="auto"/>
              <w:bottom w:val="single" w:sz="4" w:space="0" w:color="000000"/>
              <w:right w:val="single" w:sz="4" w:space="0" w:color="auto"/>
            </w:tcBorders>
            <w:vAlign w:val="center"/>
            <w:hideMark/>
          </w:tcPr>
          <w:p w14:paraId="0DCE0631"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33D046C4"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En un esquema centralizado con </w:t>
            </w:r>
            <w:proofErr w:type="spellStart"/>
            <w:r w:rsidRPr="00756889">
              <w:rPr>
                <w:rFonts w:ascii="Aptos Narrow" w:eastAsia="Times New Roman" w:hAnsi="Aptos Narrow" w:cs="Calibri"/>
                <w:color w:val="000000"/>
                <w:sz w:val="16"/>
                <w:szCs w:val="16"/>
                <w:lang w:eastAsia="es-PE"/>
              </w:rPr>
              <w:t>multiples</w:t>
            </w:r>
            <w:proofErr w:type="spellEnd"/>
            <w:r w:rsidRPr="00756889">
              <w:rPr>
                <w:rFonts w:ascii="Aptos Narrow" w:eastAsia="Times New Roman" w:hAnsi="Aptos Narrow" w:cs="Calibri"/>
                <w:color w:val="000000"/>
                <w:sz w:val="16"/>
                <w:szCs w:val="16"/>
                <w:lang w:eastAsia="es-PE"/>
              </w:rPr>
              <w:t xml:space="preserve"> instancias/</w:t>
            </w:r>
            <w:proofErr w:type="spellStart"/>
            <w:r w:rsidRPr="00756889">
              <w:rPr>
                <w:rFonts w:ascii="Aptos Narrow" w:eastAsia="Times New Roman" w:hAnsi="Aptos Narrow" w:cs="Calibri"/>
                <w:color w:val="000000"/>
                <w:sz w:val="16"/>
                <w:szCs w:val="16"/>
                <w:lang w:eastAsia="es-PE"/>
              </w:rPr>
              <w:t>tenant</w:t>
            </w:r>
            <w:proofErr w:type="spellEnd"/>
            <w:r w:rsidRPr="00756889">
              <w:rPr>
                <w:rFonts w:ascii="Aptos Narrow" w:eastAsia="Times New Roman" w:hAnsi="Aptos Narrow" w:cs="Calibri"/>
                <w:color w:val="000000"/>
                <w:sz w:val="16"/>
                <w:szCs w:val="16"/>
                <w:lang w:eastAsia="es-PE"/>
              </w:rPr>
              <w:t xml:space="preserve"> la solución debe tener la capacidad de definición y administración de entornos diferenciados, tanto productivos como </w:t>
            </w:r>
            <w:proofErr w:type="spellStart"/>
            <w:r w:rsidRPr="00756889">
              <w:rPr>
                <w:rFonts w:ascii="Aptos Narrow" w:eastAsia="Times New Roman" w:hAnsi="Aptos Narrow" w:cs="Calibri"/>
                <w:color w:val="000000"/>
                <w:sz w:val="16"/>
                <w:szCs w:val="16"/>
                <w:lang w:eastAsia="es-PE"/>
              </w:rPr>
              <w:t>preproductivos</w:t>
            </w:r>
            <w:proofErr w:type="spellEnd"/>
            <w:r w:rsidRPr="00756889">
              <w:rPr>
                <w:rFonts w:ascii="Aptos Narrow" w:eastAsia="Times New Roman" w:hAnsi="Aptos Narrow" w:cs="Calibri"/>
                <w:color w:val="000000"/>
                <w:sz w:val="16"/>
                <w:szCs w:val="16"/>
                <w:lang w:eastAsia="es-PE"/>
              </w:rPr>
              <w:t>, para cada empresa. Estos entornos deben estar debidamente aislados y segmentados, garantizando que las configuraciones se apliquen de forma independiente.</w:t>
            </w:r>
            <w:r w:rsidRPr="00756889">
              <w:rPr>
                <w:rFonts w:ascii="Aptos Narrow" w:eastAsia="Times New Roman" w:hAnsi="Aptos Narrow" w:cs="Calibri"/>
                <w:color w:val="000000"/>
                <w:sz w:val="16"/>
                <w:szCs w:val="16"/>
                <w:lang w:eastAsia="es-PE"/>
              </w:rPr>
              <w:br/>
              <w:t>Detallar como se implementa</w:t>
            </w:r>
          </w:p>
        </w:tc>
      </w:tr>
      <w:tr w:rsidR="00756889" w:rsidRPr="00756889" w14:paraId="1C5A2AE6"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671664F0"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28</w:t>
            </w:r>
          </w:p>
        </w:tc>
        <w:tc>
          <w:tcPr>
            <w:tcW w:w="1644" w:type="dxa"/>
            <w:vMerge/>
            <w:tcBorders>
              <w:top w:val="nil"/>
              <w:left w:val="single" w:sz="4" w:space="0" w:color="auto"/>
              <w:bottom w:val="single" w:sz="4" w:space="0" w:color="000000"/>
              <w:right w:val="single" w:sz="4" w:space="0" w:color="auto"/>
            </w:tcBorders>
            <w:vAlign w:val="center"/>
            <w:hideMark/>
          </w:tcPr>
          <w:p w14:paraId="612B367C"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51D61115"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El proveedor debe contar con políticas para el control del acceso físico a sus centros de datos donde están desplegada la solución</w:t>
            </w:r>
            <w:r w:rsidRPr="00756889">
              <w:rPr>
                <w:rFonts w:ascii="Aptos Narrow" w:eastAsia="Times New Roman" w:hAnsi="Aptos Narrow" w:cs="Calibri"/>
                <w:color w:val="000000"/>
                <w:sz w:val="16"/>
                <w:szCs w:val="16"/>
                <w:lang w:eastAsia="es-PE"/>
              </w:rPr>
              <w:br/>
              <w:t>Brindar los sustentos</w:t>
            </w:r>
          </w:p>
        </w:tc>
      </w:tr>
      <w:tr w:rsidR="00756889" w:rsidRPr="00756889" w14:paraId="0DA539EC"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4A2C6BFB"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29</w:t>
            </w:r>
          </w:p>
        </w:tc>
        <w:tc>
          <w:tcPr>
            <w:tcW w:w="1644" w:type="dxa"/>
            <w:vMerge/>
            <w:tcBorders>
              <w:top w:val="nil"/>
              <w:left w:val="single" w:sz="4" w:space="0" w:color="auto"/>
              <w:bottom w:val="single" w:sz="4" w:space="0" w:color="000000"/>
              <w:right w:val="single" w:sz="4" w:space="0" w:color="auto"/>
            </w:tcBorders>
            <w:vAlign w:val="center"/>
            <w:hideMark/>
          </w:tcPr>
          <w:p w14:paraId="25375F64"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585345AF" w14:textId="4B40F3B9"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La solución en el entorno productivo debe ser restringida. Por lo cual el proveedor debe facilitar la segregación de roles y/o perfiles administrativos que tienen acceso a la solución, indicando cuantas personas de su staff podrían ver los datos </w:t>
            </w:r>
            <w:r w:rsidR="00C83C71">
              <w:rPr>
                <w:rFonts w:ascii="Aptos Narrow" w:eastAsia="Times New Roman" w:hAnsi="Aptos Narrow" w:cs="Calibri"/>
                <w:color w:val="000000"/>
                <w:sz w:val="16"/>
                <w:szCs w:val="16"/>
                <w:lang w:eastAsia="es-PE"/>
              </w:rPr>
              <w:t xml:space="preserve">de la empresa </w:t>
            </w:r>
            <w:r w:rsidRPr="00756889">
              <w:rPr>
                <w:rFonts w:ascii="Aptos Narrow" w:eastAsia="Times New Roman" w:hAnsi="Aptos Narrow" w:cs="Calibri"/>
                <w:color w:val="000000"/>
                <w:sz w:val="16"/>
                <w:szCs w:val="16"/>
                <w:lang w:eastAsia="es-PE"/>
              </w:rPr>
              <w:t>generados como parte de la operación de la solución.</w:t>
            </w:r>
            <w:r w:rsidRPr="00756889">
              <w:rPr>
                <w:rFonts w:ascii="Aptos Narrow" w:eastAsia="Times New Roman" w:hAnsi="Aptos Narrow" w:cs="Calibri"/>
                <w:color w:val="000000"/>
                <w:sz w:val="16"/>
                <w:szCs w:val="16"/>
                <w:lang w:eastAsia="es-PE"/>
              </w:rPr>
              <w:br/>
              <w:t xml:space="preserve">Brindar las </w:t>
            </w:r>
            <w:proofErr w:type="spellStart"/>
            <w:r w:rsidRPr="00756889">
              <w:rPr>
                <w:rFonts w:ascii="Aptos Narrow" w:eastAsia="Times New Roman" w:hAnsi="Aptos Narrow" w:cs="Calibri"/>
                <w:color w:val="000000"/>
                <w:sz w:val="16"/>
                <w:szCs w:val="16"/>
                <w:lang w:eastAsia="es-PE"/>
              </w:rPr>
              <w:t>politicas</w:t>
            </w:r>
            <w:proofErr w:type="spellEnd"/>
            <w:r w:rsidRPr="00756889">
              <w:rPr>
                <w:rFonts w:ascii="Aptos Narrow" w:eastAsia="Times New Roman" w:hAnsi="Aptos Narrow" w:cs="Calibri"/>
                <w:color w:val="000000"/>
                <w:sz w:val="16"/>
                <w:szCs w:val="16"/>
                <w:lang w:eastAsia="es-PE"/>
              </w:rPr>
              <w:t xml:space="preserve"> de </w:t>
            </w:r>
            <w:proofErr w:type="spellStart"/>
            <w:r w:rsidRPr="00756889">
              <w:rPr>
                <w:rFonts w:ascii="Aptos Narrow" w:eastAsia="Times New Roman" w:hAnsi="Aptos Narrow" w:cs="Calibri"/>
                <w:color w:val="000000"/>
                <w:sz w:val="16"/>
                <w:szCs w:val="16"/>
                <w:lang w:eastAsia="es-PE"/>
              </w:rPr>
              <w:t>autenticacion</w:t>
            </w:r>
            <w:proofErr w:type="spellEnd"/>
            <w:r w:rsidRPr="00756889">
              <w:rPr>
                <w:rFonts w:ascii="Aptos Narrow" w:eastAsia="Times New Roman" w:hAnsi="Aptos Narrow" w:cs="Calibri"/>
                <w:color w:val="000000"/>
                <w:sz w:val="16"/>
                <w:szCs w:val="16"/>
                <w:lang w:eastAsia="es-PE"/>
              </w:rPr>
              <w:t xml:space="preserve"> del personal, </w:t>
            </w:r>
            <w:proofErr w:type="spellStart"/>
            <w:r w:rsidRPr="00756889">
              <w:rPr>
                <w:rFonts w:ascii="Aptos Narrow" w:eastAsia="Times New Roman" w:hAnsi="Aptos Narrow" w:cs="Calibri"/>
                <w:color w:val="000000"/>
                <w:sz w:val="16"/>
                <w:szCs w:val="16"/>
                <w:lang w:eastAsia="es-PE"/>
              </w:rPr>
              <w:t>politicas</w:t>
            </w:r>
            <w:proofErr w:type="spellEnd"/>
            <w:r w:rsidRPr="00756889">
              <w:rPr>
                <w:rFonts w:ascii="Aptos Narrow" w:eastAsia="Times New Roman" w:hAnsi="Aptos Narrow" w:cs="Calibri"/>
                <w:color w:val="000000"/>
                <w:sz w:val="16"/>
                <w:szCs w:val="16"/>
                <w:lang w:eastAsia="es-PE"/>
              </w:rPr>
              <w:t xml:space="preserve"> de contraseñas seguras, y controles de seguridad que garanticen la trazabilidad </w:t>
            </w:r>
            <w:proofErr w:type="spellStart"/>
            <w:proofErr w:type="gramStart"/>
            <w:r w:rsidRPr="00756889">
              <w:rPr>
                <w:rFonts w:ascii="Aptos Narrow" w:eastAsia="Times New Roman" w:hAnsi="Aptos Narrow" w:cs="Calibri"/>
                <w:color w:val="000000"/>
                <w:sz w:val="16"/>
                <w:szCs w:val="16"/>
                <w:lang w:eastAsia="es-PE"/>
              </w:rPr>
              <w:t>del</w:t>
            </w:r>
            <w:proofErr w:type="spellEnd"/>
            <w:r w:rsidRPr="00756889">
              <w:rPr>
                <w:rFonts w:ascii="Aptos Narrow" w:eastAsia="Times New Roman" w:hAnsi="Aptos Narrow" w:cs="Calibri"/>
                <w:color w:val="000000"/>
                <w:sz w:val="16"/>
                <w:szCs w:val="16"/>
                <w:lang w:eastAsia="es-PE"/>
              </w:rPr>
              <w:t xml:space="preserve"> los usuarios privilegiados</w:t>
            </w:r>
            <w:proofErr w:type="gramEnd"/>
            <w:r w:rsidRPr="00756889">
              <w:rPr>
                <w:rFonts w:ascii="Aptos Narrow" w:eastAsia="Times New Roman" w:hAnsi="Aptos Narrow" w:cs="Calibri"/>
                <w:color w:val="000000"/>
                <w:sz w:val="16"/>
                <w:szCs w:val="16"/>
                <w:lang w:eastAsia="es-PE"/>
              </w:rPr>
              <w:t>.</w:t>
            </w:r>
          </w:p>
        </w:tc>
      </w:tr>
      <w:tr w:rsidR="00756889" w:rsidRPr="00756889" w14:paraId="565F2223"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16ABC311"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30</w:t>
            </w:r>
          </w:p>
        </w:tc>
        <w:tc>
          <w:tcPr>
            <w:tcW w:w="1644" w:type="dxa"/>
            <w:vMerge/>
            <w:tcBorders>
              <w:top w:val="nil"/>
              <w:left w:val="single" w:sz="4" w:space="0" w:color="auto"/>
              <w:bottom w:val="single" w:sz="4" w:space="0" w:color="000000"/>
              <w:right w:val="single" w:sz="4" w:space="0" w:color="auto"/>
            </w:tcBorders>
            <w:vAlign w:val="center"/>
            <w:hideMark/>
          </w:tcPr>
          <w:p w14:paraId="56671CB8"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4CC5ABDD"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Indicar cuales son los controles o herramientas de seguridad con los que cuenta para evitar la fuga de información de su infraestructura</w:t>
            </w:r>
            <w:r w:rsidRPr="00756889">
              <w:rPr>
                <w:rFonts w:ascii="Aptos Narrow" w:eastAsia="Times New Roman" w:hAnsi="Aptos Narrow" w:cs="Calibri"/>
                <w:color w:val="000000"/>
                <w:sz w:val="16"/>
                <w:szCs w:val="16"/>
                <w:lang w:eastAsia="es-PE"/>
              </w:rPr>
              <w:br/>
              <w:t>Ejm: DLP, CASB, Proxy URL, etc.</w:t>
            </w:r>
          </w:p>
        </w:tc>
      </w:tr>
      <w:tr w:rsidR="00756889" w:rsidRPr="00756889" w14:paraId="289FBB11"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1AAD854A"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31</w:t>
            </w:r>
          </w:p>
        </w:tc>
        <w:tc>
          <w:tcPr>
            <w:tcW w:w="1644" w:type="dxa"/>
            <w:vMerge/>
            <w:tcBorders>
              <w:top w:val="nil"/>
              <w:left w:val="single" w:sz="4" w:space="0" w:color="auto"/>
              <w:bottom w:val="single" w:sz="4" w:space="0" w:color="000000"/>
              <w:right w:val="single" w:sz="4" w:space="0" w:color="auto"/>
            </w:tcBorders>
            <w:vAlign w:val="center"/>
            <w:hideMark/>
          </w:tcPr>
          <w:p w14:paraId="0DDF22EE"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444BBD08"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Debe contar con un proceso y procedimiento para la Gestión de incidentes de seguridad.</w:t>
            </w:r>
            <w:r w:rsidRPr="00756889">
              <w:rPr>
                <w:rFonts w:ascii="Aptos Narrow" w:eastAsia="Times New Roman" w:hAnsi="Aptos Narrow" w:cs="Calibri"/>
                <w:color w:val="000000"/>
                <w:sz w:val="16"/>
                <w:szCs w:val="16"/>
                <w:lang w:eastAsia="es-PE"/>
              </w:rPr>
              <w:br/>
              <w:t xml:space="preserve">Brindar </w:t>
            </w:r>
            <w:proofErr w:type="spellStart"/>
            <w:r w:rsidRPr="00756889">
              <w:rPr>
                <w:rFonts w:ascii="Aptos Narrow" w:eastAsia="Times New Roman" w:hAnsi="Aptos Narrow" w:cs="Calibri"/>
                <w:color w:val="000000"/>
                <w:sz w:val="16"/>
                <w:szCs w:val="16"/>
                <w:lang w:eastAsia="es-PE"/>
              </w:rPr>
              <w:t>politica</w:t>
            </w:r>
            <w:proofErr w:type="spellEnd"/>
            <w:r w:rsidRPr="00756889">
              <w:rPr>
                <w:rFonts w:ascii="Aptos Narrow" w:eastAsia="Times New Roman" w:hAnsi="Aptos Narrow" w:cs="Calibri"/>
                <w:color w:val="000000"/>
                <w:sz w:val="16"/>
                <w:szCs w:val="16"/>
                <w:lang w:eastAsia="es-PE"/>
              </w:rPr>
              <w:t xml:space="preserve"> o documentación que avale su existencia.</w:t>
            </w:r>
          </w:p>
        </w:tc>
      </w:tr>
      <w:tr w:rsidR="00756889" w:rsidRPr="00756889" w14:paraId="62D343D4"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12D848E1"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32</w:t>
            </w:r>
          </w:p>
        </w:tc>
        <w:tc>
          <w:tcPr>
            <w:tcW w:w="1644" w:type="dxa"/>
            <w:vMerge/>
            <w:tcBorders>
              <w:top w:val="nil"/>
              <w:left w:val="single" w:sz="4" w:space="0" w:color="auto"/>
              <w:bottom w:val="single" w:sz="4" w:space="0" w:color="000000"/>
              <w:right w:val="single" w:sz="4" w:space="0" w:color="auto"/>
            </w:tcBorders>
            <w:vAlign w:val="center"/>
            <w:hideMark/>
          </w:tcPr>
          <w:p w14:paraId="0E70A114"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11E03EBB"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La solución debe de contar con un </w:t>
            </w:r>
            <w:proofErr w:type="spellStart"/>
            <w:r w:rsidRPr="00756889">
              <w:rPr>
                <w:rFonts w:ascii="Aptos Narrow" w:eastAsia="Times New Roman" w:hAnsi="Aptos Narrow" w:cs="Calibri"/>
                <w:color w:val="000000"/>
                <w:sz w:val="16"/>
                <w:szCs w:val="16"/>
                <w:lang w:eastAsia="es-PE"/>
              </w:rPr>
              <w:t>Baul</w:t>
            </w:r>
            <w:proofErr w:type="spellEnd"/>
            <w:r w:rsidRPr="00756889">
              <w:rPr>
                <w:rFonts w:ascii="Aptos Narrow" w:eastAsia="Times New Roman" w:hAnsi="Aptos Narrow" w:cs="Calibri"/>
                <w:color w:val="000000"/>
                <w:sz w:val="16"/>
                <w:szCs w:val="16"/>
                <w:lang w:eastAsia="es-PE"/>
              </w:rPr>
              <w:t xml:space="preserve"> de secreto para el manejo de llaves de encriptación y secretos. Detallar el </w:t>
            </w:r>
            <w:proofErr w:type="spellStart"/>
            <w:r w:rsidRPr="00756889">
              <w:rPr>
                <w:rFonts w:ascii="Aptos Narrow" w:eastAsia="Times New Roman" w:hAnsi="Aptos Narrow" w:cs="Calibri"/>
                <w:color w:val="000000"/>
                <w:sz w:val="16"/>
                <w:szCs w:val="16"/>
                <w:lang w:eastAsia="es-PE"/>
              </w:rPr>
              <w:t>mecanimos</w:t>
            </w:r>
            <w:proofErr w:type="spellEnd"/>
            <w:r w:rsidRPr="00756889">
              <w:rPr>
                <w:rFonts w:ascii="Aptos Narrow" w:eastAsia="Times New Roman" w:hAnsi="Aptos Narrow" w:cs="Calibri"/>
                <w:color w:val="000000"/>
                <w:sz w:val="16"/>
                <w:szCs w:val="16"/>
                <w:lang w:eastAsia="es-PE"/>
              </w:rPr>
              <w:t xml:space="preserve"> y tecnología que lo soporta.</w:t>
            </w:r>
            <w:r w:rsidRPr="00756889">
              <w:rPr>
                <w:rFonts w:ascii="Aptos Narrow" w:eastAsia="Times New Roman" w:hAnsi="Aptos Narrow" w:cs="Calibri"/>
                <w:color w:val="000000"/>
                <w:sz w:val="16"/>
                <w:szCs w:val="16"/>
                <w:lang w:eastAsia="es-PE"/>
              </w:rPr>
              <w:br/>
              <w:t xml:space="preserve">En un modelo centralizado con varios </w:t>
            </w:r>
            <w:proofErr w:type="spellStart"/>
            <w:r w:rsidRPr="00756889">
              <w:rPr>
                <w:rFonts w:ascii="Aptos Narrow" w:eastAsia="Times New Roman" w:hAnsi="Aptos Narrow" w:cs="Calibri"/>
                <w:color w:val="000000"/>
                <w:sz w:val="16"/>
                <w:szCs w:val="16"/>
                <w:lang w:eastAsia="es-PE"/>
              </w:rPr>
              <w:t>tenants</w:t>
            </w:r>
            <w:proofErr w:type="spellEnd"/>
            <w:r w:rsidRPr="00756889">
              <w:rPr>
                <w:rFonts w:ascii="Aptos Narrow" w:eastAsia="Times New Roman" w:hAnsi="Aptos Narrow" w:cs="Calibri"/>
                <w:color w:val="000000"/>
                <w:sz w:val="16"/>
                <w:szCs w:val="16"/>
                <w:lang w:eastAsia="es-PE"/>
              </w:rPr>
              <w:t xml:space="preserve">/instancias, este </w:t>
            </w:r>
            <w:proofErr w:type="spellStart"/>
            <w:r w:rsidRPr="00756889">
              <w:rPr>
                <w:rFonts w:ascii="Aptos Narrow" w:eastAsia="Times New Roman" w:hAnsi="Aptos Narrow" w:cs="Calibri"/>
                <w:color w:val="000000"/>
                <w:sz w:val="16"/>
                <w:szCs w:val="16"/>
                <w:lang w:eastAsia="es-PE"/>
              </w:rPr>
              <w:t>Baul</w:t>
            </w:r>
            <w:proofErr w:type="spellEnd"/>
            <w:r w:rsidRPr="00756889">
              <w:rPr>
                <w:rFonts w:ascii="Aptos Narrow" w:eastAsia="Times New Roman" w:hAnsi="Aptos Narrow" w:cs="Calibri"/>
                <w:color w:val="000000"/>
                <w:sz w:val="16"/>
                <w:szCs w:val="16"/>
                <w:lang w:eastAsia="es-PE"/>
              </w:rPr>
              <w:t xml:space="preserve"> debe poder configurarse para ser gestionado a nivel del </w:t>
            </w:r>
            <w:proofErr w:type="spellStart"/>
            <w:r w:rsidRPr="00756889">
              <w:rPr>
                <w:rFonts w:ascii="Aptos Narrow" w:eastAsia="Times New Roman" w:hAnsi="Aptos Narrow" w:cs="Calibri"/>
                <w:color w:val="000000"/>
                <w:sz w:val="16"/>
                <w:szCs w:val="16"/>
                <w:lang w:eastAsia="es-PE"/>
              </w:rPr>
              <w:t>Tenant</w:t>
            </w:r>
            <w:proofErr w:type="spellEnd"/>
            <w:r w:rsidRPr="00756889">
              <w:rPr>
                <w:rFonts w:ascii="Aptos Narrow" w:eastAsia="Times New Roman" w:hAnsi="Aptos Narrow" w:cs="Calibri"/>
                <w:color w:val="000000"/>
                <w:sz w:val="16"/>
                <w:szCs w:val="16"/>
                <w:lang w:eastAsia="es-PE"/>
              </w:rPr>
              <w:t xml:space="preserve"> Padre o a nivel de cada </w:t>
            </w:r>
            <w:proofErr w:type="spellStart"/>
            <w:r w:rsidRPr="00756889">
              <w:rPr>
                <w:rFonts w:ascii="Aptos Narrow" w:eastAsia="Times New Roman" w:hAnsi="Aptos Narrow" w:cs="Calibri"/>
                <w:color w:val="000000"/>
                <w:sz w:val="16"/>
                <w:szCs w:val="16"/>
                <w:lang w:eastAsia="es-PE"/>
              </w:rPr>
              <w:t>Tenant</w:t>
            </w:r>
            <w:proofErr w:type="spellEnd"/>
            <w:r w:rsidRPr="00756889">
              <w:rPr>
                <w:rFonts w:ascii="Aptos Narrow" w:eastAsia="Times New Roman" w:hAnsi="Aptos Narrow" w:cs="Calibri"/>
                <w:color w:val="000000"/>
                <w:sz w:val="16"/>
                <w:szCs w:val="16"/>
                <w:lang w:eastAsia="es-PE"/>
              </w:rPr>
              <w:t>. Detallar la configuración</w:t>
            </w:r>
          </w:p>
        </w:tc>
      </w:tr>
      <w:tr w:rsidR="00756889" w:rsidRPr="00756889" w14:paraId="4DFFF531"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5DDE092F"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33</w:t>
            </w:r>
          </w:p>
        </w:tc>
        <w:tc>
          <w:tcPr>
            <w:tcW w:w="1644" w:type="dxa"/>
            <w:vMerge/>
            <w:tcBorders>
              <w:top w:val="nil"/>
              <w:left w:val="single" w:sz="4" w:space="0" w:color="auto"/>
              <w:bottom w:val="single" w:sz="4" w:space="0" w:color="000000"/>
              <w:right w:val="single" w:sz="4" w:space="0" w:color="auto"/>
            </w:tcBorders>
            <w:vAlign w:val="center"/>
            <w:hideMark/>
          </w:tcPr>
          <w:p w14:paraId="2A1342DE"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3FF8FC9D"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La solución debe de especificar cual es el modelo de gestión de llaves, secretos y credenciales en el Baúl de secretos que provee.</w:t>
            </w:r>
            <w:r w:rsidRPr="00756889">
              <w:rPr>
                <w:rFonts w:ascii="Aptos Narrow" w:eastAsia="Times New Roman" w:hAnsi="Aptos Narrow" w:cs="Calibri"/>
                <w:color w:val="000000"/>
                <w:sz w:val="16"/>
                <w:szCs w:val="16"/>
                <w:lang w:eastAsia="es-PE"/>
              </w:rPr>
              <w:br/>
              <w:t>Se recomienda que el predefinido sea:</w:t>
            </w:r>
            <w:r w:rsidRPr="00756889">
              <w:rPr>
                <w:rFonts w:ascii="Aptos Narrow" w:eastAsia="Times New Roman" w:hAnsi="Aptos Narrow" w:cs="Calibri"/>
                <w:color w:val="000000"/>
                <w:sz w:val="16"/>
                <w:szCs w:val="16"/>
                <w:lang w:eastAsia="es-PE"/>
              </w:rPr>
              <w:br/>
              <w:t xml:space="preserve">* Customer </w:t>
            </w:r>
            <w:proofErr w:type="spellStart"/>
            <w:r w:rsidRPr="00756889">
              <w:rPr>
                <w:rFonts w:ascii="Aptos Narrow" w:eastAsia="Times New Roman" w:hAnsi="Aptos Narrow" w:cs="Calibri"/>
                <w:color w:val="000000"/>
                <w:sz w:val="16"/>
                <w:szCs w:val="16"/>
                <w:lang w:eastAsia="es-PE"/>
              </w:rPr>
              <w:t>Managed</w:t>
            </w:r>
            <w:proofErr w:type="spellEnd"/>
            <w:r w:rsidRPr="00756889">
              <w:rPr>
                <w:rFonts w:ascii="Aptos Narrow" w:eastAsia="Times New Roman" w:hAnsi="Aptos Narrow" w:cs="Calibri"/>
                <w:color w:val="000000"/>
                <w:sz w:val="16"/>
                <w:szCs w:val="16"/>
                <w:lang w:eastAsia="es-PE"/>
              </w:rPr>
              <w:t xml:space="preserve"> Keys (llaves gestionadas por el cliente)</w:t>
            </w:r>
            <w:r w:rsidRPr="00756889">
              <w:rPr>
                <w:rFonts w:ascii="Aptos Narrow" w:eastAsia="Times New Roman" w:hAnsi="Aptos Narrow" w:cs="Calibri"/>
                <w:color w:val="000000"/>
                <w:sz w:val="16"/>
                <w:szCs w:val="16"/>
                <w:lang w:eastAsia="es-PE"/>
              </w:rPr>
              <w:br/>
              <w:t>En caso no contar con la capacidad confirmar si tiene el modelo:</w:t>
            </w:r>
            <w:r w:rsidRPr="00756889">
              <w:rPr>
                <w:rFonts w:ascii="Aptos Narrow" w:eastAsia="Times New Roman" w:hAnsi="Aptos Narrow" w:cs="Calibri"/>
                <w:color w:val="000000"/>
                <w:sz w:val="16"/>
                <w:szCs w:val="16"/>
                <w:lang w:eastAsia="es-PE"/>
              </w:rPr>
              <w:br/>
              <w:t xml:space="preserve">* </w:t>
            </w:r>
            <w:proofErr w:type="spellStart"/>
            <w:r w:rsidRPr="00756889">
              <w:rPr>
                <w:rFonts w:ascii="Aptos Narrow" w:eastAsia="Times New Roman" w:hAnsi="Aptos Narrow" w:cs="Calibri"/>
                <w:color w:val="000000"/>
                <w:sz w:val="16"/>
                <w:szCs w:val="16"/>
                <w:lang w:eastAsia="es-PE"/>
              </w:rPr>
              <w:t>Provider</w:t>
            </w:r>
            <w:proofErr w:type="spellEnd"/>
            <w:r w:rsidRPr="00756889">
              <w:rPr>
                <w:rFonts w:ascii="Aptos Narrow" w:eastAsia="Times New Roman" w:hAnsi="Aptos Narrow" w:cs="Calibri"/>
                <w:color w:val="000000"/>
                <w:sz w:val="16"/>
                <w:szCs w:val="16"/>
                <w:lang w:eastAsia="es-PE"/>
              </w:rPr>
              <w:t xml:space="preserve"> </w:t>
            </w:r>
            <w:proofErr w:type="spellStart"/>
            <w:r w:rsidRPr="00756889">
              <w:rPr>
                <w:rFonts w:ascii="Aptos Narrow" w:eastAsia="Times New Roman" w:hAnsi="Aptos Narrow" w:cs="Calibri"/>
                <w:color w:val="000000"/>
                <w:sz w:val="16"/>
                <w:szCs w:val="16"/>
                <w:lang w:eastAsia="es-PE"/>
              </w:rPr>
              <w:t>Managed</w:t>
            </w:r>
            <w:proofErr w:type="spellEnd"/>
            <w:r w:rsidRPr="00756889">
              <w:rPr>
                <w:rFonts w:ascii="Aptos Narrow" w:eastAsia="Times New Roman" w:hAnsi="Aptos Narrow" w:cs="Calibri"/>
                <w:color w:val="000000"/>
                <w:sz w:val="16"/>
                <w:szCs w:val="16"/>
                <w:lang w:eastAsia="es-PE"/>
              </w:rPr>
              <w:t xml:space="preserve"> Key (llaves gestionadas por el proveedor)</w:t>
            </w:r>
            <w:r w:rsidRPr="00756889">
              <w:rPr>
                <w:rFonts w:ascii="Aptos Narrow" w:eastAsia="Times New Roman" w:hAnsi="Aptos Narrow" w:cs="Calibri"/>
                <w:color w:val="000000"/>
                <w:sz w:val="16"/>
                <w:szCs w:val="16"/>
                <w:lang w:eastAsia="es-PE"/>
              </w:rPr>
              <w:br/>
              <w:t>Especificar cual brinda y documentación si es por hardware o software.</w:t>
            </w:r>
            <w:r w:rsidRPr="00756889">
              <w:rPr>
                <w:rFonts w:ascii="Aptos Narrow" w:eastAsia="Times New Roman" w:hAnsi="Aptos Narrow" w:cs="Calibri"/>
                <w:color w:val="000000"/>
                <w:sz w:val="16"/>
                <w:szCs w:val="16"/>
                <w:lang w:eastAsia="es-PE"/>
              </w:rPr>
              <w:br/>
              <w:t>Brindar certificaciones que avalen su implementación.</w:t>
            </w:r>
          </w:p>
        </w:tc>
      </w:tr>
      <w:tr w:rsidR="00756889" w:rsidRPr="00756889" w14:paraId="3250339C"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6F6E30B0"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34</w:t>
            </w:r>
          </w:p>
        </w:tc>
        <w:tc>
          <w:tcPr>
            <w:tcW w:w="1644" w:type="dxa"/>
            <w:vMerge/>
            <w:tcBorders>
              <w:top w:val="nil"/>
              <w:left w:val="single" w:sz="4" w:space="0" w:color="auto"/>
              <w:bottom w:val="single" w:sz="4" w:space="0" w:color="000000"/>
              <w:right w:val="single" w:sz="4" w:space="0" w:color="auto"/>
            </w:tcBorders>
            <w:vAlign w:val="center"/>
            <w:hideMark/>
          </w:tcPr>
          <w:p w14:paraId="714ED29C"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77F2A27B"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La solución debe poder integrarse con un gestor/vault </w:t>
            </w:r>
            <w:proofErr w:type="spellStart"/>
            <w:r w:rsidRPr="00756889">
              <w:rPr>
                <w:rFonts w:ascii="Aptos Narrow" w:eastAsia="Times New Roman" w:hAnsi="Aptos Narrow" w:cs="Calibri"/>
                <w:color w:val="000000"/>
                <w:sz w:val="16"/>
                <w:szCs w:val="16"/>
                <w:lang w:eastAsia="es-PE"/>
              </w:rPr>
              <w:t>centalizado</w:t>
            </w:r>
            <w:proofErr w:type="spellEnd"/>
            <w:r w:rsidRPr="00756889">
              <w:rPr>
                <w:rFonts w:ascii="Aptos Narrow" w:eastAsia="Times New Roman" w:hAnsi="Aptos Narrow" w:cs="Calibri"/>
                <w:color w:val="000000"/>
                <w:sz w:val="16"/>
                <w:szCs w:val="16"/>
                <w:lang w:eastAsia="es-PE"/>
              </w:rPr>
              <w:t xml:space="preserve"> de llaves a nivel:</w:t>
            </w:r>
            <w:r w:rsidRPr="00756889">
              <w:rPr>
                <w:rFonts w:ascii="Aptos Narrow" w:eastAsia="Times New Roman" w:hAnsi="Aptos Narrow" w:cs="Calibri"/>
                <w:color w:val="000000"/>
                <w:sz w:val="16"/>
                <w:szCs w:val="16"/>
                <w:lang w:eastAsia="es-PE"/>
              </w:rPr>
              <w:br/>
              <w:t xml:space="preserve">- Global -&gt;Todos los </w:t>
            </w:r>
            <w:proofErr w:type="spellStart"/>
            <w:r w:rsidRPr="00756889">
              <w:rPr>
                <w:rFonts w:ascii="Aptos Narrow" w:eastAsia="Times New Roman" w:hAnsi="Aptos Narrow" w:cs="Calibri"/>
                <w:color w:val="000000"/>
                <w:sz w:val="16"/>
                <w:szCs w:val="16"/>
                <w:lang w:eastAsia="es-PE"/>
              </w:rPr>
              <w:t>tenat</w:t>
            </w:r>
            <w:proofErr w:type="spellEnd"/>
            <w:r w:rsidRPr="00756889">
              <w:rPr>
                <w:rFonts w:ascii="Aptos Narrow" w:eastAsia="Times New Roman" w:hAnsi="Aptos Narrow" w:cs="Calibri"/>
                <w:color w:val="000000"/>
                <w:sz w:val="16"/>
                <w:szCs w:val="16"/>
                <w:lang w:eastAsia="es-PE"/>
              </w:rPr>
              <w:t xml:space="preserve"> con un solo gestor</w:t>
            </w:r>
            <w:r w:rsidRPr="00756889">
              <w:rPr>
                <w:rFonts w:ascii="Aptos Narrow" w:eastAsia="Times New Roman" w:hAnsi="Aptos Narrow" w:cs="Calibri"/>
                <w:color w:val="000000"/>
                <w:sz w:val="16"/>
                <w:szCs w:val="16"/>
                <w:lang w:eastAsia="es-PE"/>
              </w:rPr>
              <w:br/>
              <w:t xml:space="preserve">- Por </w:t>
            </w:r>
            <w:proofErr w:type="spellStart"/>
            <w:r w:rsidRPr="00756889">
              <w:rPr>
                <w:rFonts w:ascii="Aptos Narrow" w:eastAsia="Times New Roman" w:hAnsi="Aptos Narrow" w:cs="Calibri"/>
                <w:color w:val="000000"/>
                <w:sz w:val="16"/>
                <w:szCs w:val="16"/>
                <w:lang w:eastAsia="es-PE"/>
              </w:rPr>
              <w:t>Tenant</w:t>
            </w:r>
            <w:proofErr w:type="spellEnd"/>
            <w:r w:rsidRPr="00756889">
              <w:rPr>
                <w:rFonts w:ascii="Aptos Narrow" w:eastAsia="Times New Roman" w:hAnsi="Aptos Narrow" w:cs="Calibri"/>
                <w:color w:val="000000"/>
                <w:sz w:val="16"/>
                <w:szCs w:val="16"/>
                <w:lang w:eastAsia="es-PE"/>
              </w:rPr>
              <w:t xml:space="preserve"> -&gt; Cada empresa podrá conectar su gestor de llaves a su </w:t>
            </w:r>
            <w:proofErr w:type="spellStart"/>
            <w:r w:rsidRPr="00756889">
              <w:rPr>
                <w:rFonts w:ascii="Aptos Narrow" w:eastAsia="Times New Roman" w:hAnsi="Aptos Narrow" w:cs="Calibri"/>
                <w:color w:val="000000"/>
                <w:sz w:val="16"/>
                <w:szCs w:val="16"/>
                <w:lang w:eastAsia="es-PE"/>
              </w:rPr>
              <w:t>Tenant</w:t>
            </w:r>
            <w:proofErr w:type="spellEnd"/>
            <w:r w:rsidRPr="00756889">
              <w:rPr>
                <w:rFonts w:ascii="Aptos Narrow" w:eastAsia="Times New Roman" w:hAnsi="Aptos Narrow" w:cs="Calibri"/>
                <w:color w:val="000000"/>
                <w:sz w:val="16"/>
                <w:szCs w:val="16"/>
                <w:lang w:eastAsia="es-PE"/>
              </w:rPr>
              <w:t xml:space="preserve"> asignado.</w:t>
            </w:r>
            <w:r w:rsidRPr="00756889">
              <w:rPr>
                <w:rFonts w:ascii="Aptos Narrow" w:eastAsia="Times New Roman" w:hAnsi="Aptos Narrow" w:cs="Calibri"/>
                <w:color w:val="000000"/>
                <w:sz w:val="16"/>
                <w:szCs w:val="16"/>
                <w:lang w:eastAsia="es-PE"/>
              </w:rPr>
              <w:br/>
              <w:t xml:space="preserve">Indicar con que modelo es compatible y con </w:t>
            </w:r>
            <w:proofErr w:type="spellStart"/>
            <w:r w:rsidRPr="00756889">
              <w:rPr>
                <w:rFonts w:ascii="Aptos Narrow" w:eastAsia="Times New Roman" w:hAnsi="Aptos Narrow" w:cs="Calibri"/>
                <w:color w:val="000000"/>
                <w:sz w:val="16"/>
                <w:szCs w:val="16"/>
                <w:lang w:eastAsia="es-PE"/>
              </w:rPr>
              <w:t>que</w:t>
            </w:r>
            <w:proofErr w:type="spellEnd"/>
            <w:r w:rsidRPr="00756889">
              <w:rPr>
                <w:rFonts w:ascii="Aptos Narrow" w:eastAsia="Times New Roman" w:hAnsi="Aptos Narrow" w:cs="Calibri"/>
                <w:color w:val="000000"/>
                <w:sz w:val="16"/>
                <w:szCs w:val="16"/>
                <w:lang w:eastAsia="es-PE"/>
              </w:rPr>
              <w:t xml:space="preserve"> gestore tiene integraciones</w:t>
            </w:r>
          </w:p>
        </w:tc>
      </w:tr>
      <w:tr w:rsidR="00756889" w:rsidRPr="00756889" w14:paraId="7FF0886D"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49D8A2F1"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35</w:t>
            </w:r>
          </w:p>
        </w:tc>
        <w:tc>
          <w:tcPr>
            <w:tcW w:w="1644" w:type="dxa"/>
            <w:vMerge/>
            <w:tcBorders>
              <w:top w:val="nil"/>
              <w:left w:val="single" w:sz="4" w:space="0" w:color="auto"/>
              <w:bottom w:val="single" w:sz="4" w:space="0" w:color="000000"/>
              <w:right w:val="single" w:sz="4" w:space="0" w:color="auto"/>
            </w:tcBorders>
            <w:vAlign w:val="center"/>
            <w:hideMark/>
          </w:tcPr>
          <w:p w14:paraId="16EFC508"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07667058"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Los datos en reposo deben de estar encriptados con algoritmos robustos.</w:t>
            </w:r>
            <w:r w:rsidRPr="00756889">
              <w:rPr>
                <w:rFonts w:ascii="Aptos Narrow" w:eastAsia="Times New Roman" w:hAnsi="Aptos Narrow" w:cs="Calibri"/>
                <w:color w:val="000000"/>
                <w:sz w:val="16"/>
                <w:szCs w:val="16"/>
                <w:lang w:eastAsia="es-PE"/>
              </w:rPr>
              <w:br/>
              <w:t xml:space="preserve">Especificar </w:t>
            </w:r>
            <w:proofErr w:type="spellStart"/>
            <w:r w:rsidRPr="00756889">
              <w:rPr>
                <w:rFonts w:ascii="Aptos Narrow" w:eastAsia="Times New Roman" w:hAnsi="Aptos Narrow" w:cs="Calibri"/>
                <w:color w:val="000000"/>
                <w:sz w:val="16"/>
                <w:szCs w:val="16"/>
                <w:lang w:eastAsia="es-PE"/>
              </w:rPr>
              <w:t>cuales</w:t>
            </w:r>
            <w:proofErr w:type="spellEnd"/>
            <w:r w:rsidRPr="00756889">
              <w:rPr>
                <w:rFonts w:ascii="Aptos Narrow" w:eastAsia="Times New Roman" w:hAnsi="Aptos Narrow" w:cs="Calibri"/>
                <w:color w:val="000000"/>
                <w:sz w:val="16"/>
                <w:szCs w:val="16"/>
                <w:lang w:eastAsia="es-PE"/>
              </w:rPr>
              <w:t xml:space="preserve"> son los algoritmos y/o Cipher Suite que soporta o es compatible.</w:t>
            </w:r>
            <w:r w:rsidRPr="00756889">
              <w:rPr>
                <w:rFonts w:ascii="Aptos Narrow" w:eastAsia="Times New Roman" w:hAnsi="Aptos Narrow" w:cs="Calibri"/>
                <w:color w:val="000000"/>
                <w:sz w:val="16"/>
                <w:szCs w:val="16"/>
                <w:lang w:eastAsia="es-PE"/>
              </w:rPr>
              <w:br/>
              <w:t xml:space="preserve">Especificar el nivel de encriptación: - A nivel de Disco (o nivel de infraestructura ejemplo </w:t>
            </w:r>
            <w:proofErr w:type="spellStart"/>
            <w:r w:rsidRPr="00756889">
              <w:rPr>
                <w:rFonts w:ascii="Aptos Narrow" w:eastAsia="Times New Roman" w:hAnsi="Aptos Narrow" w:cs="Calibri"/>
                <w:color w:val="000000"/>
                <w:sz w:val="16"/>
                <w:szCs w:val="16"/>
                <w:lang w:eastAsia="es-PE"/>
              </w:rPr>
              <w:t>bitlocker</w:t>
            </w:r>
            <w:proofErr w:type="spellEnd"/>
            <w:r w:rsidRPr="00756889">
              <w:rPr>
                <w:rFonts w:ascii="Aptos Narrow" w:eastAsia="Times New Roman" w:hAnsi="Aptos Narrow" w:cs="Calibri"/>
                <w:color w:val="000000"/>
                <w:sz w:val="16"/>
                <w:szCs w:val="16"/>
                <w:lang w:eastAsia="es-PE"/>
              </w:rPr>
              <w:t xml:space="preserve">) - A Nivel </w:t>
            </w:r>
            <w:r w:rsidRPr="00756889">
              <w:rPr>
                <w:rFonts w:ascii="Aptos Narrow" w:eastAsia="Times New Roman" w:hAnsi="Aptos Narrow" w:cs="Calibri"/>
                <w:color w:val="000000"/>
                <w:sz w:val="16"/>
                <w:szCs w:val="16"/>
                <w:lang w:eastAsia="es-PE"/>
              </w:rPr>
              <w:lastRenderedPageBreak/>
              <w:t xml:space="preserve">de Servicio (o archivo por ejemplo un TDE) - A Nivel de Dato (por </w:t>
            </w:r>
            <w:proofErr w:type="gramStart"/>
            <w:r w:rsidRPr="00756889">
              <w:rPr>
                <w:rFonts w:ascii="Aptos Narrow" w:eastAsia="Times New Roman" w:hAnsi="Aptos Narrow" w:cs="Calibri"/>
                <w:color w:val="000000"/>
                <w:sz w:val="16"/>
                <w:szCs w:val="16"/>
                <w:lang w:eastAsia="es-PE"/>
              </w:rPr>
              <w:t>ejemplo</w:t>
            </w:r>
            <w:proofErr w:type="gramEnd"/>
            <w:r w:rsidRPr="00756889">
              <w:rPr>
                <w:rFonts w:ascii="Aptos Narrow" w:eastAsia="Times New Roman" w:hAnsi="Aptos Narrow" w:cs="Calibri"/>
                <w:color w:val="000000"/>
                <w:sz w:val="16"/>
                <w:szCs w:val="16"/>
                <w:lang w:eastAsia="es-PE"/>
              </w:rPr>
              <w:t xml:space="preserve"> client site </w:t>
            </w:r>
            <w:proofErr w:type="spellStart"/>
            <w:r w:rsidRPr="00756889">
              <w:rPr>
                <w:rFonts w:ascii="Aptos Narrow" w:eastAsia="Times New Roman" w:hAnsi="Aptos Narrow" w:cs="Calibri"/>
                <w:color w:val="000000"/>
                <w:sz w:val="16"/>
                <w:szCs w:val="16"/>
                <w:lang w:eastAsia="es-PE"/>
              </w:rPr>
              <w:t>encryption</w:t>
            </w:r>
            <w:proofErr w:type="spellEnd"/>
            <w:r w:rsidRPr="00756889">
              <w:rPr>
                <w:rFonts w:ascii="Aptos Narrow" w:eastAsia="Times New Roman" w:hAnsi="Aptos Narrow" w:cs="Calibri"/>
                <w:color w:val="000000"/>
                <w:sz w:val="16"/>
                <w:szCs w:val="16"/>
                <w:lang w:eastAsia="es-PE"/>
              </w:rPr>
              <w:t>)</w:t>
            </w:r>
            <w:r w:rsidRPr="00756889">
              <w:rPr>
                <w:rFonts w:ascii="Aptos Narrow" w:eastAsia="Times New Roman" w:hAnsi="Aptos Narrow" w:cs="Calibri"/>
                <w:color w:val="000000"/>
                <w:sz w:val="16"/>
                <w:szCs w:val="16"/>
                <w:lang w:eastAsia="es-PE"/>
              </w:rPr>
              <w:br/>
              <w:t>Brindar documentación</w:t>
            </w:r>
          </w:p>
        </w:tc>
      </w:tr>
      <w:tr w:rsidR="00756889" w:rsidRPr="00756889" w14:paraId="563A4B6A"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49AEC119"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lastRenderedPageBreak/>
              <w:t>36</w:t>
            </w:r>
          </w:p>
        </w:tc>
        <w:tc>
          <w:tcPr>
            <w:tcW w:w="1644" w:type="dxa"/>
            <w:vMerge/>
            <w:tcBorders>
              <w:top w:val="nil"/>
              <w:left w:val="single" w:sz="4" w:space="0" w:color="auto"/>
              <w:bottom w:val="single" w:sz="4" w:space="0" w:color="000000"/>
              <w:right w:val="single" w:sz="4" w:space="0" w:color="auto"/>
            </w:tcBorders>
            <w:vAlign w:val="center"/>
            <w:hideMark/>
          </w:tcPr>
          <w:p w14:paraId="5032AD87"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4337FEE4"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Debe soportar seguridad a través de certificados (Autenticación Mutua), permitiendo el uso de certificados emitidos por autoridades certificadoras externas confiables Ejm: </w:t>
            </w:r>
            <w:proofErr w:type="spellStart"/>
            <w:r w:rsidRPr="00756889">
              <w:rPr>
                <w:rFonts w:ascii="Aptos Narrow" w:eastAsia="Times New Roman" w:hAnsi="Aptos Narrow" w:cs="Calibri"/>
                <w:color w:val="000000"/>
                <w:sz w:val="16"/>
                <w:szCs w:val="16"/>
                <w:lang w:eastAsia="es-PE"/>
              </w:rPr>
              <w:t>GlobalSign</w:t>
            </w:r>
            <w:proofErr w:type="spellEnd"/>
            <w:r w:rsidRPr="00756889">
              <w:rPr>
                <w:rFonts w:ascii="Aptos Narrow" w:eastAsia="Times New Roman" w:hAnsi="Aptos Narrow" w:cs="Calibri"/>
                <w:color w:val="000000"/>
                <w:sz w:val="16"/>
                <w:szCs w:val="16"/>
                <w:lang w:eastAsia="es-PE"/>
              </w:rPr>
              <w:t xml:space="preserve">, </w:t>
            </w:r>
            <w:proofErr w:type="spellStart"/>
            <w:r w:rsidRPr="00756889">
              <w:rPr>
                <w:rFonts w:ascii="Aptos Narrow" w:eastAsia="Times New Roman" w:hAnsi="Aptos Narrow" w:cs="Calibri"/>
                <w:color w:val="000000"/>
                <w:sz w:val="16"/>
                <w:szCs w:val="16"/>
                <w:lang w:eastAsia="es-PE"/>
              </w:rPr>
              <w:t>DigiCert</w:t>
            </w:r>
            <w:proofErr w:type="spellEnd"/>
            <w:r w:rsidRPr="00756889">
              <w:rPr>
                <w:rFonts w:ascii="Aptos Narrow" w:eastAsia="Times New Roman" w:hAnsi="Aptos Narrow" w:cs="Calibri"/>
                <w:color w:val="000000"/>
                <w:sz w:val="16"/>
                <w:szCs w:val="16"/>
                <w:lang w:eastAsia="es-PE"/>
              </w:rPr>
              <w:t xml:space="preserve">, entre otros. Esta funcionalidad debe aplicarse para la comunicación: - De los componentes de la </w:t>
            </w:r>
            <w:proofErr w:type="spellStart"/>
            <w:r w:rsidRPr="00756889">
              <w:rPr>
                <w:rFonts w:ascii="Aptos Narrow" w:eastAsia="Times New Roman" w:hAnsi="Aptos Narrow" w:cs="Calibri"/>
                <w:color w:val="000000"/>
                <w:sz w:val="16"/>
                <w:szCs w:val="16"/>
                <w:lang w:eastAsia="es-PE"/>
              </w:rPr>
              <w:t>solucion</w:t>
            </w:r>
            <w:proofErr w:type="spellEnd"/>
            <w:r w:rsidRPr="00756889">
              <w:rPr>
                <w:rFonts w:ascii="Aptos Narrow" w:eastAsia="Times New Roman" w:hAnsi="Aptos Narrow" w:cs="Calibri"/>
                <w:color w:val="000000"/>
                <w:sz w:val="16"/>
                <w:szCs w:val="16"/>
                <w:lang w:eastAsia="es-PE"/>
              </w:rPr>
              <w:t xml:space="preserve"> - Integraciones con componentes externos</w:t>
            </w:r>
            <w:r w:rsidRPr="00756889">
              <w:rPr>
                <w:rFonts w:ascii="Aptos Narrow" w:eastAsia="Times New Roman" w:hAnsi="Aptos Narrow" w:cs="Calibri"/>
                <w:color w:val="000000"/>
                <w:sz w:val="16"/>
                <w:szCs w:val="16"/>
                <w:lang w:eastAsia="es-PE"/>
              </w:rPr>
              <w:br/>
              <w:t>Detallar en que funcionalidades o módulos es factible activar esta característica</w:t>
            </w:r>
          </w:p>
        </w:tc>
      </w:tr>
      <w:tr w:rsidR="00756889" w:rsidRPr="00756889" w14:paraId="6F1E7B24" w14:textId="77777777" w:rsidTr="004A0C0A">
        <w:trPr>
          <w:trHeight w:val="311"/>
        </w:trPr>
        <w:tc>
          <w:tcPr>
            <w:tcW w:w="540" w:type="dxa"/>
            <w:tcBorders>
              <w:top w:val="nil"/>
              <w:left w:val="single" w:sz="4" w:space="0" w:color="auto"/>
              <w:bottom w:val="single" w:sz="4" w:space="0" w:color="auto"/>
              <w:right w:val="single" w:sz="4" w:space="0" w:color="auto"/>
            </w:tcBorders>
            <w:noWrap/>
            <w:vAlign w:val="center"/>
            <w:hideMark/>
          </w:tcPr>
          <w:p w14:paraId="156C1281"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37</w:t>
            </w:r>
          </w:p>
        </w:tc>
        <w:tc>
          <w:tcPr>
            <w:tcW w:w="1644" w:type="dxa"/>
            <w:vMerge/>
            <w:tcBorders>
              <w:top w:val="nil"/>
              <w:left w:val="single" w:sz="4" w:space="0" w:color="auto"/>
              <w:bottom w:val="single" w:sz="4" w:space="0" w:color="000000"/>
              <w:right w:val="single" w:sz="4" w:space="0" w:color="auto"/>
            </w:tcBorders>
            <w:vAlign w:val="center"/>
            <w:hideMark/>
          </w:tcPr>
          <w:p w14:paraId="6E0E8F0A"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3F926AF8" w14:textId="6CD823FD"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Indicar si tiene la capacidad de manejar encriptación de archivos en transferencias entre la solución y los sistemas </w:t>
            </w:r>
            <w:r w:rsidR="006812E8">
              <w:rPr>
                <w:rFonts w:ascii="Aptos Narrow" w:eastAsia="Times New Roman" w:hAnsi="Aptos Narrow" w:cs="Calibri"/>
                <w:color w:val="000000"/>
                <w:sz w:val="16"/>
                <w:szCs w:val="16"/>
                <w:lang w:eastAsia="es-PE"/>
              </w:rPr>
              <w:t>de la empresa</w:t>
            </w:r>
            <w:r w:rsidRPr="00756889">
              <w:rPr>
                <w:rFonts w:ascii="Aptos Narrow" w:eastAsia="Times New Roman" w:hAnsi="Aptos Narrow" w:cs="Calibri"/>
                <w:color w:val="000000"/>
                <w:sz w:val="16"/>
                <w:szCs w:val="16"/>
                <w:lang w:eastAsia="es-PE"/>
              </w:rPr>
              <w:t xml:space="preserve"> (backend). Detallar los algoritmos soportados.</w:t>
            </w:r>
          </w:p>
        </w:tc>
      </w:tr>
      <w:tr w:rsidR="00756889" w:rsidRPr="00756889" w14:paraId="5F995E55" w14:textId="77777777" w:rsidTr="004A0C0A">
        <w:trPr>
          <w:trHeight w:val="249"/>
        </w:trPr>
        <w:tc>
          <w:tcPr>
            <w:tcW w:w="540" w:type="dxa"/>
            <w:tcBorders>
              <w:top w:val="nil"/>
              <w:left w:val="single" w:sz="4" w:space="0" w:color="auto"/>
              <w:bottom w:val="single" w:sz="4" w:space="0" w:color="auto"/>
              <w:right w:val="single" w:sz="4" w:space="0" w:color="auto"/>
            </w:tcBorders>
            <w:noWrap/>
            <w:vAlign w:val="center"/>
            <w:hideMark/>
          </w:tcPr>
          <w:p w14:paraId="7F67061E"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38</w:t>
            </w:r>
          </w:p>
        </w:tc>
        <w:tc>
          <w:tcPr>
            <w:tcW w:w="1644" w:type="dxa"/>
            <w:vMerge/>
            <w:tcBorders>
              <w:top w:val="nil"/>
              <w:left w:val="single" w:sz="4" w:space="0" w:color="auto"/>
              <w:bottom w:val="single" w:sz="4" w:space="0" w:color="000000"/>
              <w:right w:val="single" w:sz="4" w:space="0" w:color="auto"/>
            </w:tcBorders>
            <w:vAlign w:val="center"/>
            <w:hideMark/>
          </w:tcPr>
          <w:p w14:paraId="2E62986C"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177E33E4"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Debe utilizar certificados digitales válidos emitidos por una autoridad certificadora confiable (CA) para asegurar sitios web, asegurar sus dominios y subdominios.</w:t>
            </w:r>
          </w:p>
        </w:tc>
      </w:tr>
      <w:tr w:rsidR="00756889" w:rsidRPr="00756889" w14:paraId="1CA42810"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19C4DF0A"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39</w:t>
            </w:r>
          </w:p>
        </w:tc>
        <w:tc>
          <w:tcPr>
            <w:tcW w:w="1644" w:type="dxa"/>
            <w:vMerge/>
            <w:tcBorders>
              <w:top w:val="nil"/>
              <w:left w:val="single" w:sz="4" w:space="0" w:color="auto"/>
              <w:bottom w:val="single" w:sz="4" w:space="0" w:color="000000"/>
              <w:right w:val="single" w:sz="4" w:space="0" w:color="auto"/>
            </w:tcBorders>
            <w:vAlign w:val="center"/>
            <w:hideMark/>
          </w:tcPr>
          <w:p w14:paraId="30AD3549"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7FE20343"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Debe soportar el protocolo TLS 1.2 o superior para el aseguramiento del canal, debe deshabilitar </w:t>
            </w:r>
            <w:proofErr w:type="spellStart"/>
            <w:r w:rsidRPr="00756889">
              <w:rPr>
                <w:rFonts w:ascii="Aptos Narrow" w:eastAsia="Times New Roman" w:hAnsi="Aptos Narrow" w:cs="Calibri"/>
                <w:color w:val="000000"/>
                <w:sz w:val="16"/>
                <w:szCs w:val="16"/>
                <w:lang w:eastAsia="es-PE"/>
              </w:rPr>
              <w:t>ciphersuites</w:t>
            </w:r>
            <w:proofErr w:type="spellEnd"/>
            <w:r w:rsidRPr="00756889">
              <w:rPr>
                <w:rFonts w:ascii="Aptos Narrow" w:eastAsia="Times New Roman" w:hAnsi="Aptos Narrow" w:cs="Calibri"/>
                <w:color w:val="000000"/>
                <w:sz w:val="16"/>
                <w:szCs w:val="16"/>
                <w:lang w:eastAsia="es-PE"/>
              </w:rPr>
              <w:t xml:space="preserve"> y protocolos deprecados o vulnerables. A nivel de transporte de la información, los datos </w:t>
            </w:r>
            <w:r w:rsidRPr="00756889">
              <w:rPr>
                <w:rFonts w:ascii="Aptos Narrow" w:eastAsia="Times New Roman" w:hAnsi="Aptos Narrow" w:cs="Calibri"/>
                <w:b/>
                <w:bCs/>
                <w:color w:val="000000"/>
                <w:sz w:val="16"/>
                <w:szCs w:val="16"/>
                <w:lang w:eastAsia="es-PE"/>
              </w:rPr>
              <w:t>sensibles</w:t>
            </w:r>
            <w:r w:rsidRPr="00756889">
              <w:rPr>
                <w:rFonts w:ascii="Aptos Narrow" w:eastAsia="Times New Roman" w:hAnsi="Aptos Narrow" w:cs="Calibri"/>
                <w:color w:val="000000"/>
                <w:sz w:val="16"/>
                <w:szCs w:val="16"/>
                <w:lang w:eastAsia="es-PE"/>
              </w:rPr>
              <w:t xml:space="preserve"> deben encontrarse cifrados (adicional al canal cifrado), tanto en el envío de información desde el cliente al proveedor y viceversa. Por </w:t>
            </w:r>
            <w:proofErr w:type="gramStart"/>
            <w:r w:rsidRPr="00756889">
              <w:rPr>
                <w:rFonts w:ascii="Aptos Narrow" w:eastAsia="Times New Roman" w:hAnsi="Aptos Narrow" w:cs="Calibri"/>
                <w:color w:val="000000"/>
                <w:sz w:val="16"/>
                <w:szCs w:val="16"/>
                <w:lang w:eastAsia="es-PE"/>
              </w:rPr>
              <w:t>ejemplo</w:t>
            </w:r>
            <w:proofErr w:type="gramEnd"/>
            <w:r w:rsidRPr="00756889">
              <w:rPr>
                <w:rFonts w:ascii="Aptos Narrow" w:eastAsia="Times New Roman" w:hAnsi="Aptos Narrow" w:cs="Calibri"/>
                <w:color w:val="000000"/>
                <w:sz w:val="16"/>
                <w:szCs w:val="16"/>
                <w:lang w:eastAsia="es-PE"/>
              </w:rPr>
              <w:t xml:space="preserve"> extracción de información de la solución mediante APIs.</w:t>
            </w:r>
          </w:p>
        </w:tc>
      </w:tr>
      <w:tr w:rsidR="00756889" w:rsidRPr="00756889" w14:paraId="51F46FB0"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60A1B811"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40</w:t>
            </w:r>
          </w:p>
        </w:tc>
        <w:tc>
          <w:tcPr>
            <w:tcW w:w="1644" w:type="dxa"/>
            <w:vMerge/>
            <w:tcBorders>
              <w:top w:val="nil"/>
              <w:left w:val="single" w:sz="4" w:space="0" w:color="auto"/>
              <w:bottom w:val="single" w:sz="4" w:space="0" w:color="000000"/>
              <w:right w:val="single" w:sz="4" w:space="0" w:color="auto"/>
            </w:tcBorders>
            <w:vAlign w:val="center"/>
            <w:hideMark/>
          </w:tcPr>
          <w:p w14:paraId="371F3E3E"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44A390BD"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Debe realizar la exportación e importación de data de manera segura (usuario final).</w:t>
            </w:r>
            <w:r w:rsidRPr="00756889">
              <w:rPr>
                <w:rFonts w:ascii="Aptos Narrow" w:eastAsia="Times New Roman" w:hAnsi="Aptos Narrow" w:cs="Calibri"/>
                <w:color w:val="000000"/>
                <w:sz w:val="16"/>
                <w:szCs w:val="16"/>
                <w:lang w:eastAsia="es-PE"/>
              </w:rPr>
              <w:br/>
              <w:t xml:space="preserve">Debe permitir condicionar o controlar la opción de descarga según el perfil o </w:t>
            </w:r>
            <w:proofErr w:type="spellStart"/>
            <w:r w:rsidRPr="00756889">
              <w:rPr>
                <w:rFonts w:ascii="Aptos Narrow" w:eastAsia="Times New Roman" w:hAnsi="Aptos Narrow" w:cs="Calibri"/>
                <w:color w:val="000000"/>
                <w:sz w:val="16"/>
                <w:szCs w:val="16"/>
                <w:lang w:eastAsia="es-PE"/>
              </w:rPr>
              <w:t>condicion</w:t>
            </w:r>
            <w:proofErr w:type="spellEnd"/>
            <w:r w:rsidRPr="00756889">
              <w:rPr>
                <w:rFonts w:ascii="Aptos Narrow" w:eastAsia="Times New Roman" w:hAnsi="Aptos Narrow" w:cs="Calibri"/>
                <w:color w:val="000000"/>
                <w:sz w:val="16"/>
                <w:szCs w:val="16"/>
                <w:lang w:eastAsia="es-PE"/>
              </w:rPr>
              <w:t xml:space="preserve"> de acceso.</w:t>
            </w:r>
            <w:r w:rsidRPr="00756889">
              <w:rPr>
                <w:rFonts w:ascii="Aptos Narrow" w:eastAsia="Times New Roman" w:hAnsi="Aptos Narrow" w:cs="Calibri"/>
                <w:color w:val="000000"/>
                <w:sz w:val="16"/>
                <w:szCs w:val="16"/>
                <w:lang w:eastAsia="es-PE"/>
              </w:rPr>
              <w:br/>
              <w:t>Ej. IP's desconocidas o no configuradas en el WAF del Proveedor.</w:t>
            </w:r>
          </w:p>
        </w:tc>
      </w:tr>
      <w:tr w:rsidR="00756889" w:rsidRPr="00756889" w14:paraId="49959719" w14:textId="77777777" w:rsidTr="004A0C0A">
        <w:trPr>
          <w:trHeight w:val="60"/>
        </w:trPr>
        <w:tc>
          <w:tcPr>
            <w:tcW w:w="540" w:type="dxa"/>
            <w:tcBorders>
              <w:top w:val="nil"/>
              <w:left w:val="single" w:sz="4" w:space="0" w:color="auto"/>
              <w:bottom w:val="single" w:sz="4" w:space="0" w:color="auto"/>
              <w:right w:val="single" w:sz="4" w:space="0" w:color="auto"/>
            </w:tcBorders>
            <w:noWrap/>
            <w:vAlign w:val="center"/>
            <w:hideMark/>
          </w:tcPr>
          <w:p w14:paraId="296D824A"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41</w:t>
            </w:r>
          </w:p>
        </w:tc>
        <w:tc>
          <w:tcPr>
            <w:tcW w:w="1644" w:type="dxa"/>
            <w:vMerge/>
            <w:tcBorders>
              <w:top w:val="nil"/>
              <w:left w:val="single" w:sz="4" w:space="0" w:color="auto"/>
              <w:bottom w:val="single" w:sz="4" w:space="0" w:color="000000"/>
              <w:right w:val="single" w:sz="4" w:space="0" w:color="auto"/>
            </w:tcBorders>
            <w:vAlign w:val="center"/>
            <w:hideMark/>
          </w:tcPr>
          <w:p w14:paraId="692C1211"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5ABE176D"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La solución SaaS debe permitir generar Whitelist de </w:t>
            </w:r>
            <w:proofErr w:type="spellStart"/>
            <w:r w:rsidRPr="00756889">
              <w:rPr>
                <w:rFonts w:ascii="Aptos Narrow" w:eastAsia="Times New Roman" w:hAnsi="Aptos Narrow" w:cs="Calibri"/>
                <w:color w:val="000000"/>
                <w:sz w:val="16"/>
                <w:szCs w:val="16"/>
                <w:lang w:eastAsia="es-PE"/>
              </w:rPr>
              <w:t>IPs</w:t>
            </w:r>
            <w:proofErr w:type="spellEnd"/>
            <w:r w:rsidRPr="00756889">
              <w:rPr>
                <w:rFonts w:ascii="Aptos Narrow" w:eastAsia="Times New Roman" w:hAnsi="Aptos Narrow" w:cs="Calibri"/>
                <w:color w:val="000000"/>
                <w:sz w:val="16"/>
                <w:szCs w:val="16"/>
                <w:lang w:eastAsia="es-PE"/>
              </w:rPr>
              <w:t xml:space="preserve"> a nivel de cada </w:t>
            </w:r>
            <w:proofErr w:type="spellStart"/>
            <w:r w:rsidRPr="00756889">
              <w:rPr>
                <w:rFonts w:ascii="Aptos Narrow" w:eastAsia="Times New Roman" w:hAnsi="Aptos Narrow" w:cs="Calibri"/>
                <w:color w:val="000000"/>
                <w:sz w:val="16"/>
                <w:szCs w:val="16"/>
                <w:lang w:eastAsia="es-PE"/>
              </w:rPr>
              <w:t>tenant</w:t>
            </w:r>
            <w:proofErr w:type="spellEnd"/>
            <w:r w:rsidRPr="00756889">
              <w:rPr>
                <w:rFonts w:ascii="Aptos Narrow" w:eastAsia="Times New Roman" w:hAnsi="Aptos Narrow" w:cs="Calibri"/>
                <w:color w:val="000000"/>
                <w:sz w:val="16"/>
                <w:szCs w:val="16"/>
                <w:lang w:eastAsia="es-PE"/>
              </w:rPr>
              <w:t xml:space="preserve"> mediante su solución perimetral o WAF.</w:t>
            </w:r>
          </w:p>
        </w:tc>
      </w:tr>
      <w:tr w:rsidR="00756889" w:rsidRPr="00756889" w14:paraId="444B917F"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0AD28682"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42</w:t>
            </w:r>
          </w:p>
        </w:tc>
        <w:tc>
          <w:tcPr>
            <w:tcW w:w="1644" w:type="dxa"/>
            <w:vMerge/>
            <w:tcBorders>
              <w:top w:val="nil"/>
              <w:left w:val="single" w:sz="4" w:space="0" w:color="auto"/>
              <w:bottom w:val="single" w:sz="4" w:space="0" w:color="000000"/>
              <w:right w:val="single" w:sz="4" w:space="0" w:color="auto"/>
            </w:tcBorders>
            <w:vAlign w:val="center"/>
            <w:hideMark/>
          </w:tcPr>
          <w:p w14:paraId="497ED655"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21F1620F" w14:textId="45AE4361" w:rsidR="00756889" w:rsidRPr="00756889" w:rsidRDefault="006812E8" w:rsidP="00756889">
            <w:pPr>
              <w:spacing w:after="0" w:line="240" w:lineRule="auto"/>
              <w:rPr>
                <w:rFonts w:ascii="Aptos Narrow" w:eastAsia="Times New Roman" w:hAnsi="Aptos Narrow" w:cs="Calibri"/>
                <w:color w:val="000000"/>
                <w:sz w:val="16"/>
                <w:szCs w:val="16"/>
                <w:lang w:eastAsia="es-PE"/>
              </w:rPr>
            </w:pPr>
            <w:r>
              <w:rPr>
                <w:rFonts w:ascii="Aptos Narrow" w:eastAsia="Times New Roman" w:hAnsi="Aptos Narrow" w:cs="Calibri"/>
                <w:color w:val="000000"/>
                <w:sz w:val="16"/>
                <w:szCs w:val="16"/>
                <w:lang w:eastAsia="es-PE"/>
              </w:rPr>
              <w:t>La empresa</w:t>
            </w:r>
            <w:r w:rsidR="00756889" w:rsidRPr="00756889">
              <w:rPr>
                <w:rFonts w:ascii="Aptos Narrow" w:eastAsia="Times New Roman" w:hAnsi="Aptos Narrow" w:cs="Calibri"/>
                <w:color w:val="000000"/>
                <w:sz w:val="16"/>
                <w:szCs w:val="16"/>
                <w:lang w:eastAsia="es-PE"/>
              </w:rPr>
              <w:t xml:space="preserve"> es el dueño de los datos alojados en el servicio SaaS y no deben ser accedidos o usados por el proveedor para fines distintos al servicio contratado.</w:t>
            </w:r>
            <w:r w:rsidR="00756889" w:rsidRPr="00756889">
              <w:rPr>
                <w:rFonts w:ascii="Aptos Narrow" w:eastAsia="Times New Roman" w:hAnsi="Aptos Narrow" w:cs="Calibri"/>
                <w:color w:val="000000"/>
                <w:sz w:val="16"/>
                <w:szCs w:val="16"/>
                <w:lang w:eastAsia="es-PE"/>
              </w:rPr>
              <w:br/>
              <w:t>Se deberá especificar contractualmente dicho requerimiento a menos que existan limitantes por parte de la empresa.</w:t>
            </w:r>
            <w:r w:rsidR="00756889" w:rsidRPr="00756889">
              <w:rPr>
                <w:rFonts w:ascii="Aptos Narrow" w:eastAsia="Times New Roman" w:hAnsi="Aptos Narrow" w:cs="Calibri"/>
                <w:color w:val="000000"/>
                <w:sz w:val="16"/>
                <w:szCs w:val="16"/>
                <w:lang w:eastAsia="es-PE"/>
              </w:rPr>
              <w:br/>
              <w:t>Especificar.</w:t>
            </w:r>
          </w:p>
        </w:tc>
      </w:tr>
      <w:tr w:rsidR="00756889" w:rsidRPr="00756889" w14:paraId="282908B2"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221989E2"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43</w:t>
            </w:r>
          </w:p>
        </w:tc>
        <w:tc>
          <w:tcPr>
            <w:tcW w:w="1644" w:type="dxa"/>
            <w:vMerge/>
            <w:tcBorders>
              <w:top w:val="nil"/>
              <w:left w:val="single" w:sz="4" w:space="0" w:color="auto"/>
              <w:bottom w:val="single" w:sz="4" w:space="0" w:color="000000"/>
              <w:right w:val="single" w:sz="4" w:space="0" w:color="auto"/>
            </w:tcBorders>
            <w:vAlign w:val="center"/>
            <w:hideMark/>
          </w:tcPr>
          <w:p w14:paraId="48CB6749"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3E464099"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La solución debe contemplar controles y herramientas de seguridad a nivel de red e infraestructura que minimicen el riesgo de ataques intrusivos que puedan comprometer la información del cliente.</w:t>
            </w:r>
            <w:r w:rsidRPr="00756889">
              <w:rPr>
                <w:rFonts w:ascii="Aptos Narrow" w:eastAsia="Times New Roman" w:hAnsi="Aptos Narrow" w:cs="Calibri"/>
                <w:color w:val="000000"/>
                <w:sz w:val="16"/>
                <w:szCs w:val="16"/>
                <w:lang w:eastAsia="es-PE"/>
              </w:rPr>
              <w:br/>
              <w:t xml:space="preserve">Indicar que tecnologías y/o mecanismos contemplan ( Ejm: firewalls, </w:t>
            </w:r>
            <w:proofErr w:type="spellStart"/>
            <w:r w:rsidRPr="00756889">
              <w:rPr>
                <w:rFonts w:ascii="Aptos Narrow" w:eastAsia="Times New Roman" w:hAnsi="Aptos Narrow" w:cs="Calibri"/>
                <w:color w:val="000000"/>
                <w:sz w:val="16"/>
                <w:szCs w:val="16"/>
                <w:lang w:eastAsia="es-PE"/>
              </w:rPr>
              <w:t>ips</w:t>
            </w:r>
            <w:proofErr w:type="spellEnd"/>
            <w:r w:rsidRPr="00756889">
              <w:rPr>
                <w:rFonts w:ascii="Aptos Narrow" w:eastAsia="Times New Roman" w:hAnsi="Aptos Narrow" w:cs="Calibri"/>
                <w:color w:val="000000"/>
                <w:sz w:val="16"/>
                <w:szCs w:val="16"/>
                <w:lang w:eastAsia="es-PE"/>
              </w:rPr>
              <w:t xml:space="preserve">, </w:t>
            </w:r>
            <w:proofErr w:type="spellStart"/>
            <w:r w:rsidRPr="00756889">
              <w:rPr>
                <w:rFonts w:ascii="Aptos Narrow" w:eastAsia="Times New Roman" w:hAnsi="Aptos Narrow" w:cs="Calibri"/>
                <w:color w:val="000000"/>
                <w:sz w:val="16"/>
                <w:szCs w:val="16"/>
                <w:lang w:eastAsia="es-PE"/>
              </w:rPr>
              <w:t>waf,etc</w:t>
            </w:r>
            <w:proofErr w:type="spellEnd"/>
            <w:r w:rsidRPr="00756889">
              <w:rPr>
                <w:rFonts w:ascii="Aptos Narrow" w:eastAsia="Times New Roman" w:hAnsi="Aptos Narrow" w:cs="Calibri"/>
                <w:color w:val="000000"/>
                <w:sz w:val="16"/>
                <w:szCs w:val="16"/>
                <w:lang w:eastAsia="es-PE"/>
              </w:rPr>
              <w:t>)</w:t>
            </w:r>
            <w:r w:rsidRPr="00756889">
              <w:rPr>
                <w:rFonts w:ascii="Aptos Narrow" w:eastAsia="Times New Roman" w:hAnsi="Aptos Narrow" w:cs="Calibri"/>
                <w:color w:val="000000"/>
                <w:sz w:val="16"/>
                <w:szCs w:val="16"/>
                <w:lang w:eastAsia="es-PE"/>
              </w:rPr>
              <w:br/>
              <w:t xml:space="preserve">Debe contar con diversos controles de seguridad que eviten </w:t>
            </w:r>
            <w:proofErr w:type="spellStart"/>
            <w:r w:rsidRPr="00756889">
              <w:rPr>
                <w:rFonts w:ascii="Aptos Narrow" w:eastAsia="Times New Roman" w:hAnsi="Aptos Narrow" w:cs="Calibri"/>
                <w:color w:val="000000"/>
                <w:sz w:val="16"/>
                <w:szCs w:val="16"/>
                <w:lang w:eastAsia="es-PE"/>
              </w:rPr>
              <w:t>algun</w:t>
            </w:r>
            <w:proofErr w:type="spellEnd"/>
            <w:r w:rsidRPr="00756889">
              <w:rPr>
                <w:rFonts w:ascii="Aptos Narrow" w:eastAsia="Times New Roman" w:hAnsi="Aptos Narrow" w:cs="Calibri"/>
                <w:color w:val="000000"/>
                <w:sz w:val="16"/>
                <w:szCs w:val="16"/>
                <w:lang w:eastAsia="es-PE"/>
              </w:rPr>
              <w:t xml:space="preserve"> incidente de seguridad por ejemplo antivirus, antimalware, anti ataques de negación de servicios.</w:t>
            </w:r>
          </w:p>
        </w:tc>
      </w:tr>
      <w:tr w:rsidR="00756889" w:rsidRPr="00756889" w14:paraId="1FFE1F25"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493F69B5"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44</w:t>
            </w:r>
          </w:p>
        </w:tc>
        <w:tc>
          <w:tcPr>
            <w:tcW w:w="1644" w:type="dxa"/>
            <w:vMerge/>
            <w:tcBorders>
              <w:top w:val="nil"/>
              <w:left w:val="single" w:sz="4" w:space="0" w:color="auto"/>
              <w:bottom w:val="single" w:sz="4" w:space="0" w:color="000000"/>
              <w:right w:val="single" w:sz="4" w:space="0" w:color="auto"/>
            </w:tcBorders>
            <w:vAlign w:val="center"/>
            <w:hideMark/>
          </w:tcPr>
          <w:p w14:paraId="20C724D0"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12DC1429"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La solución SaaS debe contar con un módulo para la gestión de eventos de auditoría, aplicación y seguridad centralizado y/o de manera independiente por cada empresa</w:t>
            </w:r>
            <w:r w:rsidRPr="00756889">
              <w:rPr>
                <w:rFonts w:ascii="Aptos Narrow" w:eastAsia="Times New Roman" w:hAnsi="Aptos Narrow" w:cs="Calibri"/>
                <w:color w:val="000000"/>
                <w:sz w:val="16"/>
                <w:szCs w:val="16"/>
                <w:lang w:eastAsia="es-PE"/>
              </w:rPr>
              <w:br/>
              <w:t>Especificar</w:t>
            </w:r>
          </w:p>
        </w:tc>
      </w:tr>
      <w:tr w:rsidR="00756889" w:rsidRPr="00756889" w14:paraId="14D891A7"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72FD9565"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45</w:t>
            </w:r>
          </w:p>
        </w:tc>
        <w:tc>
          <w:tcPr>
            <w:tcW w:w="1644" w:type="dxa"/>
            <w:vMerge/>
            <w:tcBorders>
              <w:top w:val="nil"/>
              <w:left w:val="single" w:sz="4" w:space="0" w:color="auto"/>
              <w:bottom w:val="single" w:sz="4" w:space="0" w:color="000000"/>
              <w:right w:val="single" w:sz="4" w:space="0" w:color="auto"/>
            </w:tcBorders>
            <w:vAlign w:val="center"/>
            <w:hideMark/>
          </w:tcPr>
          <w:p w14:paraId="0559446C"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4CA2991B"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Los registro de auditoría, aplicación y seguridad de la solución deben brindar información para la trazabilidad</w:t>
            </w:r>
            <w:r w:rsidRPr="00756889">
              <w:rPr>
                <w:rFonts w:ascii="Aptos Narrow" w:eastAsia="Times New Roman" w:hAnsi="Aptos Narrow" w:cs="Calibri"/>
                <w:color w:val="000000"/>
                <w:sz w:val="16"/>
                <w:szCs w:val="16"/>
                <w:lang w:eastAsia="es-PE"/>
              </w:rPr>
              <w:br/>
              <w:t>Por ejemplo deben de contar como mínimo:</w:t>
            </w:r>
            <w:r w:rsidRPr="00756889">
              <w:rPr>
                <w:rFonts w:ascii="Aptos Narrow" w:eastAsia="Times New Roman" w:hAnsi="Aptos Narrow" w:cs="Calibri"/>
                <w:color w:val="000000"/>
                <w:sz w:val="16"/>
                <w:szCs w:val="16"/>
                <w:lang w:eastAsia="es-PE"/>
              </w:rPr>
              <w:br/>
              <w:t>- Intentos de log on</w:t>
            </w:r>
            <w:r w:rsidRPr="00756889">
              <w:rPr>
                <w:rFonts w:ascii="Aptos Narrow" w:eastAsia="Times New Roman" w:hAnsi="Aptos Narrow" w:cs="Calibri"/>
                <w:color w:val="000000"/>
                <w:sz w:val="16"/>
                <w:szCs w:val="16"/>
                <w:lang w:eastAsia="es-PE"/>
              </w:rPr>
              <w:br/>
              <w:t xml:space="preserve">- </w:t>
            </w:r>
            <w:proofErr w:type="spellStart"/>
            <w:r w:rsidRPr="00756889">
              <w:rPr>
                <w:rFonts w:ascii="Aptos Narrow" w:eastAsia="Times New Roman" w:hAnsi="Aptos Narrow" w:cs="Calibri"/>
                <w:color w:val="000000"/>
                <w:sz w:val="16"/>
                <w:szCs w:val="16"/>
                <w:lang w:eastAsia="es-PE"/>
              </w:rPr>
              <w:t>longon</w:t>
            </w:r>
            <w:proofErr w:type="spellEnd"/>
            <w:r w:rsidRPr="00756889">
              <w:rPr>
                <w:rFonts w:ascii="Aptos Narrow" w:eastAsia="Times New Roman" w:hAnsi="Aptos Narrow" w:cs="Calibri"/>
                <w:color w:val="000000"/>
                <w:sz w:val="16"/>
                <w:szCs w:val="16"/>
                <w:lang w:eastAsia="es-PE"/>
              </w:rPr>
              <w:t xml:space="preserve"> ID</w:t>
            </w:r>
            <w:r w:rsidRPr="00756889">
              <w:rPr>
                <w:rFonts w:ascii="Aptos Narrow" w:eastAsia="Times New Roman" w:hAnsi="Aptos Narrow" w:cs="Calibri"/>
                <w:color w:val="000000"/>
                <w:sz w:val="16"/>
                <w:szCs w:val="16"/>
                <w:lang w:eastAsia="es-PE"/>
              </w:rPr>
              <w:br/>
              <w:t xml:space="preserve">- Fecha y hora de </w:t>
            </w:r>
            <w:proofErr w:type="spellStart"/>
            <w:r w:rsidRPr="00756889">
              <w:rPr>
                <w:rFonts w:ascii="Aptos Narrow" w:eastAsia="Times New Roman" w:hAnsi="Aptos Narrow" w:cs="Calibri"/>
                <w:color w:val="000000"/>
                <w:sz w:val="16"/>
                <w:szCs w:val="16"/>
                <w:lang w:eastAsia="es-PE"/>
              </w:rPr>
              <w:t>longon</w:t>
            </w:r>
            <w:proofErr w:type="spellEnd"/>
            <w:r w:rsidRPr="00756889">
              <w:rPr>
                <w:rFonts w:ascii="Aptos Narrow" w:eastAsia="Times New Roman" w:hAnsi="Aptos Narrow" w:cs="Calibri"/>
                <w:color w:val="000000"/>
                <w:sz w:val="16"/>
                <w:szCs w:val="16"/>
                <w:lang w:eastAsia="es-PE"/>
              </w:rPr>
              <w:t xml:space="preserve"> y </w:t>
            </w:r>
            <w:proofErr w:type="spellStart"/>
            <w:r w:rsidRPr="00756889">
              <w:rPr>
                <w:rFonts w:ascii="Aptos Narrow" w:eastAsia="Times New Roman" w:hAnsi="Aptos Narrow" w:cs="Calibri"/>
                <w:color w:val="000000"/>
                <w:sz w:val="16"/>
                <w:szCs w:val="16"/>
                <w:lang w:eastAsia="es-PE"/>
              </w:rPr>
              <w:t>logoff</w:t>
            </w:r>
            <w:proofErr w:type="spellEnd"/>
            <w:r w:rsidRPr="00756889">
              <w:rPr>
                <w:rFonts w:ascii="Aptos Narrow" w:eastAsia="Times New Roman" w:hAnsi="Aptos Narrow" w:cs="Calibri"/>
                <w:color w:val="000000"/>
                <w:sz w:val="16"/>
                <w:szCs w:val="16"/>
                <w:lang w:eastAsia="es-PE"/>
              </w:rPr>
              <w:br/>
              <w:t>- Terminal utilizada(hostname, IP)</w:t>
            </w:r>
            <w:r w:rsidRPr="00756889">
              <w:rPr>
                <w:rFonts w:ascii="Aptos Narrow" w:eastAsia="Times New Roman" w:hAnsi="Aptos Narrow" w:cs="Calibri"/>
                <w:color w:val="000000"/>
                <w:sz w:val="16"/>
                <w:szCs w:val="16"/>
                <w:lang w:eastAsia="es-PE"/>
              </w:rPr>
              <w:br/>
              <w:t>- Acciones relevantes realizadas (acceso a files, grabar, eliminar, intentos fallidos, etc.).</w:t>
            </w:r>
            <w:r w:rsidRPr="00756889">
              <w:rPr>
                <w:rFonts w:ascii="Aptos Narrow" w:eastAsia="Times New Roman" w:hAnsi="Aptos Narrow" w:cs="Calibri"/>
                <w:color w:val="000000"/>
                <w:sz w:val="16"/>
                <w:szCs w:val="16"/>
                <w:lang w:eastAsia="es-PE"/>
              </w:rPr>
              <w:br/>
              <w:t xml:space="preserve">- Modificaciones sobre usuarios (creación, </w:t>
            </w:r>
            <w:proofErr w:type="spellStart"/>
            <w:r w:rsidRPr="00756889">
              <w:rPr>
                <w:rFonts w:ascii="Aptos Narrow" w:eastAsia="Times New Roman" w:hAnsi="Aptos Narrow" w:cs="Calibri"/>
                <w:color w:val="000000"/>
                <w:sz w:val="16"/>
                <w:szCs w:val="16"/>
                <w:lang w:eastAsia="es-PE"/>
              </w:rPr>
              <w:t>re-inicializado</w:t>
            </w:r>
            <w:proofErr w:type="spellEnd"/>
            <w:r w:rsidRPr="00756889">
              <w:rPr>
                <w:rFonts w:ascii="Aptos Narrow" w:eastAsia="Times New Roman" w:hAnsi="Aptos Narrow" w:cs="Calibri"/>
                <w:color w:val="000000"/>
                <w:sz w:val="16"/>
                <w:szCs w:val="16"/>
                <w:lang w:eastAsia="es-PE"/>
              </w:rPr>
              <w:t xml:space="preserve"> de una contraseña, reactivación…)</w:t>
            </w:r>
            <w:r w:rsidRPr="00756889">
              <w:rPr>
                <w:rFonts w:ascii="Aptos Narrow" w:eastAsia="Times New Roman" w:hAnsi="Aptos Narrow" w:cs="Calibri"/>
                <w:color w:val="000000"/>
                <w:sz w:val="16"/>
                <w:szCs w:val="16"/>
                <w:lang w:eastAsia="es-PE"/>
              </w:rPr>
              <w:br/>
              <w:t>- Para modificación de data debe registrarse el valor antes y después.</w:t>
            </w:r>
            <w:r w:rsidRPr="00756889">
              <w:rPr>
                <w:rFonts w:ascii="Aptos Narrow" w:eastAsia="Times New Roman" w:hAnsi="Aptos Narrow" w:cs="Calibri"/>
                <w:color w:val="000000"/>
                <w:sz w:val="16"/>
                <w:szCs w:val="16"/>
                <w:lang w:eastAsia="es-PE"/>
              </w:rPr>
              <w:br/>
              <w:t>Especificar la estructura de los logs de registros de auditoría o documentación complementaria.</w:t>
            </w:r>
          </w:p>
        </w:tc>
      </w:tr>
      <w:tr w:rsidR="00756889" w:rsidRPr="00756889" w14:paraId="690B8080" w14:textId="77777777" w:rsidTr="004A0C0A">
        <w:trPr>
          <w:trHeight w:val="365"/>
        </w:trPr>
        <w:tc>
          <w:tcPr>
            <w:tcW w:w="540" w:type="dxa"/>
            <w:tcBorders>
              <w:top w:val="nil"/>
              <w:left w:val="single" w:sz="4" w:space="0" w:color="auto"/>
              <w:bottom w:val="single" w:sz="4" w:space="0" w:color="auto"/>
              <w:right w:val="single" w:sz="4" w:space="0" w:color="auto"/>
            </w:tcBorders>
            <w:noWrap/>
            <w:vAlign w:val="center"/>
            <w:hideMark/>
          </w:tcPr>
          <w:p w14:paraId="53587C46"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46</w:t>
            </w:r>
          </w:p>
        </w:tc>
        <w:tc>
          <w:tcPr>
            <w:tcW w:w="1644" w:type="dxa"/>
            <w:vMerge/>
            <w:tcBorders>
              <w:top w:val="nil"/>
              <w:left w:val="single" w:sz="4" w:space="0" w:color="auto"/>
              <w:bottom w:val="single" w:sz="4" w:space="0" w:color="000000"/>
              <w:right w:val="single" w:sz="4" w:space="0" w:color="auto"/>
            </w:tcBorders>
            <w:vAlign w:val="center"/>
            <w:hideMark/>
          </w:tcPr>
          <w:p w14:paraId="04A463A6"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318F7F18"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La solución debe de permitir configurar el periodo y/o tamaño de retención de las pistas de auditoría y logs a nivel Global y/o por </w:t>
            </w:r>
            <w:proofErr w:type="spellStart"/>
            <w:r w:rsidRPr="00756889">
              <w:rPr>
                <w:rFonts w:ascii="Aptos Narrow" w:eastAsia="Times New Roman" w:hAnsi="Aptos Narrow" w:cs="Calibri"/>
                <w:color w:val="000000"/>
                <w:sz w:val="16"/>
                <w:szCs w:val="16"/>
                <w:lang w:eastAsia="es-PE"/>
              </w:rPr>
              <w:t>tenant</w:t>
            </w:r>
            <w:proofErr w:type="spellEnd"/>
            <w:r w:rsidRPr="00756889">
              <w:rPr>
                <w:rFonts w:ascii="Aptos Narrow" w:eastAsia="Times New Roman" w:hAnsi="Aptos Narrow" w:cs="Calibri"/>
                <w:color w:val="000000"/>
                <w:sz w:val="16"/>
                <w:szCs w:val="16"/>
                <w:lang w:eastAsia="es-PE"/>
              </w:rPr>
              <w:t>/instancia. Tiempo mínimo 1 año.</w:t>
            </w:r>
          </w:p>
        </w:tc>
      </w:tr>
      <w:tr w:rsidR="00756889" w:rsidRPr="00756889" w14:paraId="26C98AC2" w14:textId="77777777" w:rsidTr="004A0C0A">
        <w:trPr>
          <w:trHeight w:val="303"/>
        </w:trPr>
        <w:tc>
          <w:tcPr>
            <w:tcW w:w="540" w:type="dxa"/>
            <w:tcBorders>
              <w:top w:val="nil"/>
              <w:left w:val="single" w:sz="4" w:space="0" w:color="auto"/>
              <w:bottom w:val="single" w:sz="4" w:space="0" w:color="auto"/>
              <w:right w:val="single" w:sz="4" w:space="0" w:color="auto"/>
            </w:tcBorders>
            <w:noWrap/>
            <w:vAlign w:val="center"/>
            <w:hideMark/>
          </w:tcPr>
          <w:p w14:paraId="794DA4F5"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47</w:t>
            </w:r>
          </w:p>
        </w:tc>
        <w:tc>
          <w:tcPr>
            <w:tcW w:w="1644" w:type="dxa"/>
            <w:vMerge/>
            <w:tcBorders>
              <w:top w:val="nil"/>
              <w:left w:val="single" w:sz="4" w:space="0" w:color="auto"/>
              <w:bottom w:val="single" w:sz="4" w:space="0" w:color="000000"/>
              <w:right w:val="single" w:sz="4" w:space="0" w:color="auto"/>
            </w:tcBorders>
            <w:vAlign w:val="center"/>
            <w:hideMark/>
          </w:tcPr>
          <w:p w14:paraId="32BE51E0"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4A57D66A"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En un modelo de </w:t>
            </w:r>
            <w:proofErr w:type="spellStart"/>
            <w:r w:rsidRPr="00756889">
              <w:rPr>
                <w:rFonts w:ascii="Aptos Narrow" w:eastAsia="Times New Roman" w:hAnsi="Aptos Narrow" w:cs="Calibri"/>
                <w:color w:val="000000"/>
                <w:sz w:val="16"/>
                <w:szCs w:val="16"/>
                <w:lang w:eastAsia="es-PE"/>
              </w:rPr>
              <w:t>gobieno</w:t>
            </w:r>
            <w:proofErr w:type="spellEnd"/>
            <w:r w:rsidRPr="00756889">
              <w:rPr>
                <w:rFonts w:ascii="Aptos Narrow" w:eastAsia="Times New Roman" w:hAnsi="Aptos Narrow" w:cs="Calibri"/>
                <w:color w:val="000000"/>
                <w:sz w:val="16"/>
                <w:szCs w:val="16"/>
                <w:lang w:eastAsia="es-PE"/>
              </w:rPr>
              <w:t xml:space="preserve"> centralizado debe permitir obtener reportes de los usuarios, perfiles y permisos asignados a nivel Global y por </w:t>
            </w:r>
            <w:proofErr w:type="spellStart"/>
            <w:r w:rsidRPr="00756889">
              <w:rPr>
                <w:rFonts w:ascii="Aptos Narrow" w:eastAsia="Times New Roman" w:hAnsi="Aptos Narrow" w:cs="Calibri"/>
                <w:color w:val="000000"/>
                <w:sz w:val="16"/>
                <w:szCs w:val="16"/>
                <w:lang w:eastAsia="es-PE"/>
              </w:rPr>
              <w:t>tenant</w:t>
            </w:r>
            <w:proofErr w:type="spellEnd"/>
            <w:r w:rsidRPr="00756889">
              <w:rPr>
                <w:rFonts w:ascii="Aptos Narrow" w:eastAsia="Times New Roman" w:hAnsi="Aptos Narrow" w:cs="Calibri"/>
                <w:color w:val="000000"/>
                <w:sz w:val="16"/>
                <w:szCs w:val="16"/>
                <w:lang w:eastAsia="es-PE"/>
              </w:rPr>
              <w:t>/instancia. Detallar.</w:t>
            </w:r>
          </w:p>
        </w:tc>
      </w:tr>
      <w:tr w:rsidR="00756889" w:rsidRPr="00756889" w14:paraId="56433E2B"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1CDCFDAF"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48</w:t>
            </w:r>
          </w:p>
        </w:tc>
        <w:tc>
          <w:tcPr>
            <w:tcW w:w="1644" w:type="dxa"/>
            <w:vMerge/>
            <w:tcBorders>
              <w:top w:val="nil"/>
              <w:left w:val="single" w:sz="4" w:space="0" w:color="auto"/>
              <w:bottom w:val="single" w:sz="4" w:space="0" w:color="000000"/>
              <w:right w:val="single" w:sz="4" w:space="0" w:color="auto"/>
            </w:tcBorders>
            <w:vAlign w:val="center"/>
            <w:hideMark/>
          </w:tcPr>
          <w:p w14:paraId="64FCE7CE"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5555C3BE"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En un modelo de gobierno centralizado debe de permitir obtener reportes del listado de actividades u operaciones realizadas por un determinado usuario a nivel Global y/o por </w:t>
            </w:r>
            <w:proofErr w:type="spellStart"/>
            <w:r w:rsidRPr="00756889">
              <w:rPr>
                <w:rFonts w:ascii="Aptos Narrow" w:eastAsia="Times New Roman" w:hAnsi="Aptos Narrow" w:cs="Calibri"/>
                <w:color w:val="000000"/>
                <w:sz w:val="16"/>
                <w:szCs w:val="16"/>
                <w:lang w:eastAsia="es-PE"/>
              </w:rPr>
              <w:t>tenant</w:t>
            </w:r>
            <w:proofErr w:type="spellEnd"/>
            <w:r w:rsidRPr="00756889">
              <w:rPr>
                <w:rFonts w:ascii="Aptos Narrow" w:eastAsia="Times New Roman" w:hAnsi="Aptos Narrow" w:cs="Calibri"/>
                <w:color w:val="000000"/>
                <w:sz w:val="16"/>
                <w:szCs w:val="16"/>
                <w:lang w:eastAsia="es-PE"/>
              </w:rPr>
              <w:t>/instancia. Detallar.</w:t>
            </w:r>
          </w:p>
        </w:tc>
      </w:tr>
      <w:tr w:rsidR="00756889" w:rsidRPr="00756889" w14:paraId="79656431"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6CB4D1E8"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49</w:t>
            </w:r>
          </w:p>
        </w:tc>
        <w:tc>
          <w:tcPr>
            <w:tcW w:w="1644" w:type="dxa"/>
            <w:vMerge/>
            <w:tcBorders>
              <w:top w:val="nil"/>
              <w:left w:val="single" w:sz="4" w:space="0" w:color="auto"/>
              <w:bottom w:val="single" w:sz="4" w:space="0" w:color="000000"/>
              <w:right w:val="single" w:sz="4" w:space="0" w:color="auto"/>
            </w:tcBorders>
            <w:vAlign w:val="center"/>
            <w:hideMark/>
          </w:tcPr>
          <w:p w14:paraId="6FE5ACC3"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59219BDD"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La solución debe permitir brindar procedimientos de backup o copias de seguridad sobre la información generada durante la operación y procesamiento de la información, bajo políticas o procedimientos estándar o certificados.</w:t>
            </w:r>
            <w:r w:rsidRPr="00756889">
              <w:rPr>
                <w:rFonts w:ascii="Aptos Narrow" w:eastAsia="Times New Roman" w:hAnsi="Aptos Narrow" w:cs="Calibri"/>
                <w:color w:val="000000"/>
                <w:sz w:val="16"/>
                <w:szCs w:val="16"/>
                <w:lang w:eastAsia="es-PE"/>
              </w:rPr>
              <w:br/>
              <w:t>Brindar procedimientos o certificaciones que avalen su ejecución.</w:t>
            </w:r>
          </w:p>
        </w:tc>
      </w:tr>
      <w:tr w:rsidR="00756889" w:rsidRPr="00756889" w14:paraId="57F47EC6"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41C1B61E"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50</w:t>
            </w:r>
          </w:p>
        </w:tc>
        <w:tc>
          <w:tcPr>
            <w:tcW w:w="1644" w:type="dxa"/>
            <w:vMerge/>
            <w:tcBorders>
              <w:top w:val="nil"/>
              <w:left w:val="single" w:sz="4" w:space="0" w:color="auto"/>
              <w:bottom w:val="single" w:sz="4" w:space="0" w:color="000000"/>
              <w:right w:val="single" w:sz="4" w:space="0" w:color="auto"/>
            </w:tcBorders>
            <w:vAlign w:val="center"/>
            <w:hideMark/>
          </w:tcPr>
          <w:p w14:paraId="3F7482BA"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73C7EDA3"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El proveedor debe de contar con políticas sobre evaluaciones periódicas de </w:t>
            </w:r>
            <w:proofErr w:type="spellStart"/>
            <w:r w:rsidRPr="00756889">
              <w:rPr>
                <w:rFonts w:ascii="Aptos Narrow" w:eastAsia="Times New Roman" w:hAnsi="Aptos Narrow" w:cs="Calibri"/>
                <w:color w:val="000000"/>
                <w:sz w:val="16"/>
                <w:szCs w:val="16"/>
                <w:lang w:eastAsia="es-PE"/>
              </w:rPr>
              <w:t>analisis</w:t>
            </w:r>
            <w:proofErr w:type="spellEnd"/>
            <w:r w:rsidRPr="00756889">
              <w:rPr>
                <w:rFonts w:ascii="Aptos Narrow" w:eastAsia="Times New Roman" w:hAnsi="Aptos Narrow" w:cs="Calibri"/>
                <w:color w:val="000000"/>
                <w:sz w:val="16"/>
                <w:szCs w:val="16"/>
                <w:lang w:eastAsia="es-PE"/>
              </w:rPr>
              <w:t xml:space="preserve"> de vulnerabilidad o Ethical Hacking sobre su infraestructura y solución SaaS.</w:t>
            </w:r>
            <w:r w:rsidRPr="00756889">
              <w:rPr>
                <w:rFonts w:ascii="Aptos Narrow" w:eastAsia="Times New Roman" w:hAnsi="Aptos Narrow" w:cs="Calibri"/>
                <w:color w:val="000000"/>
                <w:sz w:val="16"/>
                <w:szCs w:val="16"/>
                <w:lang w:eastAsia="es-PE"/>
              </w:rPr>
              <w:br/>
              <w:t xml:space="preserve">Brindar </w:t>
            </w:r>
            <w:proofErr w:type="spellStart"/>
            <w:r w:rsidRPr="00756889">
              <w:rPr>
                <w:rFonts w:ascii="Aptos Narrow" w:eastAsia="Times New Roman" w:hAnsi="Aptos Narrow" w:cs="Calibri"/>
                <w:color w:val="000000"/>
                <w:sz w:val="16"/>
                <w:szCs w:val="16"/>
                <w:lang w:eastAsia="es-PE"/>
              </w:rPr>
              <w:t>politicas</w:t>
            </w:r>
            <w:proofErr w:type="spellEnd"/>
            <w:r w:rsidRPr="00756889">
              <w:rPr>
                <w:rFonts w:ascii="Aptos Narrow" w:eastAsia="Times New Roman" w:hAnsi="Aptos Narrow" w:cs="Calibri"/>
                <w:color w:val="000000"/>
                <w:sz w:val="16"/>
                <w:szCs w:val="16"/>
                <w:lang w:eastAsia="es-PE"/>
              </w:rPr>
              <w:t xml:space="preserve"> o procedimientos que avalen su ejecución.</w:t>
            </w:r>
          </w:p>
        </w:tc>
      </w:tr>
      <w:tr w:rsidR="00756889" w:rsidRPr="00756889" w14:paraId="3B21999E"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59B055CF"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51</w:t>
            </w:r>
          </w:p>
        </w:tc>
        <w:tc>
          <w:tcPr>
            <w:tcW w:w="1644" w:type="dxa"/>
            <w:vMerge/>
            <w:tcBorders>
              <w:top w:val="nil"/>
              <w:left w:val="single" w:sz="4" w:space="0" w:color="auto"/>
              <w:bottom w:val="single" w:sz="4" w:space="0" w:color="000000"/>
              <w:right w:val="single" w:sz="4" w:space="0" w:color="auto"/>
            </w:tcBorders>
            <w:vAlign w:val="center"/>
            <w:hideMark/>
          </w:tcPr>
          <w:p w14:paraId="5CD8C4E8"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0306E8E7"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El proveedor deberá brindar los planes de acción o recomendaciones que son resultado de sus evaluaciones de vulnerabilidad o Ethical Hacking.</w:t>
            </w:r>
            <w:r w:rsidRPr="00756889">
              <w:rPr>
                <w:rFonts w:ascii="Aptos Narrow" w:eastAsia="Times New Roman" w:hAnsi="Aptos Narrow" w:cs="Calibri"/>
                <w:color w:val="000000"/>
                <w:sz w:val="16"/>
                <w:szCs w:val="16"/>
                <w:lang w:eastAsia="es-PE"/>
              </w:rPr>
              <w:br/>
            </w:r>
            <w:r w:rsidRPr="00756889">
              <w:rPr>
                <w:rFonts w:ascii="Aptos Narrow" w:eastAsia="Times New Roman" w:hAnsi="Aptos Narrow" w:cs="Calibri"/>
                <w:color w:val="000000"/>
                <w:sz w:val="16"/>
                <w:szCs w:val="16"/>
                <w:lang w:eastAsia="es-PE"/>
              </w:rPr>
              <w:lastRenderedPageBreak/>
              <w:t>Compartir sus políticas o procedimiento de gestión de vulnerabilidades</w:t>
            </w:r>
            <w:r w:rsidRPr="00756889">
              <w:rPr>
                <w:rFonts w:ascii="Aptos Narrow" w:eastAsia="Times New Roman" w:hAnsi="Aptos Narrow" w:cs="Calibri"/>
                <w:color w:val="000000"/>
                <w:sz w:val="16"/>
                <w:szCs w:val="16"/>
                <w:lang w:eastAsia="es-PE"/>
              </w:rPr>
              <w:br/>
              <w:t xml:space="preserve">Incluir los </w:t>
            </w:r>
            <w:proofErr w:type="spellStart"/>
            <w:r w:rsidRPr="00756889">
              <w:rPr>
                <w:rFonts w:ascii="Aptos Narrow" w:eastAsia="Times New Roman" w:hAnsi="Aptos Narrow" w:cs="Calibri"/>
                <w:color w:val="000000"/>
                <w:sz w:val="16"/>
                <w:szCs w:val="16"/>
                <w:lang w:eastAsia="es-PE"/>
              </w:rPr>
              <w:t>SLAs</w:t>
            </w:r>
            <w:proofErr w:type="spellEnd"/>
            <w:r w:rsidRPr="00756889">
              <w:rPr>
                <w:rFonts w:ascii="Aptos Narrow" w:eastAsia="Times New Roman" w:hAnsi="Aptos Narrow" w:cs="Calibri"/>
                <w:color w:val="000000"/>
                <w:sz w:val="16"/>
                <w:szCs w:val="16"/>
                <w:lang w:eastAsia="es-PE"/>
              </w:rPr>
              <w:t xml:space="preserve"> de subsanación de vulnerabilidades por </w:t>
            </w:r>
            <w:proofErr w:type="spellStart"/>
            <w:r w:rsidRPr="00756889">
              <w:rPr>
                <w:rFonts w:ascii="Aptos Narrow" w:eastAsia="Times New Roman" w:hAnsi="Aptos Narrow" w:cs="Calibri"/>
                <w:color w:val="000000"/>
                <w:sz w:val="16"/>
                <w:szCs w:val="16"/>
                <w:lang w:eastAsia="es-PE"/>
              </w:rPr>
              <w:t>categoria</w:t>
            </w:r>
            <w:proofErr w:type="spellEnd"/>
            <w:r w:rsidRPr="00756889">
              <w:rPr>
                <w:rFonts w:ascii="Aptos Narrow" w:eastAsia="Times New Roman" w:hAnsi="Aptos Narrow" w:cs="Calibri"/>
                <w:color w:val="000000"/>
                <w:sz w:val="16"/>
                <w:szCs w:val="16"/>
                <w:lang w:eastAsia="es-PE"/>
              </w:rPr>
              <w:t xml:space="preserve"> o criticidad.</w:t>
            </w:r>
          </w:p>
        </w:tc>
      </w:tr>
      <w:tr w:rsidR="00756889" w:rsidRPr="00756889" w14:paraId="14EDAFB3" w14:textId="77777777" w:rsidTr="004A0C0A">
        <w:trPr>
          <w:trHeight w:val="615"/>
        </w:trPr>
        <w:tc>
          <w:tcPr>
            <w:tcW w:w="540" w:type="dxa"/>
            <w:tcBorders>
              <w:top w:val="nil"/>
              <w:left w:val="single" w:sz="4" w:space="0" w:color="auto"/>
              <w:bottom w:val="single" w:sz="4" w:space="0" w:color="auto"/>
              <w:right w:val="single" w:sz="4" w:space="0" w:color="auto"/>
            </w:tcBorders>
            <w:noWrap/>
            <w:vAlign w:val="center"/>
            <w:hideMark/>
          </w:tcPr>
          <w:p w14:paraId="130F28FB"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lastRenderedPageBreak/>
              <w:t>52</w:t>
            </w:r>
          </w:p>
        </w:tc>
        <w:tc>
          <w:tcPr>
            <w:tcW w:w="1644" w:type="dxa"/>
            <w:vMerge/>
            <w:tcBorders>
              <w:top w:val="nil"/>
              <w:left w:val="single" w:sz="4" w:space="0" w:color="auto"/>
              <w:bottom w:val="single" w:sz="4" w:space="0" w:color="000000"/>
              <w:right w:val="single" w:sz="4" w:space="0" w:color="auto"/>
            </w:tcBorders>
            <w:vAlign w:val="center"/>
            <w:hideMark/>
          </w:tcPr>
          <w:p w14:paraId="47A3E2D9"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75428B7A"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La solución SaaS debe proporcionar un conjunto de APIs seguras y documentadas que permitan la integración con herramientas de monitoreo, auditoría y plataformas de seguridad (por ejemplo, CNAPP).</w:t>
            </w:r>
            <w:r w:rsidRPr="00756889">
              <w:rPr>
                <w:rFonts w:ascii="Aptos Narrow" w:eastAsia="Times New Roman" w:hAnsi="Aptos Narrow" w:cs="Calibri"/>
                <w:color w:val="000000"/>
                <w:sz w:val="16"/>
                <w:szCs w:val="16"/>
                <w:lang w:eastAsia="es-PE"/>
              </w:rPr>
              <w:br/>
              <w:t>Alcance mínimo:</w:t>
            </w:r>
            <w:r w:rsidRPr="00756889">
              <w:rPr>
                <w:rFonts w:ascii="Aptos Narrow" w:eastAsia="Times New Roman" w:hAnsi="Aptos Narrow" w:cs="Calibri"/>
                <w:color w:val="000000"/>
                <w:sz w:val="16"/>
                <w:szCs w:val="16"/>
                <w:lang w:eastAsia="es-PE"/>
              </w:rPr>
              <w:br/>
              <w:t>1. APIs de Configuración</w:t>
            </w:r>
            <w:r w:rsidRPr="00756889">
              <w:rPr>
                <w:rFonts w:ascii="Aptos Narrow" w:eastAsia="Times New Roman" w:hAnsi="Aptos Narrow" w:cs="Calibri"/>
                <w:color w:val="000000"/>
                <w:sz w:val="16"/>
                <w:szCs w:val="16"/>
                <w:lang w:eastAsia="es-PE"/>
              </w:rPr>
              <w:br/>
              <w:t>Deben permitir la lectura (y opcionalmente escritura controlada) de parámetros críticos:</w:t>
            </w:r>
            <w:r w:rsidRPr="00756889">
              <w:rPr>
                <w:rFonts w:ascii="Aptos Narrow" w:eastAsia="Times New Roman" w:hAnsi="Aptos Narrow" w:cs="Calibri"/>
                <w:color w:val="000000"/>
                <w:sz w:val="16"/>
                <w:szCs w:val="16"/>
                <w:lang w:eastAsia="es-PE"/>
              </w:rPr>
              <w:br/>
              <w:t>Roles y permisos asignados a usuarios y grupos.</w:t>
            </w:r>
            <w:r w:rsidRPr="00756889">
              <w:rPr>
                <w:rFonts w:ascii="Aptos Narrow" w:eastAsia="Times New Roman" w:hAnsi="Aptos Narrow" w:cs="Calibri"/>
                <w:color w:val="000000"/>
                <w:sz w:val="16"/>
                <w:szCs w:val="16"/>
                <w:lang w:eastAsia="es-PE"/>
              </w:rPr>
              <w:br/>
              <w:t>Configuración de autenticación (MFA, SSO, políticas de acceso).</w:t>
            </w:r>
            <w:r w:rsidRPr="00756889">
              <w:rPr>
                <w:rFonts w:ascii="Aptos Narrow" w:eastAsia="Times New Roman" w:hAnsi="Aptos Narrow" w:cs="Calibri"/>
                <w:color w:val="000000"/>
                <w:sz w:val="16"/>
                <w:szCs w:val="16"/>
                <w:lang w:eastAsia="es-PE"/>
              </w:rPr>
              <w:br/>
              <w:t>Políticas de seguridad (contraseñas, sesiones, expiración).</w:t>
            </w:r>
            <w:r w:rsidRPr="00756889">
              <w:rPr>
                <w:rFonts w:ascii="Aptos Narrow" w:eastAsia="Times New Roman" w:hAnsi="Aptos Narrow" w:cs="Calibri"/>
                <w:color w:val="000000"/>
                <w:sz w:val="16"/>
                <w:szCs w:val="16"/>
                <w:lang w:eastAsia="es-PE"/>
              </w:rPr>
              <w:br/>
              <w:t>2. APIs de Auditoría y Logs</w:t>
            </w:r>
            <w:r w:rsidRPr="00756889">
              <w:rPr>
                <w:rFonts w:ascii="Aptos Narrow" w:eastAsia="Times New Roman" w:hAnsi="Aptos Narrow" w:cs="Calibri"/>
                <w:color w:val="000000"/>
                <w:sz w:val="16"/>
                <w:szCs w:val="16"/>
                <w:lang w:eastAsia="es-PE"/>
              </w:rPr>
              <w:br/>
              <w:t>Deben proporcionar acceso a eventos de seguridad, incluyendo:</w:t>
            </w:r>
            <w:r w:rsidRPr="00756889">
              <w:rPr>
                <w:rFonts w:ascii="Aptos Narrow" w:eastAsia="Times New Roman" w:hAnsi="Aptos Narrow" w:cs="Calibri"/>
                <w:color w:val="000000"/>
                <w:sz w:val="16"/>
                <w:szCs w:val="16"/>
                <w:lang w:eastAsia="es-PE"/>
              </w:rPr>
              <w:br/>
              <w:t>Inicios de sesión (éxitos y fallos).</w:t>
            </w:r>
            <w:r w:rsidRPr="00756889">
              <w:rPr>
                <w:rFonts w:ascii="Aptos Narrow" w:eastAsia="Times New Roman" w:hAnsi="Aptos Narrow" w:cs="Calibri"/>
                <w:color w:val="000000"/>
                <w:sz w:val="16"/>
                <w:szCs w:val="16"/>
                <w:lang w:eastAsia="es-PE"/>
              </w:rPr>
              <w:br/>
              <w:t>Cambios de configuración y administración.</w:t>
            </w:r>
            <w:r w:rsidRPr="00756889">
              <w:rPr>
                <w:rFonts w:ascii="Aptos Narrow" w:eastAsia="Times New Roman" w:hAnsi="Aptos Narrow" w:cs="Calibri"/>
                <w:color w:val="000000"/>
                <w:sz w:val="16"/>
                <w:szCs w:val="16"/>
                <w:lang w:eastAsia="es-PE"/>
              </w:rPr>
              <w:br/>
              <w:t>Acceso a datos sensibles o acciones críticas.</w:t>
            </w:r>
            <w:r w:rsidRPr="00756889">
              <w:rPr>
                <w:rFonts w:ascii="Aptos Narrow" w:eastAsia="Times New Roman" w:hAnsi="Aptos Narrow" w:cs="Calibri"/>
                <w:color w:val="000000"/>
                <w:sz w:val="16"/>
                <w:szCs w:val="16"/>
                <w:lang w:eastAsia="es-PE"/>
              </w:rPr>
              <w:br/>
              <w:t>3. APIs de Inventario</w:t>
            </w:r>
            <w:r w:rsidRPr="00756889">
              <w:rPr>
                <w:rFonts w:ascii="Aptos Narrow" w:eastAsia="Times New Roman" w:hAnsi="Aptos Narrow" w:cs="Calibri"/>
                <w:color w:val="000000"/>
                <w:sz w:val="16"/>
                <w:szCs w:val="16"/>
                <w:lang w:eastAsia="es-PE"/>
              </w:rPr>
              <w:br/>
              <w:t>Deben permitir listar:</w:t>
            </w:r>
            <w:r w:rsidRPr="00756889">
              <w:rPr>
                <w:rFonts w:ascii="Aptos Narrow" w:eastAsia="Times New Roman" w:hAnsi="Aptos Narrow" w:cs="Calibri"/>
                <w:color w:val="000000"/>
                <w:sz w:val="16"/>
                <w:szCs w:val="16"/>
                <w:lang w:eastAsia="es-PE"/>
              </w:rPr>
              <w:br/>
              <w:t>Usuarios y grupos.</w:t>
            </w:r>
            <w:r w:rsidRPr="00756889">
              <w:rPr>
                <w:rFonts w:ascii="Aptos Narrow" w:eastAsia="Times New Roman" w:hAnsi="Aptos Narrow" w:cs="Calibri"/>
                <w:color w:val="000000"/>
                <w:sz w:val="16"/>
                <w:szCs w:val="16"/>
                <w:lang w:eastAsia="es-PE"/>
              </w:rPr>
              <w:br/>
              <w:t>Integraciones activas (conectores, aplicaciones externas).</w:t>
            </w:r>
            <w:r w:rsidRPr="00756889">
              <w:rPr>
                <w:rFonts w:ascii="Aptos Narrow" w:eastAsia="Times New Roman" w:hAnsi="Aptos Narrow" w:cs="Calibri"/>
                <w:color w:val="000000"/>
                <w:sz w:val="16"/>
                <w:szCs w:val="16"/>
                <w:lang w:eastAsia="es-PE"/>
              </w:rPr>
              <w:br/>
              <w:t>Aplicaciones conectadas y permisos otorgados.</w:t>
            </w:r>
          </w:p>
        </w:tc>
      </w:tr>
      <w:tr w:rsidR="00756889" w:rsidRPr="00756889" w14:paraId="6CFBE5F5" w14:textId="77777777" w:rsidTr="004A0C0A">
        <w:trPr>
          <w:trHeight w:val="121"/>
        </w:trPr>
        <w:tc>
          <w:tcPr>
            <w:tcW w:w="540" w:type="dxa"/>
            <w:tcBorders>
              <w:top w:val="nil"/>
              <w:left w:val="single" w:sz="4" w:space="0" w:color="auto"/>
              <w:bottom w:val="single" w:sz="4" w:space="0" w:color="auto"/>
              <w:right w:val="single" w:sz="4" w:space="0" w:color="auto"/>
            </w:tcBorders>
            <w:noWrap/>
            <w:vAlign w:val="center"/>
            <w:hideMark/>
          </w:tcPr>
          <w:p w14:paraId="7D7A1A8C"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53</w:t>
            </w:r>
          </w:p>
        </w:tc>
        <w:tc>
          <w:tcPr>
            <w:tcW w:w="1644" w:type="dxa"/>
            <w:vMerge/>
            <w:tcBorders>
              <w:top w:val="nil"/>
              <w:left w:val="single" w:sz="4" w:space="0" w:color="auto"/>
              <w:bottom w:val="single" w:sz="4" w:space="0" w:color="000000"/>
              <w:right w:val="single" w:sz="4" w:space="0" w:color="auto"/>
            </w:tcBorders>
            <w:vAlign w:val="center"/>
            <w:hideMark/>
          </w:tcPr>
          <w:p w14:paraId="505979B9"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139F9AA2"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Debe de tener capacidad de integrarse con </w:t>
            </w:r>
            <w:proofErr w:type="spellStart"/>
            <w:r w:rsidRPr="00756889">
              <w:rPr>
                <w:rFonts w:ascii="Aptos Narrow" w:eastAsia="Times New Roman" w:hAnsi="Aptos Narrow" w:cs="Calibri"/>
                <w:color w:val="000000"/>
                <w:sz w:val="16"/>
                <w:szCs w:val="16"/>
                <w:lang w:eastAsia="es-PE"/>
              </w:rPr>
              <w:t>Provider</w:t>
            </w:r>
            <w:proofErr w:type="spellEnd"/>
            <w:r w:rsidRPr="00756889">
              <w:rPr>
                <w:rFonts w:ascii="Aptos Narrow" w:eastAsia="Times New Roman" w:hAnsi="Aptos Narrow" w:cs="Calibri"/>
                <w:color w:val="000000"/>
                <w:sz w:val="16"/>
                <w:szCs w:val="16"/>
                <w:lang w:eastAsia="es-PE"/>
              </w:rPr>
              <w:t xml:space="preserve"> de </w:t>
            </w:r>
            <w:proofErr w:type="spellStart"/>
            <w:r w:rsidRPr="00756889">
              <w:rPr>
                <w:rFonts w:ascii="Aptos Narrow" w:eastAsia="Times New Roman" w:hAnsi="Aptos Narrow" w:cs="Calibri"/>
                <w:color w:val="000000"/>
                <w:sz w:val="16"/>
                <w:szCs w:val="16"/>
                <w:lang w:eastAsia="es-PE"/>
              </w:rPr>
              <w:t>Infraestructure</w:t>
            </w:r>
            <w:proofErr w:type="spellEnd"/>
            <w:r w:rsidRPr="00756889">
              <w:rPr>
                <w:rFonts w:ascii="Aptos Narrow" w:eastAsia="Times New Roman" w:hAnsi="Aptos Narrow" w:cs="Calibri"/>
                <w:color w:val="000000"/>
                <w:sz w:val="16"/>
                <w:szCs w:val="16"/>
                <w:lang w:eastAsia="es-PE"/>
              </w:rPr>
              <w:t xml:space="preserve"> As Code y </w:t>
            </w:r>
            <w:proofErr w:type="spellStart"/>
            <w:r w:rsidRPr="00756889">
              <w:rPr>
                <w:rFonts w:ascii="Aptos Narrow" w:eastAsia="Times New Roman" w:hAnsi="Aptos Narrow" w:cs="Calibri"/>
                <w:color w:val="000000"/>
                <w:sz w:val="16"/>
                <w:szCs w:val="16"/>
                <w:lang w:eastAsia="es-PE"/>
              </w:rPr>
              <w:t>Policy</w:t>
            </w:r>
            <w:proofErr w:type="spellEnd"/>
            <w:r w:rsidRPr="00756889">
              <w:rPr>
                <w:rFonts w:ascii="Aptos Narrow" w:eastAsia="Times New Roman" w:hAnsi="Aptos Narrow" w:cs="Calibri"/>
                <w:color w:val="000000"/>
                <w:sz w:val="16"/>
                <w:szCs w:val="16"/>
                <w:lang w:eastAsia="es-PE"/>
              </w:rPr>
              <w:t xml:space="preserve"> As Code</w:t>
            </w:r>
          </w:p>
        </w:tc>
      </w:tr>
      <w:tr w:rsidR="00756889" w:rsidRPr="00756889" w14:paraId="4574F2CD" w14:textId="77777777" w:rsidTr="004A0C0A">
        <w:trPr>
          <w:trHeight w:val="60"/>
        </w:trPr>
        <w:tc>
          <w:tcPr>
            <w:tcW w:w="540" w:type="dxa"/>
            <w:tcBorders>
              <w:top w:val="nil"/>
              <w:left w:val="single" w:sz="4" w:space="0" w:color="auto"/>
              <w:bottom w:val="single" w:sz="4" w:space="0" w:color="auto"/>
              <w:right w:val="single" w:sz="4" w:space="0" w:color="auto"/>
            </w:tcBorders>
            <w:noWrap/>
            <w:vAlign w:val="center"/>
            <w:hideMark/>
          </w:tcPr>
          <w:p w14:paraId="16B1CF2F"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54</w:t>
            </w:r>
          </w:p>
        </w:tc>
        <w:tc>
          <w:tcPr>
            <w:tcW w:w="1644" w:type="dxa"/>
            <w:vMerge/>
            <w:tcBorders>
              <w:top w:val="nil"/>
              <w:left w:val="single" w:sz="4" w:space="0" w:color="auto"/>
              <w:bottom w:val="single" w:sz="4" w:space="0" w:color="000000"/>
              <w:right w:val="single" w:sz="4" w:space="0" w:color="auto"/>
            </w:tcBorders>
            <w:vAlign w:val="center"/>
            <w:hideMark/>
          </w:tcPr>
          <w:p w14:paraId="3E65F632"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68A2B7E0"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Debe de tener capacidad de integrarse con </w:t>
            </w:r>
            <w:proofErr w:type="spellStart"/>
            <w:r w:rsidRPr="00756889">
              <w:rPr>
                <w:rFonts w:ascii="Aptos Narrow" w:eastAsia="Times New Roman" w:hAnsi="Aptos Narrow" w:cs="Calibri"/>
                <w:color w:val="000000"/>
                <w:sz w:val="16"/>
                <w:szCs w:val="16"/>
                <w:lang w:eastAsia="es-PE"/>
              </w:rPr>
              <w:t>Provider</w:t>
            </w:r>
            <w:proofErr w:type="spellEnd"/>
            <w:r w:rsidRPr="00756889">
              <w:rPr>
                <w:rFonts w:ascii="Aptos Narrow" w:eastAsia="Times New Roman" w:hAnsi="Aptos Narrow" w:cs="Calibri"/>
                <w:color w:val="000000"/>
                <w:sz w:val="16"/>
                <w:szCs w:val="16"/>
                <w:lang w:eastAsia="es-PE"/>
              </w:rPr>
              <w:t xml:space="preserve"> de </w:t>
            </w:r>
            <w:proofErr w:type="spellStart"/>
            <w:r w:rsidRPr="00756889">
              <w:rPr>
                <w:rFonts w:ascii="Aptos Narrow" w:eastAsia="Times New Roman" w:hAnsi="Aptos Narrow" w:cs="Calibri"/>
                <w:color w:val="000000"/>
                <w:sz w:val="16"/>
                <w:szCs w:val="16"/>
                <w:lang w:eastAsia="es-PE"/>
              </w:rPr>
              <w:t>Policy</w:t>
            </w:r>
            <w:proofErr w:type="spellEnd"/>
            <w:r w:rsidRPr="00756889">
              <w:rPr>
                <w:rFonts w:ascii="Aptos Narrow" w:eastAsia="Times New Roman" w:hAnsi="Aptos Narrow" w:cs="Calibri"/>
                <w:color w:val="000000"/>
                <w:sz w:val="16"/>
                <w:szCs w:val="16"/>
                <w:lang w:eastAsia="es-PE"/>
              </w:rPr>
              <w:t xml:space="preserve"> As Code</w:t>
            </w:r>
          </w:p>
        </w:tc>
      </w:tr>
      <w:tr w:rsidR="00756889" w:rsidRPr="00756889" w14:paraId="4151B897" w14:textId="77777777" w:rsidTr="004A0C0A">
        <w:trPr>
          <w:trHeight w:val="156"/>
        </w:trPr>
        <w:tc>
          <w:tcPr>
            <w:tcW w:w="540" w:type="dxa"/>
            <w:tcBorders>
              <w:top w:val="nil"/>
              <w:left w:val="single" w:sz="4" w:space="0" w:color="auto"/>
              <w:bottom w:val="single" w:sz="4" w:space="0" w:color="auto"/>
              <w:right w:val="single" w:sz="4" w:space="0" w:color="auto"/>
            </w:tcBorders>
            <w:noWrap/>
            <w:vAlign w:val="center"/>
            <w:hideMark/>
          </w:tcPr>
          <w:p w14:paraId="329387ED" w14:textId="77777777" w:rsidR="00756889" w:rsidRPr="00756889" w:rsidRDefault="00756889" w:rsidP="00756889">
            <w:pPr>
              <w:spacing w:after="0" w:line="240" w:lineRule="auto"/>
              <w:jc w:val="center"/>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55</w:t>
            </w:r>
          </w:p>
        </w:tc>
        <w:tc>
          <w:tcPr>
            <w:tcW w:w="1644" w:type="dxa"/>
            <w:vMerge/>
            <w:tcBorders>
              <w:top w:val="nil"/>
              <w:left w:val="single" w:sz="4" w:space="0" w:color="auto"/>
              <w:bottom w:val="single" w:sz="4" w:space="0" w:color="000000"/>
              <w:right w:val="single" w:sz="4" w:space="0" w:color="auto"/>
            </w:tcBorders>
            <w:vAlign w:val="center"/>
            <w:hideMark/>
          </w:tcPr>
          <w:p w14:paraId="60D266B0" w14:textId="77777777" w:rsidR="00756889" w:rsidRPr="00756889" w:rsidRDefault="00756889" w:rsidP="00756889">
            <w:pPr>
              <w:spacing w:after="0" w:line="240" w:lineRule="auto"/>
              <w:rPr>
                <w:rFonts w:ascii="Aptos Narrow" w:eastAsia="Times New Roman" w:hAnsi="Aptos Narrow" w:cs="Calibri"/>
                <w:b/>
                <w:bCs/>
                <w:color w:val="000000"/>
                <w:sz w:val="16"/>
                <w:szCs w:val="16"/>
                <w:lang w:eastAsia="es-PE"/>
              </w:rPr>
            </w:pPr>
          </w:p>
        </w:tc>
        <w:tc>
          <w:tcPr>
            <w:tcW w:w="7167" w:type="dxa"/>
            <w:tcBorders>
              <w:top w:val="nil"/>
              <w:left w:val="nil"/>
              <w:bottom w:val="single" w:sz="4" w:space="0" w:color="auto"/>
              <w:right w:val="single" w:sz="4" w:space="0" w:color="auto"/>
            </w:tcBorders>
            <w:hideMark/>
          </w:tcPr>
          <w:p w14:paraId="02BA54BE" w14:textId="77777777" w:rsidR="00756889" w:rsidRPr="00756889" w:rsidRDefault="00756889" w:rsidP="00756889">
            <w:pPr>
              <w:spacing w:after="0" w:line="240" w:lineRule="auto"/>
              <w:rPr>
                <w:rFonts w:ascii="Aptos Narrow" w:eastAsia="Times New Roman" w:hAnsi="Aptos Narrow" w:cs="Calibri"/>
                <w:color w:val="000000"/>
                <w:sz w:val="16"/>
                <w:szCs w:val="16"/>
                <w:lang w:eastAsia="es-PE"/>
              </w:rPr>
            </w:pPr>
            <w:r w:rsidRPr="00756889">
              <w:rPr>
                <w:rFonts w:ascii="Aptos Narrow" w:eastAsia="Times New Roman" w:hAnsi="Aptos Narrow" w:cs="Calibri"/>
                <w:color w:val="000000"/>
                <w:sz w:val="16"/>
                <w:szCs w:val="16"/>
                <w:lang w:eastAsia="es-PE"/>
              </w:rPr>
              <w:t xml:space="preserve">Debe de tener capacidades de integración con protocolos MCP o </w:t>
            </w:r>
            <w:proofErr w:type="spellStart"/>
            <w:r w:rsidRPr="00756889">
              <w:rPr>
                <w:rFonts w:ascii="Aptos Narrow" w:eastAsia="Times New Roman" w:hAnsi="Aptos Narrow" w:cs="Calibri"/>
                <w:color w:val="000000"/>
                <w:sz w:val="16"/>
                <w:szCs w:val="16"/>
                <w:lang w:eastAsia="es-PE"/>
              </w:rPr>
              <w:t>Agentic</w:t>
            </w:r>
            <w:proofErr w:type="spellEnd"/>
            <w:r w:rsidRPr="00756889">
              <w:rPr>
                <w:rFonts w:ascii="Aptos Narrow" w:eastAsia="Times New Roman" w:hAnsi="Aptos Narrow" w:cs="Calibri"/>
                <w:color w:val="000000"/>
                <w:sz w:val="16"/>
                <w:szCs w:val="16"/>
                <w:lang w:eastAsia="es-PE"/>
              </w:rPr>
              <w:t xml:space="preserve"> AI</w:t>
            </w:r>
          </w:p>
        </w:tc>
      </w:tr>
    </w:tbl>
    <w:p w14:paraId="3318F273" w14:textId="76CAF226" w:rsidR="00A65555" w:rsidRDefault="00A65555" w:rsidP="7302BF06">
      <w:pPr>
        <w:spacing w:line="276" w:lineRule="auto"/>
        <w:contextualSpacing/>
        <w:jc w:val="both"/>
        <w:rPr>
          <w:rFonts w:ascii="Flexo" w:hAnsi="Flexo" w:cs="Arial"/>
          <w:sz w:val="20"/>
          <w:szCs w:val="20"/>
        </w:rPr>
      </w:pPr>
    </w:p>
    <w:p w14:paraId="5FC4AA24" w14:textId="77777777" w:rsidR="00383F4B" w:rsidRDefault="00383F4B" w:rsidP="7302BF06">
      <w:pPr>
        <w:spacing w:line="276" w:lineRule="auto"/>
        <w:contextualSpacing/>
        <w:jc w:val="both"/>
        <w:rPr>
          <w:rFonts w:ascii="Flexo" w:hAnsi="Flexo" w:cs="Arial"/>
          <w:sz w:val="20"/>
          <w:szCs w:val="20"/>
        </w:rPr>
      </w:pPr>
    </w:p>
    <w:p w14:paraId="6422ED2A" w14:textId="77777777" w:rsidR="00383F4B" w:rsidRDefault="00383F4B" w:rsidP="7302BF06">
      <w:pPr>
        <w:spacing w:line="276" w:lineRule="auto"/>
        <w:contextualSpacing/>
        <w:jc w:val="both"/>
        <w:rPr>
          <w:rFonts w:ascii="Flexo" w:hAnsi="Flexo" w:cs="Arial"/>
          <w:sz w:val="20"/>
          <w:szCs w:val="20"/>
        </w:rPr>
      </w:pPr>
    </w:p>
    <w:p w14:paraId="184C531A" w14:textId="53F26E2C" w:rsidR="53EA9AB6" w:rsidRPr="00951984" w:rsidRDefault="53EA9AB6">
      <w:pPr>
        <w:pStyle w:val="Ttulo3"/>
        <w:numPr>
          <w:ilvl w:val="0"/>
          <w:numId w:val="50"/>
        </w:numPr>
        <w:spacing w:line="276" w:lineRule="auto"/>
        <w:rPr>
          <w:rFonts w:ascii="Flexo" w:hAnsi="Flexo"/>
          <w:b/>
          <w:bCs/>
          <w:i/>
          <w:iCs/>
          <w:color w:val="000000" w:themeColor="text1"/>
        </w:rPr>
      </w:pPr>
      <w:bookmarkStart w:id="17" w:name="_Toc213245282"/>
      <w:r w:rsidRPr="00951984">
        <w:rPr>
          <w:rFonts w:ascii="Flexo" w:hAnsi="Flexo"/>
          <w:b/>
          <w:bCs/>
          <w:i/>
          <w:iCs/>
          <w:color w:val="000000" w:themeColor="text1"/>
        </w:rPr>
        <w:t>Automatizaciones</w:t>
      </w:r>
      <w:bookmarkEnd w:id="17"/>
    </w:p>
    <w:p w14:paraId="3BC4B838" w14:textId="7B430EF1" w:rsidR="00FA2AD8" w:rsidRPr="004A0C0A" w:rsidRDefault="1395D4D6" w:rsidP="00FA2AD8">
      <w:pPr>
        <w:pStyle w:val="Sangradetextonormal"/>
        <w:spacing w:line="276" w:lineRule="auto"/>
        <w:jc w:val="both"/>
        <w:rPr>
          <w:rFonts w:ascii="Flexo" w:eastAsia="Flexo" w:hAnsi="Flexo" w:cs="Flexo"/>
          <w:sz w:val="20"/>
          <w:szCs w:val="18"/>
          <w:lang w:val="es-ES"/>
        </w:rPr>
      </w:pPr>
      <w:r w:rsidRPr="004A0C0A">
        <w:rPr>
          <w:rFonts w:ascii="Flexo" w:eastAsia="Flexo" w:hAnsi="Flexo" w:cs="Flexo"/>
          <w:sz w:val="20"/>
          <w:szCs w:val="18"/>
          <w:lang w:val="es-ES"/>
        </w:rPr>
        <w:t xml:space="preserve">La </w:t>
      </w:r>
      <w:r w:rsidR="16A9F35E" w:rsidRPr="004A0C0A">
        <w:rPr>
          <w:rFonts w:ascii="Flexo" w:eastAsia="Flexo" w:hAnsi="Flexo" w:cs="Flexo"/>
          <w:sz w:val="20"/>
          <w:szCs w:val="18"/>
          <w:lang w:val="es-ES"/>
        </w:rPr>
        <w:t>solución</w:t>
      </w:r>
      <w:r w:rsidRPr="004A0C0A">
        <w:rPr>
          <w:rFonts w:ascii="Flexo" w:eastAsia="Flexo" w:hAnsi="Flexo" w:cs="Flexo"/>
          <w:sz w:val="20"/>
          <w:szCs w:val="18"/>
          <w:lang w:val="es-ES"/>
        </w:rPr>
        <w:t xml:space="preserve"> debe permitir </w:t>
      </w:r>
      <w:r w:rsidR="00B70DE7" w:rsidRPr="004A0C0A">
        <w:rPr>
          <w:rFonts w:ascii="Flexo" w:eastAsia="Flexo" w:hAnsi="Flexo" w:cs="Flexo"/>
          <w:sz w:val="20"/>
          <w:szCs w:val="18"/>
          <w:lang w:val="es-ES"/>
        </w:rPr>
        <w:t xml:space="preserve">a través de un catálogo de APIS propio del </w:t>
      </w:r>
      <w:r w:rsidR="00FA2AD8" w:rsidRPr="004A0C0A">
        <w:rPr>
          <w:rFonts w:ascii="Flexo" w:eastAsia="Flexo" w:hAnsi="Flexo" w:cs="Flexo"/>
          <w:sz w:val="20"/>
          <w:szCs w:val="18"/>
          <w:lang w:val="es-ES"/>
        </w:rPr>
        <w:t>fabricante, la</w:t>
      </w:r>
      <w:r w:rsidR="00B70DE7" w:rsidRPr="004A0C0A">
        <w:rPr>
          <w:rFonts w:ascii="Flexo" w:eastAsia="Flexo" w:hAnsi="Flexo" w:cs="Flexo"/>
          <w:sz w:val="20"/>
          <w:szCs w:val="18"/>
          <w:lang w:val="es-ES"/>
        </w:rPr>
        <w:t xml:space="preserve"> automatización de</w:t>
      </w:r>
      <w:r w:rsidRPr="004A0C0A">
        <w:rPr>
          <w:rFonts w:ascii="Flexo" w:eastAsia="Flexo" w:hAnsi="Flexo" w:cs="Flexo"/>
          <w:sz w:val="20"/>
          <w:szCs w:val="18"/>
          <w:lang w:val="es-ES"/>
        </w:rPr>
        <w:t xml:space="preserve"> flujos operativo</w:t>
      </w:r>
      <w:r w:rsidR="00676CF3" w:rsidRPr="004A0C0A">
        <w:rPr>
          <w:rFonts w:ascii="Flexo" w:eastAsia="Flexo" w:hAnsi="Flexo" w:cs="Flexo"/>
          <w:sz w:val="20"/>
          <w:szCs w:val="18"/>
          <w:lang w:val="es-ES"/>
        </w:rPr>
        <w:t xml:space="preserve">s, de </w:t>
      </w:r>
      <w:r w:rsidR="00383367" w:rsidRPr="004A0C0A">
        <w:rPr>
          <w:rFonts w:ascii="Flexo" w:eastAsia="Flexo" w:hAnsi="Flexo" w:cs="Flexo"/>
          <w:sz w:val="20"/>
          <w:szCs w:val="18"/>
          <w:lang w:val="es-ES"/>
        </w:rPr>
        <w:t>gestión</w:t>
      </w:r>
      <w:r w:rsidR="00676CF3" w:rsidRPr="004A0C0A">
        <w:rPr>
          <w:rFonts w:ascii="Flexo" w:eastAsia="Flexo" w:hAnsi="Flexo" w:cs="Flexo"/>
          <w:sz w:val="20"/>
          <w:szCs w:val="18"/>
          <w:lang w:val="es-ES"/>
        </w:rPr>
        <w:t xml:space="preserve"> y</w:t>
      </w:r>
      <w:r w:rsidRPr="004A0C0A">
        <w:rPr>
          <w:rFonts w:ascii="Flexo" w:eastAsia="Flexo" w:hAnsi="Flexo" w:cs="Flexo"/>
          <w:sz w:val="20"/>
          <w:szCs w:val="18"/>
          <w:lang w:val="es-ES"/>
        </w:rPr>
        <w:t xml:space="preserve"> </w:t>
      </w:r>
      <w:r w:rsidR="00383367" w:rsidRPr="004A0C0A">
        <w:rPr>
          <w:rFonts w:ascii="Flexo" w:eastAsia="Flexo" w:hAnsi="Flexo" w:cs="Flexo"/>
          <w:sz w:val="20"/>
          <w:szCs w:val="18"/>
          <w:lang w:val="es-ES"/>
        </w:rPr>
        <w:t>reportes</w:t>
      </w:r>
      <w:r w:rsidR="00717AE5" w:rsidRPr="004A0C0A">
        <w:rPr>
          <w:rFonts w:ascii="Flexo" w:eastAsia="Flexo" w:hAnsi="Flexo" w:cs="Flexo"/>
          <w:sz w:val="20"/>
          <w:szCs w:val="18"/>
          <w:lang w:val="es-ES"/>
        </w:rPr>
        <w:t xml:space="preserve"> </w:t>
      </w:r>
      <w:proofErr w:type="spellStart"/>
      <w:r w:rsidR="00717AE5" w:rsidRPr="004A0C0A">
        <w:rPr>
          <w:rFonts w:ascii="Flexo" w:eastAsia="Flexo" w:hAnsi="Flexo" w:cs="Flexo"/>
          <w:sz w:val="20"/>
          <w:szCs w:val="18"/>
          <w:lang w:val="es-ES"/>
        </w:rPr>
        <w:t>ad</w:t>
      </w:r>
      <w:r w:rsidR="00756889" w:rsidRPr="004A0C0A">
        <w:rPr>
          <w:rFonts w:ascii="Flexo" w:eastAsia="Flexo" w:hAnsi="Flexo" w:cs="Flexo"/>
          <w:sz w:val="20"/>
          <w:szCs w:val="18"/>
          <w:lang w:val="es-ES"/>
        </w:rPr>
        <w:t>h</w:t>
      </w:r>
      <w:r w:rsidR="00717AE5" w:rsidRPr="004A0C0A">
        <w:rPr>
          <w:rFonts w:ascii="Flexo" w:eastAsia="Flexo" w:hAnsi="Flexo" w:cs="Flexo"/>
          <w:sz w:val="20"/>
          <w:szCs w:val="18"/>
          <w:lang w:val="es-ES"/>
        </w:rPr>
        <w:t>oc</w:t>
      </w:r>
      <w:proofErr w:type="spellEnd"/>
      <w:r w:rsidR="00B053AD" w:rsidRPr="004A0C0A">
        <w:rPr>
          <w:rFonts w:ascii="Flexo" w:eastAsia="Flexo" w:hAnsi="Flexo" w:cs="Flexo"/>
          <w:sz w:val="20"/>
          <w:szCs w:val="18"/>
          <w:lang w:val="es-ES"/>
        </w:rPr>
        <w:t>,</w:t>
      </w:r>
      <w:r w:rsidR="00383367" w:rsidRPr="004A0C0A">
        <w:rPr>
          <w:rFonts w:ascii="Flexo" w:eastAsia="Flexo" w:hAnsi="Flexo" w:cs="Flexo"/>
          <w:sz w:val="20"/>
          <w:szCs w:val="18"/>
          <w:lang w:val="es-ES"/>
        </w:rPr>
        <w:t xml:space="preserve"> integrándose</w:t>
      </w:r>
      <w:r w:rsidRPr="004A0C0A">
        <w:rPr>
          <w:rFonts w:ascii="Flexo" w:eastAsia="Flexo" w:hAnsi="Flexo" w:cs="Flexo"/>
          <w:sz w:val="20"/>
          <w:szCs w:val="18"/>
          <w:lang w:val="es-ES"/>
        </w:rPr>
        <w:t xml:space="preserve"> con otras herramientas </w:t>
      </w:r>
      <w:r w:rsidR="002935AB" w:rsidRPr="004A0C0A">
        <w:rPr>
          <w:rFonts w:ascii="Flexo" w:eastAsia="Flexo" w:hAnsi="Flexo" w:cs="Flexo"/>
          <w:sz w:val="20"/>
          <w:szCs w:val="18"/>
          <w:lang w:val="es-ES"/>
        </w:rPr>
        <w:t xml:space="preserve">de las </w:t>
      </w:r>
      <w:r w:rsidR="0009096C" w:rsidRPr="0065750C">
        <w:rPr>
          <w:rFonts w:ascii="Flexo" w:eastAsia="Flexo" w:hAnsi="Flexo" w:cs="Flexo"/>
          <w:sz w:val="20"/>
          <w:szCs w:val="18"/>
          <w:lang w:val="es-ES"/>
        </w:rPr>
        <w:t>empresas del grupo Credicorp</w:t>
      </w:r>
      <w:r w:rsidR="19AD9E9B" w:rsidRPr="0065750C">
        <w:rPr>
          <w:rFonts w:ascii="Flexo" w:eastAsia="Flexo" w:hAnsi="Flexo" w:cs="Flexo"/>
          <w:sz w:val="20"/>
          <w:szCs w:val="18"/>
          <w:lang w:val="es-ES"/>
        </w:rPr>
        <w:t xml:space="preserve"> </w:t>
      </w:r>
      <w:r w:rsidR="004C030E" w:rsidRPr="0065750C">
        <w:rPr>
          <w:rFonts w:ascii="Flexo" w:eastAsia="Flexo" w:hAnsi="Flexo" w:cs="Flexo"/>
          <w:sz w:val="20"/>
          <w:szCs w:val="18"/>
          <w:lang w:val="es-ES"/>
        </w:rPr>
        <w:t xml:space="preserve">como </w:t>
      </w:r>
      <w:r w:rsidR="00425443" w:rsidRPr="0065750C">
        <w:rPr>
          <w:rFonts w:ascii="Flexo" w:eastAsia="Flexo" w:hAnsi="Flexo" w:cs="Flexo"/>
          <w:sz w:val="20"/>
          <w:szCs w:val="18"/>
          <w:lang w:val="es-ES"/>
        </w:rPr>
        <w:t xml:space="preserve">SIEM (Google SecOps), </w:t>
      </w:r>
      <w:r w:rsidR="19AD9E9B" w:rsidRPr="0065750C">
        <w:rPr>
          <w:rFonts w:ascii="Flexo" w:eastAsia="Flexo" w:hAnsi="Flexo" w:cs="Flexo"/>
          <w:sz w:val="20"/>
          <w:szCs w:val="18"/>
          <w:lang w:val="es-ES"/>
        </w:rPr>
        <w:t>ITSM</w:t>
      </w:r>
      <w:r w:rsidR="00425443" w:rsidRPr="0065750C">
        <w:rPr>
          <w:rFonts w:ascii="Flexo" w:eastAsia="Flexo" w:hAnsi="Flexo" w:cs="Flexo"/>
          <w:sz w:val="20"/>
          <w:szCs w:val="18"/>
          <w:lang w:val="es-ES"/>
        </w:rPr>
        <w:t xml:space="preserve"> (Jira y </w:t>
      </w:r>
      <w:proofErr w:type="spellStart"/>
      <w:r w:rsidR="00425443" w:rsidRPr="0065750C">
        <w:rPr>
          <w:rFonts w:ascii="Flexo" w:eastAsia="Flexo" w:hAnsi="Flexo" w:cs="Flexo"/>
          <w:sz w:val="20"/>
          <w:szCs w:val="18"/>
          <w:lang w:val="es-ES"/>
        </w:rPr>
        <w:t>ServiceNow</w:t>
      </w:r>
      <w:proofErr w:type="spellEnd"/>
      <w:r w:rsidR="00425443" w:rsidRPr="0065750C">
        <w:rPr>
          <w:rFonts w:ascii="Flexo" w:eastAsia="Flexo" w:hAnsi="Flexo" w:cs="Flexo"/>
          <w:sz w:val="20"/>
          <w:szCs w:val="18"/>
          <w:lang w:val="es-ES"/>
        </w:rPr>
        <w:t>)</w:t>
      </w:r>
      <w:r w:rsidR="19AD9E9B" w:rsidRPr="0065750C">
        <w:rPr>
          <w:rFonts w:ascii="Flexo" w:eastAsia="Flexo" w:hAnsi="Flexo" w:cs="Flexo"/>
          <w:sz w:val="20"/>
          <w:szCs w:val="18"/>
          <w:lang w:val="es-ES"/>
        </w:rPr>
        <w:t xml:space="preserve">, </w:t>
      </w:r>
      <w:proofErr w:type="spellStart"/>
      <w:r w:rsidR="19AD9E9B" w:rsidRPr="0065750C">
        <w:rPr>
          <w:rFonts w:ascii="Flexo" w:eastAsia="Flexo" w:hAnsi="Flexo" w:cs="Flexo"/>
          <w:sz w:val="20"/>
          <w:szCs w:val="18"/>
          <w:lang w:val="es-ES"/>
        </w:rPr>
        <w:t>Solarwinds</w:t>
      </w:r>
      <w:proofErr w:type="spellEnd"/>
      <w:r w:rsidR="19AD9E9B" w:rsidRPr="0065750C">
        <w:rPr>
          <w:rFonts w:ascii="Flexo" w:eastAsia="Flexo" w:hAnsi="Flexo" w:cs="Flexo"/>
          <w:sz w:val="20"/>
          <w:szCs w:val="18"/>
          <w:lang w:val="es-ES"/>
        </w:rPr>
        <w:t xml:space="preserve">, </w:t>
      </w:r>
      <w:r w:rsidR="0038245E" w:rsidRPr="0065750C">
        <w:rPr>
          <w:rFonts w:ascii="Flexo" w:eastAsia="Flexo" w:hAnsi="Flexo" w:cs="Flexo"/>
          <w:sz w:val="20"/>
          <w:szCs w:val="18"/>
          <w:lang w:val="es-ES"/>
        </w:rPr>
        <w:t xml:space="preserve">PRTG, </w:t>
      </w:r>
      <w:r w:rsidR="19AD9E9B" w:rsidRPr="0065750C">
        <w:rPr>
          <w:rFonts w:ascii="Flexo" w:eastAsia="Flexo" w:hAnsi="Flexo" w:cs="Flexo"/>
          <w:sz w:val="20"/>
          <w:szCs w:val="18"/>
          <w:lang w:val="es-ES"/>
        </w:rPr>
        <w:t>Ansible, Jenkins,</w:t>
      </w:r>
      <w:r w:rsidR="00C42E4F" w:rsidRPr="0065750C">
        <w:rPr>
          <w:rFonts w:ascii="Flexo" w:eastAsia="Flexo" w:hAnsi="Flexo" w:cs="Flexo"/>
          <w:sz w:val="20"/>
          <w:szCs w:val="18"/>
          <w:lang w:val="es-ES"/>
        </w:rPr>
        <w:t xml:space="preserve"> </w:t>
      </w:r>
      <w:r w:rsidR="006E129B" w:rsidRPr="0065750C">
        <w:rPr>
          <w:rFonts w:ascii="Flexo" w:eastAsia="Flexo" w:hAnsi="Flexo" w:cs="Flexo"/>
          <w:sz w:val="20"/>
          <w:szCs w:val="18"/>
          <w:lang w:val="es-ES"/>
        </w:rPr>
        <w:t>PowerApps</w:t>
      </w:r>
      <w:r w:rsidR="002008DA" w:rsidRPr="0065750C">
        <w:rPr>
          <w:rFonts w:ascii="Flexo" w:eastAsia="Flexo" w:hAnsi="Flexo" w:cs="Flexo"/>
          <w:sz w:val="20"/>
          <w:szCs w:val="18"/>
          <w:lang w:val="es-ES"/>
        </w:rPr>
        <w:t xml:space="preserve"> </w:t>
      </w:r>
      <w:r w:rsidRPr="0065750C">
        <w:rPr>
          <w:rFonts w:ascii="Flexo" w:eastAsia="Flexo" w:hAnsi="Flexo" w:cs="Flexo"/>
          <w:sz w:val="20"/>
          <w:szCs w:val="18"/>
          <w:lang w:val="es-ES"/>
        </w:rPr>
        <w:t>a nivel de</w:t>
      </w:r>
      <w:r w:rsidR="2549260F" w:rsidRPr="0065750C">
        <w:rPr>
          <w:rFonts w:ascii="Flexo" w:eastAsia="Flexo" w:hAnsi="Flexo" w:cs="Flexo"/>
          <w:sz w:val="20"/>
          <w:szCs w:val="18"/>
          <w:lang w:val="es-ES"/>
        </w:rPr>
        <w:t xml:space="preserve"> </w:t>
      </w:r>
      <w:r w:rsidR="00717AE5" w:rsidRPr="0065750C">
        <w:rPr>
          <w:rFonts w:ascii="Flexo" w:eastAsia="Flexo" w:hAnsi="Flexo" w:cs="Flexo"/>
          <w:sz w:val="20"/>
          <w:szCs w:val="18"/>
          <w:lang w:val="es-ES"/>
        </w:rPr>
        <w:t xml:space="preserve">todos los ambientes que </w:t>
      </w:r>
      <w:r w:rsidR="0009096C" w:rsidRPr="0065750C">
        <w:rPr>
          <w:rFonts w:ascii="Flexo" w:eastAsia="Flexo" w:hAnsi="Flexo" w:cs="Flexo"/>
          <w:sz w:val="20"/>
          <w:szCs w:val="18"/>
          <w:lang w:val="es-ES"/>
        </w:rPr>
        <w:t>se</w:t>
      </w:r>
      <w:r w:rsidR="00717AE5" w:rsidRPr="0065750C">
        <w:rPr>
          <w:rFonts w:ascii="Flexo" w:eastAsia="Flexo" w:hAnsi="Flexo" w:cs="Flexo"/>
          <w:sz w:val="20"/>
          <w:szCs w:val="18"/>
          <w:lang w:val="es-ES"/>
        </w:rPr>
        <w:t xml:space="preserve"> disponga</w:t>
      </w:r>
      <w:r w:rsidR="2549260F" w:rsidRPr="0065750C">
        <w:rPr>
          <w:rFonts w:ascii="Flexo" w:eastAsia="Flexo" w:hAnsi="Flexo" w:cs="Flexo"/>
          <w:sz w:val="20"/>
          <w:szCs w:val="18"/>
          <w:lang w:val="es-ES"/>
        </w:rPr>
        <w:t xml:space="preserve">. Por </w:t>
      </w:r>
      <w:r w:rsidR="0259C4AB" w:rsidRPr="0065750C">
        <w:rPr>
          <w:rFonts w:ascii="Flexo" w:eastAsia="Flexo" w:hAnsi="Flexo" w:cs="Flexo"/>
          <w:sz w:val="20"/>
          <w:szCs w:val="18"/>
          <w:lang w:val="es-ES"/>
        </w:rPr>
        <w:t>ejemplo,</w:t>
      </w:r>
      <w:r w:rsidR="2549260F" w:rsidRPr="0065750C">
        <w:rPr>
          <w:rFonts w:ascii="Flexo" w:eastAsia="Flexo" w:hAnsi="Flexo" w:cs="Flexo"/>
          <w:sz w:val="20"/>
          <w:szCs w:val="18"/>
          <w:lang w:val="es-ES"/>
        </w:rPr>
        <w:t xml:space="preserve"> integrarse a la </w:t>
      </w:r>
      <w:r w:rsidR="6B8D7ECA" w:rsidRPr="0065750C">
        <w:rPr>
          <w:rFonts w:ascii="Flexo" w:eastAsia="Flexo" w:hAnsi="Flexo" w:cs="Flexo"/>
          <w:sz w:val="20"/>
          <w:szCs w:val="18"/>
          <w:lang w:val="es-ES"/>
        </w:rPr>
        <w:t>aplicación</w:t>
      </w:r>
      <w:r w:rsidR="2549260F" w:rsidRPr="0065750C">
        <w:rPr>
          <w:rFonts w:ascii="Flexo" w:eastAsia="Flexo" w:hAnsi="Flexo" w:cs="Flexo"/>
          <w:sz w:val="20"/>
          <w:szCs w:val="18"/>
          <w:lang w:val="es-ES"/>
        </w:rPr>
        <w:t xml:space="preserve"> de altas</w:t>
      </w:r>
      <w:r w:rsidR="00487FDE" w:rsidRPr="0065750C">
        <w:rPr>
          <w:rFonts w:ascii="Flexo" w:eastAsia="Flexo" w:hAnsi="Flexo" w:cs="Flexo"/>
          <w:sz w:val="20"/>
          <w:szCs w:val="18"/>
          <w:lang w:val="es-ES"/>
        </w:rPr>
        <w:t xml:space="preserve"> y bajas</w:t>
      </w:r>
      <w:r w:rsidR="2549260F" w:rsidRPr="0065750C">
        <w:rPr>
          <w:rFonts w:ascii="Flexo" w:eastAsia="Flexo" w:hAnsi="Flexo" w:cs="Flexo"/>
          <w:sz w:val="20"/>
          <w:szCs w:val="18"/>
          <w:lang w:val="es-ES"/>
        </w:rPr>
        <w:t xml:space="preserve"> de </w:t>
      </w:r>
      <w:proofErr w:type="spellStart"/>
      <w:r w:rsidR="00717AE5" w:rsidRPr="0065750C">
        <w:rPr>
          <w:rFonts w:ascii="Flexo" w:eastAsia="Flexo" w:hAnsi="Flexo" w:cs="Flexo"/>
          <w:sz w:val="20"/>
          <w:szCs w:val="18"/>
          <w:lang w:val="es-ES"/>
        </w:rPr>
        <w:t>websites</w:t>
      </w:r>
      <w:proofErr w:type="spellEnd"/>
      <w:r w:rsidR="00487FDE" w:rsidRPr="0065750C">
        <w:rPr>
          <w:rFonts w:ascii="Flexo" w:eastAsia="Flexo" w:hAnsi="Flexo" w:cs="Flexo"/>
          <w:sz w:val="20"/>
          <w:szCs w:val="18"/>
          <w:lang w:val="es-ES"/>
        </w:rPr>
        <w:t xml:space="preserve">, </w:t>
      </w:r>
      <w:r w:rsidR="00717AE5" w:rsidRPr="0065750C">
        <w:rPr>
          <w:rFonts w:ascii="Flexo" w:eastAsia="Flexo" w:hAnsi="Flexo" w:cs="Flexo"/>
          <w:sz w:val="20"/>
          <w:szCs w:val="18"/>
          <w:lang w:val="es-ES"/>
        </w:rPr>
        <w:t>carga</w:t>
      </w:r>
      <w:r w:rsidR="00487FDE" w:rsidRPr="0065750C">
        <w:rPr>
          <w:rFonts w:ascii="Flexo" w:eastAsia="Flexo" w:hAnsi="Flexo" w:cs="Flexo"/>
          <w:sz w:val="20"/>
          <w:szCs w:val="18"/>
          <w:lang w:val="es-ES"/>
        </w:rPr>
        <w:t xml:space="preserve"> </w:t>
      </w:r>
      <w:r w:rsidR="00717AE5" w:rsidRPr="0065750C">
        <w:rPr>
          <w:rFonts w:ascii="Flexo" w:eastAsia="Flexo" w:hAnsi="Flexo" w:cs="Flexo"/>
          <w:sz w:val="20"/>
          <w:szCs w:val="18"/>
          <w:lang w:val="es-ES"/>
        </w:rPr>
        <w:t>certificados, etc</w:t>
      </w:r>
      <w:r w:rsidR="4B8634DE" w:rsidRPr="0065750C">
        <w:rPr>
          <w:rFonts w:ascii="Flexo" w:eastAsia="Flexo" w:hAnsi="Flexo" w:cs="Flexo"/>
          <w:sz w:val="20"/>
          <w:szCs w:val="18"/>
          <w:lang w:val="es-ES"/>
        </w:rPr>
        <w:t>.</w:t>
      </w:r>
      <w:r w:rsidR="2549260F" w:rsidRPr="0065750C">
        <w:rPr>
          <w:rFonts w:ascii="Flexo" w:eastAsia="Flexo" w:hAnsi="Flexo" w:cs="Flexo"/>
          <w:sz w:val="20"/>
          <w:szCs w:val="18"/>
          <w:lang w:val="es-ES"/>
        </w:rPr>
        <w:t xml:space="preserve"> </w:t>
      </w:r>
      <w:r w:rsidR="59BD8905" w:rsidRPr="0065750C">
        <w:rPr>
          <w:rFonts w:ascii="Flexo" w:eastAsia="Flexo" w:hAnsi="Flexo" w:cs="Flexo"/>
          <w:sz w:val="20"/>
          <w:szCs w:val="18"/>
          <w:lang w:val="es-ES"/>
        </w:rPr>
        <w:t xml:space="preserve">La propuesta debe indicar claramente </w:t>
      </w:r>
      <w:r w:rsidR="09EB73D3" w:rsidRPr="0065750C">
        <w:rPr>
          <w:rFonts w:ascii="Flexo" w:eastAsia="Flexo" w:hAnsi="Flexo" w:cs="Flexo"/>
          <w:sz w:val="20"/>
          <w:szCs w:val="18"/>
          <w:lang w:val="es-ES"/>
        </w:rPr>
        <w:t>cómo</w:t>
      </w:r>
      <w:r w:rsidR="59BD8905" w:rsidRPr="0065750C">
        <w:rPr>
          <w:rFonts w:ascii="Flexo" w:eastAsia="Flexo" w:hAnsi="Flexo" w:cs="Flexo"/>
          <w:sz w:val="20"/>
          <w:szCs w:val="18"/>
          <w:lang w:val="es-ES"/>
        </w:rPr>
        <w:t xml:space="preserve"> funciona esta herramienta a nivel de consumo de APIs, flujos de trabajo o manejo de sesiones, etc.</w:t>
      </w:r>
    </w:p>
    <w:p w14:paraId="2A0A3BBC" w14:textId="323C2C12" w:rsidR="003228A3" w:rsidRPr="004A0C0A" w:rsidRDefault="003228A3" w:rsidP="7302BF06">
      <w:pPr>
        <w:pStyle w:val="Sangradetextonormal"/>
        <w:spacing w:line="276" w:lineRule="auto"/>
        <w:jc w:val="both"/>
        <w:rPr>
          <w:rFonts w:ascii="Flexo" w:eastAsia="Flexo" w:hAnsi="Flexo" w:cs="Flexo"/>
          <w:sz w:val="20"/>
          <w:szCs w:val="18"/>
          <w:lang w:val="es-ES"/>
        </w:rPr>
      </w:pPr>
      <w:r w:rsidRPr="004A0C0A">
        <w:rPr>
          <w:rFonts w:ascii="Flexo" w:eastAsia="Flexo" w:hAnsi="Flexo" w:cs="Flexo"/>
          <w:sz w:val="20"/>
          <w:szCs w:val="18"/>
          <w:lang w:val="es-ES"/>
        </w:rPr>
        <w:t xml:space="preserve">A </w:t>
      </w:r>
      <w:r w:rsidR="008222B7" w:rsidRPr="004A0C0A">
        <w:rPr>
          <w:rFonts w:ascii="Flexo" w:eastAsia="Flexo" w:hAnsi="Flexo" w:cs="Flexo"/>
          <w:sz w:val="20"/>
          <w:szCs w:val="18"/>
          <w:lang w:val="es-ES"/>
        </w:rPr>
        <w:t>continuación,</w:t>
      </w:r>
      <w:r w:rsidRPr="004A0C0A">
        <w:rPr>
          <w:rFonts w:ascii="Flexo" w:eastAsia="Flexo" w:hAnsi="Flexo" w:cs="Flexo"/>
          <w:sz w:val="20"/>
          <w:szCs w:val="18"/>
          <w:lang w:val="es-ES"/>
        </w:rPr>
        <w:t xml:space="preserve"> se detallan las automatizaciones </w:t>
      </w:r>
      <w:r w:rsidR="0062066B" w:rsidRPr="004A0C0A">
        <w:rPr>
          <w:rFonts w:ascii="Flexo" w:eastAsia="Flexo" w:hAnsi="Flexo" w:cs="Flexo"/>
          <w:sz w:val="20"/>
          <w:szCs w:val="18"/>
          <w:lang w:val="es-ES"/>
        </w:rPr>
        <w:t>que actualmente se tiene y</w:t>
      </w:r>
      <w:r w:rsidRPr="004A0C0A">
        <w:rPr>
          <w:rFonts w:ascii="Flexo" w:eastAsia="Flexo" w:hAnsi="Flexo" w:cs="Flexo"/>
          <w:sz w:val="20"/>
          <w:szCs w:val="18"/>
          <w:lang w:val="es-ES"/>
        </w:rPr>
        <w:t xml:space="preserve"> se requier</w:t>
      </w:r>
      <w:r w:rsidR="00AB4150" w:rsidRPr="004A0C0A">
        <w:rPr>
          <w:rFonts w:ascii="Flexo" w:eastAsia="Flexo" w:hAnsi="Flexo" w:cs="Flexo"/>
          <w:sz w:val="20"/>
          <w:szCs w:val="18"/>
          <w:lang w:val="es-ES"/>
        </w:rPr>
        <w:t>e</w:t>
      </w:r>
      <w:r w:rsidRPr="004A0C0A">
        <w:rPr>
          <w:rFonts w:ascii="Flexo" w:eastAsia="Flexo" w:hAnsi="Flexo" w:cs="Flexo"/>
          <w:sz w:val="20"/>
          <w:szCs w:val="18"/>
          <w:lang w:val="es-ES"/>
        </w:rPr>
        <w:t xml:space="preserve"> que el proveedor</w:t>
      </w:r>
      <w:r w:rsidR="00AB4150" w:rsidRPr="004A0C0A">
        <w:rPr>
          <w:rFonts w:ascii="Flexo" w:eastAsia="Flexo" w:hAnsi="Flexo" w:cs="Flexo"/>
          <w:sz w:val="20"/>
          <w:szCs w:val="18"/>
          <w:lang w:val="es-ES"/>
        </w:rPr>
        <w:t xml:space="preserve"> y fabricante</w:t>
      </w:r>
      <w:r w:rsidRPr="004A0C0A">
        <w:rPr>
          <w:rFonts w:ascii="Flexo" w:eastAsia="Flexo" w:hAnsi="Flexo" w:cs="Flexo"/>
          <w:sz w:val="20"/>
          <w:szCs w:val="18"/>
          <w:lang w:val="es-ES"/>
        </w:rPr>
        <w:t xml:space="preserve"> </w:t>
      </w:r>
      <w:r w:rsidR="00AE1631" w:rsidRPr="004A0C0A">
        <w:rPr>
          <w:rFonts w:ascii="Flexo" w:eastAsia="Flexo" w:hAnsi="Flexo" w:cs="Flexo"/>
          <w:sz w:val="20"/>
          <w:szCs w:val="18"/>
          <w:lang w:val="es-ES"/>
        </w:rPr>
        <w:t>las migre, adapte y/o mejore</w:t>
      </w:r>
      <w:r w:rsidR="008222B7" w:rsidRPr="004A0C0A">
        <w:rPr>
          <w:rFonts w:ascii="Flexo" w:eastAsia="Flexo" w:hAnsi="Flexo" w:cs="Flexo"/>
          <w:sz w:val="20"/>
          <w:szCs w:val="18"/>
          <w:lang w:val="es-ES"/>
        </w:rPr>
        <w:t>:</w:t>
      </w:r>
    </w:p>
    <w:p w14:paraId="4041786B" w14:textId="325F9C80" w:rsidR="008222B7" w:rsidRPr="004A0C0A" w:rsidRDefault="008222B7" w:rsidP="00713B5F">
      <w:pPr>
        <w:pStyle w:val="Sangradetextonormal"/>
        <w:numPr>
          <w:ilvl w:val="0"/>
          <w:numId w:val="38"/>
        </w:numPr>
        <w:spacing w:after="0" w:line="276" w:lineRule="auto"/>
        <w:jc w:val="both"/>
        <w:rPr>
          <w:rFonts w:ascii="Flexo" w:eastAsia="Flexo" w:hAnsi="Flexo" w:cs="Flexo"/>
          <w:sz w:val="20"/>
          <w:szCs w:val="18"/>
          <w:lang w:val="es-ES"/>
        </w:rPr>
      </w:pPr>
      <w:r w:rsidRPr="004A0C0A">
        <w:rPr>
          <w:rFonts w:ascii="Flexo" w:eastAsia="Flexo" w:hAnsi="Flexo" w:cs="Flexo"/>
          <w:sz w:val="20"/>
          <w:szCs w:val="18"/>
          <w:lang w:val="es-ES"/>
        </w:rPr>
        <w:t>Generación de reportes de los subdominios</w:t>
      </w:r>
      <w:r w:rsidR="00AB4150" w:rsidRPr="004A0C0A">
        <w:rPr>
          <w:rFonts w:ascii="Flexo" w:eastAsia="Flexo" w:hAnsi="Flexo" w:cs="Flexo"/>
          <w:sz w:val="20"/>
          <w:szCs w:val="18"/>
          <w:lang w:val="es-ES"/>
        </w:rPr>
        <w:t xml:space="preserve"> y configuraciones</w:t>
      </w:r>
      <w:r w:rsidR="007C65B6" w:rsidRPr="004A0C0A">
        <w:rPr>
          <w:rFonts w:ascii="Flexo" w:eastAsia="Flexo" w:hAnsi="Flexo" w:cs="Flexo"/>
          <w:sz w:val="20"/>
          <w:szCs w:val="18"/>
          <w:lang w:val="es-ES"/>
        </w:rPr>
        <w:t>.</w:t>
      </w:r>
    </w:p>
    <w:p w14:paraId="287F9B20" w14:textId="3E989DED" w:rsidR="008222B7" w:rsidRPr="004A0C0A" w:rsidRDefault="008222B7" w:rsidP="00713B5F">
      <w:pPr>
        <w:pStyle w:val="Sangradetextonormal"/>
        <w:numPr>
          <w:ilvl w:val="0"/>
          <w:numId w:val="38"/>
        </w:numPr>
        <w:spacing w:after="0" w:line="276" w:lineRule="auto"/>
        <w:jc w:val="both"/>
        <w:rPr>
          <w:rFonts w:ascii="Flexo" w:eastAsia="Flexo" w:hAnsi="Flexo" w:cs="Flexo"/>
          <w:sz w:val="20"/>
          <w:szCs w:val="18"/>
          <w:lang w:val="es-ES"/>
        </w:rPr>
      </w:pPr>
      <w:r w:rsidRPr="004A0C0A">
        <w:rPr>
          <w:rFonts w:ascii="Flexo" w:eastAsia="Flexo" w:hAnsi="Flexo" w:cs="Flexo"/>
          <w:sz w:val="20"/>
          <w:szCs w:val="18"/>
          <w:lang w:val="es-ES"/>
        </w:rPr>
        <w:t>Alta de subdominios</w:t>
      </w:r>
      <w:r w:rsidR="007C65B6" w:rsidRPr="004A0C0A">
        <w:rPr>
          <w:rFonts w:ascii="Flexo" w:eastAsia="Flexo" w:hAnsi="Flexo" w:cs="Flexo"/>
          <w:sz w:val="20"/>
          <w:szCs w:val="18"/>
          <w:lang w:val="es-ES"/>
        </w:rPr>
        <w:t>.</w:t>
      </w:r>
    </w:p>
    <w:p w14:paraId="72F90F4C" w14:textId="64FC316D" w:rsidR="00207830" w:rsidRPr="004A0C0A" w:rsidRDefault="00207830" w:rsidP="00713B5F">
      <w:pPr>
        <w:pStyle w:val="Sangradetextonormal"/>
        <w:numPr>
          <w:ilvl w:val="0"/>
          <w:numId w:val="38"/>
        </w:numPr>
        <w:spacing w:after="0" w:line="276" w:lineRule="auto"/>
        <w:jc w:val="both"/>
        <w:rPr>
          <w:rFonts w:ascii="Flexo" w:eastAsia="Flexo" w:hAnsi="Flexo" w:cs="Flexo"/>
          <w:sz w:val="20"/>
          <w:szCs w:val="18"/>
          <w:lang w:val="es-ES"/>
        </w:rPr>
      </w:pPr>
      <w:r w:rsidRPr="004A0C0A">
        <w:rPr>
          <w:rFonts w:ascii="Flexo" w:eastAsia="Flexo" w:hAnsi="Flexo" w:cs="Flexo"/>
          <w:sz w:val="20"/>
          <w:szCs w:val="18"/>
          <w:lang w:val="es-ES"/>
        </w:rPr>
        <w:t xml:space="preserve">Alta y baja de certificados </w:t>
      </w:r>
      <w:r w:rsidR="00717AE5" w:rsidRPr="004A0C0A">
        <w:rPr>
          <w:rFonts w:ascii="Flexo" w:eastAsia="Flexo" w:hAnsi="Flexo" w:cs="Flexo"/>
          <w:sz w:val="20"/>
          <w:szCs w:val="18"/>
          <w:lang w:val="es-ES"/>
        </w:rPr>
        <w:t xml:space="preserve">de tipo </w:t>
      </w:r>
      <w:proofErr w:type="spellStart"/>
      <w:r w:rsidRPr="004A0C0A">
        <w:rPr>
          <w:rFonts w:ascii="Flexo" w:eastAsia="Flexo" w:hAnsi="Flexo" w:cs="Flexo"/>
          <w:sz w:val="20"/>
          <w:szCs w:val="18"/>
          <w:lang w:val="es-ES"/>
        </w:rPr>
        <w:t>ssl</w:t>
      </w:r>
      <w:proofErr w:type="spellEnd"/>
      <w:r w:rsidRPr="004A0C0A">
        <w:rPr>
          <w:rFonts w:ascii="Flexo" w:eastAsia="Flexo" w:hAnsi="Flexo" w:cs="Flexo"/>
          <w:sz w:val="20"/>
          <w:szCs w:val="18"/>
          <w:lang w:val="es-ES"/>
        </w:rPr>
        <w:t xml:space="preserve"> y </w:t>
      </w:r>
      <w:proofErr w:type="spellStart"/>
      <w:r w:rsidRPr="004A0C0A">
        <w:rPr>
          <w:rFonts w:ascii="Flexo" w:eastAsia="Flexo" w:hAnsi="Flexo" w:cs="Flexo"/>
          <w:sz w:val="20"/>
          <w:szCs w:val="18"/>
          <w:lang w:val="es-ES"/>
        </w:rPr>
        <w:t>mtls</w:t>
      </w:r>
      <w:proofErr w:type="spellEnd"/>
      <w:r w:rsidR="007C65B6" w:rsidRPr="004A0C0A">
        <w:rPr>
          <w:rFonts w:ascii="Flexo" w:eastAsia="Flexo" w:hAnsi="Flexo" w:cs="Flexo"/>
          <w:sz w:val="20"/>
          <w:szCs w:val="18"/>
          <w:lang w:val="es-ES"/>
        </w:rPr>
        <w:t>.</w:t>
      </w:r>
    </w:p>
    <w:p w14:paraId="3FC1DBB3" w14:textId="77777777" w:rsidR="004A0C0A" w:rsidRPr="004A0C0A" w:rsidRDefault="004A0C0A" w:rsidP="004A0C0A">
      <w:pPr>
        <w:pStyle w:val="Sangradetextonormal"/>
        <w:spacing w:after="0" w:line="276" w:lineRule="auto"/>
        <w:ind w:left="1080"/>
        <w:jc w:val="both"/>
        <w:rPr>
          <w:rFonts w:ascii="Flexo" w:eastAsia="Flexo" w:hAnsi="Flexo" w:cs="Flexo"/>
          <w:sz w:val="20"/>
          <w:szCs w:val="18"/>
          <w:lang w:val="es-ES"/>
        </w:rPr>
      </w:pPr>
    </w:p>
    <w:p w14:paraId="3BB61BD2" w14:textId="61C2B65F" w:rsidR="7302BF06" w:rsidRPr="004A0C0A" w:rsidRDefault="00E02FF6" w:rsidP="00A14BCD">
      <w:pPr>
        <w:spacing w:line="276" w:lineRule="auto"/>
        <w:ind w:left="363"/>
        <w:contextualSpacing/>
        <w:jc w:val="both"/>
        <w:rPr>
          <w:rFonts w:ascii="Flexo" w:eastAsia="Flexo" w:hAnsi="Flexo" w:cs="Flexo"/>
          <w:sz w:val="20"/>
          <w:szCs w:val="20"/>
          <w:lang w:val="es-ES"/>
        </w:rPr>
      </w:pPr>
      <w:r w:rsidRPr="004A0C0A">
        <w:rPr>
          <w:rFonts w:ascii="Flexo" w:eastAsia="Flexo" w:hAnsi="Flexo" w:cs="Flexo"/>
          <w:sz w:val="20"/>
          <w:szCs w:val="20"/>
          <w:lang w:val="es-ES"/>
        </w:rPr>
        <w:t xml:space="preserve">Adicionalmente, se </w:t>
      </w:r>
      <w:r w:rsidR="00713B5F" w:rsidRPr="004A0C0A">
        <w:rPr>
          <w:rFonts w:ascii="Flexo" w:eastAsia="Flexo" w:hAnsi="Flexo" w:cs="Flexo"/>
          <w:sz w:val="20"/>
          <w:szCs w:val="20"/>
          <w:lang w:val="es-ES"/>
        </w:rPr>
        <w:t xml:space="preserve">requiere que el proveedor </w:t>
      </w:r>
      <w:proofErr w:type="spellStart"/>
      <w:r w:rsidR="009C7587" w:rsidRPr="004A0C0A">
        <w:rPr>
          <w:rFonts w:ascii="Flexo" w:eastAsia="Flexo" w:hAnsi="Flexo" w:cs="Flexo"/>
          <w:sz w:val="20"/>
          <w:szCs w:val="20"/>
          <w:lang w:val="es-ES"/>
        </w:rPr>
        <w:t>proveedor</w:t>
      </w:r>
      <w:proofErr w:type="spellEnd"/>
      <w:r w:rsidR="009C7587" w:rsidRPr="004A0C0A">
        <w:rPr>
          <w:rFonts w:ascii="Flexo" w:eastAsia="Flexo" w:hAnsi="Flexo" w:cs="Flexo"/>
          <w:sz w:val="20"/>
          <w:szCs w:val="20"/>
          <w:lang w:val="es-ES"/>
        </w:rPr>
        <w:t xml:space="preserve"> </w:t>
      </w:r>
      <w:r w:rsidR="00713B5F" w:rsidRPr="004A0C0A">
        <w:rPr>
          <w:rFonts w:ascii="Flexo" w:eastAsia="Flexo" w:hAnsi="Flexo" w:cs="Flexo"/>
          <w:sz w:val="20"/>
          <w:szCs w:val="20"/>
          <w:lang w:val="es-ES"/>
        </w:rPr>
        <w:t xml:space="preserve">pueda facilitar </w:t>
      </w:r>
      <w:r w:rsidR="009C7587" w:rsidRPr="004A0C0A">
        <w:rPr>
          <w:rFonts w:ascii="Flexo" w:eastAsia="Flexo" w:hAnsi="Flexo" w:cs="Flexo"/>
          <w:sz w:val="20"/>
          <w:szCs w:val="20"/>
          <w:lang w:val="es-ES"/>
        </w:rPr>
        <w:t xml:space="preserve">y desarrollas las siguientes automatizaciones en conjunto con </w:t>
      </w:r>
      <w:r w:rsidR="00713B5F" w:rsidRPr="004A0C0A">
        <w:rPr>
          <w:rFonts w:ascii="Flexo" w:eastAsia="Flexo" w:hAnsi="Flexo" w:cs="Flexo"/>
          <w:sz w:val="20"/>
          <w:szCs w:val="20"/>
          <w:lang w:val="es-ES"/>
        </w:rPr>
        <w:t>cada empresa</w:t>
      </w:r>
      <w:r w:rsidR="009C7587" w:rsidRPr="004A0C0A">
        <w:rPr>
          <w:rFonts w:ascii="Flexo" w:eastAsia="Flexo" w:hAnsi="Flexo" w:cs="Flexo"/>
          <w:sz w:val="20"/>
          <w:szCs w:val="20"/>
          <w:lang w:val="es-ES"/>
        </w:rPr>
        <w:t>:</w:t>
      </w:r>
    </w:p>
    <w:p w14:paraId="26DEDC67" w14:textId="1EEE7BB0" w:rsidR="009C7587" w:rsidRPr="004A0C0A" w:rsidRDefault="008F66FD" w:rsidP="00713B5F">
      <w:pPr>
        <w:pStyle w:val="Prrafodelista"/>
        <w:numPr>
          <w:ilvl w:val="0"/>
          <w:numId w:val="38"/>
        </w:numPr>
        <w:spacing w:after="0" w:line="276" w:lineRule="auto"/>
        <w:jc w:val="both"/>
        <w:rPr>
          <w:rFonts w:ascii="Flexo" w:hAnsi="Flexo" w:cs="Arial"/>
          <w:sz w:val="20"/>
          <w:szCs w:val="20"/>
        </w:rPr>
      </w:pPr>
      <w:r w:rsidRPr="004A0C0A">
        <w:rPr>
          <w:rFonts w:ascii="Flexo" w:hAnsi="Flexo" w:cs="Arial"/>
          <w:sz w:val="20"/>
          <w:szCs w:val="20"/>
        </w:rPr>
        <w:t>Baja de subdominios</w:t>
      </w:r>
    </w:p>
    <w:p w14:paraId="4C4D25C9" w14:textId="76F97DEB" w:rsidR="00307A3B" w:rsidRPr="004A0C0A" w:rsidRDefault="00307A3B" w:rsidP="00713B5F">
      <w:pPr>
        <w:pStyle w:val="Sangradetextonormal"/>
        <w:numPr>
          <w:ilvl w:val="0"/>
          <w:numId w:val="38"/>
        </w:numPr>
        <w:spacing w:after="0" w:line="276" w:lineRule="auto"/>
        <w:jc w:val="both"/>
        <w:rPr>
          <w:rFonts w:ascii="Flexo" w:eastAsia="Flexo" w:hAnsi="Flexo" w:cs="Flexo"/>
          <w:sz w:val="20"/>
          <w:szCs w:val="18"/>
          <w:lang w:val="es-ES"/>
        </w:rPr>
      </w:pPr>
      <w:r w:rsidRPr="004A0C0A">
        <w:rPr>
          <w:rFonts w:ascii="Flexo" w:eastAsia="Flexo" w:hAnsi="Flexo" w:cs="Flexo"/>
          <w:sz w:val="20"/>
          <w:szCs w:val="18"/>
          <w:lang w:val="es-ES"/>
        </w:rPr>
        <w:t>Creación, modificación y eliminación de políticas.</w:t>
      </w:r>
    </w:p>
    <w:p w14:paraId="012282FB" w14:textId="77777777" w:rsidR="00D273F0" w:rsidRDefault="00D273F0" w:rsidP="00D273F0">
      <w:pPr>
        <w:pStyle w:val="Sangradetextonormal"/>
        <w:spacing w:line="276" w:lineRule="auto"/>
        <w:ind w:left="1080"/>
        <w:jc w:val="both"/>
        <w:rPr>
          <w:rFonts w:ascii="Flexo" w:eastAsia="Flexo" w:hAnsi="Flexo" w:cs="Flexo"/>
          <w:lang w:val="es-ES"/>
        </w:rPr>
      </w:pPr>
    </w:p>
    <w:p w14:paraId="4567A6F5" w14:textId="77777777" w:rsidR="008B0B05" w:rsidRDefault="008B0B05" w:rsidP="00D273F0">
      <w:pPr>
        <w:pStyle w:val="Sangradetextonormal"/>
        <w:spacing w:line="276" w:lineRule="auto"/>
        <w:ind w:left="1080"/>
        <w:jc w:val="both"/>
        <w:rPr>
          <w:rFonts w:ascii="Flexo" w:eastAsia="Flexo" w:hAnsi="Flexo" w:cs="Flexo"/>
          <w:lang w:val="es-ES"/>
        </w:rPr>
      </w:pPr>
    </w:p>
    <w:p w14:paraId="37C83BC2" w14:textId="77777777" w:rsidR="008B0B05" w:rsidRDefault="008B0B05" w:rsidP="00D273F0">
      <w:pPr>
        <w:pStyle w:val="Sangradetextonormal"/>
        <w:spacing w:line="276" w:lineRule="auto"/>
        <w:ind w:left="1080"/>
        <w:jc w:val="both"/>
        <w:rPr>
          <w:rFonts w:ascii="Flexo" w:eastAsia="Flexo" w:hAnsi="Flexo" w:cs="Flexo"/>
          <w:lang w:val="es-ES"/>
        </w:rPr>
      </w:pPr>
    </w:p>
    <w:p w14:paraId="0EE35D4C" w14:textId="77777777" w:rsidR="008B0B05" w:rsidRDefault="008B0B05" w:rsidP="00D273F0">
      <w:pPr>
        <w:pStyle w:val="Sangradetextonormal"/>
        <w:spacing w:line="276" w:lineRule="auto"/>
        <w:ind w:left="1080"/>
        <w:jc w:val="both"/>
        <w:rPr>
          <w:rFonts w:ascii="Flexo" w:eastAsia="Flexo" w:hAnsi="Flexo" w:cs="Flexo"/>
          <w:lang w:val="es-ES"/>
        </w:rPr>
      </w:pPr>
    </w:p>
    <w:p w14:paraId="55E751E9" w14:textId="77777777" w:rsidR="008B0B05" w:rsidRDefault="008B0B05" w:rsidP="00D273F0">
      <w:pPr>
        <w:pStyle w:val="Sangradetextonormal"/>
        <w:spacing w:line="276" w:lineRule="auto"/>
        <w:ind w:left="1080"/>
        <w:jc w:val="both"/>
        <w:rPr>
          <w:rFonts w:ascii="Flexo" w:eastAsia="Flexo" w:hAnsi="Flexo" w:cs="Flexo"/>
          <w:lang w:val="es-ES"/>
        </w:rPr>
      </w:pPr>
    </w:p>
    <w:p w14:paraId="1415C3C0" w14:textId="77777777" w:rsidR="008B0B05" w:rsidRDefault="008B0B05" w:rsidP="00D273F0">
      <w:pPr>
        <w:pStyle w:val="Sangradetextonormal"/>
        <w:spacing w:line="276" w:lineRule="auto"/>
        <w:ind w:left="1080"/>
        <w:jc w:val="both"/>
        <w:rPr>
          <w:rFonts w:ascii="Flexo" w:eastAsia="Flexo" w:hAnsi="Flexo" w:cs="Flexo"/>
          <w:lang w:val="es-ES"/>
        </w:rPr>
      </w:pPr>
    </w:p>
    <w:p w14:paraId="1E53025C" w14:textId="77777777" w:rsidR="008B0B05" w:rsidRDefault="008B0B05" w:rsidP="00D273F0">
      <w:pPr>
        <w:pStyle w:val="Sangradetextonormal"/>
        <w:spacing w:line="276" w:lineRule="auto"/>
        <w:ind w:left="1080"/>
        <w:jc w:val="both"/>
        <w:rPr>
          <w:rFonts w:ascii="Flexo" w:eastAsia="Flexo" w:hAnsi="Flexo" w:cs="Flexo"/>
          <w:lang w:val="es-ES"/>
        </w:rPr>
      </w:pPr>
    </w:p>
    <w:p w14:paraId="51CCBBAC" w14:textId="11261CD9" w:rsidR="000F13F4" w:rsidRPr="00404E4B" w:rsidRDefault="000F13F4">
      <w:pPr>
        <w:pStyle w:val="Ttulo2"/>
        <w:numPr>
          <w:ilvl w:val="0"/>
          <w:numId w:val="17"/>
        </w:numPr>
        <w:spacing w:line="276" w:lineRule="auto"/>
        <w:rPr>
          <w:rFonts w:ascii="Flexo" w:hAnsi="Flexo"/>
          <w:b/>
          <w:bCs/>
          <w:color w:val="000000" w:themeColor="text1"/>
        </w:rPr>
      </w:pPr>
      <w:bookmarkStart w:id="18" w:name="_Toc213245283"/>
      <w:r w:rsidRPr="00404E4B">
        <w:rPr>
          <w:rFonts w:ascii="Flexo" w:hAnsi="Flexo"/>
          <w:b/>
          <w:bCs/>
          <w:color w:val="000000" w:themeColor="text1"/>
        </w:rPr>
        <w:t>Servicios</w:t>
      </w:r>
      <w:bookmarkEnd w:id="18"/>
    </w:p>
    <w:p w14:paraId="2CD179A1" w14:textId="39D5ECB6" w:rsidR="00A146BD" w:rsidRDefault="00654297" w:rsidP="00E93C8D">
      <w:pPr>
        <w:pStyle w:val="Prrafodelista"/>
        <w:spacing w:line="276" w:lineRule="auto"/>
        <w:jc w:val="both"/>
        <w:rPr>
          <w:rFonts w:ascii="Flexo" w:hAnsi="Flexo" w:cs="Arial"/>
          <w:sz w:val="20"/>
        </w:rPr>
      </w:pPr>
      <w:r w:rsidRPr="00404E4B">
        <w:rPr>
          <w:rFonts w:ascii="Flexo" w:hAnsi="Flexo" w:cs="Arial"/>
          <w:sz w:val="20"/>
        </w:rPr>
        <w:t>A cont</w:t>
      </w:r>
      <w:r w:rsidR="00413849" w:rsidRPr="00404E4B">
        <w:rPr>
          <w:rFonts w:ascii="Flexo" w:hAnsi="Flexo" w:cs="Arial"/>
          <w:sz w:val="20"/>
        </w:rPr>
        <w:t>inuación, se describen los servicios necesarios para el despliegue del proyecto</w:t>
      </w:r>
      <w:r w:rsidR="001D7597" w:rsidRPr="00404E4B">
        <w:rPr>
          <w:rFonts w:ascii="Flexo" w:hAnsi="Flexo" w:cs="Arial"/>
          <w:sz w:val="20"/>
        </w:rPr>
        <w:t>, estos serán provistos directamente por el fabricante y el proveedor adjudicado</w:t>
      </w:r>
      <w:r w:rsidR="003735FF">
        <w:rPr>
          <w:rFonts w:ascii="Flexo" w:hAnsi="Flexo" w:cs="Arial"/>
          <w:sz w:val="20"/>
        </w:rPr>
        <w:t>, teniendo en cuenta que estos serán a demanda por cada empresa según su necesidad</w:t>
      </w:r>
      <w:r w:rsidR="00CA1565">
        <w:rPr>
          <w:rFonts w:ascii="Flexo" w:hAnsi="Flexo" w:cs="Arial"/>
          <w:sz w:val="20"/>
        </w:rPr>
        <w:t xml:space="preserve"> y se recomienda pueda brindarse el tarifario para estos servicios adicionales.</w:t>
      </w:r>
    </w:p>
    <w:p w14:paraId="0B2F3023" w14:textId="77777777" w:rsidR="00A967D0" w:rsidRDefault="00A967D0" w:rsidP="00E93C8D">
      <w:pPr>
        <w:pStyle w:val="Prrafodelista"/>
        <w:spacing w:line="276" w:lineRule="auto"/>
        <w:jc w:val="both"/>
        <w:rPr>
          <w:rFonts w:ascii="Flexo" w:hAnsi="Flexo" w:cs="Arial"/>
          <w:sz w:val="20"/>
        </w:rPr>
      </w:pPr>
    </w:p>
    <w:p w14:paraId="779FA318" w14:textId="77777777" w:rsidR="00FD7FFC" w:rsidRDefault="00A967D0" w:rsidP="00A967D0">
      <w:pPr>
        <w:pStyle w:val="Prrafodelista"/>
        <w:spacing w:line="276" w:lineRule="auto"/>
        <w:jc w:val="both"/>
        <w:rPr>
          <w:rFonts w:ascii="Flexo" w:hAnsi="Flexo" w:cs="Arial"/>
          <w:sz w:val="20"/>
        </w:rPr>
      </w:pPr>
      <w:r w:rsidRPr="00A967D0">
        <w:rPr>
          <w:rFonts w:ascii="Flexo" w:hAnsi="Flexo" w:cs="Arial"/>
          <w:sz w:val="20"/>
        </w:rPr>
        <w:t xml:space="preserve">Los servicios profesionales de diseño, configuración, implementación, migración, integración, optimización y puesta en producción podrán ser ejecutados por el postor y/o por el partner autorizado propuesto, bajo responsabilidad contractual del postor. </w:t>
      </w:r>
    </w:p>
    <w:p w14:paraId="48D1E0CC" w14:textId="77777777" w:rsidR="00FD7FFC" w:rsidRDefault="00A967D0" w:rsidP="00A967D0">
      <w:pPr>
        <w:pStyle w:val="Prrafodelista"/>
        <w:spacing w:line="276" w:lineRule="auto"/>
        <w:jc w:val="both"/>
        <w:rPr>
          <w:rFonts w:ascii="Flexo" w:hAnsi="Flexo" w:cs="Arial"/>
          <w:sz w:val="20"/>
        </w:rPr>
      </w:pPr>
      <w:r w:rsidRPr="00A967D0">
        <w:rPr>
          <w:rFonts w:ascii="Flexo" w:hAnsi="Flexo" w:cs="Arial"/>
          <w:sz w:val="20"/>
        </w:rPr>
        <w:t xml:space="preserve">El fabricante deberá participar directamente en las actividades críticas que requieran conocimiento especializado de la solución, tales como la validación del diseño, revisión de la estrategia de migración, atención de escalaciones técnicas, validación previa a la puesta en producción y acompañamiento de las primeras migraciones. </w:t>
      </w:r>
    </w:p>
    <w:p w14:paraId="51D75855" w14:textId="0F70E6BC" w:rsidR="00A967D0" w:rsidRDefault="00A967D0" w:rsidP="00FD7FFC">
      <w:pPr>
        <w:pStyle w:val="Prrafodelista"/>
        <w:spacing w:line="276" w:lineRule="auto"/>
        <w:jc w:val="both"/>
        <w:rPr>
          <w:rFonts w:ascii="Flexo" w:hAnsi="Flexo" w:cs="Arial"/>
          <w:sz w:val="20"/>
        </w:rPr>
      </w:pPr>
      <w:r w:rsidRPr="00A967D0">
        <w:rPr>
          <w:rFonts w:ascii="Flexo" w:hAnsi="Flexo" w:cs="Arial"/>
          <w:sz w:val="20"/>
        </w:rPr>
        <w:t>El postor deberá presentar en su propuesta el modelo de participación, responsabilidades y dedicación estimada del fabricante y del partner, sin requerirse una cantidad mínima predeterminada de horas, siempre que se garantice el cumplimiento de los entregables, la transferencia de conocimiento y la continuidad del servicio.</w:t>
      </w:r>
    </w:p>
    <w:p w14:paraId="4C684806" w14:textId="7DF52512" w:rsidR="00252F97" w:rsidRDefault="00252F97" w:rsidP="00FD7FFC">
      <w:pPr>
        <w:pStyle w:val="Prrafodelista"/>
        <w:spacing w:line="276" w:lineRule="auto"/>
        <w:jc w:val="both"/>
        <w:rPr>
          <w:rFonts w:ascii="Flexo" w:hAnsi="Flexo" w:cs="Arial"/>
          <w:sz w:val="20"/>
        </w:rPr>
      </w:pPr>
      <w:r>
        <w:rPr>
          <w:rFonts w:ascii="Flexo" w:hAnsi="Flexo" w:cs="Arial"/>
          <w:sz w:val="20"/>
        </w:rPr>
        <w:t xml:space="preserve">Parte de los servicios deben de </w:t>
      </w:r>
      <w:r w:rsidR="002C42C3">
        <w:rPr>
          <w:rFonts w:ascii="Flexo" w:hAnsi="Flexo" w:cs="Arial"/>
          <w:sz w:val="20"/>
        </w:rPr>
        <w:t>brindar entregables definidos y exigibles por las empresas:</w:t>
      </w:r>
    </w:p>
    <w:tbl>
      <w:tblPr>
        <w:tblStyle w:val="Tablaconcuadrcula"/>
        <w:tblW w:w="8505" w:type="dxa"/>
        <w:tblInd w:w="846" w:type="dxa"/>
        <w:tblLook w:val="04A0" w:firstRow="1" w:lastRow="0" w:firstColumn="1" w:lastColumn="0" w:noHBand="0" w:noVBand="1"/>
      </w:tblPr>
      <w:tblGrid>
        <w:gridCol w:w="1559"/>
        <w:gridCol w:w="6946"/>
      </w:tblGrid>
      <w:tr w:rsidR="00543DC8" w14:paraId="53892E99" w14:textId="77777777" w:rsidTr="002C42C3">
        <w:trPr>
          <w:trHeight w:val="70"/>
        </w:trPr>
        <w:tc>
          <w:tcPr>
            <w:tcW w:w="1559" w:type="dxa"/>
            <w:shd w:val="clear" w:color="auto" w:fill="DBE5F1" w:themeFill="accent1" w:themeFillTint="33"/>
          </w:tcPr>
          <w:p w14:paraId="09400616" w14:textId="657A4165" w:rsidR="00543DC8" w:rsidRDefault="00AB7C87" w:rsidP="005E1DFA">
            <w:pPr>
              <w:jc w:val="center"/>
              <w:rPr>
                <w:rFonts w:ascii="Flexo" w:hAnsi="Flexo"/>
                <w:sz w:val="20"/>
                <w:szCs w:val="20"/>
              </w:rPr>
            </w:pPr>
            <w:r>
              <w:rPr>
                <w:rFonts w:ascii="Flexo" w:hAnsi="Flexo"/>
                <w:sz w:val="20"/>
                <w:szCs w:val="20"/>
              </w:rPr>
              <w:t>FASE</w:t>
            </w:r>
          </w:p>
        </w:tc>
        <w:tc>
          <w:tcPr>
            <w:tcW w:w="6946" w:type="dxa"/>
            <w:shd w:val="clear" w:color="auto" w:fill="DBE5F1" w:themeFill="accent1" w:themeFillTint="33"/>
          </w:tcPr>
          <w:p w14:paraId="78363B2D" w14:textId="0E4C872F" w:rsidR="00543DC8" w:rsidRDefault="00AB7C87" w:rsidP="005E1DFA">
            <w:pPr>
              <w:jc w:val="center"/>
              <w:rPr>
                <w:rFonts w:ascii="Flexo" w:hAnsi="Flexo"/>
                <w:sz w:val="20"/>
                <w:szCs w:val="20"/>
              </w:rPr>
            </w:pPr>
            <w:r>
              <w:rPr>
                <w:rFonts w:ascii="Flexo" w:hAnsi="Flexo"/>
                <w:sz w:val="20"/>
                <w:szCs w:val="20"/>
              </w:rPr>
              <w:t>Entregables exigibles</w:t>
            </w:r>
          </w:p>
        </w:tc>
      </w:tr>
      <w:tr w:rsidR="00AB7C87" w14:paraId="5A3FC5BD" w14:textId="77777777" w:rsidTr="002C42C3">
        <w:trPr>
          <w:trHeight w:val="155"/>
        </w:trPr>
        <w:tc>
          <w:tcPr>
            <w:tcW w:w="1559" w:type="dxa"/>
          </w:tcPr>
          <w:p w14:paraId="6089E67C" w14:textId="671185E5" w:rsidR="00AB7C87" w:rsidRPr="00AB7C87" w:rsidRDefault="00AB7C87" w:rsidP="00AB7C87">
            <w:pPr>
              <w:spacing w:after="0"/>
              <w:rPr>
                <w:rFonts w:ascii="Flexo" w:hAnsi="Flexo"/>
                <w:sz w:val="16"/>
                <w:szCs w:val="16"/>
              </w:rPr>
            </w:pPr>
            <w:r w:rsidRPr="00AB7C87">
              <w:rPr>
                <w:rFonts w:ascii="Flexo" w:hAnsi="Flexo"/>
                <w:sz w:val="16"/>
                <w:szCs w:val="16"/>
              </w:rPr>
              <w:t>Planificación</w:t>
            </w:r>
          </w:p>
        </w:tc>
        <w:tc>
          <w:tcPr>
            <w:tcW w:w="6946" w:type="dxa"/>
            <w:vAlign w:val="center"/>
          </w:tcPr>
          <w:p w14:paraId="255C1FE1" w14:textId="49EDCBA3" w:rsidR="00AB7C87" w:rsidRPr="00AB7C87" w:rsidRDefault="00AB7C87" w:rsidP="00AB7C87">
            <w:pPr>
              <w:spacing w:after="0"/>
              <w:rPr>
                <w:rFonts w:ascii="Flexo" w:hAnsi="Flexo"/>
                <w:sz w:val="16"/>
                <w:szCs w:val="16"/>
              </w:rPr>
            </w:pPr>
            <w:r w:rsidRPr="00AB7C87">
              <w:rPr>
                <w:rFonts w:ascii="Flexo" w:hAnsi="Flexo"/>
                <w:sz w:val="16"/>
                <w:szCs w:val="16"/>
              </w:rPr>
              <w:t>Plan del proyecto, cronograma, RACI, alcance por empresa y matriz de riesgos</w:t>
            </w:r>
          </w:p>
        </w:tc>
      </w:tr>
      <w:tr w:rsidR="00AB7C87" w14:paraId="5C10B28B" w14:textId="77777777" w:rsidTr="002C42C3">
        <w:trPr>
          <w:trHeight w:val="173"/>
        </w:trPr>
        <w:tc>
          <w:tcPr>
            <w:tcW w:w="1559" w:type="dxa"/>
          </w:tcPr>
          <w:p w14:paraId="1075FA59" w14:textId="6EDCDACF" w:rsidR="00AB7C87" w:rsidRPr="00AB7C87" w:rsidRDefault="00AB7C87" w:rsidP="00AB7C87">
            <w:pPr>
              <w:spacing w:after="0"/>
              <w:rPr>
                <w:rFonts w:ascii="Flexo" w:hAnsi="Flexo"/>
                <w:sz w:val="16"/>
                <w:szCs w:val="16"/>
              </w:rPr>
            </w:pPr>
            <w:r w:rsidRPr="00AB7C87">
              <w:rPr>
                <w:rFonts w:ascii="Flexo" w:hAnsi="Flexo"/>
                <w:sz w:val="16"/>
                <w:szCs w:val="16"/>
              </w:rPr>
              <w:t>Diseño</w:t>
            </w:r>
          </w:p>
        </w:tc>
        <w:tc>
          <w:tcPr>
            <w:tcW w:w="6946" w:type="dxa"/>
          </w:tcPr>
          <w:p w14:paraId="1911D478" w14:textId="1EA0B40E" w:rsidR="00AB7C87" w:rsidRPr="00AB7C87" w:rsidRDefault="00AB7C87" w:rsidP="00AB7C87">
            <w:pPr>
              <w:spacing w:after="0"/>
              <w:rPr>
                <w:rFonts w:ascii="Flexo" w:hAnsi="Flexo"/>
                <w:sz w:val="16"/>
                <w:szCs w:val="16"/>
              </w:rPr>
            </w:pPr>
            <w:r w:rsidRPr="00AB7C87">
              <w:rPr>
                <w:rFonts w:ascii="Flexo" w:hAnsi="Flexo"/>
                <w:sz w:val="16"/>
                <w:szCs w:val="16"/>
              </w:rPr>
              <w:t xml:space="preserve">Documento de arquitectura HLD/LLD, diseño de </w:t>
            </w:r>
            <w:proofErr w:type="spellStart"/>
            <w:r w:rsidRPr="00AB7C87">
              <w:rPr>
                <w:rFonts w:ascii="Flexo" w:hAnsi="Flexo"/>
                <w:sz w:val="16"/>
                <w:szCs w:val="16"/>
              </w:rPr>
              <w:t>tenant</w:t>
            </w:r>
            <w:proofErr w:type="spellEnd"/>
            <w:r w:rsidRPr="00AB7C87">
              <w:rPr>
                <w:rFonts w:ascii="Flexo" w:hAnsi="Flexo"/>
                <w:sz w:val="16"/>
                <w:szCs w:val="16"/>
              </w:rPr>
              <w:t>, roles, políticas, integraciones y plan de capacidad</w:t>
            </w:r>
          </w:p>
        </w:tc>
      </w:tr>
      <w:tr w:rsidR="00AB7C87" w14:paraId="414B39FA" w14:textId="77777777" w:rsidTr="002C42C3">
        <w:trPr>
          <w:trHeight w:val="179"/>
        </w:trPr>
        <w:tc>
          <w:tcPr>
            <w:tcW w:w="1559" w:type="dxa"/>
          </w:tcPr>
          <w:p w14:paraId="14DE5142" w14:textId="4F649692" w:rsidR="00AB7C87" w:rsidRPr="00AB7C87" w:rsidRDefault="00AB7C87" w:rsidP="00AB7C87">
            <w:pPr>
              <w:spacing w:after="0"/>
              <w:rPr>
                <w:rFonts w:ascii="Flexo" w:hAnsi="Flexo"/>
                <w:sz w:val="16"/>
                <w:szCs w:val="16"/>
              </w:rPr>
            </w:pPr>
            <w:r w:rsidRPr="00AB7C87">
              <w:rPr>
                <w:rFonts w:ascii="Flexo" w:hAnsi="Flexo"/>
                <w:sz w:val="16"/>
                <w:szCs w:val="16"/>
              </w:rPr>
              <w:t>Migración</w:t>
            </w:r>
          </w:p>
        </w:tc>
        <w:tc>
          <w:tcPr>
            <w:tcW w:w="6946" w:type="dxa"/>
          </w:tcPr>
          <w:p w14:paraId="2FE00C79" w14:textId="50720494" w:rsidR="00AB7C87" w:rsidRPr="00AB7C87" w:rsidRDefault="00AB7C87" w:rsidP="00AB7C87">
            <w:pPr>
              <w:spacing w:after="0"/>
              <w:rPr>
                <w:rFonts w:ascii="Flexo" w:hAnsi="Flexo"/>
                <w:sz w:val="16"/>
                <w:szCs w:val="16"/>
              </w:rPr>
            </w:pPr>
            <w:r w:rsidRPr="00AB7C87">
              <w:rPr>
                <w:rFonts w:ascii="Flexo" w:hAnsi="Flexo"/>
                <w:sz w:val="16"/>
                <w:szCs w:val="16"/>
              </w:rPr>
              <w:t xml:space="preserve">Inventario AS-IS, </w:t>
            </w:r>
            <w:proofErr w:type="spellStart"/>
            <w:r w:rsidRPr="00AB7C87">
              <w:rPr>
                <w:rFonts w:ascii="Flexo" w:hAnsi="Flexo"/>
                <w:sz w:val="16"/>
                <w:szCs w:val="16"/>
              </w:rPr>
              <w:t>assessment</w:t>
            </w:r>
            <w:proofErr w:type="spellEnd"/>
            <w:r w:rsidRPr="00AB7C87">
              <w:rPr>
                <w:rFonts w:ascii="Flexo" w:hAnsi="Flexo"/>
                <w:sz w:val="16"/>
                <w:szCs w:val="16"/>
              </w:rPr>
              <w:t xml:space="preserve"> de compatibilidad, estrategia por aplicación, plan de oleadas, plan de </w:t>
            </w:r>
            <w:proofErr w:type="spellStart"/>
            <w:r w:rsidRPr="00AB7C87">
              <w:rPr>
                <w:rFonts w:ascii="Flexo" w:hAnsi="Flexo"/>
                <w:sz w:val="16"/>
                <w:szCs w:val="16"/>
              </w:rPr>
              <w:t>rollback</w:t>
            </w:r>
            <w:proofErr w:type="spellEnd"/>
            <w:r w:rsidRPr="00AB7C87">
              <w:rPr>
                <w:rFonts w:ascii="Flexo" w:hAnsi="Flexo"/>
                <w:sz w:val="16"/>
                <w:szCs w:val="16"/>
              </w:rPr>
              <w:t xml:space="preserve"> y ventana de cambio</w:t>
            </w:r>
          </w:p>
        </w:tc>
      </w:tr>
      <w:tr w:rsidR="00AB7C87" w14:paraId="45BCA1F5" w14:textId="77777777" w:rsidTr="002C42C3">
        <w:tc>
          <w:tcPr>
            <w:tcW w:w="1559" w:type="dxa"/>
          </w:tcPr>
          <w:p w14:paraId="7DFBF240" w14:textId="5BACDD8D" w:rsidR="00AB7C87" w:rsidRPr="00AB7C87" w:rsidRDefault="00AB7C87" w:rsidP="00AB7C87">
            <w:pPr>
              <w:spacing w:after="0"/>
              <w:rPr>
                <w:rFonts w:ascii="Flexo" w:hAnsi="Flexo"/>
                <w:sz w:val="16"/>
                <w:szCs w:val="16"/>
              </w:rPr>
            </w:pPr>
            <w:r w:rsidRPr="00AB7C87">
              <w:rPr>
                <w:rFonts w:ascii="Flexo" w:hAnsi="Flexo"/>
                <w:sz w:val="16"/>
                <w:szCs w:val="16"/>
              </w:rPr>
              <w:t>Implementación</w:t>
            </w:r>
          </w:p>
        </w:tc>
        <w:tc>
          <w:tcPr>
            <w:tcW w:w="6946" w:type="dxa"/>
          </w:tcPr>
          <w:p w14:paraId="45897790" w14:textId="74328DA1" w:rsidR="00AB7C87" w:rsidRPr="00AB7C87" w:rsidRDefault="00AB7C87" w:rsidP="00AB7C87">
            <w:pPr>
              <w:spacing w:after="0"/>
              <w:rPr>
                <w:rFonts w:ascii="Flexo" w:hAnsi="Flexo"/>
                <w:sz w:val="16"/>
                <w:szCs w:val="16"/>
              </w:rPr>
            </w:pPr>
            <w:r w:rsidRPr="00AB7C87">
              <w:rPr>
                <w:rFonts w:ascii="Flexo" w:hAnsi="Flexo"/>
                <w:sz w:val="16"/>
                <w:szCs w:val="16"/>
              </w:rPr>
              <w:t>Configuración documentada, evidencias de habilitación, matriz de políticas, certificados e integraciones implementadas</w:t>
            </w:r>
          </w:p>
        </w:tc>
      </w:tr>
      <w:tr w:rsidR="00AB7C87" w14:paraId="1989EDF9" w14:textId="77777777" w:rsidTr="002C42C3">
        <w:trPr>
          <w:trHeight w:val="168"/>
        </w:trPr>
        <w:tc>
          <w:tcPr>
            <w:tcW w:w="1559" w:type="dxa"/>
          </w:tcPr>
          <w:p w14:paraId="709E1B41" w14:textId="4007736C" w:rsidR="00AB7C87" w:rsidRPr="00AB7C87" w:rsidRDefault="00AB7C87" w:rsidP="00AB7C87">
            <w:pPr>
              <w:spacing w:after="0"/>
              <w:rPr>
                <w:rFonts w:ascii="Flexo" w:hAnsi="Flexo"/>
                <w:sz w:val="16"/>
                <w:szCs w:val="16"/>
              </w:rPr>
            </w:pPr>
            <w:r w:rsidRPr="00AB7C87">
              <w:rPr>
                <w:rFonts w:ascii="Flexo" w:hAnsi="Flexo"/>
                <w:sz w:val="16"/>
                <w:szCs w:val="16"/>
              </w:rPr>
              <w:t>Pruebas</w:t>
            </w:r>
          </w:p>
        </w:tc>
        <w:tc>
          <w:tcPr>
            <w:tcW w:w="6946" w:type="dxa"/>
          </w:tcPr>
          <w:p w14:paraId="7C8871FD" w14:textId="6436A787" w:rsidR="00AB7C87" w:rsidRPr="00AB7C87" w:rsidRDefault="00AB7C87" w:rsidP="00AB7C87">
            <w:pPr>
              <w:spacing w:after="0"/>
              <w:rPr>
                <w:rFonts w:ascii="Flexo" w:hAnsi="Flexo"/>
                <w:sz w:val="16"/>
                <w:szCs w:val="16"/>
              </w:rPr>
            </w:pPr>
            <w:r w:rsidRPr="00AB7C87">
              <w:rPr>
                <w:rFonts w:ascii="Flexo" w:hAnsi="Flexo"/>
                <w:sz w:val="16"/>
                <w:szCs w:val="16"/>
              </w:rPr>
              <w:t>Plan y resultados de pruebas funcionales, seguridad, rendimiento, conectividad y contingencia</w:t>
            </w:r>
          </w:p>
        </w:tc>
      </w:tr>
      <w:tr w:rsidR="00AB7C87" w14:paraId="149503CD" w14:textId="77777777" w:rsidTr="002C42C3">
        <w:trPr>
          <w:trHeight w:val="168"/>
        </w:trPr>
        <w:tc>
          <w:tcPr>
            <w:tcW w:w="1559" w:type="dxa"/>
          </w:tcPr>
          <w:p w14:paraId="20BBA0A3" w14:textId="774864D7" w:rsidR="00AB7C87" w:rsidRPr="00AB7C87" w:rsidRDefault="00AB7C87" w:rsidP="00AB7C87">
            <w:pPr>
              <w:spacing w:after="0"/>
              <w:rPr>
                <w:rFonts w:ascii="Flexo" w:hAnsi="Flexo"/>
                <w:sz w:val="16"/>
                <w:szCs w:val="16"/>
              </w:rPr>
            </w:pPr>
            <w:r w:rsidRPr="00AB7C87">
              <w:rPr>
                <w:rFonts w:ascii="Flexo" w:hAnsi="Flexo"/>
                <w:sz w:val="16"/>
                <w:szCs w:val="16"/>
              </w:rPr>
              <w:t>Producción</w:t>
            </w:r>
          </w:p>
        </w:tc>
        <w:tc>
          <w:tcPr>
            <w:tcW w:w="6946" w:type="dxa"/>
          </w:tcPr>
          <w:p w14:paraId="590E4C61" w14:textId="3D1A02BD" w:rsidR="00AB7C87" w:rsidRPr="00AB7C87" w:rsidRDefault="00AB7C87" w:rsidP="00AB7C87">
            <w:pPr>
              <w:spacing w:after="0"/>
              <w:rPr>
                <w:rFonts w:ascii="Flexo" w:hAnsi="Flexo"/>
                <w:sz w:val="16"/>
                <w:szCs w:val="16"/>
              </w:rPr>
            </w:pPr>
            <w:r w:rsidRPr="00AB7C87">
              <w:rPr>
                <w:rFonts w:ascii="Flexo" w:hAnsi="Flexo"/>
                <w:sz w:val="16"/>
                <w:szCs w:val="16"/>
              </w:rPr>
              <w:t>Acta de puesta en producción, evidencias de monitoreo, estabilización e incidencias resueltas</w:t>
            </w:r>
          </w:p>
        </w:tc>
      </w:tr>
      <w:tr w:rsidR="00AB7C87" w14:paraId="1B6141A1" w14:textId="77777777" w:rsidTr="002C42C3">
        <w:trPr>
          <w:trHeight w:val="168"/>
        </w:trPr>
        <w:tc>
          <w:tcPr>
            <w:tcW w:w="1559" w:type="dxa"/>
          </w:tcPr>
          <w:p w14:paraId="21A193C4" w14:textId="2FB820B1" w:rsidR="00AB7C87" w:rsidRPr="00AB7C87" w:rsidRDefault="00AB7C87" w:rsidP="00AB7C87">
            <w:pPr>
              <w:spacing w:after="0"/>
              <w:rPr>
                <w:rFonts w:ascii="Flexo" w:hAnsi="Flexo"/>
                <w:sz w:val="16"/>
                <w:szCs w:val="16"/>
              </w:rPr>
            </w:pPr>
            <w:r w:rsidRPr="00AB7C87">
              <w:rPr>
                <w:rFonts w:ascii="Flexo" w:hAnsi="Flexo"/>
                <w:sz w:val="16"/>
                <w:szCs w:val="16"/>
              </w:rPr>
              <w:t>Cierre</w:t>
            </w:r>
          </w:p>
        </w:tc>
        <w:tc>
          <w:tcPr>
            <w:tcW w:w="6946" w:type="dxa"/>
          </w:tcPr>
          <w:p w14:paraId="4EAE9A46" w14:textId="14FFD432" w:rsidR="00AB7C87" w:rsidRPr="00AB7C87" w:rsidRDefault="00AB7C87" w:rsidP="00AB7C87">
            <w:pPr>
              <w:spacing w:after="0"/>
              <w:rPr>
                <w:rFonts w:ascii="Flexo" w:hAnsi="Flexo"/>
                <w:sz w:val="16"/>
                <w:szCs w:val="16"/>
              </w:rPr>
            </w:pPr>
            <w:r w:rsidRPr="00AB7C87">
              <w:rPr>
                <w:rFonts w:ascii="Flexo" w:hAnsi="Flexo"/>
                <w:sz w:val="16"/>
                <w:szCs w:val="16"/>
              </w:rPr>
              <w:t>Documento TO-BE, manuales, transferencia de conocimiento, respaldo de configuraciones y acta de aceptación</w:t>
            </w:r>
          </w:p>
        </w:tc>
      </w:tr>
    </w:tbl>
    <w:p w14:paraId="6FDBEECA" w14:textId="77777777" w:rsidR="00FC2593" w:rsidRPr="00404E4B" w:rsidRDefault="00FC2593" w:rsidP="00E93C8D">
      <w:pPr>
        <w:pStyle w:val="Sinespaciado"/>
        <w:spacing w:line="276" w:lineRule="auto"/>
        <w:ind w:left="720"/>
        <w:rPr>
          <w:rFonts w:ascii="Flexo" w:eastAsia="Times New Roman" w:hAnsi="Flexo" w:cs="Arial"/>
          <w:sz w:val="20"/>
          <w:szCs w:val="20"/>
          <w:lang w:val="es-PE"/>
        </w:rPr>
      </w:pPr>
    </w:p>
    <w:p w14:paraId="24F29D5C" w14:textId="0DB97F92" w:rsidR="000F2209" w:rsidRDefault="00214957">
      <w:pPr>
        <w:pStyle w:val="Ttulo3"/>
        <w:numPr>
          <w:ilvl w:val="0"/>
          <w:numId w:val="25"/>
        </w:numPr>
        <w:spacing w:line="276" w:lineRule="auto"/>
        <w:rPr>
          <w:rFonts w:ascii="Flexo" w:hAnsi="Flexo"/>
          <w:b/>
          <w:bCs/>
          <w:i/>
          <w:iCs/>
          <w:color w:val="000000" w:themeColor="text1"/>
        </w:rPr>
      </w:pPr>
      <w:bookmarkStart w:id="19" w:name="_Toc213245284"/>
      <w:r w:rsidRPr="00404E4B">
        <w:rPr>
          <w:rFonts w:ascii="Flexo" w:hAnsi="Flexo"/>
          <w:b/>
          <w:bCs/>
          <w:i/>
          <w:iCs/>
          <w:color w:val="000000" w:themeColor="text1"/>
        </w:rPr>
        <w:t xml:space="preserve">Servicios de </w:t>
      </w:r>
      <w:r w:rsidR="009B5818">
        <w:rPr>
          <w:rFonts w:ascii="Flexo" w:hAnsi="Flexo"/>
          <w:b/>
          <w:bCs/>
          <w:i/>
          <w:iCs/>
          <w:color w:val="000000" w:themeColor="text1"/>
        </w:rPr>
        <w:t>Implementación</w:t>
      </w:r>
      <w:bookmarkEnd w:id="19"/>
      <w:r w:rsidR="00CA1565">
        <w:rPr>
          <w:rFonts w:ascii="Flexo" w:hAnsi="Flexo"/>
          <w:b/>
          <w:bCs/>
          <w:i/>
          <w:iCs/>
          <w:color w:val="000000" w:themeColor="text1"/>
        </w:rPr>
        <w:t xml:space="preserve"> - Subsidiarias</w:t>
      </w:r>
    </w:p>
    <w:p w14:paraId="5AD30931" w14:textId="77777777" w:rsidR="00CA1565" w:rsidRDefault="00CA1565" w:rsidP="00CA1565">
      <w:pPr>
        <w:pStyle w:val="Sangradetextonormal"/>
        <w:rPr>
          <w:lang w:val="es-PE" w:eastAsia="es-ES"/>
        </w:rPr>
      </w:pPr>
    </w:p>
    <w:p w14:paraId="6DE6C3B0" w14:textId="3C9396BF" w:rsidR="00C97F77" w:rsidRPr="00385A15" w:rsidRDefault="00D22B7E" w:rsidP="00D26F60">
      <w:pPr>
        <w:spacing w:line="276" w:lineRule="auto"/>
        <w:ind w:left="720"/>
        <w:jc w:val="both"/>
        <w:rPr>
          <w:rFonts w:ascii="Flexo" w:hAnsi="Flexo" w:cs="Arial"/>
          <w:sz w:val="20"/>
          <w:szCs w:val="20"/>
        </w:rPr>
      </w:pPr>
      <w:r>
        <w:rPr>
          <w:rFonts w:ascii="Flexo" w:hAnsi="Flexo" w:cs="Arial"/>
          <w:sz w:val="20"/>
          <w:szCs w:val="20"/>
        </w:rPr>
        <w:t>P</w:t>
      </w:r>
      <w:r w:rsidR="00C97F77" w:rsidRPr="00385A15">
        <w:rPr>
          <w:rFonts w:ascii="Flexo" w:hAnsi="Flexo" w:cs="Arial"/>
          <w:sz w:val="20"/>
          <w:szCs w:val="20"/>
        </w:rPr>
        <w:t xml:space="preserve">ara las empresas subsidiarias que pertenecen al grupo Credicorp, es necesario definir un tarifario de precio para la implementación de la tecnología en caso sea requerido por las empresas subsidiarias que requieran el servicio de Habilitación e Implementación, el cual debe de contemplar mínimamente: </w:t>
      </w:r>
    </w:p>
    <w:p w14:paraId="48EE18DE" w14:textId="77777777" w:rsidR="00C97F77" w:rsidRPr="00385A15" w:rsidRDefault="00C97F77" w:rsidP="00C97F77">
      <w:pPr>
        <w:pStyle w:val="Prrafodelista"/>
        <w:numPr>
          <w:ilvl w:val="0"/>
          <w:numId w:val="19"/>
        </w:numPr>
        <w:spacing w:after="0" w:line="276" w:lineRule="auto"/>
        <w:ind w:left="1080"/>
        <w:jc w:val="both"/>
        <w:rPr>
          <w:rFonts w:ascii="Flexo" w:hAnsi="Flexo" w:cs="Arial"/>
          <w:sz w:val="20"/>
          <w:szCs w:val="20"/>
        </w:rPr>
      </w:pPr>
      <w:r w:rsidRPr="00385A15">
        <w:rPr>
          <w:rFonts w:ascii="Flexo" w:hAnsi="Flexo" w:cs="Arial"/>
          <w:sz w:val="20"/>
          <w:szCs w:val="20"/>
        </w:rPr>
        <w:t>Definición del plan de implementación de la tecnología y sus diferentes fases</w:t>
      </w:r>
    </w:p>
    <w:p w14:paraId="713CE612" w14:textId="77777777" w:rsidR="00C97F77" w:rsidRPr="00385A15" w:rsidRDefault="00C97F77" w:rsidP="00C97F77">
      <w:pPr>
        <w:pStyle w:val="Prrafodelista"/>
        <w:numPr>
          <w:ilvl w:val="0"/>
          <w:numId w:val="19"/>
        </w:numPr>
        <w:spacing w:after="0" w:line="276" w:lineRule="auto"/>
        <w:ind w:left="1080"/>
        <w:jc w:val="both"/>
        <w:rPr>
          <w:rFonts w:ascii="Flexo" w:hAnsi="Flexo" w:cs="Arial"/>
          <w:sz w:val="20"/>
          <w:szCs w:val="20"/>
        </w:rPr>
      </w:pPr>
      <w:r w:rsidRPr="00385A15">
        <w:rPr>
          <w:rFonts w:ascii="Flexo" w:hAnsi="Flexo" w:cs="Arial"/>
          <w:sz w:val="20"/>
          <w:szCs w:val="20"/>
        </w:rPr>
        <w:lastRenderedPageBreak/>
        <w:t>Brindar servicio de documentación y configuración de los módulos de gestión administrativa de la plataforma </w:t>
      </w:r>
    </w:p>
    <w:p w14:paraId="4853302F" w14:textId="77777777" w:rsidR="00C97F77" w:rsidRPr="00385A15" w:rsidRDefault="00C97F77" w:rsidP="00C97F77">
      <w:pPr>
        <w:pStyle w:val="Prrafodelista"/>
        <w:numPr>
          <w:ilvl w:val="0"/>
          <w:numId w:val="19"/>
        </w:numPr>
        <w:spacing w:after="0" w:line="276" w:lineRule="auto"/>
        <w:ind w:left="1080"/>
        <w:jc w:val="both"/>
        <w:rPr>
          <w:rFonts w:ascii="Flexo" w:hAnsi="Flexo" w:cs="Arial"/>
          <w:sz w:val="20"/>
          <w:szCs w:val="20"/>
        </w:rPr>
      </w:pPr>
      <w:r w:rsidRPr="00385A15">
        <w:rPr>
          <w:rFonts w:ascii="Flexo" w:hAnsi="Flexo" w:cs="Arial"/>
          <w:sz w:val="20"/>
          <w:szCs w:val="20"/>
        </w:rPr>
        <w:t>Brindar definición con los niveles de acceso y privilegios según la definición de cada subsidiaria</w:t>
      </w:r>
    </w:p>
    <w:p w14:paraId="3A6C476D" w14:textId="77777777" w:rsidR="00C97F77" w:rsidRPr="00385A15" w:rsidRDefault="00C97F77" w:rsidP="00C97F77">
      <w:pPr>
        <w:pStyle w:val="Prrafodelista"/>
        <w:numPr>
          <w:ilvl w:val="0"/>
          <w:numId w:val="19"/>
        </w:numPr>
        <w:spacing w:after="0" w:line="276" w:lineRule="auto"/>
        <w:ind w:left="1080"/>
        <w:jc w:val="both"/>
        <w:rPr>
          <w:rFonts w:ascii="Flexo" w:hAnsi="Flexo" w:cs="Arial"/>
          <w:sz w:val="20"/>
          <w:szCs w:val="20"/>
        </w:rPr>
      </w:pPr>
      <w:r w:rsidRPr="00385A15">
        <w:rPr>
          <w:rFonts w:ascii="Flexo" w:hAnsi="Flexo" w:cs="Arial"/>
          <w:sz w:val="20"/>
          <w:szCs w:val="20"/>
        </w:rPr>
        <w:t xml:space="preserve">Brindar la documentación y configuración del </w:t>
      </w:r>
      <w:proofErr w:type="spellStart"/>
      <w:r w:rsidRPr="00385A15">
        <w:rPr>
          <w:rFonts w:ascii="Flexo" w:hAnsi="Flexo" w:cs="Arial"/>
          <w:sz w:val="20"/>
          <w:szCs w:val="20"/>
        </w:rPr>
        <w:t>hardening</w:t>
      </w:r>
      <w:proofErr w:type="spellEnd"/>
      <w:r w:rsidRPr="00385A15">
        <w:rPr>
          <w:rFonts w:ascii="Flexo" w:hAnsi="Flexo" w:cs="Arial"/>
          <w:sz w:val="20"/>
          <w:szCs w:val="20"/>
        </w:rPr>
        <w:t xml:space="preserve"> y línea base de seguridad de la plataforma</w:t>
      </w:r>
    </w:p>
    <w:p w14:paraId="66FCFDF5" w14:textId="77777777" w:rsidR="00C97F77" w:rsidRPr="00385A15" w:rsidRDefault="00C97F77" w:rsidP="00C97F77">
      <w:pPr>
        <w:pStyle w:val="Prrafodelista"/>
        <w:numPr>
          <w:ilvl w:val="0"/>
          <w:numId w:val="19"/>
        </w:numPr>
        <w:spacing w:after="0" w:line="276" w:lineRule="auto"/>
        <w:ind w:left="1080"/>
        <w:jc w:val="both"/>
        <w:rPr>
          <w:rFonts w:ascii="Flexo" w:hAnsi="Flexo" w:cs="Arial"/>
          <w:sz w:val="20"/>
          <w:szCs w:val="20"/>
        </w:rPr>
      </w:pPr>
      <w:r w:rsidRPr="00385A15">
        <w:rPr>
          <w:rFonts w:ascii="Flexo" w:hAnsi="Flexo" w:cs="Arial"/>
          <w:sz w:val="20"/>
          <w:szCs w:val="20"/>
        </w:rPr>
        <w:t>Brindar soporte post venta e implementación, con asesorías y atención de requerimientos; sin límite de horas durante la duración del servicio</w:t>
      </w:r>
    </w:p>
    <w:p w14:paraId="12A78649" w14:textId="77777777" w:rsidR="00C97F77" w:rsidRPr="00385A15" w:rsidRDefault="00C97F77" w:rsidP="00C97F77">
      <w:pPr>
        <w:pStyle w:val="Prrafodelista"/>
        <w:numPr>
          <w:ilvl w:val="0"/>
          <w:numId w:val="19"/>
        </w:numPr>
        <w:spacing w:after="0" w:line="276" w:lineRule="auto"/>
        <w:ind w:left="1080"/>
        <w:jc w:val="both"/>
        <w:rPr>
          <w:rFonts w:ascii="Flexo" w:hAnsi="Flexo" w:cs="Arial"/>
          <w:sz w:val="20"/>
          <w:szCs w:val="20"/>
        </w:rPr>
      </w:pPr>
      <w:r w:rsidRPr="00385A15">
        <w:rPr>
          <w:rFonts w:ascii="Flexo" w:hAnsi="Flexo" w:cs="Arial"/>
          <w:sz w:val="20"/>
          <w:szCs w:val="20"/>
        </w:rPr>
        <w:t>Brindar la documentación sobre el diseño de la solución a implementar según corresponda para que refleje cualquier cambio contemplado durante la implementación</w:t>
      </w:r>
    </w:p>
    <w:p w14:paraId="3FD74FAC" w14:textId="77777777" w:rsidR="00C97F77" w:rsidRPr="00385A15" w:rsidRDefault="00C97F77" w:rsidP="00C97F77">
      <w:pPr>
        <w:pStyle w:val="Prrafodelista"/>
        <w:numPr>
          <w:ilvl w:val="0"/>
          <w:numId w:val="19"/>
        </w:numPr>
        <w:spacing w:after="0" w:line="276" w:lineRule="auto"/>
        <w:ind w:left="1080"/>
        <w:jc w:val="both"/>
        <w:rPr>
          <w:rFonts w:ascii="Flexo" w:hAnsi="Flexo" w:cs="Arial"/>
          <w:sz w:val="20"/>
          <w:szCs w:val="20"/>
        </w:rPr>
      </w:pPr>
      <w:r w:rsidRPr="00385A15">
        <w:rPr>
          <w:rFonts w:ascii="Flexo" w:hAnsi="Flexo" w:cs="Arial"/>
          <w:sz w:val="20"/>
          <w:szCs w:val="20"/>
        </w:rPr>
        <w:t>Las configuraciones y cambios se deberán de realizar en coordinación con la subsidiaria para definir ventanas de tiempo</w:t>
      </w:r>
    </w:p>
    <w:p w14:paraId="42185951" w14:textId="77777777" w:rsidR="00C97F77" w:rsidRPr="00385A15" w:rsidRDefault="00C97F77" w:rsidP="00C97F77">
      <w:pPr>
        <w:pStyle w:val="Prrafodelista"/>
        <w:numPr>
          <w:ilvl w:val="0"/>
          <w:numId w:val="19"/>
        </w:numPr>
        <w:spacing w:after="0" w:line="276" w:lineRule="auto"/>
        <w:ind w:left="1080"/>
        <w:jc w:val="both"/>
        <w:rPr>
          <w:rFonts w:ascii="Flexo" w:hAnsi="Flexo" w:cs="Arial"/>
          <w:sz w:val="20"/>
          <w:szCs w:val="20"/>
        </w:rPr>
      </w:pPr>
      <w:r w:rsidRPr="00385A15">
        <w:rPr>
          <w:rFonts w:ascii="Flexo" w:hAnsi="Flexo" w:cs="Arial"/>
          <w:sz w:val="20"/>
          <w:szCs w:val="20"/>
        </w:rPr>
        <w:t>El partner deberá de establecer horas de fabricante para las validaciones y escalamientos respectivos durante la fase de implementación</w:t>
      </w:r>
    </w:p>
    <w:p w14:paraId="3B275E7B" w14:textId="77777777" w:rsidR="00C97F77" w:rsidRPr="00385A15" w:rsidRDefault="00C97F77" w:rsidP="00C97F77">
      <w:pPr>
        <w:pStyle w:val="Prrafodelista"/>
        <w:numPr>
          <w:ilvl w:val="0"/>
          <w:numId w:val="19"/>
        </w:numPr>
        <w:spacing w:after="0" w:line="276" w:lineRule="auto"/>
        <w:ind w:left="1080"/>
        <w:jc w:val="both"/>
        <w:rPr>
          <w:rFonts w:ascii="Flexo" w:hAnsi="Flexo" w:cs="Arial"/>
          <w:sz w:val="20"/>
          <w:szCs w:val="20"/>
        </w:rPr>
      </w:pPr>
      <w:r w:rsidRPr="00385A15">
        <w:rPr>
          <w:rFonts w:ascii="Flexo" w:hAnsi="Flexo" w:cs="Arial"/>
          <w:sz w:val="20"/>
          <w:szCs w:val="20"/>
        </w:rPr>
        <w:t>Debe de brindar la documentación y realizar la configuración para la integración con plataformas requeridas por las subsidiaras que requiera para su gestión y monitoreo</w:t>
      </w:r>
    </w:p>
    <w:p w14:paraId="46411979" w14:textId="77777777" w:rsidR="00541CF8" w:rsidRDefault="00541CF8" w:rsidP="00541CF8">
      <w:pPr>
        <w:spacing w:line="276" w:lineRule="auto"/>
        <w:ind w:left="708"/>
        <w:jc w:val="both"/>
        <w:rPr>
          <w:rFonts w:ascii="Flexo" w:hAnsi="Flexo" w:cs="Arial"/>
          <w:sz w:val="20"/>
          <w:szCs w:val="20"/>
        </w:rPr>
      </w:pPr>
    </w:p>
    <w:p w14:paraId="4DDA07FB" w14:textId="563B9146" w:rsidR="00C97F77" w:rsidRPr="00385A15" w:rsidRDefault="00541CF8" w:rsidP="00541CF8">
      <w:pPr>
        <w:spacing w:line="276" w:lineRule="auto"/>
        <w:ind w:left="708"/>
        <w:jc w:val="both"/>
        <w:rPr>
          <w:rFonts w:ascii="Flexo" w:hAnsi="Flexo" w:cs="Arial"/>
          <w:sz w:val="20"/>
          <w:szCs w:val="20"/>
        </w:rPr>
      </w:pPr>
      <w:r>
        <w:rPr>
          <w:rFonts w:ascii="Flexo" w:hAnsi="Flexo" w:cs="Arial"/>
          <w:sz w:val="20"/>
          <w:szCs w:val="20"/>
        </w:rPr>
        <w:t>D</w:t>
      </w:r>
      <w:r w:rsidR="00C97F77" w:rsidRPr="00385A15">
        <w:rPr>
          <w:rFonts w:ascii="Flexo" w:hAnsi="Flexo" w:cs="Arial"/>
          <w:sz w:val="20"/>
          <w:szCs w:val="20"/>
        </w:rPr>
        <w:t>ebe de brindarse un tarifario en función a la cantidad de horas estimadas de Implementación.</w:t>
      </w:r>
    </w:p>
    <w:tbl>
      <w:tblPr>
        <w:tblStyle w:val="Tablaconcuadrcula"/>
        <w:tblW w:w="0" w:type="auto"/>
        <w:tblInd w:w="2122" w:type="dxa"/>
        <w:tblLook w:val="04A0" w:firstRow="1" w:lastRow="0" w:firstColumn="1" w:lastColumn="0" w:noHBand="0" w:noVBand="1"/>
      </w:tblPr>
      <w:tblGrid>
        <w:gridCol w:w="2126"/>
        <w:gridCol w:w="2551"/>
      </w:tblGrid>
      <w:tr w:rsidR="00C97F77" w14:paraId="310BAA10" w14:textId="77777777" w:rsidTr="00C97F77">
        <w:trPr>
          <w:trHeight w:val="70"/>
        </w:trPr>
        <w:tc>
          <w:tcPr>
            <w:tcW w:w="2126" w:type="dxa"/>
          </w:tcPr>
          <w:p w14:paraId="4070F55C" w14:textId="77777777" w:rsidR="00C97F77" w:rsidRDefault="00C97F77" w:rsidP="00541CF8">
            <w:pPr>
              <w:jc w:val="center"/>
              <w:rPr>
                <w:rFonts w:ascii="Flexo" w:hAnsi="Flexo"/>
                <w:sz w:val="20"/>
                <w:szCs w:val="20"/>
              </w:rPr>
            </w:pPr>
            <w:r>
              <w:rPr>
                <w:rFonts w:ascii="Flexo" w:hAnsi="Flexo"/>
                <w:sz w:val="20"/>
                <w:szCs w:val="20"/>
              </w:rPr>
              <w:t>Complejidad</w:t>
            </w:r>
          </w:p>
        </w:tc>
        <w:tc>
          <w:tcPr>
            <w:tcW w:w="2551" w:type="dxa"/>
          </w:tcPr>
          <w:p w14:paraId="4881A7B5" w14:textId="77777777" w:rsidR="00C97F77" w:rsidRDefault="00C97F77" w:rsidP="00541CF8">
            <w:pPr>
              <w:jc w:val="center"/>
              <w:rPr>
                <w:rFonts w:ascii="Flexo" w:hAnsi="Flexo"/>
                <w:sz w:val="20"/>
                <w:szCs w:val="20"/>
              </w:rPr>
            </w:pPr>
            <w:r>
              <w:rPr>
                <w:rFonts w:ascii="Flexo" w:hAnsi="Flexo"/>
                <w:sz w:val="20"/>
                <w:szCs w:val="20"/>
              </w:rPr>
              <w:t>Detalle</w:t>
            </w:r>
          </w:p>
        </w:tc>
      </w:tr>
      <w:tr w:rsidR="00C97F77" w14:paraId="1E091160" w14:textId="77777777" w:rsidTr="00541CF8">
        <w:trPr>
          <w:trHeight w:val="173"/>
        </w:trPr>
        <w:tc>
          <w:tcPr>
            <w:tcW w:w="2126" w:type="dxa"/>
          </w:tcPr>
          <w:p w14:paraId="27880374" w14:textId="77777777" w:rsidR="00C97F77" w:rsidRPr="00541CF8" w:rsidRDefault="00C97F77" w:rsidP="001165F3">
            <w:pPr>
              <w:rPr>
                <w:rFonts w:ascii="Flexo" w:hAnsi="Flexo"/>
                <w:sz w:val="18"/>
                <w:szCs w:val="18"/>
              </w:rPr>
            </w:pPr>
            <w:r w:rsidRPr="00541CF8">
              <w:rPr>
                <w:rFonts w:ascii="Flexo" w:hAnsi="Flexo"/>
                <w:sz w:val="18"/>
                <w:szCs w:val="18"/>
              </w:rPr>
              <w:t>Baja (Por Hora)</w:t>
            </w:r>
          </w:p>
        </w:tc>
        <w:tc>
          <w:tcPr>
            <w:tcW w:w="2551" w:type="dxa"/>
          </w:tcPr>
          <w:p w14:paraId="27F9323D" w14:textId="77777777" w:rsidR="00C97F77" w:rsidRPr="00541CF8" w:rsidRDefault="00C97F77" w:rsidP="001165F3">
            <w:pPr>
              <w:rPr>
                <w:rFonts w:ascii="Flexo" w:hAnsi="Flexo"/>
                <w:sz w:val="18"/>
                <w:szCs w:val="18"/>
              </w:rPr>
            </w:pPr>
            <w:r w:rsidRPr="00541CF8">
              <w:rPr>
                <w:rFonts w:ascii="Flexo" w:hAnsi="Flexo"/>
                <w:sz w:val="18"/>
                <w:szCs w:val="18"/>
              </w:rPr>
              <w:t>Tarifario por Hora</w:t>
            </w:r>
          </w:p>
        </w:tc>
      </w:tr>
      <w:tr w:rsidR="00C97F77" w14:paraId="2794665E" w14:textId="77777777" w:rsidTr="00541CF8">
        <w:trPr>
          <w:trHeight w:val="179"/>
        </w:trPr>
        <w:tc>
          <w:tcPr>
            <w:tcW w:w="2126" w:type="dxa"/>
          </w:tcPr>
          <w:p w14:paraId="5CEC40BA" w14:textId="77777777" w:rsidR="00C97F77" w:rsidRPr="00541CF8" w:rsidRDefault="00C97F77" w:rsidP="001165F3">
            <w:pPr>
              <w:rPr>
                <w:rFonts w:ascii="Flexo" w:hAnsi="Flexo"/>
                <w:sz w:val="18"/>
                <w:szCs w:val="18"/>
              </w:rPr>
            </w:pPr>
            <w:r w:rsidRPr="00541CF8">
              <w:rPr>
                <w:rFonts w:ascii="Flexo" w:hAnsi="Flexo"/>
                <w:sz w:val="18"/>
                <w:szCs w:val="18"/>
              </w:rPr>
              <w:t>Proyecto menor</w:t>
            </w:r>
          </w:p>
        </w:tc>
        <w:tc>
          <w:tcPr>
            <w:tcW w:w="2551" w:type="dxa"/>
          </w:tcPr>
          <w:p w14:paraId="6E7C09E4" w14:textId="77777777" w:rsidR="00C97F77" w:rsidRPr="00541CF8" w:rsidRDefault="00C97F77" w:rsidP="001165F3">
            <w:pPr>
              <w:rPr>
                <w:rFonts w:ascii="Flexo" w:hAnsi="Flexo"/>
                <w:sz w:val="18"/>
                <w:szCs w:val="18"/>
              </w:rPr>
            </w:pPr>
            <w:r w:rsidRPr="00541CF8">
              <w:rPr>
                <w:rFonts w:ascii="Flexo" w:hAnsi="Flexo"/>
                <w:sz w:val="18"/>
                <w:szCs w:val="18"/>
              </w:rPr>
              <w:t>Entre 1 a 100 horas</w:t>
            </w:r>
          </w:p>
        </w:tc>
      </w:tr>
      <w:tr w:rsidR="00C97F77" w14:paraId="7D4A1561" w14:textId="77777777" w:rsidTr="001165F3">
        <w:tc>
          <w:tcPr>
            <w:tcW w:w="2126" w:type="dxa"/>
          </w:tcPr>
          <w:p w14:paraId="0327E56A" w14:textId="77777777" w:rsidR="00C97F77" w:rsidRPr="00541CF8" w:rsidRDefault="00C97F77" w:rsidP="001165F3">
            <w:pPr>
              <w:rPr>
                <w:rFonts w:ascii="Flexo" w:hAnsi="Flexo"/>
                <w:sz w:val="18"/>
                <w:szCs w:val="18"/>
              </w:rPr>
            </w:pPr>
            <w:r w:rsidRPr="00541CF8">
              <w:rPr>
                <w:rFonts w:ascii="Flexo" w:hAnsi="Flexo"/>
                <w:sz w:val="18"/>
                <w:szCs w:val="18"/>
              </w:rPr>
              <w:t xml:space="preserve">Proyecto intermedio </w:t>
            </w:r>
          </w:p>
        </w:tc>
        <w:tc>
          <w:tcPr>
            <w:tcW w:w="2551" w:type="dxa"/>
          </w:tcPr>
          <w:p w14:paraId="2C98CF01" w14:textId="77777777" w:rsidR="00C97F77" w:rsidRPr="00541CF8" w:rsidRDefault="00C97F77" w:rsidP="001165F3">
            <w:pPr>
              <w:rPr>
                <w:rFonts w:ascii="Flexo" w:hAnsi="Flexo"/>
                <w:sz w:val="18"/>
                <w:szCs w:val="18"/>
              </w:rPr>
            </w:pPr>
            <w:r w:rsidRPr="00541CF8">
              <w:rPr>
                <w:rFonts w:ascii="Flexo" w:hAnsi="Flexo"/>
                <w:sz w:val="18"/>
                <w:szCs w:val="18"/>
              </w:rPr>
              <w:t>Entre 101 a 200 horas</w:t>
            </w:r>
          </w:p>
        </w:tc>
      </w:tr>
      <w:tr w:rsidR="00C97F77" w14:paraId="024C0739" w14:textId="77777777" w:rsidTr="00C97F77">
        <w:trPr>
          <w:trHeight w:val="168"/>
        </w:trPr>
        <w:tc>
          <w:tcPr>
            <w:tcW w:w="2126" w:type="dxa"/>
          </w:tcPr>
          <w:p w14:paraId="1E232E0A" w14:textId="77777777" w:rsidR="00C97F77" w:rsidRPr="00541CF8" w:rsidRDefault="00C97F77" w:rsidP="001165F3">
            <w:pPr>
              <w:rPr>
                <w:rFonts w:ascii="Flexo" w:hAnsi="Flexo"/>
                <w:sz w:val="18"/>
                <w:szCs w:val="18"/>
              </w:rPr>
            </w:pPr>
            <w:r w:rsidRPr="00541CF8">
              <w:rPr>
                <w:rFonts w:ascii="Flexo" w:hAnsi="Flexo"/>
                <w:sz w:val="18"/>
                <w:szCs w:val="18"/>
              </w:rPr>
              <w:t>Proyecto mayor</w:t>
            </w:r>
          </w:p>
        </w:tc>
        <w:tc>
          <w:tcPr>
            <w:tcW w:w="2551" w:type="dxa"/>
          </w:tcPr>
          <w:p w14:paraId="46A9FC97" w14:textId="77777777" w:rsidR="00C97F77" w:rsidRPr="00541CF8" w:rsidRDefault="00C97F77" w:rsidP="001165F3">
            <w:pPr>
              <w:rPr>
                <w:rFonts w:ascii="Flexo" w:hAnsi="Flexo"/>
                <w:sz w:val="18"/>
                <w:szCs w:val="18"/>
              </w:rPr>
            </w:pPr>
            <w:r w:rsidRPr="00541CF8">
              <w:rPr>
                <w:rFonts w:ascii="Flexo" w:hAnsi="Flexo"/>
                <w:sz w:val="18"/>
                <w:szCs w:val="18"/>
              </w:rPr>
              <w:t>Mayor a 201 horas</w:t>
            </w:r>
          </w:p>
        </w:tc>
      </w:tr>
    </w:tbl>
    <w:p w14:paraId="24B2FEC3" w14:textId="77777777" w:rsidR="00FD7FFC" w:rsidRPr="00FD7FFC" w:rsidRDefault="00FD7FFC" w:rsidP="00FD7FFC">
      <w:pPr>
        <w:pStyle w:val="Ttulo4"/>
        <w:spacing w:line="276" w:lineRule="auto"/>
        <w:rPr>
          <w:b w:val="0"/>
          <w:bCs/>
          <w:szCs w:val="24"/>
        </w:rPr>
      </w:pPr>
    </w:p>
    <w:p w14:paraId="0F20ABFF" w14:textId="3EDC4E42" w:rsidR="000F2209" w:rsidRPr="00404E4B" w:rsidRDefault="000F2209">
      <w:pPr>
        <w:pStyle w:val="Ttulo4"/>
        <w:numPr>
          <w:ilvl w:val="0"/>
          <w:numId w:val="26"/>
        </w:numPr>
        <w:spacing w:line="276" w:lineRule="auto"/>
        <w:rPr>
          <w:b w:val="0"/>
          <w:bCs/>
          <w:szCs w:val="24"/>
        </w:rPr>
      </w:pPr>
      <w:r w:rsidRPr="00404E4B">
        <w:rPr>
          <w:bCs/>
          <w:szCs w:val="24"/>
        </w:rPr>
        <w:t>Responsabilidad Fabricante</w:t>
      </w:r>
      <w:r w:rsidR="00F00B19">
        <w:rPr>
          <w:bCs/>
          <w:szCs w:val="24"/>
        </w:rPr>
        <w:t xml:space="preserve"> </w:t>
      </w:r>
    </w:p>
    <w:p w14:paraId="7909C312" w14:textId="59D0DCE9" w:rsidR="007329F9" w:rsidRPr="00404E4B" w:rsidRDefault="007329F9" w:rsidP="00E93C8D">
      <w:pPr>
        <w:pStyle w:val="Indent5"/>
        <w:spacing w:line="276" w:lineRule="auto"/>
        <w:rPr>
          <w:rFonts w:ascii="Flexo" w:hAnsi="Flexo"/>
          <w:lang w:val="es-PE" w:eastAsia="es-ES"/>
        </w:rPr>
      </w:pPr>
    </w:p>
    <w:p w14:paraId="293AAA9E" w14:textId="4EED943E" w:rsidR="007329F9" w:rsidRDefault="00F16576" w:rsidP="00ED13C6">
      <w:pPr>
        <w:spacing w:after="0" w:line="276" w:lineRule="auto"/>
        <w:ind w:left="720"/>
        <w:jc w:val="both"/>
        <w:rPr>
          <w:rFonts w:ascii="Flexo" w:hAnsi="Flexo" w:cs="Arial"/>
          <w:sz w:val="20"/>
          <w:szCs w:val="20"/>
        </w:rPr>
      </w:pPr>
      <w:r w:rsidRPr="00ED13C6">
        <w:rPr>
          <w:rFonts w:ascii="Flexo" w:hAnsi="Flexo" w:cs="Arial"/>
          <w:sz w:val="20"/>
          <w:szCs w:val="20"/>
        </w:rPr>
        <w:t xml:space="preserve">Es </w:t>
      </w:r>
      <w:r w:rsidR="00726654" w:rsidRPr="00ED13C6">
        <w:rPr>
          <w:rFonts w:ascii="Flexo" w:hAnsi="Flexo" w:cs="Arial"/>
          <w:sz w:val="20"/>
          <w:szCs w:val="20"/>
        </w:rPr>
        <w:t>responsab</w:t>
      </w:r>
      <w:r w:rsidRPr="00ED13C6">
        <w:rPr>
          <w:rFonts w:ascii="Flexo" w:hAnsi="Flexo" w:cs="Arial"/>
          <w:sz w:val="20"/>
          <w:szCs w:val="20"/>
        </w:rPr>
        <w:t>le</w:t>
      </w:r>
      <w:r w:rsidR="00726654" w:rsidRPr="00ED13C6">
        <w:rPr>
          <w:rFonts w:ascii="Flexo" w:hAnsi="Flexo" w:cs="Arial"/>
          <w:sz w:val="20"/>
          <w:szCs w:val="20"/>
        </w:rPr>
        <w:t xml:space="preserve"> de c</w:t>
      </w:r>
      <w:r w:rsidR="007329F9" w:rsidRPr="00ED13C6">
        <w:rPr>
          <w:rFonts w:ascii="Flexo" w:hAnsi="Flexo" w:cs="Arial"/>
          <w:sz w:val="20"/>
          <w:szCs w:val="20"/>
        </w:rPr>
        <w:t xml:space="preserve">reación del plan de implementación de la fase </w:t>
      </w:r>
      <w:r w:rsidR="003C160B" w:rsidRPr="00ED13C6">
        <w:rPr>
          <w:rFonts w:ascii="Flexo" w:hAnsi="Flexo" w:cs="Arial"/>
          <w:sz w:val="20"/>
          <w:szCs w:val="20"/>
        </w:rPr>
        <w:t>de instalación</w:t>
      </w:r>
      <w:r w:rsidR="007329F9" w:rsidRPr="00ED13C6">
        <w:rPr>
          <w:rFonts w:ascii="Flexo" w:hAnsi="Flexo" w:cs="Arial"/>
          <w:sz w:val="20"/>
          <w:szCs w:val="20"/>
        </w:rPr>
        <w:t>, indicando las principales actividades a realizar durante esta fase, que incluyen:</w:t>
      </w:r>
    </w:p>
    <w:p w14:paraId="68C4DC70" w14:textId="77777777" w:rsidR="00ED13C6" w:rsidRPr="00ED13C6" w:rsidRDefault="00ED13C6" w:rsidP="00ED13C6">
      <w:pPr>
        <w:spacing w:after="0" w:line="276" w:lineRule="auto"/>
        <w:ind w:left="720"/>
        <w:jc w:val="both"/>
        <w:rPr>
          <w:rFonts w:ascii="Flexo" w:hAnsi="Flexo" w:cs="Arial"/>
          <w:sz w:val="20"/>
          <w:szCs w:val="20"/>
        </w:rPr>
      </w:pPr>
    </w:p>
    <w:p w14:paraId="4AB031C9" w14:textId="4358748D" w:rsidR="007329F9" w:rsidRPr="00404E4B" w:rsidRDefault="007329F9">
      <w:pPr>
        <w:pStyle w:val="Prrafodelista"/>
        <w:numPr>
          <w:ilvl w:val="1"/>
          <w:numId w:val="22"/>
        </w:numPr>
        <w:spacing w:after="0" w:line="276" w:lineRule="auto"/>
        <w:ind w:left="1800"/>
        <w:jc w:val="both"/>
        <w:rPr>
          <w:rFonts w:ascii="Flexo" w:hAnsi="Flexo" w:cs="Arial"/>
          <w:sz w:val="20"/>
          <w:szCs w:val="20"/>
        </w:rPr>
      </w:pPr>
      <w:bookmarkStart w:id="20" w:name="_Hlk210292944"/>
      <w:r w:rsidRPr="00404E4B">
        <w:rPr>
          <w:rFonts w:ascii="Flexo" w:hAnsi="Flexo" w:cs="Arial"/>
          <w:sz w:val="20"/>
          <w:szCs w:val="20"/>
        </w:rPr>
        <w:t xml:space="preserve">Configuración de la gestión administrativa de </w:t>
      </w:r>
      <w:r w:rsidR="00821CAC">
        <w:rPr>
          <w:rFonts w:ascii="Flexo" w:hAnsi="Flexo" w:cs="Arial"/>
          <w:sz w:val="20"/>
          <w:szCs w:val="20"/>
        </w:rPr>
        <w:t>la plataforma</w:t>
      </w:r>
      <w:r w:rsidRPr="00404E4B">
        <w:rPr>
          <w:rFonts w:ascii="Flexo" w:hAnsi="Flexo" w:cs="Arial"/>
          <w:sz w:val="20"/>
          <w:szCs w:val="20"/>
        </w:rPr>
        <w:t xml:space="preserve"> que conforma la solución, con los niveles de acceso y privilegios solicitados por </w:t>
      </w:r>
      <w:r w:rsidR="005377EA">
        <w:rPr>
          <w:rFonts w:ascii="Flexo" w:hAnsi="Flexo" w:cs="Arial"/>
          <w:sz w:val="20"/>
          <w:szCs w:val="20"/>
        </w:rPr>
        <w:t>las empresas</w:t>
      </w:r>
      <w:r w:rsidRPr="00404E4B">
        <w:rPr>
          <w:rFonts w:ascii="Flexo" w:hAnsi="Flexo" w:cs="Arial"/>
          <w:sz w:val="20"/>
          <w:szCs w:val="20"/>
        </w:rPr>
        <w:t>.</w:t>
      </w:r>
    </w:p>
    <w:bookmarkEnd w:id="20"/>
    <w:p w14:paraId="7C063953" w14:textId="04C101B6" w:rsidR="00CC6A75" w:rsidRPr="003D3092" w:rsidRDefault="007329F9">
      <w:pPr>
        <w:pStyle w:val="Prrafodelista"/>
        <w:numPr>
          <w:ilvl w:val="1"/>
          <w:numId w:val="22"/>
        </w:numPr>
        <w:spacing w:after="0" w:line="276" w:lineRule="auto"/>
        <w:ind w:left="1800"/>
        <w:jc w:val="both"/>
        <w:rPr>
          <w:rFonts w:ascii="Flexo" w:hAnsi="Flexo" w:cs="Arial"/>
          <w:sz w:val="20"/>
          <w:szCs w:val="20"/>
        </w:rPr>
      </w:pPr>
      <w:r w:rsidRPr="003D3092">
        <w:rPr>
          <w:rFonts w:ascii="Flexo" w:hAnsi="Flexo" w:cs="Arial"/>
          <w:sz w:val="20"/>
          <w:szCs w:val="20"/>
        </w:rPr>
        <w:t xml:space="preserve">Configuración de los mecanismos de </w:t>
      </w:r>
      <w:proofErr w:type="spellStart"/>
      <w:r w:rsidRPr="003D3092">
        <w:rPr>
          <w:rFonts w:ascii="Flexo" w:hAnsi="Flexo" w:cs="Arial"/>
          <w:sz w:val="20"/>
          <w:szCs w:val="20"/>
        </w:rPr>
        <w:t>hardening</w:t>
      </w:r>
      <w:proofErr w:type="spellEnd"/>
      <w:r w:rsidR="00A36284" w:rsidRPr="003D3092">
        <w:rPr>
          <w:rFonts w:ascii="Flexo" w:hAnsi="Flexo" w:cs="Arial"/>
          <w:sz w:val="20"/>
          <w:szCs w:val="20"/>
        </w:rPr>
        <w:t xml:space="preserve"> y línea base de seguridad</w:t>
      </w:r>
      <w:r w:rsidRPr="003D3092">
        <w:rPr>
          <w:rFonts w:ascii="Flexo" w:hAnsi="Flexo" w:cs="Arial"/>
          <w:sz w:val="20"/>
          <w:szCs w:val="20"/>
        </w:rPr>
        <w:t xml:space="preserve"> para la puesta en producción </w:t>
      </w:r>
      <w:r w:rsidR="00821CAC" w:rsidRPr="003D3092">
        <w:rPr>
          <w:rFonts w:ascii="Flexo" w:hAnsi="Flexo" w:cs="Arial"/>
          <w:sz w:val="20"/>
          <w:szCs w:val="20"/>
        </w:rPr>
        <w:t>de la plataforma</w:t>
      </w:r>
      <w:r w:rsidRPr="003D3092">
        <w:rPr>
          <w:rFonts w:ascii="Flexo" w:hAnsi="Flexo" w:cs="Arial"/>
          <w:sz w:val="20"/>
          <w:szCs w:val="20"/>
        </w:rPr>
        <w:t xml:space="preserve"> que conforman la solución, </w:t>
      </w:r>
      <w:r w:rsidR="001D3A79" w:rsidRPr="003D3092">
        <w:rPr>
          <w:rFonts w:ascii="Flexo" w:hAnsi="Flexo" w:cs="Arial"/>
          <w:sz w:val="20"/>
          <w:szCs w:val="20"/>
        </w:rPr>
        <w:t xml:space="preserve">a nivel servicio </w:t>
      </w:r>
      <w:r w:rsidRPr="003D3092">
        <w:rPr>
          <w:rFonts w:ascii="Flexo" w:hAnsi="Flexo" w:cs="Arial"/>
          <w:sz w:val="20"/>
          <w:szCs w:val="20"/>
        </w:rPr>
        <w:t>y gestión.</w:t>
      </w:r>
      <w:r w:rsidR="00434493" w:rsidRPr="003D3092">
        <w:rPr>
          <w:rFonts w:ascii="Flexo" w:hAnsi="Flexo" w:cs="Arial"/>
          <w:sz w:val="20"/>
          <w:szCs w:val="20"/>
        </w:rPr>
        <w:t xml:space="preserve"> </w:t>
      </w:r>
    </w:p>
    <w:p w14:paraId="1F2C1BDC" w14:textId="33A3EB35" w:rsidR="003D3092" w:rsidRPr="003D3092" w:rsidRDefault="003D3092">
      <w:pPr>
        <w:pStyle w:val="Prrafodelista"/>
        <w:numPr>
          <w:ilvl w:val="1"/>
          <w:numId w:val="22"/>
        </w:numPr>
        <w:spacing w:after="0" w:line="276" w:lineRule="auto"/>
        <w:ind w:left="1800"/>
        <w:jc w:val="both"/>
        <w:rPr>
          <w:rFonts w:ascii="Flexo" w:hAnsi="Flexo" w:cs="Arial"/>
          <w:sz w:val="20"/>
          <w:szCs w:val="20"/>
        </w:rPr>
      </w:pPr>
      <w:r w:rsidRPr="003D3092">
        <w:rPr>
          <w:rFonts w:ascii="Flexo" w:hAnsi="Flexo" w:cs="Arial"/>
          <w:sz w:val="20"/>
          <w:szCs w:val="20"/>
        </w:rPr>
        <w:t xml:space="preserve">Deberá entregar la documentación vigente referente al </w:t>
      </w:r>
      <w:proofErr w:type="spellStart"/>
      <w:r w:rsidRPr="003D3092">
        <w:rPr>
          <w:rFonts w:ascii="Flexo" w:hAnsi="Flexo" w:cs="Arial"/>
          <w:sz w:val="20"/>
          <w:szCs w:val="20"/>
        </w:rPr>
        <w:t>hardening</w:t>
      </w:r>
      <w:proofErr w:type="spellEnd"/>
      <w:r w:rsidRPr="003D3092">
        <w:rPr>
          <w:rFonts w:ascii="Flexo" w:hAnsi="Flexo" w:cs="Arial"/>
          <w:sz w:val="20"/>
          <w:szCs w:val="20"/>
        </w:rPr>
        <w:t xml:space="preserve"> de la plataforma.</w:t>
      </w:r>
    </w:p>
    <w:p w14:paraId="7373CA51" w14:textId="01552C16" w:rsidR="004E48D0" w:rsidRDefault="004E48D0">
      <w:pPr>
        <w:pStyle w:val="Prrafodelista"/>
        <w:numPr>
          <w:ilvl w:val="1"/>
          <w:numId w:val="22"/>
        </w:numPr>
        <w:spacing w:after="0" w:line="276" w:lineRule="auto"/>
        <w:ind w:left="1800"/>
        <w:jc w:val="both"/>
        <w:rPr>
          <w:rFonts w:ascii="Flexo" w:hAnsi="Flexo" w:cs="Arial"/>
          <w:sz w:val="20"/>
          <w:szCs w:val="20"/>
        </w:rPr>
      </w:pPr>
      <w:r w:rsidRPr="00A30F50">
        <w:rPr>
          <w:rFonts w:ascii="Flexo" w:hAnsi="Flexo" w:cs="Arial"/>
          <w:sz w:val="20"/>
          <w:szCs w:val="20"/>
        </w:rPr>
        <w:t>Debe brindar soporte post venta e implementación, con asesorías y atención de requerimientos de manera mensual, sin límite de horas durante la duración del contrato.</w:t>
      </w:r>
    </w:p>
    <w:p w14:paraId="25FD6443" w14:textId="0332F9A9" w:rsidR="00CA2D38" w:rsidRPr="00A30F50" w:rsidRDefault="00CA2D38">
      <w:pPr>
        <w:pStyle w:val="Prrafodelista"/>
        <w:numPr>
          <w:ilvl w:val="1"/>
          <w:numId w:val="22"/>
        </w:numPr>
        <w:spacing w:after="0" w:line="276" w:lineRule="auto"/>
        <w:ind w:left="1800"/>
        <w:jc w:val="both"/>
        <w:rPr>
          <w:rFonts w:ascii="Flexo" w:hAnsi="Flexo" w:cs="Arial"/>
          <w:sz w:val="20"/>
          <w:szCs w:val="20"/>
        </w:rPr>
      </w:pPr>
      <w:bookmarkStart w:id="21" w:name="_Hlk211532738"/>
      <w:r>
        <w:rPr>
          <w:rFonts w:ascii="Flexo" w:hAnsi="Flexo" w:cs="Arial"/>
          <w:sz w:val="20"/>
          <w:szCs w:val="20"/>
        </w:rPr>
        <w:t xml:space="preserve">Debe </w:t>
      </w:r>
      <w:r w:rsidR="00081F57">
        <w:rPr>
          <w:rFonts w:ascii="Flexo" w:hAnsi="Flexo" w:cs="Arial"/>
          <w:sz w:val="20"/>
          <w:szCs w:val="20"/>
        </w:rPr>
        <w:t xml:space="preserve">preparar </w:t>
      </w:r>
      <w:r w:rsidR="00713502">
        <w:rPr>
          <w:rFonts w:ascii="Flexo" w:hAnsi="Flexo" w:cs="Arial"/>
          <w:sz w:val="20"/>
          <w:szCs w:val="20"/>
        </w:rPr>
        <w:t xml:space="preserve">el plan de trabajo </w:t>
      </w:r>
      <w:r w:rsidR="00511E76">
        <w:rPr>
          <w:rFonts w:ascii="Flexo" w:hAnsi="Flexo" w:cs="Arial"/>
          <w:sz w:val="20"/>
          <w:szCs w:val="20"/>
        </w:rPr>
        <w:t xml:space="preserve">MOP </w:t>
      </w:r>
      <w:r w:rsidR="00511E76" w:rsidRPr="00476DAE">
        <w:rPr>
          <w:rFonts w:ascii="Flexo" w:hAnsi="Flexo" w:cs="Arial"/>
          <w:sz w:val="20"/>
          <w:szCs w:val="20"/>
        </w:rPr>
        <w:t>para cualquier trabajo que implique la implementación</w:t>
      </w:r>
      <w:bookmarkEnd w:id="21"/>
      <w:r w:rsidR="00511E76" w:rsidRPr="00476DAE">
        <w:rPr>
          <w:rFonts w:ascii="Flexo" w:hAnsi="Flexo" w:cs="Arial"/>
          <w:sz w:val="20"/>
          <w:szCs w:val="20"/>
        </w:rPr>
        <w:t>.</w:t>
      </w:r>
    </w:p>
    <w:p w14:paraId="21BB9EFE" w14:textId="77777777" w:rsidR="007329F9" w:rsidRDefault="007329F9">
      <w:pPr>
        <w:pStyle w:val="Prrafodelista"/>
        <w:numPr>
          <w:ilvl w:val="0"/>
          <w:numId w:val="19"/>
        </w:numPr>
        <w:spacing w:after="0" w:line="276" w:lineRule="auto"/>
        <w:ind w:left="1080"/>
        <w:jc w:val="both"/>
        <w:rPr>
          <w:rFonts w:ascii="Flexo" w:hAnsi="Flexo" w:cs="Arial"/>
          <w:sz w:val="20"/>
          <w:szCs w:val="20"/>
        </w:rPr>
      </w:pPr>
      <w:r w:rsidRPr="00404E4B">
        <w:rPr>
          <w:rFonts w:ascii="Flexo" w:hAnsi="Flexo" w:cs="Arial"/>
          <w:sz w:val="20"/>
          <w:szCs w:val="20"/>
        </w:rPr>
        <w:t>Actualizar el documento de diseño de la solución según corresponda para que refleje cualquier cambio contemplado durante la primera fase de implementación.</w:t>
      </w:r>
    </w:p>
    <w:p w14:paraId="6D198FAF" w14:textId="31667309" w:rsidR="006C77E3" w:rsidRDefault="008171B6">
      <w:pPr>
        <w:pStyle w:val="Prrafodelista"/>
        <w:numPr>
          <w:ilvl w:val="0"/>
          <w:numId w:val="19"/>
        </w:numPr>
        <w:spacing w:after="0" w:line="276" w:lineRule="auto"/>
        <w:ind w:left="1080"/>
        <w:jc w:val="both"/>
        <w:rPr>
          <w:rFonts w:ascii="Flexo" w:hAnsi="Flexo" w:cs="Arial"/>
          <w:sz w:val="20"/>
          <w:szCs w:val="20"/>
        </w:rPr>
      </w:pPr>
      <w:r>
        <w:rPr>
          <w:rFonts w:ascii="Flexo" w:hAnsi="Flexo" w:cs="Arial"/>
          <w:sz w:val="20"/>
          <w:szCs w:val="20"/>
        </w:rPr>
        <w:t xml:space="preserve">El </w:t>
      </w:r>
      <w:r w:rsidR="00DE453C">
        <w:rPr>
          <w:rFonts w:ascii="Flexo" w:hAnsi="Flexo" w:cs="Arial"/>
          <w:sz w:val="20"/>
          <w:szCs w:val="20"/>
        </w:rPr>
        <w:t>fabricante</w:t>
      </w:r>
      <w:r>
        <w:rPr>
          <w:rFonts w:ascii="Flexo" w:hAnsi="Flexo" w:cs="Arial"/>
          <w:sz w:val="20"/>
          <w:szCs w:val="20"/>
        </w:rPr>
        <w:t xml:space="preserve"> debe realizar</w:t>
      </w:r>
      <w:r w:rsidR="006C77E3">
        <w:rPr>
          <w:rFonts w:ascii="Flexo" w:hAnsi="Flexo" w:cs="Arial"/>
          <w:sz w:val="20"/>
          <w:szCs w:val="20"/>
        </w:rPr>
        <w:t xml:space="preserve"> la </w:t>
      </w:r>
      <w:r>
        <w:rPr>
          <w:rFonts w:ascii="Flexo" w:hAnsi="Flexo" w:cs="Arial"/>
          <w:sz w:val="20"/>
          <w:szCs w:val="20"/>
        </w:rPr>
        <w:t>implementación</w:t>
      </w:r>
      <w:r w:rsidR="006C77E3">
        <w:rPr>
          <w:rFonts w:ascii="Flexo" w:hAnsi="Flexo" w:cs="Arial"/>
          <w:sz w:val="20"/>
          <w:szCs w:val="20"/>
        </w:rPr>
        <w:t xml:space="preserve"> en ventana de mantenimiento de las </w:t>
      </w:r>
      <w:r w:rsidR="006C77E3" w:rsidRPr="0065750C">
        <w:rPr>
          <w:rFonts w:ascii="Flexo" w:hAnsi="Flexo" w:cs="Arial"/>
          <w:sz w:val="20"/>
          <w:szCs w:val="20"/>
        </w:rPr>
        <w:t>aplicaciones críticas</w:t>
      </w:r>
      <w:r w:rsidR="003228D8" w:rsidRPr="0065750C">
        <w:rPr>
          <w:rFonts w:ascii="Flexo" w:hAnsi="Flexo" w:cs="Arial"/>
          <w:sz w:val="20"/>
          <w:szCs w:val="20"/>
        </w:rPr>
        <w:t xml:space="preserve"> </w:t>
      </w:r>
      <w:r w:rsidR="006C77E3" w:rsidRPr="0065750C">
        <w:rPr>
          <w:rFonts w:ascii="Flexo" w:hAnsi="Flexo" w:cs="Arial"/>
          <w:sz w:val="20"/>
          <w:szCs w:val="20"/>
        </w:rPr>
        <w:t xml:space="preserve">definida por </w:t>
      </w:r>
      <w:r w:rsidR="003228D8" w:rsidRPr="0065750C">
        <w:rPr>
          <w:rFonts w:ascii="Flexo" w:hAnsi="Flexo" w:cs="Arial"/>
          <w:sz w:val="20"/>
          <w:szCs w:val="20"/>
        </w:rPr>
        <w:t xml:space="preserve">las </w:t>
      </w:r>
      <w:r w:rsidR="0009096C" w:rsidRPr="0065750C">
        <w:rPr>
          <w:rFonts w:ascii="Flexo" w:hAnsi="Flexo" w:cs="Arial"/>
          <w:sz w:val="20"/>
          <w:szCs w:val="20"/>
        </w:rPr>
        <w:t>empresas del grupo Credicorp</w:t>
      </w:r>
      <w:r w:rsidR="006C77E3" w:rsidRPr="0065750C">
        <w:rPr>
          <w:rFonts w:ascii="Flexo" w:hAnsi="Flexo" w:cs="Arial"/>
          <w:sz w:val="20"/>
          <w:szCs w:val="20"/>
        </w:rPr>
        <w:t>.</w:t>
      </w:r>
    </w:p>
    <w:p w14:paraId="49B75DBA" w14:textId="34314436" w:rsidR="007F3436" w:rsidRDefault="007F3436">
      <w:pPr>
        <w:pStyle w:val="Prrafodelista"/>
        <w:numPr>
          <w:ilvl w:val="0"/>
          <w:numId w:val="19"/>
        </w:numPr>
        <w:spacing w:after="0" w:line="276" w:lineRule="auto"/>
        <w:ind w:left="1080"/>
        <w:jc w:val="both"/>
        <w:rPr>
          <w:rFonts w:ascii="Flexo" w:hAnsi="Flexo" w:cs="Arial"/>
          <w:sz w:val="20"/>
          <w:szCs w:val="20"/>
        </w:rPr>
      </w:pPr>
      <w:r>
        <w:rPr>
          <w:rFonts w:ascii="Flexo" w:hAnsi="Flexo" w:cs="Arial"/>
          <w:sz w:val="20"/>
          <w:szCs w:val="20"/>
        </w:rPr>
        <w:lastRenderedPageBreak/>
        <w:t>Fabricante debe acompañar al proveedor en toda la fase de implementación.</w:t>
      </w:r>
    </w:p>
    <w:p w14:paraId="224918F0" w14:textId="77777777" w:rsidR="00ED13C6" w:rsidRDefault="00ED13C6" w:rsidP="00ED13C6">
      <w:pPr>
        <w:spacing w:after="0" w:line="276" w:lineRule="auto"/>
        <w:jc w:val="both"/>
        <w:rPr>
          <w:rFonts w:ascii="Flexo" w:hAnsi="Flexo" w:cs="Arial"/>
          <w:sz w:val="20"/>
          <w:szCs w:val="20"/>
        </w:rPr>
      </w:pPr>
    </w:p>
    <w:p w14:paraId="59132735" w14:textId="45E3F77F" w:rsidR="00ED13C6" w:rsidRDefault="00ED13C6" w:rsidP="00ED13C6">
      <w:pPr>
        <w:pStyle w:val="Prrafodelista"/>
        <w:spacing w:line="276" w:lineRule="auto"/>
        <w:jc w:val="both"/>
        <w:rPr>
          <w:rFonts w:ascii="Flexo" w:hAnsi="Flexo" w:cs="Arial"/>
          <w:sz w:val="20"/>
        </w:rPr>
      </w:pPr>
      <w:r w:rsidRPr="00404E4B">
        <w:rPr>
          <w:rFonts w:ascii="Flexo" w:hAnsi="Flexo" w:cs="Arial"/>
          <w:sz w:val="20"/>
        </w:rPr>
        <w:t xml:space="preserve">Del mismo modo, es necesario contar con la adecuada integración de esta nueva </w:t>
      </w:r>
      <w:r>
        <w:rPr>
          <w:rFonts w:ascii="Flexo" w:hAnsi="Flexo" w:cs="Arial"/>
          <w:sz w:val="20"/>
        </w:rPr>
        <w:t>plataforma</w:t>
      </w:r>
      <w:r w:rsidRPr="00404E4B">
        <w:rPr>
          <w:rFonts w:ascii="Flexo" w:hAnsi="Flexo" w:cs="Arial"/>
          <w:sz w:val="20"/>
        </w:rPr>
        <w:t xml:space="preserve"> a los componentes que hoy en día se encuentran en producción con el fin de garantizar la mínima interrupción durante las actividades. Los servicios de diseño de la infraestructura </w:t>
      </w:r>
      <w:r>
        <w:rPr>
          <w:rFonts w:ascii="Flexo" w:hAnsi="Flexo" w:cs="Arial"/>
          <w:sz w:val="20"/>
        </w:rPr>
        <w:t>WAAP</w:t>
      </w:r>
      <w:r w:rsidRPr="00404E4B">
        <w:rPr>
          <w:rFonts w:ascii="Flexo" w:hAnsi="Flexo" w:cs="Arial"/>
          <w:sz w:val="20"/>
        </w:rPr>
        <w:t xml:space="preserve"> deben ser ejecutados por el fabricante</w:t>
      </w:r>
      <w:r>
        <w:rPr>
          <w:rFonts w:ascii="Flexo" w:hAnsi="Flexo" w:cs="Arial"/>
          <w:sz w:val="20"/>
        </w:rPr>
        <w:t xml:space="preserve"> y proveedor</w:t>
      </w:r>
      <w:r w:rsidRPr="00404E4B">
        <w:rPr>
          <w:rFonts w:ascii="Flexo" w:hAnsi="Flexo" w:cs="Arial"/>
          <w:sz w:val="20"/>
        </w:rPr>
        <w:t xml:space="preserve"> de dichos </w:t>
      </w:r>
      <w:r w:rsidRPr="00476DAE">
        <w:rPr>
          <w:rFonts w:ascii="Flexo" w:hAnsi="Flexo" w:cs="Arial"/>
          <w:sz w:val="20"/>
        </w:rPr>
        <w:t xml:space="preserve">componentes y además este debe ser validado y aprobado por el área de arquitectura de seguridad de </w:t>
      </w:r>
      <w:r>
        <w:rPr>
          <w:rFonts w:ascii="Flexo" w:hAnsi="Flexo" w:cs="Arial"/>
          <w:sz w:val="20"/>
        </w:rPr>
        <w:t>cada empresa solicitante</w:t>
      </w:r>
      <w:r w:rsidRPr="00476DAE">
        <w:rPr>
          <w:rFonts w:ascii="Flexo" w:hAnsi="Flexo" w:cs="Arial"/>
          <w:sz w:val="20"/>
        </w:rPr>
        <w:t>.</w:t>
      </w:r>
      <w:r>
        <w:rPr>
          <w:rFonts w:ascii="Flexo" w:hAnsi="Flexo" w:cs="Arial"/>
          <w:sz w:val="20"/>
        </w:rPr>
        <w:t xml:space="preserve"> </w:t>
      </w:r>
    </w:p>
    <w:p w14:paraId="74865169" w14:textId="77777777" w:rsidR="006747D4" w:rsidRPr="00404E4B" w:rsidRDefault="006747D4" w:rsidP="00ED13C6">
      <w:pPr>
        <w:pStyle w:val="Prrafodelista"/>
        <w:spacing w:line="276" w:lineRule="auto"/>
        <w:jc w:val="both"/>
        <w:rPr>
          <w:rFonts w:ascii="Flexo" w:hAnsi="Flexo" w:cs="Arial"/>
          <w:sz w:val="20"/>
        </w:rPr>
      </w:pPr>
    </w:p>
    <w:p w14:paraId="773B5774" w14:textId="77777777" w:rsidR="006747D4" w:rsidRDefault="006747D4" w:rsidP="006747D4">
      <w:pPr>
        <w:pStyle w:val="Prrafodelista"/>
        <w:numPr>
          <w:ilvl w:val="0"/>
          <w:numId w:val="14"/>
        </w:numPr>
        <w:spacing w:line="276" w:lineRule="auto"/>
        <w:jc w:val="both"/>
        <w:rPr>
          <w:rFonts w:ascii="Flexo" w:hAnsi="Flexo" w:cs="Arial"/>
          <w:sz w:val="20"/>
        </w:rPr>
      </w:pPr>
      <w:r w:rsidRPr="00404E4B">
        <w:rPr>
          <w:rFonts w:ascii="Flexo" w:hAnsi="Flexo" w:cs="Arial"/>
          <w:sz w:val="20"/>
          <w:szCs w:val="20"/>
        </w:rPr>
        <w:t>El fabricante se encargará de realizar todas las actividades relacionadas al diseño total de la solución</w:t>
      </w:r>
      <w:r w:rsidRPr="00404E4B">
        <w:rPr>
          <w:rFonts w:ascii="Flexo" w:hAnsi="Flexo" w:cs="Arial"/>
          <w:sz w:val="20"/>
        </w:rPr>
        <w:t>.</w:t>
      </w:r>
    </w:p>
    <w:p w14:paraId="3A96EE82" w14:textId="77777777" w:rsidR="006747D4" w:rsidRPr="007F3436" w:rsidRDefault="006747D4" w:rsidP="006747D4">
      <w:pPr>
        <w:pStyle w:val="Prrafodelista"/>
        <w:numPr>
          <w:ilvl w:val="0"/>
          <w:numId w:val="14"/>
        </w:numPr>
        <w:spacing w:line="276" w:lineRule="auto"/>
        <w:jc w:val="both"/>
        <w:rPr>
          <w:rFonts w:ascii="Flexo" w:hAnsi="Flexo" w:cs="Arial"/>
          <w:sz w:val="20"/>
        </w:rPr>
      </w:pPr>
      <w:r w:rsidRPr="00404E4B">
        <w:rPr>
          <w:rFonts w:ascii="Flexo" w:hAnsi="Flexo" w:cs="Arial"/>
          <w:sz w:val="20"/>
          <w:szCs w:val="20"/>
        </w:rPr>
        <w:t xml:space="preserve">El </w:t>
      </w:r>
      <w:r>
        <w:rPr>
          <w:rFonts w:ascii="Flexo" w:hAnsi="Flexo" w:cs="Arial"/>
          <w:sz w:val="20"/>
          <w:szCs w:val="20"/>
        </w:rPr>
        <w:t>fabricante</w:t>
      </w:r>
      <w:r w:rsidRPr="00404E4B">
        <w:rPr>
          <w:rFonts w:ascii="Flexo" w:hAnsi="Flexo" w:cs="Arial"/>
          <w:sz w:val="20"/>
          <w:szCs w:val="20"/>
        </w:rPr>
        <w:t xml:space="preserve"> será el responsable de implementar el diseño </w:t>
      </w:r>
      <w:r>
        <w:rPr>
          <w:rFonts w:ascii="Flexo" w:hAnsi="Flexo" w:cs="Arial"/>
          <w:sz w:val="20"/>
          <w:szCs w:val="20"/>
        </w:rPr>
        <w:t>propuesto</w:t>
      </w:r>
      <w:r w:rsidRPr="00404E4B">
        <w:rPr>
          <w:rFonts w:ascii="Flexo" w:hAnsi="Flexo" w:cs="Arial"/>
          <w:sz w:val="20"/>
          <w:szCs w:val="20"/>
        </w:rPr>
        <w:t>.</w:t>
      </w:r>
    </w:p>
    <w:p w14:paraId="4B48C452" w14:textId="77777777" w:rsidR="006747D4" w:rsidRPr="00404E4B" w:rsidRDefault="006747D4" w:rsidP="006747D4">
      <w:pPr>
        <w:pStyle w:val="Prrafodelista"/>
        <w:numPr>
          <w:ilvl w:val="0"/>
          <w:numId w:val="14"/>
        </w:numPr>
        <w:spacing w:line="276" w:lineRule="auto"/>
        <w:jc w:val="both"/>
        <w:rPr>
          <w:rFonts w:ascii="Flexo" w:hAnsi="Flexo" w:cs="Arial"/>
          <w:sz w:val="20"/>
          <w:szCs w:val="20"/>
        </w:rPr>
      </w:pPr>
      <w:r w:rsidRPr="00404E4B">
        <w:rPr>
          <w:rFonts w:ascii="Flexo" w:hAnsi="Flexo" w:cs="Arial"/>
          <w:sz w:val="20"/>
          <w:szCs w:val="20"/>
        </w:rPr>
        <w:t xml:space="preserve">El fabricante debe ejecutar talleres que tengan como objetivo, el levantamiento de información detallada </w:t>
      </w:r>
      <w:r>
        <w:rPr>
          <w:rFonts w:ascii="Flexo" w:hAnsi="Flexo" w:cs="Arial"/>
          <w:sz w:val="20"/>
          <w:szCs w:val="20"/>
        </w:rPr>
        <w:t xml:space="preserve">del AS-IS de la solución actual </w:t>
      </w:r>
      <w:r w:rsidRPr="00476DAE">
        <w:rPr>
          <w:rFonts w:ascii="Flexo" w:hAnsi="Flexo" w:cs="Arial"/>
          <w:sz w:val="20"/>
          <w:szCs w:val="20"/>
        </w:rPr>
        <w:t>de</w:t>
      </w:r>
      <w:r>
        <w:rPr>
          <w:rFonts w:ascii="Flexo" w:hAnsi="Flexo" w:cs="Arial"/>
          <w:sz w:val="20"/>
          <w:szCs w:val="20"/>
        </w:rPr>
        <w:t xml:space="preserve"> cada empresa</w:t>
      </w:r>
      <w:r w:rsidRPr="00476DAE">
        <w:rPr>
          <w:rFonts w:ascii="Flexo" w:hAnsi="Flexo" w:cs="Arial"/>
          <w:sz w:val="20"/>
          <w:szCs w:val="20"/>
        </w:rPr>
        <w:t>,</w:t>
      </w:r>
      <w:r w:rsidRPr="00404E4B">
        <w:rPr>
          <w:rFonts w:ascii="Flexo" w:hAnsi="Flexo" w:cs="Arial"/>
          <w:sz w:val="20"/>
          <w:szCs w:val="20"/>
        </w:rPr>
        <w:t xml:space="preserve"> que le permita realizar los documentos de diseño de todas las capas que conforman la solución.</w:t>
      </w:r>
    </w:p>
    <w:p w14:paraId="41A0687D" w14:textId="77777777" w:rsidR="006747D4" w:rsidRPr="00404E4B" w:rsidRDefault="006747D4" w:rsidP="006747D4">
      <w:pPr>
        <w:pStyle w:val="Prrafodelista"/>
        <w:numPr>
          <w:ilvl w:val="0"/>
          <w:numId w:val="14"/>
        </w:numPr>
        <w:spacing w:line="276" w:lineRule="auto"/>
        <w:jc w:val="both"/>
        <w:rPr>
          <w:rFonts w:ascii="Flexo" w:hAnsi="Flexo" w:cs="Arial"/>
          <w:sz w:val="20"/>
          <w:szCs w:val="20"/>
        </w:rPr>
      </w:pPr>
      <w:r w:rsidRPr="00404E4B">
        <w:rPr>
          <w:rFonts w:ascii="Flexo" w:hAnsi="Flexo" w:cs="Arial"/>
          <w:sz w:val="20"/>
        </w:rPr>
        <w:t>El fabricante debe brindar r</w:t>
      </w:r>
      <w:r w:rsidRPr="00404E4B">
        <w:rPr>
          <w:rFonts w:ascii="Flexo" w:hAnsi="Flexo" w:cs="Arial"/>
          <w:sz w:val="20"/>
          <w:szCs w:val="20"/>
        </w:rPr>
        <w:t xml:space="preserve">ecomendaciones de diseño, de acuerdo con las buenas prácticas considerando toda la infraestructura </w:t>
      </w:r>
      <w:r>
        <w:rPr>
          <w:rFonts w:ascii="Flexo" w:hAnsi="Flexo" w:cs="Arial"/>
          <w:sz w:val="20"/>
          <w:szCs w:val="20"/>
        </w:rPr>
        <w:t>Cloud</w:t>
      </w:r>
      <w:r w:rsidRPr="00404E4B">
        <w:rPr>
          <w:rFonts w:ascii="Flexo" w:hAnsi="Flexo" w:cs="Arial"/>
          <w:sz w:val="20"/>
          <w:szCs w:val="20"/>
        </w:rPr>
        <w:t>.</w:t>
      </w:r>
    </w:p>
    <w:p w14:paraId="41D55010" w14:textId="77777777" w:rsidR="006747D4" w:rsidRPr="00404E4B" w:rsidRDefault="006747D4" w:rsidP="006747D4">
      <w:pPr>
        <w:pStyle w:val="Prrafodelista"/>
        <w:numPr>
          <w:ilvl w:val="0"/>
          <w:numId w:val="14"/>
        </w:numPr>
        <w:spacing w:line="276" w:lineRule="auto"/>
        <w:jc w:val="both"/>
        <w:rPr>
          <w:rFonts w:ascii="Flexo" w:hAnsi="Flexo" w:cs="Arial"/>
          <w:sz w:val="20"/>
          <w:szCs w:val="20"/>
        </w:rPr>
      </w:pPr>
      <w:r w:rsidRPr="00404E4B">
        <w:rPr>
          <w:rFonts w:ascii="Flexo" w:hAnsi="Flexo" w:cs="Arial"/>
          <w:sz w:val="20"/>
        </w:rPr>
        <w:t>El fabricante elaborará d</w:t>
      </w:r>
      <w:r w:rsidRPr="00404E4B">
        <w:rPr>
          <w:rFonts w:ascii="Flexo" w:hAnsi="Flexo" w:cs="Arial"/>
          <w:sz w:val="20"/>
          <w:szCs w:val="20"/>
        </w:rPr>
        <w:t>iagramas de topología física y lógica incluyendo nomenclatura para objetos y estructuras.</w:t>
      </w:r>
    </w:p>
    <w:p w14:paraId="2F6D48AF" w14:textId="77777777" w:rsidR="006747D4" w:rsidRPr="00404E4B" w:rsidRDefault="006747D4" w:rsidP="006747D4">
      <w:pPr>
        <w:pStyle w:val="Prrafodelista"/>
        <w:numPr>
          <w:ilvl w:val="0"/>
          <w:numId w:val="14"/>
        </w:numPr>
        <w:spacing w:line="276" w:lineRule="auto"/>
        <w:jc w:val="both"/>
        <w:rPr>
          <w:rFonts w:ascii="Flexo" w:hAnsi="Flexo" w:cs="Arial"/>
          <w:sz w:val="20"/>
          <w:szCs w:val="20"/>
        </w:rPr>
      </w:pPr>
      <w:r w:rsidRPr="00404E4B">
        <w:rPr>
          <w:rFonts w:ascii="Flexo" w:hAnsi="Flexo" w:cs="Arial"/>
          <w:sz w:val="20"/>
        </w:rPr>
        <w:t>El diseño debe contar con la e</w:t>
      </w:r>
      <w:r w:rsidRPr="00404E4B">
        <w:rPr>
          <w:rFonts w:ascii="Flexo" w:hAnsi="Flexo" w:cs="Arial"/>
          <w:sz w:val="20"/>
          <w:szCs w:val="20"/>
        </w:rPr>
        <w:t xml:space="preserve">strategia de alta disponibilidad entre los </w:t>
      </w:r>
      <w:proofErr w:type="spellStart"/>
      <w:r>
        <w:rPr>
          <w:rFonts w:ascii="Flexo" w:hAnsi="Flexo" w:cs="Arial"/>
          <w:sz w:val="20"/>
          <w:szCs w:val="20"/>
        </w:rPr>
        <w:t>PoP</w:t>
      </w:r>
      <w:proofErr w:type="spellEnd"/>
      <w:r w:rsidRPr="00404E4B">
        <w:rPr>
          <w:rFonts w:ascii="Flexo" w:hAnsi="Flexo" w:cs="Arial"/>
          <w:sz w:val="20"/>
          <w:szCs w:val="20"/>
        </w:rPr>
        <w:t>, integrándose o agregándose a la conectividad existente.</w:t>
      </w:r>
    </w:p>
    <w:p w14:paraId="0E8A375F" w14:textId="77777777" w:rsidR="006747D4" w:rsidRPr="0065750C" w:rsidRDefault="006747D4" w:rsidP="006747D4">
      <w:pPr>
        <w:pStyle w:val="Prrafodelista"/>
        <w:numPr>
          <w:ilvl w:val="0"/>
          <w:numId w:val="14"/>
        </w:numPr>
        <w:spacing w:after="0" w:line="276" w:lineRule="auto"/>
        <w:jc w:val="both"/>
        <w:rPr>
          <w:rFonts w:ascii="Flexo" w:hAnsi="Flexo" w:cs="Arial"/>
          <w:sz w:val="20"/>
        </w:rPr>
      </w:pPr>
      <w:r w:rsidRPr="0065750C">
        <w:rPr>
          <w:rFonts w:ascii="Flexo" w:hAnsi="Flexo" w:cs="Arial"/>
          <w:sz w:val="20"/>
        </w:rPr>
        <w:t>El diseño debe contar con la e</w:t>
      </w:r>
      <w:r w:rsidRPr="0065750C">
        <w:rPr>
          <w:rFonts w:ascii="Flexo" w:hAnsi="Flexo" w:cs="Arial"/>
          <w:sz w:val="20"/>
          <w:szCs w:val="20"/>
        </w:rPr>
        <w:t xml:space="preserve">strategia de integración e interconexión con las plataformas cloud utilizadas por </w:t>
      </w:r>
      <w:proofErr w:type="gramStart"/>
      <w:r w:rsidRPr="0065750C">
        <w:rPr>
          <w:rFonts w:ascii="Flexo" w:hAnsi="Flexo" w:cs="Arial"/>
          <w:sz w:val="20"/>
          <w:szCs w:val="20"/>
        </w:rPr>
        <w:t>el cada empresa</w:t>
      </w:r>
      <w:proofErr w:type="gramEnd"/>
      <w:r w:rsidRPr="0065750C">
        <w:rPr>
          <w:rFonts w:ascii="Flexo" w:hAnsi="Flexo" w:cs="Arial"/>
          <w:sz w:val="20"/>
          <w:szCs w:val="20"/>
        </w:rPr>
        <w:t xml:space="preserve"> y escalable.</w:t>
      </w:r>
    </w:p>
    <w:p w14:paraId="677AEA29" w14:textId="77777777" w:rsidR="006747D4" w:rsidRDefault="006747D4" w:rsidP="006747D4">
      <w:pPr>
        <w:pStyle w:val="Prrafodelista"/>
        <w:numPr>
          <w:ilvl w:val="0"/>
          <w:numId w:val="14"/>
        </w:numPr>
        <w:spacing w:after="0" w:line="276" w:lineRule="auto"/>
        <w:jc w:val="both"/>
        <w:rPr>
          <w:rFonts w:ascii="Flexo" w:hAnsi="Flexo" w:cs="Arial"/>
          <w:sz w:val="20"/>
        </w:rPr>
      </w:pPr>
      <w:r w:rsidRPr="0014200F">
        <w:rPr>
          <w:rFonts w:ascii="Flexo" w:hAnsi="Flexo" w:cs="Arial"/>
          <w:sz w:val="20"/>
        </w:rPr>
        <w:t xml:space="preserve">El </w:t>
      </w:r>
      <w:r>
        <w:rPr>
          <w:rFonts w:ascii="Flexo" w:hAnsi="Flexo" w:cs="Arial"/>
          <w:sz w:val="20"/>
        </w:rPr>
        <w:t>fabricante</w:t>
      </w:r>
      <w:r w:rsidRPr="0014200F">
        <w:rPr>
          <w:rFonts w:ascii="Flexo" w:hAnsi="Flexo" w:cs="Arial"/>
          <w:sz w:val="20"/>
        </w:rPr>
        <w:t xml:space="preserve"> debe considerar que, ante un mal dimensionamiento de los recursos </w:t>
      </w:r>
      <w:r>
        <w:rPr>
          <w:rFonts w:ascii="Flexo" w:hAnsi="Flexo" w:cs="Arial"/>
          <w:sz w:val="20"/>
        </w:rPr>
        <w:t xml:space="preserve">ofertados </w:t>
      </w:r>
      <w:r w:rsidRPr="0014200F">
        <w:rPr>
          <w:rFonts w:ascii="Flexo" w:hAnsi="Flexo" w:cs="Arial"/>
          <w:sz w:val="20"/>
        </w:rPr>
        <w:t>para la plataforma,</w:t>
      </w:r>
      <w:r>
        <w:rPr>
          <w:rFonts w:ascii="Flexo" w:hAnsi="Flexo" w:cs="Arial"/>
          <w:sz w:val="20"/>
        </w:rPr>
        <w:t xml:space="preserve"> deberá</w:t>
      </w:r>
      <w:r w:rsidRPr="0014200F">
        <w:rPr>
          <w:rFonts w:ascii="Flexo" w:hAnsi="Flexo" w:cs="Arial"/>
          <w:sz w:val="20"/>
        </w:rPr>
        <w:t xml:space="preserve"> </w:t>
      </w:r>
      <w:r>
        <w:rPr>
          <w:rFonts w:ascii="Flexo" w:hAnsi="Flexo" w:cs="Arial"/>
          <w:sz w:val="20"/>
        </w:rPr>
        <w:t xml:space="preserve">de asumir la </w:t>
      </w:r>
      <w:r w:rsidRPr="0014200F">
        <w:rPr>
          <w:rFonts w:ascii="Flexo" w:hAnsi="Flexo" w:cs="Arial"/>
          <w:sz w:val="20"/>
        </w:rPr>
        <w:t xml:space="preserve">responsabilidad </w:t>
      </w:r>
      <w:r>
        <w:rPr>
          <w:rFonts w:ascii="Flexo" w:hAnsi="Flexo" w:cs="Arial"/>
          <w:sz w:val="20"/>
        </w:rPr>
        <w:t xml:space="preserve">y </w:t>
      </w:r>
      <w:r w:rsidRPr="0014200F">
        <w:rPr>
          <w:rFonts w:ascii="Flexo" w:hAnsi="Flexo" w:cs="Arial"/>
          <w:sz w:val="20"/>
        </w:rPr>
        <w:t>el costo de adquisición de</w:t>
      </w:r>
      <w:r>
        <w:rPr>
          <w:rFonts w:ascii="Flexo" w:hAnsi="Flexo" w:cs="Arial"/>
          <w:sz w:val="20"/>
        </w:rPr>
        <w:t xml:space="preserve"> los componentes y/o licencias que se requieran o sean necesarios. </w:t>
      </w:r>
    </w:p>
    <w:p w14:paraId="71761F00" w14:textId="77777777" w:rsidR="006747D4" w:rsidRDefault="006747D4" w:rsidP="006747D4">
      <w:pPr>
        <w:pStyle w:val="Prrafodelista"/>
        <w:numPr>
          <w:ilvl w:val="0"/>
          <w:numId w:val="14"/>
        </w:numPr>
        <w:spacing w:after="0" w:line="276" w:lineRule="auto"/>
        <w:jc w:val="both"/>
        <w:rPr>
          <w:rFonts w:ascii="Flexo" w:hAnsi="Flexo" w:cs="Arial"/>
          <w:sz w:val="20"/>
        </w:rPr>
      </w:pPr>
      <w:r w:rsidRPr="00A30F50">
        <w:rPr>
          <w:rFonts w:ascii="Flexo" w:hAnsi="Flexo" w:cs="Arial"/>
          <w:sz w:val="20"/>
        </w:rPr>
        <w:t>El fabricante debe especificar y detallar el modelo de licenciamiento utilizado.</w:t>
      </w:r>
    </w:p>
    <w:p w14:paraId="5B9049B8" w14:textId="77777777" w:rsidR="006747D4" w:rsidRPr="00A30F50" w:rsidRDefault="006747D4" w:rsidP="006747D4">
      <w:pPr>
        <w:pStyle w:val="Prrafodelista"/>
        <w:numPr>
          <w:ilvl w:val="0"/>
          <w:numId w:val="14"/>
        </w:numPr>
        <w:spacing w:after="0" w:line="276" w:lineRule="auto"/>
        <w:jc w:val="both"/>
        <w:rPr>
          <w:rFonts w:ascii="Flexo" w:hAnsi="Flexo" w:cs="Arial"/>
          <w:sz w:val="20"/>
        </w:rPr>
      </w:pPr>
      <w:r>
        <w:rPr>
          <w:rFonts w:ascii="Flexo" w:hAnsi="Flexo" w:cs="Arial"/>
          <w:sz w:val="20"/>
        </w:rPr>
        <w:t>El fabricante debe proporcionar un diagrama de arquitectura, componentes y procesos.</w:t>
      </w:r>
    </w:p>
    <w:p w14:paraId="13B9C6FA" w14:textId="77777777" w:rsidR="00ED13C6" w:rsidRPr="00ED13C6" w:rsidRDefault="00ED13C6" w:rsidP="00ED13C6">
      <w:pPr>
        <w:spacing w:after="0" w:line="276" w:lineRule="auto"/>
        <w:ind w:left="720"/>
        <w:jc w:val="both"/>
        <w:rPr>
          <w:rFonts w:ascii="Flexo" w:hAnsi="Flexo" w:cs="Arial"/>
          <w:sz w:val="20"/>
          <w:szCs w:val="20"/>
        </w:rPr>
      </w:pPr>
    </w:p>
    <w:p w14:paraId="3CB7CCBB" w14:textId="77777777" w:rsidR="007329F9" w:rsidRPr="00404E4B" w:rsidRDefault="007329F9" w:rsidP="00E93C8D">
      <w:pPr>
        <w:pStyle w:val="Indent5"/>
        <w:spacing w:line="276" w:lineRule="auto"/>
        <w:rPr>
          <w:rFonts w:ascii="Flexo" w:hAnsi="Flexo"/>
          <w:lang w:val="es-PE" w:eastAsia="es-ES"/>
        </w:rPr>
      </w:pPr>
    </w:p>
    <w:p w14:paraId="63412892" w14:textId="04F872CD" w:rsidR="000F2209" w:rsidRPr="00404E4B" w:rsidRDefault="000F2209">
      <w:pPr>
        <w:pStyle w:val="Ttulo4"/>
        <w:numPr>
          <w:ilvl w:val="0"/>
          <w:numId w:val="26"/>
        </w:numPr>
        <w:spacing w:line="276" w:lineRule="auto"/>
        <w:rPr>
          <w:b w:val="0"/>
          <w:bCs/>
          <w:szCs w:val="24"/>
        </w:rPr>
      </w:pPr>
      <w:r w:rsidRPr="00404E4B">
        <w:rPr>
          <w:bCs/>
          <w:szCs w:val="24"/>
        </w:rPr>
        <w:t>Responsabilidad Proveedor</w:t>
      </w:r>
    </w:p>
    <w:p w14:paraId="26B08DD0" w14:textId="77777777" w:rsidR="000F2209" w:rsidRPr="00404E4B" w:rsidRDefault="000F2209" w:rsidP="00E93C8D">
      <w:pPr>
        <w:pStyle w:val="Sangradetextonormal"/>
        <w:spacing w:line="276" w:lineRule="auto"/>
        <w:rPr>
          <w:rFonts w:ascii="Flexo" w:hAnsi="Flexo"/>
          <w:lang w:val="es-PE" w:eastAsia="es-ES"/>
        </w:rPr>
      </w:pPr>
    </w:p>
    <w:p w14:paraId="056434F8" w14:textId="5B930244" w:rsidR="00F87948" w:rsidRPr="0065750C" w:rsidRDefault="00F87948">
      <w:pPr>
        <w:pStyle w:val="Prrafodelista"/>
        <w:numPr>
          <w:ilvl w:val="0"/>
          <w:numId w:val="19"/>
        </w:numPr>
        <w:spacing w:after="0" w:line="276" w:lineRule="auto"/>
        <w:ind w:left="1080"/>
        <w:jc w:val="both"/>
        <w:rPr>
          <w:rFonts w:ascii="Flexo" w:hAnsi="Flexo" w:cs="Arial"/>
          <w:sz w:val="20"/>
          <w:szCs w:val="20"/>
        </w:rPr>
      </w:pPr>
      <w:r>
        <w:rPr>
          <w:rFonts w:ascii="Flexo" w:hAnsi="Flexo" w:cs="Arial"/>
          <w:sz w:val="20"/>
          <w:szCs w:val="20"/>
        </w:rPr>
        <w:t xml:space="preserve">Entrega del </w:t>
      </w:r>
      <w:proofErr w:type="spellStart"/>
      <w:r>
        <w:rPr>
          <w:rFonts w:ascii="Flexo" w:hAnsi="Flexo" w:cs="Arial"/>
          <w:sz w:val="20"/>
          <w:szCs w:val="20"/>
        </w:rPr>
        <w:t>tenant</w:t>
      </w:r>
      <w:proofErr w:type="spellEnd"/>
      <w:r>
        <w:rPr>
          <w:rFonts w:ascii="Flexo" w:hAnsi="Flexo" w:cs="Arial"/>
          <w:sz w:val="20"/>
          <w:szCs w:val="20"/>
        </w:rPr>
        <w:t xml:space="preserve"> de la plataforma cloud </w:t>
      </w:r>
      <w:r w:rsidR="0040402A">
        <w:rPr>
          <w:rFonts w:ascii="Flexo" w:hAnsi="Flexo" w:cs="Arial"/>
          <w:sz w:val="20"/>
          <w:szCs w:val="20"/>
        </w:rPr>
        <w:t>asociado a las cuentas que correspondan a</w:t>
      </w:r>
      <w:r w:rsidR="00BA5FFD">
        <w:rPr>
          <w:rFonts w:ascii="Flexo" w:hAnsi="Flexo" w:cs="Arial"/>
          <w:sz w:val="20"/>
          <w:szCs w:val="20"/>
        </w:rPr>
        <w:t xml:space="preserve"> </w:t>
      </w:r>
      <w:r w:rsidR="0004466A">
        <w:rPr>
          <w:rFonts w:ascii="Flexo" w:hAnsi="Flexo" w:cs="Arial"/>
          <w:sz w:val="20"/>
          <w:szCs w:val="20"/>
        </w:rPr>
        <w:t xml:space="preserve">las </w:t>
      </w:r>
      <w:r w:rsidR="0004466A" w:rsidRPr="0065750C">
        <w:rPr>
          <w:rFonts w:ascii="Flexo" w:hAnsi="Flexo" w:cs="Arial"/>
          <w:sz w:val="20"/>
          <w:szCs w:val="20"/>
        </w:rPr>
        <w:t>empresas</w:t>
      </w:r>
      <w:r w:rsidR="0009096C" w:rsidRPr="0065750C">
        <w:rPr>
          <w:rFonts w:ascii="Flexo" w:hAnsi="Flexo" w:cs="Arial"/>
          <w:sz w:val="20"/>
          <w:szCs w:val="20"/>
        </w:rPr>
        <w:t xml:space="preserve"> del grupo Credicorp</w:t>
      </w:r>
      <w:r w:rsidR="0040402A" w:rsidRPr="0065750C">
        <w:rPr>
          <w:rFonts w:ascii="Flexo" w:hAnsi="Flexo" w:cs="Arial"/>
          <w:sz w:val="20"/>
          <w:szCs w:val="20"/>
        </w:rPr>
        <w:t>.</w:t>
      </w:r>
    </w:p>
    <w:p w14:paraId="3A79859B" w14:textId="5B5CDF27" w:rsidR="007329F9" w:rsidRPr="0065750C" w:rsidRDefault="007329F9">
      <w:pPr>
        <w:pStyle w:val="Prrafodelista"/>
        <w:numPr>
          <w:ilvl w:val="0"/>
          <w:numId w:val="19"/>
        </w:numPr>
        <w:spacing w:after="0" w:line="276" w:lineRule="auto"/>
        <w:ind w:left="1080"/>
        <w:jc w:val="both"/>
        <w:rPr>
          <w:rFonts w:ascii="Flexo" w:hAnsi="Flexo" w:cs="Arial"/>
          <w:sz w:val="20"/>
          <w:szCs w:val="20"/>
        </w:rPr>
      </w:pPr>
      <w:r w:rsidRPr="0065750C">
        <w:rPr>
          <w:rFonts w:ascii="Flexo" w:hAnsi="Flexo" w:cs="Arial"/>
          <w:sz w:val="20"/>
          <w:szCs w:val="20"/>
        </w:rPr>
        <w:t xml:space="preserve">Ejecución del plan de implementación con las principales actividades a realizar durante esta fase de </w:t>
      </w:r>
      <w:r w:rsidR="003E1839" w:rsidRPr="0065750C">
        <w:rPr>
          <w:rFonts w:ascii="Flexo" w:hAnsi="Flexo" w:cs="Arial"/>
          <w:sz w:val="20"/>
          <w:szCs w:val="20"/>
        </w:rPr>
        <w:t>instala</w:t>
      </w:r>
      <w:r w:rsidRPr="0065750C">
        <w:rPr>
          <w:rFonts w:ascii="Flexo" w:hAnsi="Flexo" w:cs="Arial"/>
          <w:sz w:val="20"/>
          <w:szCs w:val="20"/>
        </w:rPr>
        <w:t>ción, que incluyen:</w:t>
      </w:r>
    </w:p>
    <w:p w14:paraId="63076811" w14:textId="19998950" w:rsidR="007329F9" w:rsidRPr="0065750C" w:rsidRDefault="007329F9">
      <w:pPr>
        <w:pStyle w:val="Prrafodelista"/>
        <w:numPr>
          <w:ilvl w:val="0"/>
          <w:numId w:val="23"/>
        </w:numPr>
        <w:spacing w:after="0" w:line="276" w:lineRule="auto"/>
        <w:ind w:left="1800"/>
        <w:jc w:val="both"/>
        <w:rPr>
          <w:rFonts w:ascii="Flexo" w:hAnsi="Flexo" w:cs="Arial"/>
          <w:sz w:val="20"/>
          <w:szCs w:val="20"/>
        </w:rPr>
      </w:pPr>
      <w:r w:rsidRPr="0065750C">
        <w:rPr>
          <w:rFonts w:ascii="Flexo" w:hAnsi="Flexo" w:cs="Arial"/>
          <w:sz w:val="20"/>
          <w:szCs w:val="20"/>
        </w:rPr>
        <w:t xml:space="preserve">Configuración </w:t>
      </w:r>
      <w:r w:rsidR="0040402A" w:rsidRPr="0065750C">
        <w:rPr>
          <w:rFonts w:ascii="Flexo" w:hAnsi="Flexo" w:cs="Arial"/>
          <w:sz w:val="20"/>
          <w:szCs w:val="20"/>
        </w:rPr>
        <w:t xml:space="preserve">de la gestión administrativa de la plataforma que conforma la solución, con los niveles de acceso y privilegios solicitados </w:t>
      </w:r>
      <w:r w:rsidRPr="0065750C">
        <w:rPr>
          <w:rFonts w:ascii="Flexo" w:hAnsi="Flexo" w:cs="Arial"/>
          <w:sz w:val="20"/>
          <w:szCs w:val="20"/>
        </w:rPr>
        <w:t xml:space="preserve">por </w:t>
      </w:r>
      <w:r w:rsidR="00BA5FFD" w:rsidRPr="0065750C">
        <w:rPr>
          <w:rFonts w:ascii="Flexo" w:hAnsi="Flexo" w:cs="Arial"/>
          <w:sz w:val="20"/>
          <w:szCs w:val="20"/>
        </w:rPr>
        <w:t>las empresas</w:t>
      </w:r>
      <w:r w:rsidRPr="0065750C">
        <w:rPr>
          <w:rFonts w:ascii="Flexo" w:hAnsi="Flexo" w:cs="Arial"/>
          <w:sz w:val="20"/>
          <w:szCs w:val="20"/>
        </w:rPr>
        <w:t>.</w:t>
      </w:r>
    </w:p>
    <w:p w14:paraId="2E304F6F" w14:textId="13746133" w:rsidR="007329F9" w:rsidRPr="0065750C" w:rsidRDefault="007329F9">
      <w:pPr>
        <w:pStyle w:val="Prrafodelista"/>
        <w:numPr>
          <w:ilvl w:val="0"/>
          <w:numId w:val="23"/>
        </w:numPr>
        <w:spacing w:after="0" w:line="276" w:lineRule="auto"/>
        <w:ind w:left="1800"/>
        <w:jc w:val="both"/>
        <w:rPr>
          <w:rFonts w:ascii="Flexo" w:hAnsi="Flexo" w:cs="Arial"/>
          <w:sz w:val="20"/>
          <w:szCs w:val="20"/>
        </w:rPr>
      </w:pPr>
      <w:r w:rsidRPr="0065750C">
        <w:rPr>
          <w:rFonts w:ascii="Flexo" w:hAnsi="Flexo" w:cs="Arial"/>
          <w:sz w:val="20"/>
          <w:szCs w:val="20"/>
        </w:rPr>
        <w:t xml:space="preserve">Configuración de los mecanismos de </w:t>
      </w:r>
      <w:proofErr w:type="spellStart"/>
      <w:r w:rsidRPr="0065750C">
        <w:rPr>
          <w:rFonts w:ascii="Flexo" w:hAnsi="Flexo" w:cs="Arial"/>
          <w:sz w:val="20"/>
          <w:szCs w:val="20"/>
        </w:rPr>
        <w:t>hardening</w:t>
      </w:r>
      <w:proofErr w:type="spellEnd"/>
      <w:r w:rsidR="00C45715" w:rsidRPr="0065750C">
        <w:rPr>
          <w:rFonts w:ascii="Flexo" w:hAnsi="Flexo" w:cs="Arial"/>
          <w:sz w:val="20"/>
          <w:szCs w:val="20"/>
        </w:rPr>
        <w:t xml:space="preserve"> y línea base de seguridad</w:t>
      </w:r>
      <w:r w:rsidRPr="0065750C">
        <w:rPr>
          <w:rFonts w:ascii="Flexo" w:hAnsi="Flexo" w:cs="Arial"/>
          <w:sz w:val="20"/>
          <w:szCs w:val="20"/>
        </w:rPr>
        <w:t xml:space="preserve"> para la puesta en producción segura de l</w:t>
      </w:r>
      <w:r w:rsidR="002C4809" w:rsidRPr="0065750C">
        <w:rPr>
          <w:rFonts w:ascii="Flexo" w:hAnsi="Flexo" w:cs="Arial"/>
          <w:sz w:val="20"/>
          <w:szCs w:val="20"/>
        </w:rPr>
        <w:t xml:space="preserve">a plataforma </w:t>
      </w:r>
      <w:r w:rsidRPr="0065750C">
        <w:rPr>
          <w:rFonts w:ascii="Flexo" w:hAnsi="Flexo" w:cs="Arial"/>
          <w:sz w:val="20"/>
          <w:szCs w:val="20"/>
        </w:rPr>
        <w:t xml:space="preserve">que conforma la solución, </w:t>
      </w:r>
      <w:r w:rsidR="00934C52" w:rsidRPr="0065750C">
        <w:rPr>
          <w:rFonts w:ascii="Flexo" w:hAnsi="Flexo" w:cs="Arial"/>
          <w:sz w:val="20"/>
          <w:szCs w:val="20"/>
        </w:rPr>
        <w:t>a nivel servicio y gestión</w:t>
      </w:r>
      <w:r w:rsidRPr="0065750C">
        <w:rPr>
          <w:rFonts w:ascii="Flexo" w:hAnsi="Flexo" w:cs="Arial"/>
          <w:sz w:val="20"/>
          <w:szCs w:val="20"/>
        </w:rPr>
        <w:t>.</w:t>
      </w:r>
    </w:p>
    <w:p w14:paraId="4398466C" w14:textId="6BC97A8A" w:rsidR="00511E76" w:rsidRPr="0065750C" w:rsidRDefault="004A3384">
      <w:pPr>
        <w:pStyle w:val="Prrafodelista"/>
        <w:numPr>
          <w:ilvl w:val="0"/>
          <w:numId w:val="23"/>
        </w:numPr>
        <w:spacing w:after="0" w:line="276" w:lineRule="auto"/>
        <w:ind w:left="1800"/>
        <w:jc w:val="both"/>
        <w:rPr>
          <w:rFonts w:ascii="Flexo" w:hAnsi="Flexo" w:cs="Arial"/>
          <w:sz w:val="20"/>
          <w:szCs w:val="20"/>
        </w:rPr>
      </w:pPr>
      <w:r w:rsidRPr="0065750C">
        <w:rPr>
          <w:rFonts w:ascii="Flexo" w:hAnsi="Flexo" w:cs="Arial"/>
          <w:sz w:val="20"/>
          <w:szCs w:val="20"/>
        </w:rPr>
        <w:t xml:space="preserve">Debe preparar el plan de trabajo MOP en el formato que proporcione </w:t>
      </w:r>
      <w:r w:rsidR="006812E8" w:rsidRPr="0065750C">
        <w:rPr>
          <w:rFonts w:ascii="Flexo" w:hAnsi="Flexo" w:cs="Arial"/>
          <w:sz w:val="20"/>
          <w:szCs w:val="20"/>
        </w:rPr>
        <w:t xml:space="preserve">cada empresa </w:t>
      </w:r>
      <w:r w:rsidRPr="0065750C">
        <w:rPr>
          <w:rFonts w:ascii="Flexo" w:hAnsi="Flexo" w:cs="Arial"/>
          <w:sz w:val="20"/>
          <w:szCs w:val="20"/>
        </w:rPr>
        <w:t>para cualquier trabajo que implique la implementación</w:t>
      </w:r>
    </w:p>
    <w:p w14:paraId="238F9A42" w14:textId="30E06A84" w:rsidR="0096528A" w:rsidRPr="0065750C" w:rsidRDefault="00214957">
      <w:pPr>
        <w:pStyle w:val="Prrafodelista"/>
        <w:numPr>
          <w:ilvl w:val="0"/>
          <w:numId w:val="9"/>
        </w:numPr>
        <w:spacing w:after="240" w:line="276" w:lineRule="auto"/>
        <w:ind w:left="1080"/>
        <w:jc w:val="both"/>
        <w:rPr>
          <w:rFonts w:ascii="Flexo" w:hAnsi="Flexo" w:cs="Arial"/>
          <w:sz w:val="20"/>
        </w:rPr>
      </w:pPr>
      <w:r w:rsidRPr="0065750C">
        <w:rPr>
          <w:rFonts w:ascii="Flexo" w:hAnsi="Flexo" w:cs="Arial"/>
          <w:color w:val="000000" w:themeColor="text1"/>
          <w:sz w:val="20"/>
        </w:rPr>
        <w:t xml:space="preserve">Los servicios de </w:t>
      </w:r>
      <w:r w:rsidR="00CD2D06" w:rsidRPr="0065750C">
        <w:rPr>
          <w:rFonts w:ascii="Flexo" w:hAnsi="Flexo" w:cs="Arial"/>
          <w:color w:val="000000" w:themeColor="text1"/>
          <w:sz w:val="20"/>
        </w:rPr>
        <w:t>implementación</w:t>
      </w:r>
      <w:r w:rsidRPr="0065750C">
        <w:rPr>
          <w:rFonts w:ascii="Flexo" w:hAnsi="Flexo" w:cs="Arial"/>
          <w:color w:val="000000" w:themeColor="text1"/>
          <w:sz w:val="20"/>
        </w:rPr>
        <w:t xml:space="preserve"> </w:t>
      </w:r>
      <w:r w:rsidR="006046EC" w:rsidRPr="0065750C">
        <w:rPr>
          <w:rFonts w:ascii="Flexo" w:hAnsi="Flexo" w:cs="Arial"/>
          <w:color w:val="000000" w:themeColor="text1"/>
          <w:sz w:val="20"/>
        </w:rPr>
        <w:t>considerados para este proyecto será en</w:t>
      </w:r>
      <w:r w:rsidRPr="0065750C">
        <w:rPr>
          <w:rFonts w:ascii="Flexo" w:hAnsi="Flexo" w:cs="Arial"/>
          <w:color w:val="000000" w:themeColor="text1"/>
          <w:sz w:val="20"/>
        </w:rPr>
        <w:t xml:space="preserve"> la modalidad llave en mano.</w:t>
      </w:r>
    </w:p>
    <w:p w14:paraId="00E09055" w14:textId="03537DDC" w:rsidR="002C0C83" w:rsidRPr="0065750C" w:rsidRDefault="002C0C83">
      <w:pPr>
        <w:pStyle w:val="Prrafodelista"/>
        <w:numPr>
          <w:ilvl w:val="0"/>
          <w:numId w:val="9"/>
        </w:numPr>
        <w:spacing w:after="240" w:line="276" w:lineRule="auto"/>
        <w:ind w:left="1080"/>
        <w:jc w:val="both"/>
        <w:rPr>
          <w:rFonts w:ascii="Flexo" w:hAnsi="Flexo" w:cs="Arial"/>
          <w:sz w:val="20"/>
        </w:rPr>
      </w:pPr>
      <w:r w:rsidRPr="0065750C">
        <w:rPr>
          <w:rFonts w:ascii="Flexo" w:hAnsi="Flexo" w:cs="Arial"/>
          <w:sz w:val="20"/>
        </w:rPr>
        <w:lastRenderedPageBreak/>
        <w:t xml:space="preserve">La </w:t>
      </w:r>
      <w:r w:rsidR="00EF3CAC" w:rsidRPr="0065750C">
        <w:rPr>
          <w:rFonts w:ascii="Flexo" w:hAnsi="Flexo" w:cs="Arial"/>
          <w:sz w:val="20"/>
        </w:rPr>
        <w:t xml:space="preserve">implementación y configuración </w:t>
      </w:r>
      <w:r w:rsidR="00564893" w:rsidRPr="0065750C">
        <w:rPr>
          <w:rFonts w:ascii="Flexo" w:hAnsi="Flexo" w:cs="Arial"/>
          <w:sz w:val="20"/>
        </w:rPr>
        <w:t xml:space="preserve">inicial </w:t>
      </w:r>
      <w:r w:rsidR="00EF3CAC" w:rsidRPr="0065750C">
        <w:rPr>
          <w:rFonts w:ascii="Flexo" w:hAnsi="Flexo" w:cs="Arial"/>
          <w:sz w:val="20"/>
        </w:rPr>
        <w:t xml:space="preserve">del </w:t>
      </w:r>
      <w:proofErr w:type="spellStart"/>
      <w:r w:rsidR="00EF3CAC" w:rsidRPr="0065750C">
        <w:rPr>
          <w:rFonts w:ascii="Flexo" w:hAnsi="Flexo" w:cs="Arial"/>
          <w:sz w:val="20"/>
        </w:rPr>
        <w:t>tenant</w:t>
      </w:r>
      <w:proofErr w:type="spellEnd"/>
      <w:r w:rsidR="00EF3CAC" w:rsidRPr="0065750C">
        <w:rPr>
          <w:rFonts w:ascii="Flexo" w:hAnsi="Flexo" w:cs="Arial"/>
          <w:sz w:val="20"/>
        </w:rPr>
        <w:t xml:space="preserve"> y la plataforma deberá ser </w:t>
      </w:r>
      <w:r w:rsidRPr="0065750C">
        <w:rPr>
          <w:rFonts w:ascii="Flexo" w:hAnsi="Flexo" w:cs="Arial"/>
          <w:sz w:val="20"/>
        </w:rPr>
        <w:t xml:space="preserve">con una duración máxima de </w:t>
      </w:r>
      <w:r w:rsidR="00E4521D" w:rsidRPr="0065750C">
        <w:rPr>
          <w:rFonts w:ascii="Flexo" w:hAnsi="Flexo" w:cs="Arial"/>
          <w:sz w:val="20"/>
        </w:rPr>
        <w:t>30 días calendarios</w:t>
      </w:r>
      <w:r w:rsidR="00B227BD" w:rsidRPr="0065750C">
        <w:rPr>
          <w:rFonts w:ascii="Flexo" w:hAnsi="Flexo" w:cs="Arial"/>
          <w:sz w:val="20"/>
        </w:rPr>
        <w:t xml:space="preserve"> una vez solicitado el servicio por cada empresa</w:t>
      </w:r>
      <w:r w:rsidRPr="0065750C">
        <w:rPr>
          <w:rFonts w:ascii="Flexo" w:hAnsi="Flexo" w:cs="Arial"/>
          <w:sz w:val="20"/>
        </w:rPr>
        <w:t>.</w:t>
      </w:r>
      <w:r w:rsidR="0009096C" w:rsidRPr="0065750C">
        <w:rPr>
          <w:rFonts w:ascii="Flexo" w:hAnsi="Flexo" w:cs="Arial"/>
          <w:sz w:val="20"/>
        </w:rPr>
        <w:t xml:space="preserve"> Teniendo en cuenta que </w:t>
      </w:r>
      <w:proofErr w:type="gramStart"/>
      <w:r w:rsidR="0009096C" w:rsidRPr="0065750C">
        <w:rPr>
          <w:rFonts w:ascii="Flexo" w:hAnsi="Flexo" w:cs="Arial"/>
          <w:sz w:val="20"/>
        </w:rPr>
        <w:t>cada empresas</w:t>
      </w:r>
      <w:proofErr w:type="gramEnd"/>
      <w:r w:rsidR="0009096C" w:rsidRPr="0065750C">
        <w:rPr>
          <w:rFonts w:ascii="Flexo" w:hAnsi="Flexo" w:cs="Arial"/>
          <w:sz w:val="20"/>
        </w:rPr>
        <w:t xml:space="preserve"> tenga su propio </w:t>
      </w:r>
      <w:proofErr w:type="spellStart"/>
      <w:r w:rsidR="0009096C" w:rsidRPr="0065750C">
        <w:rPr>
          <w:rFonts w:ascii="Flexo" w:hAnsi="Flexo" w:cs="Arial"/>
          <w:sz w:val="20"/>
        </w:rPr>
        <w:t>tenant</w:t>
      </w:r>
      <w:proofErr w:type="spellEnd"/>
      <w:r w:rsidR="00DC7C35" w:rsidRPr="0065750C">
        <w:rPr>
          <w:rFonts w:ascii="Flexo" w:hAnsi="Flexo" w:cs="Arial"/>
          <w:sz w:val="20"/>
        </w:rPr>
        <w:t xml:space="preserve">, </w:t>
      </w:r>
      <w:proofErr w:type="spellStart"/>
      <w:r w:rsidR="00DC7C35" w:rsidRPr="0065750C">
        <w:rPr>
          <w:rFonts w:ascii="Flexo" w:hAnsi="Flexo" w:cs="Arial"/>
          <w:sz w:val="20"/>
        </w:rPr>
        <w:t>subtenant</w:t>
      </w:r>
      <w:proofErr w:type="spellEnd"/>
      <w:r w:rsidR="00DC7C35" w:rsidRPr="0065750C">
        <w:rPr>
          <w:rFonts w:ascii="Flexo" w:hAnsi="Flexo" w:cs="Arial"/>
          <w:sz w:val="20"/>
        </w:rPr>
        <w:t xml:space="preserve">, </w:t>
      </w:r>
      <w:proofErr w:type="spellStart"/>
      <w:r w:rsidR="00DC7C35" w:rsidRPr="0065750C">
        <w:rPr>
          <w:rFonts w:ascii="Flexo" w:hAnsi="Flexo" w:cs="Arial"/>
          <w:sz w:val="20"/>
        </w:rPr>
        <w:t>Workspace</w:t>
      </w:r>
      <w:proofErr w:type="spellEnd"/>
      <w:r w:rsidR="00DC7C35" w:rsidRPr="0065750C">
        <w:rPr>
          <w:rFonts w:ascii="Flexo" w:hAnsi="Flexo" w:cs="Arial"/>
          <w:sz w:val="20"/>
        </w:rPr>
        <w:t>,</w:t>
      </w:r>
      <w:r w:rsidR="00892866" w:rsidRPr="0065750C">
        <w:rPr>
          <w:rFonts w:ascii="Flexo" w:hAnsi="Flexo" w:cs="Arial"/>
          <w:sz w:val="20"/>
        </w:rPr>
        <w:t xml:space="preserve"> </w:t>
      </w:r>
      <w:proofErr w:type="spellStart"/>
      <w:r w:rsidR="00892866" w:rsidRPr="0065750C">
        <w:rPr>
          <w:rFonts w:ascii="Flexo" w:hAnsi="Flexo" w:cs="Arial"/>
          <w:sz w:val="20"/>
        </w:rPr>
        <w:t>ó</w:t>
      </w:r>
      <w:proofErr w:type="spellEnd"/>
      <w:r w:rsidR="00892866" w:rsidRPr="0065750C">
        <w:rPr>
          <w:rFonts w:ascii="Flexo" w:hAnsi="Flexo" w:cs="Arial"/>
          <w:sz w:val="20"/>
        </w:rPr>
        <w:t xml:space="preserve"> espacio lógico segregado funcionalmente o equivalente</w:t>
      </w:r>
      <w:r w:rsidR="00DC7C35" w:rsidRPr="0065750C">
        <w:rPr>
          <w:rFonts w:ascii="Flexo" w:hAnsi="Flexo" w:cs="Arial"/>
          <w:sz w:val="20"/>
        </w:rPr>
        <w:t>.</w:t>
      </w:r>
      <w:r w:rsidR="0009096C" w:rsidRPr="0065750C">
        <w:rPr>
          <w:rFonts w:ascii="Flexo" w:hAnsi="Flexo" w:cs="Arial"/>
          <w:sz w:val="20"/>
        </w:rPr>
        <w:t xml:space="preserve"> la cual se iran aprovisionando paulatinamente.</w:t>
      </w:r>
    </w:p>
    <w:p w14:paraId="61784F46" w14:textId="382FC518" w:rsidR="00214957" w:rsidRPr="0065750C" w:rsidRDefault="00214957">
      <w:pPr>
        <w:pStyle w:val="Prrafodelista"/>
        <w:numPr>
          <w:ilvl w:val="0"/>
          <w:numId w:val="9"/>
        </w:numPr>
        <w:spacing w:after="240" w:line="276" w:lineRule="auto"/>
        <w:ind w:left="1080"/>
        <w:jc w:val="both"/>
        <w:rPr>
          <w:rFonts w:ascii="Flexo" w:hAnsi="Flexo" w:cs="Arial"/>
          <w:sz w:val="20"/>
        </w:rPr>
      </w:pPr>
      <w:r w:rsidRPr="0065750C">
        <w:rPr>
          <w:rFonts w:ascii="Flexo" w:hAnsi="Flexo" w:cs="Arial"/>
          <w:sz w:val="20"/>
        </w:rPr>
        <w:t xml:space="preserve">Las pruebas durante la implementación y la puesta en servicio de la solución propuesta son responsabilidad del proveedor con aprobación de </w:t>
      </w:r>
      <w:r w:rsidR="00162A72" w:rsidRPr="0065750C">
        <w:rPr>
          <w:rFonts w:ascii="Flexo" w:hAnsi="Flexo" w:cs="Arial"/>
          <w:sz w:val="20"/>
        </w:rPr>
        <w:t>cada empresa del grupo Credicorp, solicitante del servicio</w:t>
      </w:r>
      <w:r w:rsidRPr="0065750C">
        <w:rPr>
          <w:rFonts w:ascii="Flexo" w:hAnsi="Flexo" w:cs="Arial"/>
          <w:sz w:val="20"/>
        </w:rPr>
        <w:t>.</w:t>
      </w:r>
    </w:p>
    <w:p w14:paraId="014B3B02" w14:textId="199E648C" w:rsidR="008E0D9F" w:rsidRPr="00404E4B" w:rsidRDefault="008E0D9F">
      <w:pPr>
        <w:pStyle w:val="Prrafodelista"/>
        <w:numPr>
          <w:ilvl w:val="0"/>
          <w:numId w:val="9"/>
        </w:numPr>
        <w:spacing w:before="240" w:after="240" w:line="276" w:lineRule="auto"/>
        <w:ind w:left="1080"/>
        <w:jc w:val="both"/>
        <w:rPr>
          <w:rFonts w:ascii="Flexo" w:hAnsi="Flexo" w:cs="Arial"/>
          <w:sz w:val="20"/>
        </w:rPr>
      </w:pPr>
      <w:r w:rsidRPr="00404E4B">
        <w:rPr>
          <w:rFonts w:ascii="Flexo" w:hAnsi="Flexo" w:cs="Arial"/>
          <w:sz w:val="20"/>
        </w:rPr>
        <w:t xml:space="preserve">El proveedor deberá </w:t>
      </w:r>
      <w:r w:rsidR="00A44D4D">
        <w:rPr>
          <w:rFonts w:ascii="Flexo" w:hAnsi="Flexo" w:cs="Arial"/>
          <w:sz w:val="20"/>
        </w:rPr>
        <w:t>asumir</w:t>
      </w:r>
      <w:r w:rsidRPr="00404E4B">
        <w:rPr>
          <w:rFonts w:ascii="Flexo" w:hAnsi="Flexo" w:cs="Arial"/>
          <w:sz w:val="20"/>
        </w:rPr>
        <w:t xml:space="preserve"> todos los costos asociados a logística, movilidades, viáticos, seguros de trabajo, entre otros, para el desarrollo del proyecto.</w:t>
      </w:r>
    </w:p>
    <w:p w14:paraId="43C78044" w14:textId="60A4B2AA" w:rsidR="00964284" w:rsidRPr="00404E4B" w:rsidRDefault="00964284">
      <w:pPr>
        <w:pStyle w:val="Prrafodelista"/>
        <w:numPr>
          <w:ilvl w:val="0"/>
          <w:numId w:val="9"/>
        </w:numPr>
        <w:spacing w:after="240" w:line="276" w:lineRule="auto"/>
        <w:ind w:left="1080"/>
        <w:jc w:val="both"/>
        <w:rPr>
          <w:rFonts w:ascii="Flexo" w:hAnsi="Flexo" w:cs="Arial"/>
          <w:sz w:val="20"/>
        </w:rPr>
      </w:pPr>
      <w:r w:rsidRPr="00404E4B">
        <w:rPr>
          <w:rFonts w:ascii="Flexo" w:hAnsi="Flexo" w:cs="Arial"/>
          <w:sz w:val="20"/>
        </w:rPr>
        <w:t>No habrá límite en las visitas a las sedes de</w:t>
      </w:r>
      <w:r w:rsidR="00162A72">
        <w:rPr>
          <w:rFonts w:ascii="Flexo" w:hAnsi="Flexo" w:cs="Arial"/>
          <w:sz w:val="20"/>
        </w:rPr>
        <w:t xml:space="preserve"> las empresas del grupo Credicorp </w:t>
      </w:r>
      <w:r w:rsidRPr="00404E4B">
        <w:rPr>
          <w:rFonts w:ascii="Flexo" w:hAnsi="Flexo" w:cs="Arial"/>
          <w:sz w:val="20"/>
        </w:rPr>
        <w:t>hasta terminar la implementación y levantar todas las observaciones de cualquier índole.</w:t>
      </w:r>
    </w:p>
    <w:p w14:paraId="59214660" w14:textId="6DB822C9" w:rsidR="00713F24" w:rsidRPr="00404E4B" w:rsidRDefault="00713F24">
      <w:pPr>
        <w:pStyle w:val="Prrafodelista"/>
        <w:numPr>
          <w:ilvl w:val="0"/>
          <w:numId w:val="9"/>
        </w:numPr>
        <w:spacing w:after="240" w:line="276" w:lineRule="auto"/>
        <w:ind w:left="1080"/>
        <w:jc w:val="both"/>
        <w:rPr>
          <w:rFonts w:ascii="Flexo" w:hAnsi="Flexo" w:cs="Arial"/>
          <w:sz w:val="20"/>
        </w:rPr>
      </w:pPr>
      <w:r w:rsidRPr="00404E4B">
        <w:rPr>
          <w:rFonts w:ascii="Flexo" w:hAnsi="Flexo" w:cs="Arial"/>
          <w:color w:val="000000" w:themeColor="text1"/>
          <w:sz w:val="20"/>
        </w:rPr>
        <w:t xml:space="preserve">Durante el período de </w:t>
      </w:r>
      <w:r w:rsidR="008F6207">
        <w:rPr>
          <w:rFonts w:ascii="Flexo" w:hAnsi="Flexo" w:cs="Arial"/>
          <w:color w:val="000000" w:themeColor="text1"/>
          <w:sz w:val="20"/>
        </w:rPr>
        <w:t>implementación</w:t>
      </w:r>
      <w:r w:rsidRPr="00404E4B">
        <w:rPr>
          <w:rFonts w:ascii="Flexo" w:hAnsi="Flexo" w:cs="Arial"/>
          <w:color w:val="000000" w:themeColor="text1"/>
          <w:sz w:val="20"/>
        </w:rPr>
        <w:t xml:space="preserve"> y funcionamiento experimental</w:t>
      </w:r>
      <w:r w:rsidR="007C6ED2">
        <w:rPr>
          <w:rFonts w:ascii="Flexo" w:hAnsi="Flexo" w:cs="Arial"/>
          <w:color w:val="000000" w:themeColor="text1"/>
          <w:sz w:val="20"/>
        </w:rPr>
        <w:t>,</w:t>
      </w:r>
      <w:r w:rsidRPr="00404E4B">
        <w:rPr>
          <w:rFonts w:ascii="Flexo" w:hAnsi="Flexo" w:cs="Arial"/>
          <w:color w:val="000000" w:themeColor="text1"/>
          <w:sz w:val="20"/>
        </w:rPr>
        <w:t xml:space="preserve"> el mantenimiento total (correctivo y preventivo) de</w:t>
      </w:r>
      <w:r w:rsidR="003D268C">
        <w:rPr>
          <w:rFonts w:ascii="Flexo" w:hAnsi="Flexo" w:cs="Arial"/>
          <w:color w:val="000000" w:themeColor="text1"/>
          <w:sz w:val="20"/>
        </w:rPr>
        <w:t xml:space="preserve"> la plataforma </w:t>
      </w:r>
      <w:r w:rsidRPr="00404E4B">
        <w:rPr>
          <w:rFonts w:ascii="Flexo" w:hAnsi="Flexo" w:cs="Arial"/>
          <w:color w:val="000000" w:themeColor="text1"/>
          <w:sz w:val="20"/>
        </w:rPr>
        <w:t>será responsabilidad de El Proveedor</w:t>
      </w:r>
      <w:r w:rsidR="009B3A4B">
        <w:rPr>
          <w:rFonts w:ascii="Flexo" w:hAnsi="Flexo" w:cs="Arial"/>
          <w:color w:val="000000" w:themeColor="text1"/>
          <w:sz w:val="20"/>
        </w:rPr>
        <w:t xml:space="preserve"> con el apoyo del fabricante</w:t>
      </w:r>
      <w:r w:rsidR="003D268C">
        <w:rPr>
          <w:rFonts w:ascii="Flexo" w:hAnsi="Flexo" w:cs="Arial"/>
          <w:color w:val="000000" w:themeColor="text1"/>
          <w:sz w:val="20"/>
        </w:rPr>
        <w:t>.</w:t>
      </w:r>
    </w:p>
    <w:p w14:paraId="74F6C641" w14:textId="0A850212" w:rsidR="003E1839" w:rsidRPr="00404E4B" w:rsidRDefault="008651D4">
      <w:pPr>
        <w:pStyle w:val="Prrafodelista"/>
        <w:numPr>
          <w:ilvl w:val="0"/>
          <w:numId w:val="9"/>
        </w:numPr>
        <w:spacing w:after="240" w:line="276" w:lineRule="auto"/>
        <w:ind w:left="1080"/>
        <w:jc w:val="both"/>
        <w:rPr>
          <w:rFonts w:ascii="Flexo" w:hAnsi="Flexo" w:cs="Arial"/>
          <w:color w:val="000000" w:themeColor="text1"/>
          <w:sz w:val="20"/>
        </w:rPr>
      </w:pPr>
      <w:r w:rsidRPr="00404E4B">
        <w:rPr>
          <w:rFonts w:ascii="Flexo" w:hAnsi="Flexo" w:cs="Arial"/>
          <w:color w:val="000000" w:themeColor="text1"/>
          <w:sz w:val="20"/>
        </w:rPr>
        <w:t>El Proveedor deberá atender con prioridad máxima todas las llamadas durante el período de instalación y optimización de</w:t>
      </w:r>
      <w:r w:rsidR="003E1FA2">
        <w:rPr>
          <w:rFonts w:ascii="Flexo" w:hAnsi="Flexo" w:cs="Arial"/>
          <w:color w:val="000000" w:themeColor="text1"/>
          <w:sz w:val="20"/>
        </w:rPr>
        <w:t xml:space="preserve"> la plataforma</w:t>
      </w:r>
      <w:r w:rsidRPr="00404E4B">
        <w:rPr>
          <w:rFonts w:ascii="Flexo" w:hAnsi="Flexo" w:cs="Arial"/>
          <w:color w:val="000000" w:themeColor="text1"/>
          <w:sz w:val="20"/>
        </w:rPr>
        <w:t>. A partir de esta fase El Proveedor deberá atender los requ</w:t>
      </w:r>
      <w:r w:rsidR="00794790">
        <w:rPr>
          <w:rFonts w:ascii="Flexo" w:hAnsi="Flexo" w:cs="Arial"/>
          <w:color w:val="000000" w:themeColor="text1"/>
          <w:sz w:val="20"/>
        </w:rPr>
        <w:t>erimientos</w:t>
      </w:r>
      <w:r w:rsidRPr="00404E4B">
        <w:rPr>
          <w:rFonts w:ascii="Flexo" w:hAnsi="Flexo" w:cs="Arial"/>
          <w:color w:val="000000" w:themeColor="text1"/>
          <w:sz w:val="20"/>
        </w:rPr>
        <w:t xml:space="preserve"> de soporte técnico-operacional y de mantenimiento conforme al apartado correspondiente.</w:t>
      </w:r>
    </w:p>
    <w:p w14:paraId="7E473A71" w14:textId="1DC70FBB" w:rsidR="00970A09" w:rsidRDefault="00970A09">
      <w:pPr>
        <w:pStyle w:val="Prrafodelista"/>
        <w:numPr>
          <w:ilvl w:val="0"/>
          <w:numId w:val="9"/>
        </w:numPr>
        <w:spacing w:after="240" w:line="276" w:lineRule="auto"/>
        <w:ind w:left="1080"/>
        <w:jc w:val="both"/>
        <w:rPr>
          <w:rFonts w:ascii="Flexo" w:hAnsi="Flexo" w:cs="Arial"/>
          <w:color w:val="000000" w:themeColor="text1"/>
          <w:sz w:val="20"/>
        </w:rPr>
      </w:pPr>
      <w:r>
        <w:rPr>
          <w:rFonts w:ascii="Flexo" w:hAnsi="Flexo" w:cs="Arial"/>
          <w:color w:val="000000" w:themeColor="text1"/>
          <w:sz w:val="20"/>
        </w:rPr>
        <w:t xml:space="preserve">El proveedor debe entregar un informe </w:t>
      </w:r>
      <w:r w:rsidR="00D61885">
        <w:rPr>
          <w:rFonts w:ascii="Flexo" w:hAnsi="Flexo" w:cs="Arial"/>
          <w:color w:val="000000" w:themeColor="text1"/>
          <w:sz w:val="20"/>
        </w:rPr>
        <w:t xml:space="preserve">técnico </w:t>
      </w:r>
      <w:r w:rsidR="00920BEA">
        <w:rPr>
          <w:rFonts w:ascii="Flexo" w:hAnsi="Flexo" w:cs="Arial"/>
          <w:color w:val="000000" w:themeColor="text1"/>
          <w:sz w:val="20"/>
        </w:rPr>
        <w:t xml:space="preserve">de la </w:t>
      </w:r>
      <w:r w:rsidR="0090718A">
        <w:rPr>
          <w:rFonts w:ascii="Flexo" w:hAnsi="Flexo" w:cs="Arial"/>
          <w:color w:val="000000" w:themeColor="text1"/>
          <w:sz w:val="20"/>
        </w:rPr>
        <w:t>implementación,</w:t>
      </w:r>
      <w:r w:rsidR="00920BEA">
        <w:rPr>
          <w:rFonts w:ascii="Flexo" w:hAnsi="Flexo" w:cs="Arial"/>
          <w:color w:val="000000" w:themeColor="text1"/>
          <w:sz w:val="20"/>
        </w:rPr>
        <w:t xml:space="preserve"> así</w:t>
      </w:r>
      <w:r w:rsidR="00D61885">
        <w:rPr>
          <w:rFonts w:ascii="Flexo" w:hAnsi="Flexo" w:cs="Arial"/>
          <w:color w:val="000000" w:themeColor="text1"/>
          <w:sz w:val="20"/>
        </w:rPr>
        <w:t xml:space="preserve"> como de las configuraciones realizadas.</w:t>
      </w:r>
    </w:p>
    <w:p w14:paraId="7F2F5FD4" w14:textId="17119BB4" w:rsidR="00D61885" w:rsidRDefault="00D61885">
      <w:pPr>
        <w:pStyle w:val="Prrafodelista"/>
        <w:numPr>
          <w:ilvl w:val="0"/>
          <w:numId w:val="9"/>
        </w:numPr>
        <w:spacing w:after="240" w:line="276" w:lineRule="auto"/>
        <w:ind w:left="1080"/>
        <w:jc w:val="both"/>
        <w:rPr>
          <w:rFonts w:ascii="Flexo" w:hAnsi="Flexo" w:cs="Arial"/>
          <w:color w:val="000000" w:themeColor="text1"/>
          <w:sz w:val="20"/>
        </w:rPr>
      </w:pPr>
      <w:r>
        <w:rPr>
          <w:rFonts w:ascii="Flexo" w:hAnsi="Flexo" w:cs="Arial"/>
          <w:color w:val="000000" w:themeColor="text1"/>
          <w:sz w:val="20"/>
        </w:rPr>
        <w:t>El proveedor debe entregar un informe ejecutivo al finalizar la etapa de instalación. Este debe estar acompañado con los reportes semanales de avance</w:t>
      </w:r>
      <w:r w:rsidR="00EA6B90">
        <w:rPr>
          <w:rFonts w:ascii="Flexo" w:hAnsi="Flexo" w:cs="Arial"/>
          <w:color w:val="000000" w:themeColor="text1"/>
          <w:sz w:val="20"/>
        </w:rPr>
        <w:t>.</w:t>
      </w:r>
    </w:p>
    <w:p w14:paraId="0C8D8BE4" w14:textId="60B5BCD8" w:rsidR="0090718A" w:rsidRDefault="0090718A">
      <w:pPr>
        <w:pStyle w:val="Prrafodelista"/>
        <w:numPr>
          <w:ilvl w:val="0"/>
          <w:numId w:val="9"/>
        </w:numPr>
        <w:spacing w:after="240" w:line="276" w:lineRule="auto"/>
        <w:ind w:left="1080"/>
        <w:jc w:val="both"/>
        <w:rPr>
          <w:rFonts w:ascii="Flexo" w:hAnsi="Flexo" w:cs="Arial"/>
          <w:color w:val="000000" w:themeColor="text1"/>
          <w:sz w:val="20"/>
        </w:rPr>
      </w:pPr>
      <w:r>
        <w:rPr>
          <w:rFonts w:ascii="Flexo" w:hAnsi="Flexo" w:cs="Arial"/>
          <w:color w:val="000000" w:themeColor="text1"/>
          <w:sz w:val="20"/>
        </w:rPr>
        <w:t xml:space="preserve">El proveedor deberá </w:t>
      </w:r>
      <w:r w:rsidRPr="009717D9">
        <w:rPr>
          <w:rFonts w:ascii="Flexo" w:hAnsi="Flexo" w:cs="Arial"/>
          <w:color w:val="000000" w:themeColor="text1"/>
          <w:sz w:val="20"/>
        </w:rPr>
        <w:t>ent</w:t>
      </w:r>
      <w:r w:rsidR="00434493" w:rsidRPr="009717D9">
        <w:rPr>
          <w:rFonts w:ascii="Flexo" w:hAnsi="Flexo" w:cs="Arial"/>
          <w:color w:val="000000" w:themeColor="text1"/>
          <w:sz w:val="20"/>
        </w:rPr>
        <w:t>reg</w:t>
      </w:r>
      <w:r w:rsidRPr="009717D9">
        <w:rPr>
          <w:rFonts w:ascii="Flexo" w:hAnsi="Flexo" w:cs="Arial"/>
          <w:color w:val="000000" w:themeColor="text1"/>
          <w:sz w:val="20"/>
        </w:rPr>
        <w:t>ar</w:t>
      </w:r>
      <w:r>
        <w:rPr>
          <w:rFonts w:ascii="Flexo" w:hAnsi="Flexo" w:cs="Arial"/>
          <w:color w:val="000000" w:themeColor="text1"/>
          <w:sz w:val="20"/>
        </w:rPr>
        <w:t xml:space="preserve"> un informe LLD y HLD de la implementación.</w:t>
      </w:r>
    </w:p>
    <w:p w14:paraId="00A1C720" w14:textId="20FDB4B5" w:rsidR="00394BB6" w:rsidRPr="00FD7FFC" w:rsidRDefault="00CC6A75" w:rsidP="00394BB6">
      <w:pPr>
        <w:pStyle w:val="Prrafodelista"/>
        <w:numPr>
          <w:ilvl w:val="0"/>
          <w:numId w:val="9"/>
        </w:numPr>
        <w:spacing w:after="240" w:line="276" w:lineRule="auto"/>
        <w:ind w:left="1080"/>
        <w:jc w:val="both"/>
        <w:rPr>
          <w:rFonts w:ascii="Flexo" w:hAnsi="Flexo" w:cs="Arial"/>
          <w:color w:val="000000" w:themeColor="text1"/>
          <w:sz w:val="20"/>
        </w:rPr>
      </w:pPr>
      <w:r>
        <w:rPr>
          <w:rFonts w:ascii="Flexo" w:hAnsi="Flexo" w:cs="Arial"/>
          <w:color w:val="000000" w:themeColor="text1"/>
          <w:sz w:val="20"/>
        </w:rPr>
        <w:t>Entregar un informe ejecutivo con la guía de Hardening que se aplicó</w:t>
      </w:r>
      <w:r w:rsidR="00C03130">
        <w:rPr>
          <w:rFonts w:ascii="Flexo" w:hAnsi="Flexo" w:cs="Arial"/>
          <w:color w:val="000000" w:themeColor="text1"/>
          <w:sz w:val="20"/>
        </w:rPr>
        <w:t xml:space="preserve"> a </w:t>
      </w:r>
      <w:r w:rsidR="00AE4543">
        <w:rPr>
          <w:rFonts w:ascii="Flexo" w:hAnsi="Flexo" w:cs="Arial"/>
          <w:color w:val="000000" w:themeColor="text1"/>
          <w:sz w:val="20"/>
        </w:rPr>
        <w:t>toda la solución</w:t>
      </w:r>
      <w:r w:rsidR="00C03130">
        <w:rPr>
          <w:rFonts w:ascii="Flexo" w:hAnsi="Flexo" w:cs="Arial"/>
          <w:color w:val="000000" w:themeColor="text1"/>
          <w:sz w:val="20"/>
        </w:rPr>
        <w:t>.</w:t>
      </w:r>
    </w:p>
    <w:p w14:paraId="21D29F43" w14:textId="433FC628" w:rsidR="00394BB6" w:rsidRDefault="00394BB6" w:rsidP="00394BB6">
      <w:pPr>
        <w:spacing w:line="276" w:lineRule="auto"/>
        <w:ind w:left="720"/>
        <w:jc w:val="both"/>
        <w:rPr>
          <w:rFonts w:ascii="Flexo" w:hAnsi="Flexo" w:cs="Arial"/>
          <w:sz w:val="20"/>
        </w:rPr>
      </w:pPr>
      <w:r w:rsidRPr="00394BB6">
        <w:rPr>
          <w:rFonts w:ascii="Flexo" w:hAnsi="Flexo" w:cs="Arial"/>
          <w:sz w:val="20"/>
        </w:rPr>
        <w:t xml:space="preserve">Del mismo modo, es necesario contar con la adecuada integración de esta nueva plataforma a los componentes que hoy en día se encuentran en producción con el fin de garantizar la mínima interrupción durante las actividades. Los servicios de diseño de la infraestructura WAAP deben ser ejecutados en su totalidad por el fabricante y proveedor de dichos componentes y además este debe ser validado y aprobado por el área de arquitectura de seguridad de cada empresa solicitante. </w:t>
      </w:r>
    </w:p>
    <w:p w14:paraId="477BFAE2" w14:textId="11C1EC79" w:rsidR="00DD6812" w:rsidRPr="00394BB6" w:rsidRDefault="00DD6812" w:rsidP="00394BB6">
      <w:pPr>
        <w:spacing w:line="276" w:lineRule="auto"/>
        <w:ind w:left="720"/>
        <w:jc w:val="both"/>
        <w:rPr>
          <w:rFonts w:ascii="Flexo" w:hAnsi="Flexo" w:cs="Arial"/>
          <w:sz w:val="20"/>
        </w:rPr>
      </w:pPr>
      <w:r>
        <w:rPr>
          <w:rFonts w:ascii="Flexo" w:hAnsi="Flexo" w:cs="Arial"/>
          <w:sz w:val="20"/>
        </w:rPr>
        <w:t>A nivel de diseño de la implementación el proveedor es responsable</w:t>
      </w:r>
      <w:r w:rsidR="00EF499C">
        <w:rPr>
          <w:rFonts w:ascii="Flexo" w:hAnsi="Flexo" w:cs="Arial"/>
          <w:sz w:val="20"/>
        </w:rPr>
        <w:t xml:space="preserve"> de</w:t>
      </w:r>
      <w:r>
        <w:rPr>
          <w:rFonts w:ascii="Flexo" w:hAnsi="Flexo" w:cs="Arial"/>
          <w:sz w:val="20"/>
        </w:rPr>
        <w:t>:</w:t>
      </w:r>
    </w:p>
    <w:p w14:paraId="3545AA88" w14:textId="0356BBAF" w:rsidR="00DD6812" w:rsidRPr="00404E4B" w:rsidRDefault="00EF499C" w:rsidP="00DD6812">
      <w:pPr>
        <w:pStyle w:val="Prrafodelista"/>
        <w:numPr>
          <w:ilvl w:val="0"/>
          <w:numId w:val="14"/>
        </w:numPr>
        <w:spacing w:line="276" w:lineRule="auto"/>
        <w:jc w:val="both"/>
        <w:rPr>
          <w:rFonts w:ascii="Flexo" w:hAnsi="Flexo" w:cs="Arial"/>
          <w:sz w:val="20"/>
        </w:rPr>
      </w:pPr>
      <w:r>
        <w:rPr>
          <w:rFonts w:ascii="Flexo" w:hAnsi="Flexo" w:cs="Arial"/>
          <w:sz w:val="20"/>
          <w:szCs w:val="20"/>
        </w:rPr>
        <w:t>O</w:t>
      </w:r>
      <w:r w:rsidR="00DD6812">
        <w:rPr>
          <w:rFonts w:ascii="Flexo" w:hAnsi="Flexo" w:cs="Arial"/>
          <w:sz w:val="20"/>
          <w:szCs w:val="20"/>
        </w:rPr>
        <w:t>rquestar, inventariar las actividades que el fabricante realice.</w:t>
      </w:r>
    </w:p>
    <w:p w14:paraId="4CABE425" w14:textId="77777777" w:rsidR="00DD6812" w:rsidRPr="00404E4B" w:rsidRDefault="00DD6812" w:rsidP="00DD6812">
      <w:pPr>
        <w:pStyle w:val="Prrafodelista"/>
        <w:numPr>
          <w:ilvl w:val="0"/>
          <w:numId w:val="14"/>
        </w:numPr>
        <w:spacing w:line="276" w:lineRule="auto"/>
        <w:jc w:val="both"/>
        <w:rPr>
          <w:rFonts w:ascii="Flexo" w:hAnsi="Flexo" w:cs="Arial"/>
          <w:sz w:val="20"/>
        </w:rPr>
      </w:pPr>
      <w:r w:rsidRPr="00404E4B">
        <w:rPr>
          <w:rFonts w:ascii="Flexo" w:hAnsi="Flexo" w:cs="Arial"/>
          <w:sz w:val="20"/>
          <w:szCs w:val="20"/>
        </w:rPr>
        <w:t xml:space="preserve">El </w:t>
      </w:r>
      <w:r>
        <w:rPr>
          <w:rFonts w:ascii="Flexo" w:hAnsi="Flexo" w:cs="Arial"/>
          <w:sz w:val="20"/>
          <w:szCs w:val="20"/>
        </w:rPr>
        <w:t>proveedor y el fabricante</w:t>
      </w:r>
      <w:r w:rsidRPr="00404E4B">
        <w:rPr>
          <w:rFonts w:ascii="Flexo" w:hAnsi="Flexo" w:cs="Arial"/>
          <w:sz w:val="20"/>
          <w:szCs w:val="20"/>
        </w:rPr>
        <w:t xml:space="preserve"> realiza las configuraciones y actividades necesarias para ejecutar el proyecto y activar el total de la solución.</w:t>
      </w:r>
    </w:p>
    <w:p w14:paraId="795C36E1" w14:textId="77777777" w:rsidR="00DD6812" w:rsidRPr="00404E4B" w:rsidRDefault="00DD6812" w:rsidP="00DD6812">
      <w:pPr>
        <w:pStyle w:val="Prrafodelista"/>
        <w:numPr>
          <w:ilvl w:val="0"/>
          <w:numId w:val="14"/>
        </w:numPr>
        <w:spacing w:line="276" w:lineRule="auto"/>
        <w:jc w:val="both"/>
        <w:rPr>
          <w:rFonts w:ascii="Flexo" w:hAnsi="Flexo" w:cs="Arial"/>
          <w:sz w:val="20"/>
          <w:szCs w:val="20"/>
        </w:rPr>
      </w:pPr>
      <w:r w:rsidRPr="00404E4B">
        <w:rPr>
          <w:rFonts w:ascii="Flexo" w:hAnsi="Flexo" w:cs="Arial"/>
          <w:sz w:val="20"/>
        </w:rPr>
        <w:t>El proveedor debe tener en consideración l</w:t>
      </w:r>
      <w:r w:rsidRPr="00404E4B">
        <w:rPr>
          <w:rFonts w:ascii="Flexo" w:hAnsi="Flexo" w:cs="Arial"/>
          <w:sz w:val="20"/>
          <w:szCs w:val="20"/>
        </w:rPr>
        <w:t xml:space="preserve">os servicios </w:t>
      </w:r>
      <w:r w:rsidRPr="00404E4B">
        <w:rPr>
          <w:rFonts w:ascii="Flexo" w:hAnsi="Flexo" w:cs="Arial"/>
          <w:sz w:val="20"/>
        </w:rPr>
        <w:t>que se cursar</w:t>
      </w:r>
      <w:r>
        <w:rPr>
          <w:rFonts w:ascii="Flexo" w:hAnsi="Flexo" w:cs="Arial"/>
          <w:sz w:val="20"/>
        </w:rPr>
        <w:t>á</w:t>
      </w:r>
      <w:r w:rsidRPr="00404E4B">
        <w:rPr>
          <w:rFonts w:ascii="Flexo" w:hAnsi="Flexo" w:cs="Arial"/>
          <w:sz w:val="20"/>
        </w:rPr>
        <w:t xml:space="preserve">n en la </w:t>
      </w:r>
      <w:r>
        <w:rPr>
          <w:rFonts w:ascii="Flexo" w:hAnsi="Flexo" w:cs="Arial"/>
          <w:sz w:val="20"/>
        </w:rPr>
        <w:t>plataforma</w:t>
      </w:r>
      <w:r w:rsidRPr="00404E4B">
        <w:rPr>
          <w:rFonts w:ascii="Flexo" w:hAnsi="Flexo" w:cs="Arial"/>
          <w:sz w:val="20"/>
        </w:rPr>
        <w:t xml:space="preserve"> actual </w:t>
      </w:r>
      <w:r w:rsidRPr="00404E4B">
        <w:rPr>
          <w:rFonts w:ascii="Flexo" w:hAnsi="Flexo" w:cs="Arial"/>
          <w:sz w:val="20"/>
          <w:szCs w:val="20"/>
        </w:rPr>
        <w:t xml:space="preserve">con la finalidad de garantizar una solución flexible, resiliente y </w:t>
      </w:r>
      <w:r w:rsidRPr="0065750C">
        <w:rPr>
          <w:rFonts w:ascii="Flexo" w:hAnsi="Flexo" w:cs="Arial"/>
          <w:sz w:val="20"/>
          <w:szCs w:val="20"/>
        </w:rPr>
        <w:t>escalable sin perjuicio a las empresas del grupo Credicorp.</w:t>
      </w:r>
    </w:p>
    <w:p w14:paraId="61B254F7" w14:textId="77777777" w:rsidR="00DD6812" w:rsidRPr="00404E4B" w:rsidRDefault="00DD6812" w:rsidP="00DD6812">
      <w:pPr>
        <w:pStyle w:val="Prrafodelista"/>
        <w:numPr>
          <w:ilvl w:val="0"/>
          <w:numId w:val="14"/>
        </w:numPr>
        <w:spacing w:line="276" w:lineRule="auto"/>
        <w:jc w:val="both"/>
        <w:rPr>
          <w:rFonts w:ascii="Flexo" w:hAnsi="Flexo" w:cs="Arial"/>
          <w:sz w:val="20"/>
          <w:szCs w:val="20"/>
        </w:rPr>
      </w:pPr>
      <w:r w:rsidRPr="00404E4B">
        <w:rPr>
          <w:rFonts w:ascii="Flexo" w:hAnsi="Flexo" w:cs="Arial"/>
          <w:sz w:val="20"/>
          <w:szCs w:val="20"/>
        </w:rPr>
        <w:t>El proveedor es responsable de orquestar las sesiones que sean necesarias para relevar la información de la solución actual, de esta manera integrar la nueva plataforma.</w:t>
      </w:r>
    </w:p>
    <w:p w14:paraId="1172720F" w14:textId="77777777" w:rsidR="00DD6812" w:rsidRPr="00404E4B" w:rsidRDefault="00DD6812" w:rsidP="00DD6812">
      <w:pPr>
        <w:pStyle w:val="Prrafodelista"/>
        <w:numPr>
          <w:ilvl w:val="0"/>
          <w:numId w:val="14"/>
        </w:numPr>
        <w:spacing w:line="276" w:lineRule="auto"/>
        <w:jc w:val="both"/>
        <w:rPr>
          <w:rFonts w:ascii="Flexo" w:hAnsi="Flexo" w:cs="Arial"/>
          <w:sz w:val="20"/>
          <w:szCs w:val="20"/>
        </w:rPr>
      </w:pPr>
      <w:r w:rsidRPr="00404E4B">
        <w:rPr>
          <w:rFonts w:ascii="Flexo" w:hAnsi="Flexo" w:cs="Arial"/>
          <w:sz w:val="20"/>
        </w:rPr>
        <w:t>El proveedor elaborará d</w:t>
      </w:r>
      <w:r w:rsidRPr="00404E4B">
        <w:rPr>
          <w:rFonts w:ascii="Flexo" w:hAnsi="Flexo" w:cs="Arial"/>
          <w:sz w:val="20"/>
          <w:szCs w:val="20"/>
        </w:rPr>
        <w:t>iagramas de topología física y lógica incluyendo nomenclatura para objetos y estructuras en el cual se incluya</w:t>
      </w:r>
      <w:r>
        <w:rPr>
          <w:rFonts w:ascii="Flexo" w:hAnsi="Flexo" w:cs="Arial"/>
          <w:sz w:val="20"/>
          <w:szCs w:val="20"/>
        </w:rPr>
        <w:t>n</w:t>
      </w:r>
      <w:r w:rsidRPr="00404E4B">
        <w:rPr>
          <w:rFonts w:ascii="Flexo" w:hAnsi="Flexo" w:cs="Arial"/>
          <w:sz w:val="20"/>
          <w:szCs w:val="20"/>
        </w:rPr>
        <w:t xml:space="preserve"> la</w:t>
      </w:r>
      <w:r>
        <w:rPr>
          <w:rFonts w:ascii="Flexo" w:hAnsi="Flexo" w:cs="Arial"/>
          <w:sz w:val="20"/>
          <w:szCs w:val="20"/>
        </w:rPr>
        <w:t>s</w:t>
      </w:r>
      <w:r w:rsidRPr="00404E4B">
        <w:rPr>
          <w:rFonts w:ascii="Flexo" w:hAnsi="Flexo" w:cs="Arial"/>
          <w:sz w:val="20"/>
          <w:szCs w:val="20"/>
        </w:rPr>
        <w:t xml:space="preserve"> plataforma</w:t>
      </w:r>
      <w:r>
        <w:rPr>
          <w:rFonts w:ascii="Flexo" w:hAnsi="Flexo" w:cs="Arial"/>
          <w:sz w:val="20"/>
          <w:szCs w:val="20"/>
        </w:rPr>
        <w:t>s</w:t>
      </w:r>
      <w:r w:rsidRPr="00404E4B">
        <w:rPr>
          <w:rFonts w:ascii="Flexo" w:hAnsi="Flexo" w:cs="Arial"/>
          <w:sz w:val="20"/>
          <w:szCs w:val="20"/>
        </w:rPr>
        <w:t xml:space="preserve"> que brinda los servicios actuales</w:t>
      </w:r>
    </w:p>
    <w:p w14:paraId="6E8E5342" w14:textId="28F4409B" w:rsidR="00DD6812" w:rsidRDefault="00DD6812" w:rsidP="00DD6812">
      <w:pPr>
        <w:pStyle w:val="Prrafodelista"/>
        <w:numPr>
          <w:ilvl w:val="0"/>
          <w:numId w:val="14"/>
        </w:numPr>
        <w:spacing w:line="276" w:lineRule="auto"/>
        <w:jc w:val="both"/>
        <w:rPr>
          <w:rFonts w:ascii="Flexo" w:hAnsi="Flexo" w:cs="Arial"/>
          <w:sz w:val="20"/>
          <w:szCs w:val="20"/>
        </w:rPr>
      </w:pPr>
      <w:r w:rsidRPr="00404E4B">
        <w:rPr>
          <w:rFonts w:ascii="Flexo" w:hAnsi="Flexo" w:cs="Arial"/>
          <w:sz w:val="20"/>
          <w:szCs w:val="20"/>
        </w:rPr>
        <w:t xml:space="preserve">El proveedor complementará los documentos de diseño elaborados por el fabricante de la solución </w:t>
      </w:r>
      <w:r>
        <w:rPr>
          <w:rFonts w:ascii="Flexo" w:hAnsi="Flexo" w:cs="Arial"/>
          <w:sz w:val="20"/>
          <w:szCs w:val="20"/>
        </w:rPr>
        <w:t>WAAP</w:t>
      </w:r>
      <w:r w:rsidR="00CD5B1A">
        <w:rPr>
          <w:rFonts w:ascii="Flexo" w:hAnsi="Flexo" w:cs="Arial"/>
          <w:sz w:val="20"/>
          <w:szCs w:val="20"/>
        </w:rPr>
        <w:t>.</w:t>
      </w:r>
    </w:p>
    <w:p w14:paraId="39068691" w14:textId="77777777" w:rsidR="00CD5B1A" w:rsidRDefault="00CD5B1A" w:rsidP="00CD5B1A">
      <w:pPr>
        <w:spacing w:line="276" w:lineRule="auto"/>
        <w:jc w:val="both"/>
        <w:rPr>
          <w:rFonts w:ascii="Flexo" w:hAnsi="Flexo" w:cs="Arial"/>
          <w:sz w:val="20"/>
          <w:szCs w:val="20"/>
        </w:rPr>
      </w:pPr>
    </w:p>
    <w:p w14:paraId="640F576E" w14:textId="77777777" w:rsidR="00FD7FFC" w:rsidRDefault="00FD7FFC" w:rsidP="00CD5B1A">
      <w:pPr>
        <w:spacing w:line="276" w:lineRule="auto"/>
        <w:jc w:val="both"/>
        <w:rPr>
          <w:rFonts w:ascii="Flexo" w:hAnsi="Flexo" w:cs="Arial"/>
          <w:sz w:val="20"/>
          <w:szCs w:val="20"/>
        </w:rPr>
      </w:pPr>
    </w:p>
    <w:p w14:paraId="1E5E1BA0" w14:textId="77777777" w:rsidR="00FD7FFC" w:rsidRPr="00CD5B1A" w:rsidRDefault="00FD7FFC" w:rsidP="00CD5B1A">
      <w:pPr>
        <w:spacing w:line="276" w:lineRule="auto"/>
        <w:jc w:val="both"/>
        <w:rPr>
          <w:rFonts w:ascii="Flexo" w:hAnsi="Flexo" w:cs="Arial"/>
          <w:sz w:val="20"/>
          <w:szCs w:val="20"/>
        </w:rPr>
      </w:pPr>
    </w:p>
    <w:p w14:paraId="10D1E816" w14:textId="725E9DAC" w:rsidR="006F35FB" w:rsidRPr="006D7FB6" w:rsidRDefault="006F35FB">
      <w:pPr>
        <w:pStyle w:val="Ttulo3"/>
        <w:numPr>
          <w:ilvl w:val="0"/>
          <w:numId w:val="25"/>
        </w:numPr>
        <w:spacing w:line="276" w:lineRule="auto"/>
        <w:rPr>
          <w:rFonts w:ascii="Flexo" w:hAnsi="Flexo"/>
          <w:b/>
          <w:bCs/>
          <w:i/>
          <w:iCs/>
          <w:color w:val="000000" w:themeColor="text1"/>
        </w:rPr>
      </w:pPr>
      <w:bookmarkStart w:id="22" w:name="_Toc213245286"/>
      <w:r w:rsidRPr="006D7FB6">
        <w:rPr>
          <w:rFonts w:ascii="Flexo" w:hAnsi="Flexo"/>
          <w:b/>
          <w:bCs/>
          <w:i/>
          <w:iCs/>
          <w:color w:val="000000" w:themeColor="text1"/>
        </w:rPr>
        <w:t xml:space="preserve">Servicios de </w:t>
      </w:r>
      <w:r w:rsidR="009A7607">
        <w:rPr>
          <w:rFonts w:ascii="Flexo" w:hAnsi="Flexo"/>
          <w:b/>
          <w:bCs/>
          <w:i/>
          <w:iCs/>
          <w:color w:val="000000" w:themeColor="text1"/>
        </w:rPr>
        <w:t>M</w:t>
      </w:r>
      <w:r w:rsidR="009B4737">
        <w:rPr>
          <w:rFonts w:ascii="Flexo" w:hAnsi="Flexo"/>
          <w:b/>
          <w:bCs/>
          <w:i/>
          <w:iCs/>
          <w:color w:val="000000" w:themeColor="text1"/>
        </w:rPr>
        <w:t>igración</w:t>
      </w:r>
      <w:bookmarkEnd w:id="22"/>
    </w:p>
    <w:p w14:paraId="6386F32D" w14:textId="77777777" w:rsidR="002520DB" w:rsidRDefault="002520DB" w:rsidP="006F35FB">
      <w:pPr>
        <w:pStyle w:val="Prrafodelista"/>
        <w:spacing w:line="276" w:lineRule="auto"/>
        <w:jc w:val="both"/>
        <w:rPr>
          <w:rFonts w:ascii="Flexo" w:hAnsi="Flexo" w:cs="Arial"/>
          <w:sz w:val="20"/>
          <w:szCs w:val="20"/>
        </w:rPr>
      </w:pPr>
    </w:p>
    <w:p w14:paraId="31589F8C" w14:textId="77777777" w:rsidR="00163786" w:rsidRDefault="00163786" w:rsidP="00163786">
      <w:pPr>
        <w:spacing w:line="276" w:lineRule="auto"/>
        <w:ind w:left="720"/>
        <w:rPr>
          <w:rFonts w:ascii="Flexo" w:hAnsi="Flexo" w:cs="Arial"/>
          <w:sz w:val="20"/>
          <w:szCs w:val="20"/>
        </w:rPr>
      </w:pPr>
      <w:r w:rsidRPr="001D379C">
        <w:rPr>
          <w:rFonts w:ascii="Flexo" w:hAnsi="Flexo" w:cs="Arial"/>
          <w:sz w:val="20"/>
          <w:szCs w:val="20"/>
        </w:rPr>
        <w:t xml:space="preserve">Es necesario aclarar que para las empresas subsidiarias que pertenecen al grupo Credicorp, es necesario definir un tarifario de precio para la migración de la información de plataformas que actualmente estén operando hacia la nueva tecnología en caso sea requerido por alguna empresa subsidiaria, el cual debe de contemplar mínimamente: </w:t>
      </w:r>
    </w:p>
    <w:p w14:paraId="7B00BE9B" w14:textId="77777777" w:rsidR="00A226C4" w:rsidRPr="001D379C" w:rsidRDefault="00A226C4" w:rsidP="00A226C4">
      <w:pPr>
        <w:pStyle w:val="Prrafodelista"/>
        <w:numPr>
          <w:ilvl w:val="0"/>
          <w:numId w:val="19"/>
        </w:numPr>
        <w:spacing w:line="276" w:lineRule="auto"/>
        <w:ind w:left="1800"/>
        <w:jc w:val="both"/>
        <w:rPr>
          <w:rFonts w:ascii="Flexo" w:hAnsi="Flexo" w:cs="Arial"/>
          <w:sz w:val="20"/>
          <w:szCs w:val="20"/>
        </w:rPr>
      </w:pPr>
      <w:r w:rsidRPr="001D379C">
        <w:rPr>
          <w:rFonts w:ascii="Flexo" w:hAnsi="Flexo" w:cs="Arial"/>
          <w:sz w:val="20"/>
          <w:szCs w:val="20"/>
        </w:rPr>
        <w:t>Debe brindar el plan de migración</w:t>
      </w:r>
    </w:p>
    <w:p w14:paraId="669D41EF" w14:textId="77777777" w:rsidR="00A226C4" w:rsidRPr="001D379C" w:rsidRDefault="00A226C4" w:rsidP="00A226C4">
      <w:pPr>
        <w:pStyle w:val="Prrafodelista"/>
        <w:numPr>
          <w:ilvl w:val="0"/>
          <w:numId w:val="19"/>
        </w:numPr>
        <w:spacing w:line="276" w:lineRule="auto"/>
        <w:ind w:left="1800"/>
        <w:jc w:val="both"/>
        <w:rPr>
          <w:rFonts w:ascii="Flexo" w:hAnsi="Flexo" w:cs="Arial"/>
          <w:sz w:val="20"/>
          <w:szCs w:val="20"/>
        </w:rPr>
      </w:pPr>
      <w:r w:rsidRPr="001D379C">
        <w:rPr>
          <w:rFonts w:ascii="Flexo" w:hAnsi="Flexo" w:cs="Arial"/>
          <w:sz w:val="20"/>
          <w:szCs w:val="20"/>
        </w:rPr>
        <w:t>Debe brindar la documentación y configuración los componentes tecnológicos que intervendrán en la migración</w:t>
      </w:r>
    </w:p>
    <w:p w14:paraId="39F750F4" w14:textId="6176AC94" w:rsidR="00A226C4" w:rsidRPr="001D379C" w:rsidRDefault="00A226C4" w:rsidP="00A226C4">
      <w:pPr>
        <w:pStyle w:val="Prrafodelista"/>
        <w:numPr>
          <w:ilvl w:val="0"/>
          <w:numId w:val="19"/>
        </w:numPr>
        <w:spacing w:line="276" w:lineRule="auto"/>
        <w:ind w:left="1800"/>
        <w:jc w:val="both"/>
        <w:rPr>
          <w:rFonts w:ascii="Flexo" w:hAnsi="Flexo" w:cs="Arial"/>
          <w:sz w:val="20"/>
          <w:szCs w:val="20"/>
        </w:rPr>
      </w:pPr>
      <w:r w:rsidRPr="001D379C">
        <w:rPr>
          <w:rFonts w:ascii="Flexo" w:hAnsi="Flexo" w:cs="Arial"/>
          <w:sz w:val="20"/>
          <w:szCs w:val="20"/>
        </w:rPr>
        <w:t xml:space="preserve">Debe brindar las pautas necesarias para garantizar la alta disponibilidad de la solución cuando </w:t>
      </w:r>
      <w:r w:rsidR="00037D5A" w:rsidRPr="001D379C">
        <w:rPr>
          <w:rFonts w:ascii="Flexo" w:hAnsi="Flexo" w:cs="Arial"/>
          <w:sz w:val="20"/>
          <w:szCs w:val="20"/>
        </w:rPr>
        <w:t>esta puesta</w:t>
      </w:r>
      <w:r w:rsidRPr="001D379C">
        <w:rPr>
          <w:rFonts w:ascii="Flexo" w:hAnsi="Flexo" w:cs="Arial"/>
          <w:sz w:val="20"/>
          <w:szCs w:val="20"/>
        </w:rPr>
        <w:t xml:space="preserve"> en marcha</w:t>
      </w:r>
    </w:p>
    <w:p w14:paraId="5FE98664" w14:textId="77777777" w:rsidR="00A226C4" w:rsidRPr="001D379C" w:rsidRDefault="00A226C4" w:rsidP="00A226C4">
      <w:pPr>
        <w:pStyle w:val="Prrafodelista"/>
        <w:numPr>
          <w:ilvl w:val="0"/>
          <w:numId w:val="19"/>
        </w:numPr>
        <w:spacing w:line="276" w:lineRule="auto"/>
        <w:ind w:left="1800"/>
        <w:jc w:val="both"/>
        <w:rPr>
          <w:rFonts w:ascii="Flexo" w:hAnsi="Flexo" w:cs="Arial"/>
          <w:sz w:val="20"/>
          <w:szCs w:val="20"/>
        </w:rPr>
      </w:pPr>
      <w:r w:rsidRPr="001D379C">
        <w:rPr>
          <w:rFonts w:ascii="Flexo" w:hAnsi="Flexo" w:cs="Arial"/>
          <w:sz w:val="20"/>
          <w:szCs w:val="20"/>
        </w:rPr>
        <w:t>Debe de brindar la documentación y realizar la configuración para la integración con plataformas requeridas por las subsidiaras que requiera para su gestión y monitoreo</w:t>
      </w:r>
    </w:p>
    <w:p w14:paraId="1CD59DCC" w14:textId="77777777" w:rsidR="00A226C4" w:rsidRPr="001D379C" w:rsidRDefault="00A226C4" w:rsidP="00A226C4">
      <w:pPr>
        <w:pStyle w:val="Prrafodelista"/>
        <w:numPr>
          <w:ilvl w:val="0"/>
          <w:numId w:val="19"/>
        </w:numPr>
        <w:spacing w:line="276" w:lineRule="auto"/>
        <w:ind w:left="1800"/>
        <w:jc w:val="both"/>
        <w:rPr>
          <w:rFonts w:ascii="Flexo" w:hAnsi="Flexo" w:cs="Arial"/>
          <w:sz w:val="20"/>
          <w:szCs w:val="20"/>
        </w:rPr>
      </w:pPr>
      <w:r w:rsidRPr="001D379C">
        <w:rPr>
          <w:rFonts w:ascii="Flexo" w:hAnsi="Flexo" w:cs="Arial"/>
          <w:sz w:val="20"/>
          <w:szCs w:val="20"/>
        </w:rPr>
        <w:t>Debe de realizar un análisis y garantizar la migración de la información requerida por la subsidiaria </w:t>
      </w:r>
    </w:p>
    <w:p w14:paraId="4A134B10" w14:textId="77777777" w:rsidR="00A226C4" w:rsidRPr="001D379C" w:rsidRDefault="00A226C4" w:rsidP="00A226C4">
      <w:pPr>
        <w:pStyle w:val="Prrafodelista"/>
        <w:numPr>
          <w:ilvl w:val="0"/>
          <w:numId w:val="19"/>
        </w:numPr>
        <w:spacing w:line="276" w:lineRule="auto"/>
        <w:ind w:left="1800"/>
        <w:jc w:val="both"/>
        <w:rPr>
          <w:rFonts w:ascii="Flexo" w:hAnsi="Flexo" w:cs="Arial"/>
          <w:sz w:val="20"/>
          <w:szCs w:val="20"/>
        </w:rPr>
      </w:pPr>
      <w:r w:rsidRPr="001D379C">
        <w:rPr>
          <w:rFonts w:ascii="Flexo" w:hAnsi="Flexo" w:cs="Arial"/>
          <w:sz w:val="20"/>
          <w:szCs w:val="20"/>
        </w:rPr>
        <w:t>Debe de brindar documentación y guías complementarias para futuras integraciones en caso lo requiera la subsidiaria</w:t>
      </w:r>
    </w:p>
    <w:p w14:paraId="10FE8DCA" w14:textId="62F81B9F" w:rsidR="00A226C4" w:rsidRPr="00A226C4" w:rsidRDefault="00A226C4" w:rsidP="00A226C4">
      <w:pPr>
        <w:pStyle w:val="Prrafodelista"/>
        <w:numPr>
          <w:ilvl w:val="0"/>
          <w:numId w:val="19"/>
        </w:numPr>
        <w:spacing w:line="276" w:lineRule="auto"/>
        <w:ind w:left="1800"/>
        <w:jc w:val="both"/>
        <w:rPr>
          <w:rFonts w:ascii="Flexo" w:hAnsi="Flexo" w:cs="Arial"/>
          <w:sz w:val="20"/>
          <w:szCs w:val="20"/>
        </w:rPr>
      </w:pPr>
      <w:r w:rsidRPr="001D379C">
        <w:rPr>
          <w:rFonts w:ascii="Flexo" w:hAnsi="Flexo" w:cs="Arial"/>
          <w:sz w:val="20"/>
          <w:szCs w:val="20"/>
        </w:rPr>
        <w:t>Debe de brindar documentación del diseño de la solución para la fase de migración</w:t>
      </w:r>
    </w:p>
    <w:p w14:paraId="10923B01" w14:textId="7F5AF5C2" w:rsidR="00A226C4" w:rsidRPr="00385A15" w:rsidRDefault="00A226C4" w:rsidP="00A226C4">
      <w:pPr>
        <w:spacing w:line="276" w:lineRule="auto"/>
        <w:ind w:left="708"/>
        <w:rPr>
          <w:rFonts w:ascii="Flexo" w:hAnsi="Flexo" w:cs="Arial"/>
          <w:sz w:val="20"/>
          <w:szCs w:val="20"/>
        </w:rPr>
      </w:pPr>
      <w:r w:rsidRPr="00385A15">
        <w:rPr>
          <w:rFonts w:ascii="Flexo" w:hAnsi="Flexo" w:cs="Arial"/>
          <w:sz w:val="20"/>
          <w:szCs w:val="20"/>
        </w:rPr>
        <w:t xml:space="preserve">Y debe de brindarse un tarifario en función a la cantidad de horas estimadas de </w:t>
      </w:r>
      <w:proofErr w:type="spellStart"/>
      <w:r w:rsidR="00E10088">
        <w:rPr>
          <w:rFonts w:ascii="Flexo" w:hAnsi="Flexo" w:cs="Arial"/>
          <w:sz w:val="20"/>
          <w:szCs w:val="20"/>
        </w:rPr>
        <w:t>migracion</w:t>
      </w:r>
      <w:proofErr w:type="spellEnd"/>
      <w:r w:rsidRPr="00385A15">
        <w:rPr>
          <w:rFonts w:ascii="Flexo" w:hAnsi="Flexo" w:cs="Arial"/>
          <w:sz w:val="20"/>
          <w:szCs w:val="20"/>
        </w:rPr>
        <w:t>.</w:t>
      </w:r>
    </w:p>
    <w:p w14:paraId="54EE46D1" w14:textId="77777777" w:rsidR="00A226C4" w:rsidRPr="00385A15" w:rsidRDefault="00A226C4" w:rsidP="00A226C4">
      <w:pPr>
        <w:spacing w:line="276" w:lineRule="auto"/>
        <w:ind w:left="708"/>
        <w:rPr>
          <w:rFonts w:ascii="Flexo" w:hAnsi="Flexo" w:cs="Arial"/>
          <w:sz w:val="20"/>
          <w:szCs w:val="20"/>
        </w:rPr>
      </w:pPr>
    </w:p>
    <w:tbl>
      <w:tblPr>
        <w:tblStyle w:val="Tablaconcuadrcula"/>
        <w:tblW w:w="0" w:type="auto"/>
        <w:tblInd w:w="2122" w:type="dxa"/>
        <w:tblLook w:val="04A0" w:firstRow="1" w:lastRow="0" w:firstColumn="1" w:lastColumn="0" w:noHBand="0" w:noVBand="1"/>
      </w:tblPr>
      <w:tblGrid>
        <w:gridCol w:w="2126"/>
        <w:gridCol w:w="2551"/>
      </w:tblGrid>
      <w:tr w:rsidR="00A226C4" w14:paraId="6BE52A53" w14:textId="77777777" w:rsidTr="001165F3">
        <w:tc>
          <w:tcPr>
            <w:tcW w:w="2126" w:type="dxa"/>
          </w:tcPr>
          <w:p w14:paraId="541F9545" w14:textId="77777777" w:rsidR="00A226C4" w:rsidRDefault="00A226C4" w:rsidP="00037D5A">
            <w:pPr>
              <w:jc w:val="center"/>
              <w:rPr>
                <w:rFonts w:ascii="Flexo" w:hAnsi="Flexo"/>
                <w:sz w:val="20"/>
                <w:szCs w:val="20"/>
              </w:rPr>
            </w:pPr>
            <w:r>
              <w:rPr>
                <w:rFonts w:ascii="Flexo" w:hAnsi="Flexo"/>
                <w:sz w:val="20"/>
                <w:szCs w:val="20"/>
              </w:rPr>
              <w:t>Complejidad</w:t>
            </w:r>
          </w:p>
        </w:tc>
        <w:tc>
          <w:tcPr>
            <w:tcW w:w="2551" w:type="dxa"/>
          </w:tcPr>
          <w:p w14:paraId="5AAE4DA2" w14:textId="77777777" w:rsidR="00A226C4" w:rsidRDefault="00A226C4" w:rsidP="00037D5A">
            <w:pPr>
              <w:jc w:val="center"/>
              <w:rPr>
                <w:rFonts w:ascii="Flexo" w:hAnsi="Flexo"/>
                <w:sz w:val="20"/>
                <w:szCs w:val="20"/>
              </w:rPr>
            </w:pPr>
            <w:r>
              <w:rPr>
                <w:rFonts w:ascii="Flexo" w:hAnsi="Flexo"/>
                <w:sz w:val="20"/>
                <w:szCs w:val="20"/>
              </w:rPr>
              <w:t>Detalle</w:t>
            </w:r>
          </w:p>
        </w:tc>
      </w:tr>
      <w:tr w:rsidR="00A226C4" w14:paraId="42C99112" w14:textId="77777777" w:rsidTr="001165F3">
        <w:tc>
          <w:tcPr>
            <w:tcW w:w="2126" w:type="dxa"/>
          </w:tcPr>
          <w:p w14:paraId="51959043" w14:textId="77777777" w:rsidR="00A226C4" w:rsidRDefault="00A226C4" w:rsidP="00037D5A">
            <w:pPr>
              <w:spacing w:after="0"/>
              <w:rPr>
                <w:rFonts w:ascii="Flexo" w:hAnsi="Flexo"/>
                <w:sz w:val="20"/>
                <w:szCs w:val="20"/>
              </w:rPr>
            </w:pPr>
            <w:r>
              <w:rPr>
                <w:rFonts w:ascii="Flexo" w:hAnsi="Flexo"/>
                <w:sz w:val="20"/>
                <w:szCs w:val="20"/>
              </w:rPr>
              <w:t>Baja (Por Hora)</w:t>
            </w:r>
          </w:p>
        </w:tc>
        <w:tc>
          <w:tcPr>
            <w:tcW w:w="2551" w:type="dxa"/>
          </w:tcPr>
          <w:p w14:paraId="71CC3992" w14:textId="77777777" w:rsidR="00A226C4" w:rsidRDefault="00A226C4" w:rsidP="00037D5A">
            <w:pPr>
              <w:spacing w:after="0"/>
              <w:rPr>
                <w:rFonts w:ascii="Flexo" w:hAnsi="Flexo"/>
                <w:sz w:val="20"/>
                <w:szCs w:val="20"/>
              </w:rPr>
            </w:pPr>
            <w:r>
              <w:rPr>
                <w:rFonts w:ascii="Flexo" w:hAnsi="Flexo"/>
                <w:sz w:val="20"/>
                <w:szCs w:val="20"/>
              </w:rPr>
              <w:t>Tarifario por Hora</w:t>
            </w:r>
          </w:p>
        </w:tc>
      </w:tr>
      <w:tr w:rsidR="00A226C4" w14:paraId="5792D09A" w14:textId="77777777" w:rsidTr="001165F3">
        <w:tc>
          <w:tcPr>
            <w:tcW w:w="2126" w:type="dxa"/>
          </w:tcPr>
          <w:p w14:paraId="49CF4345" w14:textId="77777777" w:rsidR="00A226C4" w:rsidRDefault="00A226C4" w:rsidP="00037D5A">
            <w:pPr>
              <w:spacing w:after="0"/>
              <w:rPr>
                <w:rFonts w:ascii="Flexo" w:hAnsi="Flexo"/>
                <w:sz w:val="20"/>
                <w:szCs w:val="20"/>
              </w:rPr>
            </w:pPr>
            <w:r>
              <w:rPr>
                <w:rFonts w:ascii="Flexo" w:hAnsi="Flexo"/>
                <w:sz w:val="20"/>
                <w:szCs w:val="20"/>
              </w:rPr>
              <w:t>Proyecto menor</w:t>
            </w:r>
          </w:p>
        </w:tc>
        <w:tc>
          <w:tcPr>
            <w:tcW w:w="2551" w:type="dxa"/>
          </w:tcPr>
          <w:p w14:paraId="2F547ED7" w14:textId="77777777" w:rsidR="00A226C4" w:rsidRDefault="00A226C4" w:rsidP="00037D5A">
            <w:pPr>
              <w:spacing w:after="0"/>
              <w:rPr>
                <w:rFonts w:ascii="Flexo" w:hAnsi="Flexo"/>
                <w:sz w:val="20"/>
                <w:szCs w:val="20"/>
              </w:rPr>
            </w:pPr>
            <w:r>
              <w:rPr>
                <w:rFonts w:ascii="Flexo" w:hAnsi="Flexo"/>
                <w:sz w:val="20"/>
                <w:szCs w:val="20"/>
              </w:rPr>
              <w:t>Entre 1 a 100 horas</w:t>
            </w:r>
          </w:p>
        </w:tc>
      </w:tr>
      <w:tr w:rsidR="00A226C4" w14:paraId="55FFCF74" w14:textId="77777777" w:rsidTr="001165F3">
        <w:tc>
          <w:tcPr>
            <w:tcW w:w="2126" w:type="dxa"/>
          </w:tcPr>
          <w:p w14:paraId="36597D43" w14:textId="77777777" w:rsidR="00A226C4" w:rsidRDefault="00A226C4" w:rsidP="00037D5A">
            <w:pPr>
              <w:spacing w:after="0"/>
              <w:rPr>
                <w:rFonts w:ascii="Flexo" w:hAnsi="Flexo"/>
                <w:sz w:val="20"/>
                <w:szCs w:val="20"/>
              </w:rPr>
            </w:pPr>
            <w:r>
              <w:rPr>
                <w:rFonts w:ascii="Flexo" w:hAnsi="Flexo"/>
                <w:sz w:val="20"/>
                <w:szCs w:val="20"/>
              </w:rPr>
              <w:t xml:space="preserve">Proyecto intermedio </w:t>
            </w:r>
          </w:p>
        </w:tc>
        <w:tc>
          <w:tcPr>
            <w:tcW w:w="2551" w:type="dxa"/>
          </w:tcPr>
          <w:p w14:paraId="22273A99" w14:textId="77777777" w:rsidR="00A226C4" w:rsidRDefault="00A226C4" w:rsidP="00037D5A">
            <w:pPr>
              <w:spacing w:after="0"/>
              <w:rPr>
                <w:rFonts w:ascii="Flexo" w:hAnsi="Flexo"/>
                <w:sz w:val="20"/>
                <w:szCs w:val="20"/>
              </w:rPr>
            </w:pPr>
            <w:r>
              <w:rPr>
                <w:rFonts w:ascii="Flexo" w:hAnsi="Flexo"/>
                <w:sz w:val="20"/>
                <w:szCs w:val="20"/>
              </w:rPr>
              <w:t>Entre 101 a 200 horas</w:t>
            </w:r>
          </w:p>
        </w:tc>
      </w:tr>
      <w:tr w:rsidR="00A226C4" w14:paraId="73672FBD" w14:textId="77777777" w:rsidTr="001165F3">
        <w:tc>
          <w:tcPr>
            <w:tcW w:w="2126" w:type="dxa"/>
          </w:tcPr>
          <w:p w14:paraId="51C6871B" w14:textId="77777777" w:rsidR="00A226C4" w:rsidRDefault="00A226C4" w:rsidP="00037D5A">
            <w:pPr>
              <w:spacing w:after="0"/>
              <w:rPr>
                <w:rFonts w:ascii="Flexo" w:hAnsi="Flexo"/>
                <w:sz w:val="20"/>
                <w:szCs w:val="20"/>
              </w:rPr>
            </w:pPr>
            <w:r>
              <w:rPr>
                <w:rFonts w:ascii="Flexo" w:hAnsi="Flexo"/>
                <w:sz w:val="20"/>
                <w:szCs w:val="20"/>
              </w:rPr>
              <w:t>Proyecto mayor</w:t>
            </w:r>
          </w:p>
        </w:tc>
        <w:tc>
          <w:tcPr>
            <w:tcW w:w="2551" w:type="dxa"/>
          </w:tcPr>
          <w:p w14:paraId="4839FB36" w14:textId="77777777" w:rsidR="00A226C4" w:rsidRDefault="00A226C4" w:rsidP="00037D5A">
            <w:pPr>
              <w:spacing w:after="0"/>
              <w:rPr>
                <w:rFonts w:ascii="Flexo" w:hAnsi="Flexo"/>
                <w:sz w:val="20"/>
                <w:szCs w:val="20"/>
              </w:rPr>
            </w:pPr>
            <w:r>
              <w:rPr>
                <w:rFonts w:ascii="Flexo" w:hAnsi="Flexo"/>
                <w:sz w:val="20"/>
                <w:szCs w:val="20"/>
              </w:rPr>
              <w:t>Mayor a 201 horas</w:t>
            </w:r>
          </w:p>
        </w:tc>
      </w:tr>
    </w:tbl>
    <w:p w14:paraId="589F5FCB" w14:textId="77777777" w:rsidR="00A226C4" w:rsidRDefault="00A226C4" w:rsidP="00A226C4">
      <w:pPr>
        <w:rPr>
          <w:rFonts w:ascii="Flexo" w:hAnsi="Flexo"/>
          <w:sz w:val="20"/>
          <w:szCs w:val="20"/>
        </w:rPr>
      </w:pPr>
    </w:p>
    <w:p w14:paraId="13F10301" w14:textId="03B0D03F" w:rsidR="006F35FB" w:rsidRDefault="006F35FB" w:rsidP="00A226C4">
      <w:pPr>
        <w:pStyle w:val="Ttulo3"/>
        <w:numPr>
          <w:ilvl w:val="1"/>
          <w:numId w:val="25"/>
        </w:numPr>
        <w:spacing w:line="276" w:lineRule="auto"/>
        <w:rPr>
          <w:rFonts w:ascii="Flexo" w:hAnsi="Flexo"/>
          <w:b/>
          <w:bCs/>
          <w:i/>
          <w:iCs/>
          <w:color w:val="000000" w:themeColor="text1"/>
        </w:rPr>
      </w:pPr>
      <w:r w:rsidRPr="00A226C4">
        <w:rPr>
          <w:rFonts w:ascii="Flexo" w:hAnsi="Flexo"/>
          <w:b/>
          <w:bCs/>
          <w:i/>
          <w:iCs/>
          <w:color w:val="000000" w:themeColor="text1"/>
        </w:rPr>
        <w:t>Responsabilidad Fabricante</w:t>
      </w:r>
    </w:p>
    <w:p w14:paraId="6636EC09" w14:textId="77777777" w:rsidR="00A226C4" w:rsidRPr="00A226C4" w:rsidRDefault="00A226C4" w:rsidP="00A226C4">
      <w:pPr>
        <w:pStyle w:val="Sangradetextonormal"/>
        <w:rPr>
          <w:lang w:val="es-PE" w:eastAsia="es-ES"/>
        </w:rPr>
      </w:pPr>
    </w:p>
    <w:p w14:paraId="200CED2B" w14:textId="564EE17B" w:rsidR="006F35FB" w:rsidRPr="00404E4B" w:rsidRDefault="006F35FB">
      <w:pPr>
        <w:pStyle w:val="Prrafodelista"/>
        <w:numPr>
          <w:ilvl w:val="0"/>
          <w:numId w:val="19"/>
        </w:numPr>
        <w:spacing w:line="276" w:lineRule="auto"/>
        <w:ind w:left="1800"/>
        <w:jc w:val="both"/>
        <w:rPr>
          <w:rFonts w:ascii="Flexo" w:hAnsi="Flexo" w:cs="Arial"/>
          <w:sz w:val="20"/>
          <w:szCs w:val="20"/>
        </w:rPr>
      </w:pPr>
      <w:r w:rsidRPr="00404E4B">
        <w:rPr>
          <w:rFonts w:ascii="Flexo" w:hAnsi="Flexo" w:cs="Arial"/>
          <w:sz w:val="20"/>
          <w:szCs w:val="20"/>
        </w:rPr>
        <w:t xml:space="preserve">Creación del plan de </w:t>
      </w:r>
      <w:r w:rsidR="00B74576">
        <w:rPr>
          <w:rFonts w:ascii="Flexo" w:hAnsi="Flexo" w:cs="Arial"/>
          <w:sz w:val="20"/>
          <w:szCs w:val="20"/>
        </w:rPr>
        <w:t>migración</w:t>
      </w:r>
      <w:r w:rsidRPr="00404E4B">
        <w:rPr>
          <w:rFonts w:ascii="Flexo" w:hAnsi="Flexo" w:cs="Arial"/>
          <w:sz w:val="20"/>
          <w:szCs w:val="20"/>
        </w:rPr>
        <w:t>, indicando las principales actividades a realizar durante esta fase, que incluyen:</w:t>
      </w:r>
    </w:p>
    <w:p w14:paraId="2057ED25" w14:textId="5C897527" w:rsidR="00781E16" w:rsidRPr="00E23A70" w:rsidRDefault="006F35FB">
      <w:pPr>
        <w:pStyle w:val="Prrafodelista"/>
        <w:numPr>
          <w:ilvl w:val="0"/>
          <w:numId w:val="20"/>
        </w:numPr>
        <w:spacing w:line="276" w:lineRule="auto"/>
        <w:ind w:left="2520"/>
        <w:jc w:val="both"/>
        <w:rPr>
          <w:rFonts w:ascii="Flexo" w:hAnsi="Flexo" w:cs="Arial"/>
          <w:sz w:val="20"/>
          <w:szCs w:val="20"/>
        </w:rPr>
      </w:pPr>
      <w:r w:rsidRPr="00404E4B">
        <w:rPr>
          <w:rFonts w:ascii="Flexo" w:hAnsi="Flexo" w:cs="Arial"/>
          <w:sz w:val="20"/>
          <w:szCs w:val="20"/>
        </w:rPr>
        <w:t xml:space="preserve">Configuración de los protocolos y elementos lógicos que serán utilizados para la interconexión </w:t>
      </w:r>
      <w:r w:rsidR="00781E16">
        <w:rPr>
          <w:rFonts w:ascii="Flexo" w:hAnsi="Flexo" w:cs="Arial"/>
          <w:sz w:val="20"/>
          <w:szCs w:val="20"/>
        </w:rPr>
        <w:t>con los recursos</w:t>
      </w:r>
      <w:r w:rsidR="00695620" w:rsidRPr="00404E4B">
        <w:rPr>
          <w:rFonts w:ascii="Flexo" w:hAnsi="Flexo" w:cs="Arial"/>
          <w:sz w:val="20"/>
          <w:szCs w:val="20"/>
        </w:rPr>
        <w:t xml:space="preserve"> y l</w:t>
      </w:r>
      <w:r w:rsidR="00E23A70">
        <w:rPr>
          <w:rFonts w:ascii="Flexo" w:hAnsi="Flexo" w:cs="Arial"/>
          <w:sz w:val="20"/>
          <w:szCs w:val="20"/>
        </w:rPr>
        <w:t xml:space="preserve">as herramientas </w:t>
      </w:r>
      <w:r w:rsidR="00695620" w:rsidRPr="00404E4B">
        <w:rPr>
          <w:rFonts w:ascii="Flexo" w:hAnsi="Flexo" w:cs="Arial"/>
          <w:sz w:val="20"/>
          <w:szCs w:val="20"/>
        </w:rPr>
        <w:t xml:space="preserve">que participan de la solución </w:t>
      </w:r>
      <w:r w:rsidR="00781E16">
        <w:rPr>
          <w:rFonts w:ascii="Flexo" w:hAnsi="Flexo" w:cs="Arial"/>
          <w:sz w:val="20"/>
          <w:szCs w:val="20"/>
        </w:rPr>
        <w:t>WAF</w:t>
      </w:r>
      <w:r w:rsidR="00695620" w:rsidRPr="00404E4B">
        <w:rPr>
          <w:rFonts w:ascii="Flexo" w:hAnsi="Flexo" w:cs="Arial"/>
          <w:sz w:val="20"/>
          <w:szCs w:val="20"/>
        </w:rPr>
        <w:t xml:space="preserve"> actual</w:t>
      </w:r>
      <w:r w:rsidRPr="00404E4B">
        <w:rPr>
          <w:rFonts w:ascii="Flexo" w:hAnsi="Flexo" w:cs="Arial"/>
          <w:sz w:val="20"/>
          <w:szCs w:val="20"/>
        </w:rPr>
        <w:t>.</w:t>
      </w:r>
    </w:p>
    <w:p w14:paraId="062F8DDE" w14:textId="4C9A778B" w:rsidR="006F35FB" w:rsidRPr="00404E4B" w:rsidRDefault="006F35FB">
      <w:pPr>
        <w:pStyle w:val="Prrafodelista"/>
        <w:numPr>
          <w:ilvl w:val="0"/>
          <w:numId w:val="20"/>
        </w:numPr>
        <w:spacing w:line="276" w:lineRule="auto"/>
        <w:ind w:left="2520"/>
        <w:jc w:val="both"/>
        <w:rPr>
          <w:rFonts w:ascii="Flexo" w:hAnsi="Flexo" w:cs="Arial"/>
          <w:sz w:val="20"/>
          <w:szCs w:val="20"/>
        </w:rPr>
      </w:pPr>
      <w:r w:rsidRPr="00404E4B">
        <w:rPr>
          <w:rFonts w:ascii="Flexo" w:hAnsi="Flexo" w:cs="Arial"/>
          <w:sz w:val="20"/>
          <w:szCs w:val="20"/>
        </w:rPr>
        <w:t xml:space="preserve">Configuración de los mecanismos necesarios para </w:t>
      </w:r>
      <w:r w:rsidR="00E62F5D" w:rsidRPr="00404E4B">
        <w:rPr>
          <w:rFonts w:ascii="Flexo" w:hAnsi="Flexo" w:cs="Arial"/>
          <w:sz w:val="20"/>
          <w:szCs w:val="20"/>
        </w:rPr>
        <w:t>garantizar la alta disponibilidad a toda la solución.</w:t>
      </w:r>
    </w:p>
    <w:p w14:paraId="69623624" w14:textId="68C2AF8B" w:rsidR="006F35FB" w:rsidRPr="00404E4B" w:rsidRDefault="006F35FB">
      <w:pPr>
        <w:pStyle w:val="Prrafodelista"/>
        <w:numPr>
          <w:ilvl w:val="0"/>
          <w:numId w:val="20"/>
        </w:numPr>
        <w:spacing w:line="276" w:lineRule="auto"/>
        <w:ind w:left="2520"/>
        <w:jc w:val="both"/>
        <w:rPr>
          <w:rFonts w:ascii="Flexo" w:hAnsi="Flexo" w:cs="Arial"/>
          <w:sz w:val="20"/>
          <w:szCs w:val="20"/>
        </w:rPr>
      </w:pPr>
      <w:r w:rsidRPr="7302BF06">
        <w:rPr>
          <w:rFonts w:ascii="Flexo" w:hAnsi="Flexo" w:cs="Arial"/>
          <w:sz w:val="20"/>
          <w:szCs w:val="20"/>
        </w:rPr>
        <w:lastRenderedPageBreak/>
        <w:t xml:space="preserve">Integración de </w:t>
      </w:r>
      <w:r w:rsidR="00306C1C" w:rsidRPr="7302BF06">
        <w:rPr>
          <w:rFonts w:ascii="Flexo" w:hAnsi="Flexo" w:cs="Arial"/>
          <w:sz w:val="20"/>
          <w:szCs w:val="20"/>
        </w:rPr>
        <w:t>l</w:t>
      </w:r>
      <w:r w:rsidR="00E23A70">
        <w:rPr>
          <w:rFonts w:ascii="Flexo" w:hAnsi="Flexo" w:cs="Arial"/>
          <w:sz w:val="20"/>
          <w:szCs w:val="20"/>
        </w:rPr>
        <w:t xml:space="preserve">a plataforma </w:t>
      </w:r>
      <w:r w:rsidRPr="7302BF06">
        <w:rPr>
          <w:rFonts w:ascii="Flexo" w:hAnsi="Flexo" w:cs="Arial"/>
          <w:sz w:val="20"/>
          <w:szCs w:val="20"/>
        </w:rPr>
        <w:t>adquirid</w:t>
      </w:r>
      <w:r w:rsidR="00E23A70">
        <w:rPr>
          <w:rFonts w:ascii="Flexo" w:hAnsi="Flexo" w:cs="Arial"/>
          <w:sz w:val="20"/>
          <w:szCs w:val="20"/>
        </w:rPr>
        <w:t>a</w:t>
      </w:r>
      <w:r w:rsidRPr="7302BF06">
        <w:rPr>
          <w:rFonts w:ascii="Flexo" w:hAnsi="Flexo" w:cs="Arial"/>
          <w:sz w:val="20"/>
          <w:szCs w:val="20"/>
        </w:rPr>
        <w:t xml:space="preserve"> a las herramientas de gestión y monitoreo </w:t>
      </w:r>
      <w:r w:rsidR="00A226C4">
        <w:rPr>
          <w:rFonts w:ascii="Flexo" w:hAnsi="Flexo" w:cs="Arial"/>
          <w:sz w:val="20"/>
          <w:szCs w:val="20"/>
        </w:rPr>
        <w:t>de cada empresa</w:t>
      </w:r>
      <w:r w:rsidRPr="7302BF06">
        <w:rPr>
          <w:rFonts w:ascii="Flexo" w:hAnsi="Flexo" w:cs="Arial"/>
          <w:sz w:val="20"/>
          <w:szCs w:val="20"/>
        </w:rPr>
        <w:t>.</w:t>
      </w:r>
    </w:p>
    <w:p w14:paraId="1CE617B0" w14:textId="2275B6B0" w:rsidR="217155FC" w:rsidRDefault="217155FC">
      <w:pPr>
        <w:pStyle w:val="Prrafodelista"/>
        <w:numPr>
          <w:ilvl w:val="0"/>
          <w:numId w:val="20"/>
        </w:numPr>
        <w:spacing w:line="276" w:lineRule="auto"/>
        <w:ind w:left="2520"/>
        <w:jc w:val="both"/>
        <w:rPr>
          <w:rFonts w:ascii="Flexo" w:hAnsi="Flexo" w:cs="Arial"/>
          <w:sz w:val="20"/>
          <w:szCs w:val="20"/>
        </w:rPr>
      </w:pPr>
      <w:r w:rsidRPr="7302BF06">
        <w:rPr>
          <w:rFonts w:ascii="Flexo" w:hAnsi="Flexo" w:cs="Arial"/>
          <w:sz w:val="20"/>
          <w:szCs w:val="20"/>
        </w:rPr>
        <w:t>Ejecutar las primeras ventanas para los servicios productivos.</w:t>
      </w:r>
    </w:p>
    <w:p w14:paraId="3FE08CDD" w14:textId="0879068B" w:rsidR="217155FC" w:rsidRDefault="217155FC">
      <w:pPr>
        <w:pStyle w:val="Prrafodelista"/>
        <w:numPr>
          <w:ilvl w:val="0"/>
          <w:numId w:val="20"/>
        </w:numPr>
        <w:spacing w:line="276" w:lineRule="auto"/>
        <w:ind w:left="2520"/>
        <w:jc w:val="both"/>
        <w:rPr>
          <w:rFonts w:ascii="Flexo" w:hAnsi="Flexo" w:cs="Arial"/>
          <w:sz w:val="20"/>
          <w:szCs w:val="20"/>
        </w:rPr>
      </w:pPr>
      <w:r w:rsidRPr="7302BF06">
        <w:rPr>
          <w:rFonts w:ascii="Flexo" w:hAnsi="Flexo" w:cs="Arial"/>
          <w:sz w:val="20"/>
          <w:szCs w:val="20"/>
        </w:rPr>
        <w:t>Ejecutar la migración de</w:t>
      </w:r>
      <w:r w:rsidR="000025F8">
        <w:rPr>
          <w:rFonts w:ascii="Flexo" w:hAnsi="Flexo" w:cs="Arial"/>
          <w:sz w:val="20"/>
          <w:szCs w:val="20"/>
        </w:rPr>
        <w:t xml:space="preserve"> </w:t>
      </w:r>
      <w:r w:rsidR="00500317">
        <w:rPr>
          <w:rFonts w:ascii="Flexo" w:hAnsi="Flexo" w:cs="Arial"/>
          <w:sz w:val="20"/>
          <w:szCs w:val="20"/>
        </w:rPr>
        <w:t>todos los subdominios con sus configuraciones aplicadas.</w:t>
      </w:r>
    </w:p>
    <w:p w14:paraId="3F0A7F1B" w14:textId="295B4156" w:rsidR="00274820" w:rsidRDefault="00274820">
      <w:pPr>
        <w:pStyle w:val="Prrafodelista"/>
        <w:numPr>
          <w:ilvl w:val="0"/>
          <w:numId w:val="20"/>
        </w:numPr>
        <w:spacing w:line="276" w:lineRule="auto"/>
        <w:ind w:left="2520"/>
        <w:jc w:val="both"/>
        <w:rPr>
          <w:rFonts w:ascii="Flexo" w:hAnsi="Flexo" w:cs="Arial"/>
          <w:sz w:val="20"/>
          <w:szCs w:val="20"/>
        </w:rPr>
      </w:pPr>
      <w:r>
        <w:rPr>
          <w:rFonts w:ascii="Flexo" w:hAnsi="Flexo" w:cs="Arial"/>
          <w:sz w:val="20"/>
          <w:szCs w:val="20"/>
        </w:rPr>
        <w:t>Ejecutar la migración de todas las políticas existentes en la solución AS-IS.</w:t>
      </w:r>
    </w:p>
    <w:p w14:paraId="79B62E31" w14:textId="6E5C2BA0" w:rsidR="00794ACB" w:rsidRDefault="00794ACB">
      <w:pPr>
        <w:pStyle w:val="Prrafodelista"/>
        <w:numPr>
          <w:ilvl w:val="0"/>
          <w:numId w:val="20"/>
        </w:numPr>
        <w:spacing w:line="276" w:lineRule="auto"/>
        <w:ind w:left="2520"/>
        <w:jc w:val="both"/>
        <w:rPr>
          <w:rFonts w:ascii="Flexo" w:hAnsi="Flexo" w:cs="Arial"/>
          <w:sz w:val="20"/>
          <w:szCs w:val="20"/>
        </w:rPr>
      </w:pPr>
      <w:r>
        <w:rPr>
          <w:rFonts w:ascii="Flexo" w:hAnsi="Flexo" w:cs="Arial"/>
          <w:sz w:val="20"/>
          <w:szCs w:val="20"/>
        </w:rPr>
        <w:t xml:space="preserve">Ejecutar la migración de </w:t>
      </w:r>
      <w:r w:rsidR="00500317">
        <w:rPr>
          <w:rFonts w:ascii="Flexo" w:hAnsi="Flexo" w:cs="Arial"/>
          <w:sz w:val="20"/>
          <w:szCs w:val="20"/>
        </w:rPr>
        <w:t>la solución WAF</w:t>
      </w:r>
      <w:r w:rsidR="00754147">
        <w:rPr>
          <w:rFonts w:ascii="Flexo" w:hAnsi="Flexo" w:cs="Arial"/>
          <w:sz w:val="20"/>
          <w:szCs w:val="20"/>
        </w:rPr>
        <w:t>/WAAP</w:t>
      </w:r>
      <w:r w:rsidR="00500317">
        <w:rPr>
          <w:rFonts w:ascii="Flexo" w:hAnsi="Flexo" w:cs="Arial"/>
          <w:sz w:val="20"/>
          <w:szCs w:val="20"/>
        </w:rPr>
        <w:t>.</w:t>
      </w:r>
    </w:p>
    <w:p w14:paraId="20509C59" w14:textId="1486E4D4" w:rsidR="00AE3709" w:rsidRDefault="00AE3709">
      <w:pPr>
        <w:pStyle w:val="Prrafodelista"/>
        <w:numPr>
          <w:ilvl w:val="0"/>
          <w:numId w:val="20"/>
        </w:numPr>
        <w:spacing w:line="276" w:lineRule="auto"/>
        <w:ind w:left="2520"/>
        <w:jc w:val="both"/>
        <w:rPr>
          <w:rFonts w:ascii="Flexo" w:hAnsi="Flexo" w:cs="Arial"/>
          <w:sz w:val="20"/>
          <w:szCs w:val="20"/>
        </w:rPr>
      </w:pPr>
      <w:r w:rsidRPr="00BB3F7F">
        <w:rPr>
          <w:rFonts w:ascii="Flexo" w:hAnsi="Flexo" w:cs="Arial"/>
          <w:sz w:val="20"/>
          <w:szCs w:val="20"/>
        </w:rPr>
        <w:t>Incluir documentación y gu</w:t>
      </w:r>
      <w:r w:rsidR="00500317" w:rsidRPr="00BB3F7F">
        <w:rPr>
          <w:rFonts w:ascii="Flexo" w:hAnsi="Flexo" w:cs="Arial"/>
          <w:sz w:val="20"/>
          <w:szCs w:val="20"/>
        </w:rPr>
        <w:t>í</w:t>
      </w:r>
      <w:r w:rsidRPr="00BB3F7F">
        <w:rPr>
          <w:rFonts w:ascii="Flexo" w:hAnsi="Flexo" w:cs="Arial"/>
          <w:sz w:val="20"/>
          <w:szCs w:val="20"/>
        </w:rPr>
        <w:t xml:space="preserve">as de integración (vigentes) para una correcta adaptación </w:t>
      </w:r>
      <w:r w:rsidR="00500317" w:rsidRPr="00BB3F7F">
        <w:rPr>
          <w:rFonts w:ascii="Flexo" w:hAnsi="Flexo" w:cs="Arial"/>
          <w:sz w:val="20"/>
          <w:szCs w:val="20"/>
        </w:rPr>
        <w:t xml:space="preserve">a la </w:t>
      </w:r>
      <w:r w:rsidR="00500317" w:rsidRPr="00476DAE">
        <w:rPr>
          <w:rFonts w:ascii="Flexo" w:hAnsi="Flexo" w:cs="Arial"/>
          <w:sz w:val="20"/>
          <w:szCs w:val="20"/>
        </w:rPr>
        <w:t xml:space="preserve">infraestructura </w:t>
      </w:r>
      <w:r w:rsidR="001D6260">
        <w:rPr>
          <w:rFonts w:ascii="Flexo" w:hAnsi="Flexo" w:cs="Arial"/>
          <w:sz w:val="20"/>
          <w:szCs w:val="20"/>
        </w:rPr>
        <w:t xml:space="preserve">de cada empresa en caso aplique, ejemplo: </w:t>
      </w:r>
      <w:r w:rsidR="00500317" w:rsidRPr="00BB3F7F">
        <w:rPr>
          <w:rFonts w:ascii="Flexo" w:hAnsi="Flexo" w:cs="Arial"/>
          <w:sz w:val="20"/>
          <w:szCs w:val="20"/>
        </w:rPr>
        <w:t>SIEM</w:t>
      </w:r>
      <w:r w:rsidR="00FE3B80">
        <w:rPr>
          <w:rFonts w:ascii="Flexo" w:hAnsi="Flexo" w:cs="Arial"/>
          <w:sz w:val="20"/>
          <w:szCs w:val="20"/>
        </w:rPr>
        <w:t xml:space="preserve"> </w:t>
      </w:r>
      <w:proofErr w:type="spellStart"/>
      <w:r w:rsidR="00FE3B80">
        <w:rPr>
          <w:rFonts w:ascii="Flexo" w:hAnsi="Flexo" w:cs="Arial"/>
          <w:sz w:val="20"/>
          <w:szCs w:val="20"/>
        </w:rPr>
        <w:t>Securonix</w:t>
      </w:r>
      <w:proofErr w:type="spellEnd"/>
      <w:r w:rsidR="00500317" w:rsidRPr="00BB3F7F">
        <w:rPr>
          <w:rFonts w:ascii="Flexo" w:hAnsi="Flexo" w:cs="Arial"/>
          <w:sz w:val="20"/>
          <w:szCs w:val="20"/>
        </w:rPr>
        <w:t xml:space="preserve">, </w:t>
      </w:r>
      <w:r w:rsidR="00FE3B80">
        <w:rPr>
          <w:rFonts w:ascii="Flexo" w:hAnsi="Flexo" w:cs="Arial"/>
          <w:sz w:val="20"/>
          <w:szCs w:val="20"/>
        </w:rPr>
        <w:t>X</w:t>
      </w:r>
      <w:r w:rsidR="00500317" w:rsidRPr="00BB3F7F">
        <w:rPr>
          <w:rFonts w:ascii="Flexo" w:hAnsi="Flexo" w:cs="Arial"/>
          <w:sz w:val="20"/>
          <w:szCs w:val="20"/>
        </w:rPr>
        <w:t>SOAR</w:t>
      </w:r>
      <w:r w:rsidR="00FE3B80">
        <w:rPr>
          <w:rFonts w:ascii="Flexo" w:hAnsi="Flexo" w:cs="Arial"/>
          <w:sz w:val="20"/>
          <w:szCs w:val="20"/>
        </w:rPr>
        <w:t xml:space="preserve"> Palo Alto</w:t>
      </w:r>
      <w:r w:rsidR="00500317" w:rsidRPr="00BB3F7F">
        <w:rPr>
          <w:rFonts w:ascii="Flexo" w:hAnsi="Flexo" w:cs="Arial"/>
          <w:sz w:val="20"/>
          <w:szCs w:val="20"/>
        </w:rPr>
        <w:t xml:space="preserve">, </w:t>
      </w:r>
      <w:r w:rsidR="001D6260">
        <w:rPr>
          <w:rFonts w:ascii="Flexo" w:hAnsi="Flexo" w:cs="Arial"/>
          <w:sz w:val="20"/>
          <w:szCs w:val="20"/>
        </w:rPr>
        <w:t xml:space="preserve">SIEM Google SecOps, </w:t>
      </w:r>
      <w:r w:rsidR="00500317" w:rsidRPr="00BB3F7F">
        <w:rPr>
          <w:rFonts w:ascii="Flexo" w:hAnsi="Flexo" w:cs="Arial"/>
          <w:sz w:val="20"/>
          <w:szCs w:val="20"/>
        </w:rPr>
        <w:t>Azure AD</w:t>
      </w:r>
      <w:r w:rsidR="00D25272" w:rsidRPr="00BB3F7F">
        <w:rPr>
          <w:rFonts w:ascii="Flexo" w:hAnsi="Flexo" w:cs="Arial"/>
          <w:sz w:val="20"/>
          <w:szCs w:val="20"/>
        </w:rPr>
        <w:t xml:space="preserve">, </w:t>
      </w:r>
      <w:proofErr w:type="spellStart"/>
      <w:r w:rsidR="00D25272" w:rsidRPr="00BB3F7F">
        <w:rPr>
          <w:rFonts w:ascii="Flexo" w:hAnsi="Flexo" w:cs="Arial"/>
          <w:sz w:val="20"/>
          <w:szCs w:val="20"/>
        </w:rPr>
        <w:t>Qualys</w:t>
      </w:r>
      <w:proofErr w:type="spellEnd"/>
      <w:r w:rsidR="001D6260">
        <w:rPr>
          <w:rFonts w:ascii="Flexo" w:hAnsi="Flexo" w:cs="Arial"/>
          <w:sz w:val="20"/>
          <w:szCs w:val="20"/>
        </w:rPr>
        <w:t xml:space="preserve">, </w:t>
      </w:r>
      <w:proofErr w:type="spellStart"/>
      <w:r w:rsidR="001D6260">
        <w:rPr>
          <w:rFonts w:ascii="Flexo" w:hAnsi="Flexo" w:cs="Arial"/>
          <w:sz w:val="20"/>
          <w:szCs w:val="20"/>
        </w:rPr>
        <w:t>etc</w:t>
      </w:r>
      <w:proofErr w:type="spellEnd"/>
      <w:r w:rsidR="00D25272" w:rsidRPr="00BB3F7F">
        <w:rPr>
          <w:rFonts w:ascii="Flexo" w:hAnsi="Flexo" w:cs="Arial"/>
          <w:sz w:val="20"/>
          <w:szCs w:val="20"/>
        </w:rPr>
        <w:t>)</w:t>
      </w:r>
    </w:p>
    <w:p w14:paraId="19F8FDCF" w14:textId="77777777" w:rsidR="001D6260" w:rsidRPr="00BB3F7F" w:rsidRDefault="001D6260" w:rsidP="001D6260">
      <w:pPr>
        <w:pStyle w:val="Prrafodelista"/>
        <w:spacing w:line="276" w:lineRule="auto"/>
        <w:ind w:left="2520"/>
        <w:jc w:val="both"/>
        <w:rPr>
          <w:rFonts w:ascii="Flexo" w:hAnsi="Flexo" w:cs="Arial"/>
          <w:sz w:val="20"/>
          <w:szCs w:val="20"/>
        </w:rPr>
      </w:pPr>
    </w:p>
    <w:p w14:paraId="77C401A1" w14:textId="77777777" w:rsidR="006F35FB" w:rsidRPr="00404E4B" w:rsidRDefault="006F35FB">
      <w:pPr>
        <w:pStyle w:val="Prrafodelista"/>
        <w:numPr>
          <w:ilvl w:val="0"/>
          <w:numId w:val="19"/>
        </w:numPr>
        <w:spacing w:line="276" w:lineRule="auto"/>
        <w:ind w:left="1800"/>
        <w:jc w:val="both"/>
        <w:rPr>
          <w:rFonts w:ascii="Flexo" w:hAnsi="Flexo" w:cs="Arial"/>
          <w:sz w:val="20"/>
          <w:szCs w:val="20"/>
        </w:rPr>
      </w:pPr>
      <w:r w:rsidRPr="00404E4B">
        <w:rPr>
          <w:rFonts w:ascii="Flexo" w:hAnsi="Flexo" w:cs="Arial"/>
          <w:sz w:val="20"/>
          <w:szCs w:val="20"/>
        </w:rPr>
        <w:t>Actualizar el documento de diseño de la solución según corresponda para que refleje cualquier cambio contemplado durante la fase de implementación.</w:t>
      </w:r>
    </w:p>
    <w:p w14:paraId="357F75AD" w14:textId="45A1F802" w:rsidR="006F35FB" w:rsidRPr="00404E4B" w:rsidRDefault="006F35FB">
      <w:pPr>
        <w:pStyle w:val="Prrafodelista"/>
        <w:numPr>
          <w:ilvl w:val="0"/>
          <w:numId w:val="19"/>
        </w:numPr>
        <w:spacing w:line="276" w:lineRule="auto"/>
        <w:ind w:left="1800"/>
        <w:jc w:val="both"/>
        <w:rPr>
          <w:rFonts w:ascii="Flexo" w:hAnsi="Flexo" w:cs="Arial"/>
          <w:sz w:val="20"/>
          <w:szCs w:val="20"/>
        </w:rPr>
      </w:pPr>
      <w:r w:rsidRPr="00404E4B">
        <w:rPr>
          <w:rFonts w:ascii="Flexo" w:hAnsi="Flexo" w:cs="Arial"/>
          <w:sz w:val="20"/>
          <w:szCs w:val="20"/>
        </w:rPr>
        <w:t xml:space="preserve">El fabricante se encargará de la integración de </w:t>
      </w:r>
      <w:r w:rsidR="008316EC" w:rsidRPr="00404E4B">
        <w:rPr>
          <w:rFonts w:ascii="Flexo" w:hAnsi="Flexo" w:cs="Arial"/>
          <w:sz w:val="20"/>
          <w:szCs w:val="20"/>
        </w:rPr>
        <w:t xml:space="preserve">todos los componentes de la solución </w:t>
      </w:r>
      <w:r w:rsidR="007D2CA6">
        <w:rPr>
          <w:rFonts w:ascii="Flexo" w:hAnsi="Flexo" w:cs="Arial"/>
          <w:sz w:val="20"/>
          <w:szCs w:val="20"/>
        </w:rPr>
        <w:t>WAAP</w:t>
      </w:r>
      <w:r w:rsidR="008316EC" w:rsidRPr="00404E4B">
        <w:rPr>
          <w:rFonts w:ascii="Flexo" w:hAnsi="Flexo" w:cs="Arial"/>
          <w:sz w:val="20"/>
          <w:szCs w:val="20"/>
        </w:rPr>
        <w:t>.</w:t>
      </w:r>
    </w:p>
    <w:p w14:paraId="75D22ECF" w14:textId="0B91FB24" w:rsidR="006F35FB" w:rsidRPr="00404E4B" w:rsidRDefault="006F35FB">
      <w:pPr>
        <w:pStyle w:val="Prrafodelista"/>
        <w:numPr>
          <w:ilvl w:val="0"/>
          <w:numId w:val="19"/>
        </w:numPr>
        <w:spacing w:line="276" w:lineRule="auto"/>
        <w:ind w:left="1800"/>
        <w:jc w:val="both"/>
        <w:rPr>
          <w:rFonts w:ascii="Flexo" w:hAnsi="Flexo" w:cs="Arial"/>
          <w:sz w:val="20"/>
          <w:szCs w:val="20"/>
        </w:rPr>
      </w:pPr>
      <w:r w:rsidRPr="00404E4B">
        <w:rPr>
          <w:rFonts w:ascii="Flexo" w:hAnsi="Flexo" w:cs="Arial"/>
          <w:sz w:val="20"/>
          <w:szCs w:val="20"/>
        </w:rPr>
        <w:t>El fabricante entregará el plan de pruebas de todos los equipos, el cual incluirá la validación de todas las funcionalidades que se utilizarán cuando éstos se encuentren en producción, incluyendo las pruebas de alta disponibilidad.</w:t>
      </w:r>
    </w:p>
    <w:p w14:paraId="3F04D196" w14:textId="420A3214" w:rsidR="007F7BE9" w:rsidRDefault="007F7BE9">
      <w:pPr>
        <w:pStyle w:val="Prrafodelista"/>
        <w:numPr>
          <w:ilvl w:val="0"/>
          <w:numId w:val="19"/>
        </w:numPr>
        <w:spacing w:line="276" w:lineRule="auto"/>
        <w:ind w:left="1800"/>
        <w:jc w:val="both"/>
        <w:rPr>
          <w:rFonts w:ascii="Flexo" w:hAnsi="Flexo" w:cs="Arial"/>
          <w:sz w:val="20"/>
          <w:szCs w:val="20"/>
        </w:rPr>
      </w:pPr>
      <w:r>
        <w:rPr>
          <w:rFonts w:ascii="Flexo" w:hAnsi="Flexo" w:cs="Arial"/>
          <w:sz w:val="20"/>
          <w:szCs w:val="20"/>
        </w:rPr>
        <w:t xml:space="preserve">El fabricante será responsable </w:t>
      </w:r>
      <w:r w:rsidR="00390B1C">
        <w:rPr>
          <w:rFonts w:ascii="Flexo" w:hAnsi="Flexo" w:cs="Arial"/>
          <w:sz w:val="20"/>
          <w:szCs w:val="20"/>
        </w:rPr>
        <w:t xml:space="preserve">en el acompañamiento </w:t>
      </w:r>
      <w:r w:rsidR="0010735B">
        <w:rPr>
          <w:rFonts w:ascii="Flexo" w:hAnsi="Flexo" w:cs="Arial"/>
          <w:sz w:val="20"/>
          <w:szCs w:val="20"/>
        </w:rPr>
        <w:t>de todo el proceso de migración de la solución.</w:t>
      </w:r>
    </w:p>
    <w:p w14:paraId="70546078" w14:textId="1651498A" w:rsidR="00965621" w:rsidRPr="0065750C" w:rsidRDefault="00D875B2">
      <w:pPr>
        <w:pStyle w:val="Prrafodelista"/>
        <w:numPr>
          <w:ilvl w:val="0"/>
          <w:numId w:val="19"/>
        </w:numPr>
        <w:spacing w:line="276" w:lineRule="auto"/>
        <w:ind w:left="1800"/>
        <w:jc w:val="both"/>
        <w:rPr>
          <w:rFonts w:ascii="Flexo" w:hAnsi="Flexo" w:cs="Arial"/>
          <w:sz w:val="20"/>
          <w:szCs w:val="20"/>
        </w:rPr>
      </w:pPr>
      <w:bookmarkStart w:id="23" w:name="_Hlk211532777"/>
      <w:r w:rsidRPr="0065750C">
        <w:rPr>
          <w:rFonts w:ascii="Flexo" w:hAnsi="Flexo" w:cs="Arial"/>
          <w:sz w:val="20"/>
          <w:szCs w:val="20"/>
        </w:rPr>
        <w:t>Debe preparar el plan de trabajo MOP para cualquier trabajo que implique la migración</w:t>
      </w:r>
      <w:bookmarkEnd w:id="23"/>
      <w:r w:rsidR="008042A0" w:rsidRPr="0065750C">
        <w:rPr>
          <w:rFonts w:ascii="Flexo" w:hAnsi="Flexo" w:cs="Arial"/>
          <w:sz w:val="20"/>
          <w:szCs w:val="20"/>
        </w:rPr>
        <w:t>, teniendo en cuenta que cada empresa del grupo se ira solicitando paulatinamente el servicio de migración a futuro.</w:t>
      </w:r>
    </w:p>
    <w:p w14:paraId="53158672" w14:textId="77777777" w:rsidR="00965621" w:rsidRPr="00965621" w:rsidRDefault="00965621" w:rsidP="00965621">
      <w:pPr>
        <w:spacing w:line="276" w:lineRule="auto"/>
        <w:jc w:val="both"/>
        <w:rPr>
          <w:rFonts w:ascii="Flexo" w:hAnsi="Flexo" w:cs="Arial"/>
          <w:sz w:val="20"/>
          <w:szCs w:val="20"/>
        </w:rPr>
      </w:pPr>
    </w:p>
    <w:p w14:paraId="7FDA7282" w14:textId="77777777" w:rsidR="006F35FB" w:rsidRPr="00E03A63" w:rsidRDefault="006F35FB" w:rsidP="00E03A63">
      <w:pPr>
        <w:pStyle w:val="Ttulo3"/>
        <w:numPr>
          <w:ilvl w:val="1"/>
          <w:numId w:val="25"/>
        </w:numPr>
        <w:spacing w:line="276" w:lineRule="auto"/>
        <w:rPr>
          <w:rFonts w:ascii="Flexo" w:hAnsi="Flexo"/>
          <w:b/>
          <w:bCs/>
          <w:i/>
          <w:iCs/>
          <w:color w:val="000000" w:themeColor="text1"/>
        </w:rPr>
      </w:pPr>
      <w:r w:rsidRPr="00E03A63">
        <w:rPr>
          <w:rFonts w:ascii="Flexo" w:hAnsi="Flexo"/>
          <w:b/>
          <w:bCs/>
          <w:i/>
          <w:iCs/>
          <w:color w:val="000000" w:themeColor="text1"/>
        </w:rPr>
        <w:t>Responsabilidad Proveedor</w:t>
      </w:r>
    </w:p>
    <w:p w14:paraId="7A67DE75" w14:textId="77777777" w:rsidR="006F35FB" w:rsidRPr="00404E4B" w:rsidRDefault="006F35FB" w:rsidP="006F35FB">
      <w:pPr>
        <w:pStyle w:val="Sangradetextonormal"/>
        <w:spacing w:line="276" w:lineRule="auto"/>
        <w:ind w:left="1080"/>
        <w:rPr>
          <w:rFonts w:ascii="Flexo" w:hAnsi="Flexo"/>
          <w:sz w:val="20"/>
          <w:lang w:val="es-PE"/>
        </w:rPr>
      </w:pPr>
    </w:p>
    <w:p w14:paraId="7DCE2ACE" w14:textId="6E91A05A" w:rsidR="006F35FB" w:rsidRPr="00404E4B" w:rsidRDefault="006F35FB">
      <w:pPr>
        <w:pStyle w:val="Prrafodelista"/>
        <w:numPr>
          <w:ilvl w:val="0"/>
          <w:numId w:val="19"/>
        </w:numPr>
        <w:spacing w:line="276" w:lineRule="auto"/>
        <w:ind w:left="1800"/>
        <w:jc w:val="both"/>
        <w:rPr>
          <w:rFonts w:ascii="Flexo" w:hAnsi="Flexo" w:cs="Arial"/>
          <w:sz w:val="20"/>
          <w:szCs w:val="20"/>
        </w:rPr>
      </w:pPr>
      <w:r w:rsidRPr="00404E4B">
        <w:rPr>
          <w:rFonts w:ascii="Flexo" w:hAnsi="Flexo" w:cs="Arial"/>
          <w:sz w:val="20"/>
          <w:szCs w:val="20"/>
        </w:rPr>
        <w:t xml:space="preserve">Elaboración del plan de implementación de </w:t>
      </w:r>
      <w:r w:rsidR="00DE1A2A">
        <w:rPr>
          <w:rFonts w:ascii="Flexo" w:hAnsi="Flexo" w:cs="Arial"/>
          <w:sz w:val="20"/>
          <w:szCs w:val="20"/>
        </w:rPr>
        <w:t xml:space="preserve">la plataforma </w:t>
      </w:r>
      <w:r w:rsidRPr="00404E4B">
        <w:rPr>
          <w:rFonts w:ascii="Flexo" w:hAnsi="Flexo" w:cs="Arial"/>
          <w:sz w:val="20"/>
          <w:szCs w:val="20"/>
        </w:rPr>
        <w:t>no cubiert</w:t>
      </w:r>
      <w:r w:rsidR="00DE1A2A">
        <w:rPr>
          <w:rFonts w:ascii="Flexo" w:hAnsi="Flexo" w:cs="Arial"/>
          <w:sz w:val="20"/>
          <w:szCs w:val="20"/>
        </w:rPr>
        <w:t>a</w:t>
      </w:r>
      <w:r w:rsidRPr="00404E4B">
        <w:rPr>
          <w:rFonts w:ascii="Flexo" w:hAnsi="Flexo" w:cs="Arial"/>
          <w:sz w:val="20"/>
          <w:szCs w:val="20"/>
        </w:rPr>
        <w:t xml:space="preserve"> por el fabricante en esta fase, indicando las principales actividades a realizar durante esta fase de integración, que incluyen:</w:t>
      </w:r>
    </w:p>
    <w:p w14:paraId="694D2E39" w14:textId="547FAD1C" w:rsidR="006F35FB" w:rsidRPr="00404E4B" w:rsidRDefault="006F35FB">
      <w:pPr>
        <w:pStyle w:val="Prrafodelista"/>
        <w:numPr>
          <w:ilvl w:val="0"/>
          <w:numId w:val="21"/>
        </w:numPr>
        <w:spacing w:line="276" w:lineRule="auto"/>
        <w:ind w:left="2520"/>
        <w:jc w:val="both"/>
        <w:rPr>
          <w:rFonts w:ascii="Flexo" w:hAnsi="Flexo" w:cs="Arial"/>
          <w:sz w:val="20"/>
          <w:szCs w:val="20"/>
        </w:rPr>
      </w:pPr>
      <w:r w:rsidRPr="00404E4B">
        <w:rPr>
          <w:rFonts w:ascii="Flexo" w:hAnsi="Flexo" w:cs="Arial"/>
          <w:sz w:val="20"/>
          <w:szCs w:val="20"/>
        </w:rPr>
        <w:t xml:space="preserve">Configuración de los protocolos y elementos lógicos que serán utilizados para la interconexión </w:t>
      </w:r>
      <w:r w:rsidR="00241837" w:rsidRPr="00404E4B">
        <w:rPr>
          <w:rFonts w:ascii="Flexo" w:hAnsi="Flexo" w:cs="Arial"/>
          <w:sz w:val="20"/>
          <w:szCs w:val="20"/>
        </w:rPr>
        <w:t xml:space="preserve">y operación de la solución </w:t>
      </w:r>
      <w:r w:rsidR="00DE1A2A">
        <w:rPr>
          <w:rFonts w:ascii="Flexo" w:hAnsi="Flexo" w:cs="Arial"/>
          <w:sz w:val="20"/>
          <w:szCs w:val="20"/>
        </w:rPr>
        <w:t>WAAP</w:t>
      </w:r>
      <w:r w:rsidRPr="00404E4B">
        <w:rPr>
          <w:rFonts w:ascii="Flexo" w:hAnsi="Flexo" w:cs="Arial"/>
          <w:sz w:val="20"/>
          <w:szCs w:val="20"/>
        </w:rPr>
        <w:t>.</w:t>
      </w:r>
    </w:p>
    <w:p w14:paraId="0C7A3E60" w14:textId="2B95C89B" w:rsidR="006F35FB" w:rsidRDefault="006F35FB">
      <w:pPr>
        <w:pStyle w:val="Prrafodelista"/>
        <w:numPr>
          <w:ilvl w:val="0"/>
          <w:numId w:val="21"/>
        </w:numPr>
        <w:spacing w:line="276" w:lineRule="auto"/>
        <w:ind w:left="2520"/>
        <w:jc w:val="both"/>
        <w:rPr>
          <w:rFonts w:ascii="Flexo" w:hAnsi="Flexo" w:cs="Arial"/>
          <w:sz w:val="20"/>
          <w:szCs w:val="20"/>
        </w:rPr>
      </w:pPr>
      <w:r w:rsidRPr="00404E4B">
        <w:rPr>
          <w:rFonts w:ascii="Flexo" w:hAnsi="Flexo" w:cs="Arial"/>
          <w:sz w:val="20"/>
          <w:szCs w:val="20"/>
        </w:rPr>
        <w:t xml:space="preserve">Integración de </w:t>
      </w:r>
      <w:r w:rsidR="00151045">
        <w:rPr>
          <w:rFonts w:ascii="Flexo" w:hAnsi="Flexo" w:cs="Arial"/>
          <w:sz w:val="20"/>
          <w:szCs w:val="20"/>
        </w:rPr>
        <w:t>la plataforma ofrecida</w:t>
      </w:r>
      <w:r w:rsidR="000A49ED" w:rsidRPr="00404E4B">
        <w:rPr>
          <w:rFonts w:ascii="Flexo" w:hAnsi="Flexo" w:cs="Arial"/>
          <w:sz w:val="20"/>
          <w:szCs w:val="20"/>
        </w:rPr>
        <w:t xml:space="preserve"> a las herramientas de gestión y monito</w:t>
      </w:r>
      <w:r w:rsidRPr="00404E4B">
        <w:rPr>
          <w:rFonts w:ascii="Flexo" w:hAnsi="Flexo" w:cs="Arial"/>
          <w:sz w:val="20"/>
          <w:szCs w:val="20"/>
        </w:rPr>
        <w:t xml:space="preserve">reo </w:t>
      </w:r>
      <w:r w:rsidR="00954210">
        <w:rPr>
          <w:rFonts w:ascii="Flexo" w:hAnsi="Flexo" w:cs="Arial"/>
          <w:sz w:val="20"/>
          <w:szCs w:val="20"/>
        </w:rPr>
        <w:t>de cada empresa</w:t>
      </w:r>
      <w:r w:rsidRPr="00404E4B">
        <w:rPr>
          <w:rFonts w:ascii="Flexo" w:hAnsi="Flexo" w:cs="Arial"/>
          <w:sz w:val="20"/>
          <w:szCs w:val="20"/>
        </w:rPr>
        <w:t>.</w:t>
      </w:r>
    </w:p>
    <w:p w14:paraId="1D40D717" w14:textId="263F7132" w:rsidR="0099295A" w:rsidRDefault="00DB0C6D">
      <w:pPr>
        <w:pStyle w:val="Prrafodelista"/>
        <w:numPr>
          <w:ilvl w:val="0"/>
          <w:numId w:val="21"/>
        </w:numPr>
        <w:spacing w:line="276" w:lineRule="auto"/>
        <w:ind w:left="2520"/>
        <w:jc w:val="both"/>
        <w:rPr>
          <w:rFonts w:ascii="Flexo" w:hAnsi="Flexo" w:cs="Arial"/>
          <w:sz w:val="20"/>
          <w:szCs w:val="20"/>
        </w:rPr>
      </w:pPr>
      <w:r>
        <w:rPr>
          <w:rFonts w:ascii="Flexo" w:hAnsi="Flexo" w:cs="Arial"/>
          <w:sz w:val="20"/>
          <w:szCs w:val="20"/>
        </w:rPr>
        <w:t xml:space="preserve">El equipo de personas que inicia el </w:t>
      </w:r>
      <w:r w:rsidR="00CF3441">
        <w:rPr>
          <w:rFonts w:ascii="Flexo" w:hAnsi="Flexo" w:cs="Arial"/>
          <w:sz w:val="20"/>
          <w:szCs w:val="20"/>
        </w:rPr>
        <w:t>proyecto</w:t>
      </w:r>
      <w:r>
        <w:rPr>
          <w:rFonts w:ascii="Flexo" w:hAnsi="Flexo" w:cs="Arial"/>
          <w:sz w:val="20"/>
          <w:szCs w:val="20"/>
        </w:rPr>
        <w:t xml:space="preserve"> </w:t>
      </w:r>
      <w:r w:rsidR="00CF3441">
        <w:rPr>
          <w:rFonts w:ascii="Flexo" w:hAnsi="Flexo" w:cs="Arial"/>
          <w:sz w:val="20"/>
          <w:szCs w:val="20"/>
        </w:rPr>
        <w:t xml:space="preserve">debe estar presente en las </w:t>
      </w:r>
      <w:r w:rsidR="00EF0AE1">
        <w:rPr>
          <w:rFonts w:ascii="Flexo" w:hAnsi="Flexo" w:cs="Arial"/>
          <w:sz w:val="20"/>
          <w:szCs w:val="20"/>
        </w:rPr>
        <w:t>múltiples fases</w:t>
      </w:r>
      <w:r w:rsidR="00CF3441">
        <w:rPr>
          <w:rFonts w:ascii="Flexo" w:hAnsi="Flexo" w:cs="Arial"/>
          <w:sz w:val="20"/>
          <w:szCs w:val="20"/>
        </w:rPr>
        <w:t xml:space="preserve"> del proyecto hasta su fin.</w:t>
      </w:r>
      <w:r>
        <w:rPr>
          <w:rFonts w:ascii="Flexo" w:hAnsi="Flexo" w:cs="Arial"/>
          <w:sz w:val="20"/>
          <w:szCs w:val="20"/>
        </w:rPr>
        <w:t xml:space="preserve"> No se </w:t>
      </w:r>
      <w:r w:rsidR="00EF0AE1">
        <w:rPr>
          <w:rFonts w:ascii="Flexo" w:hAnsi="Flexo" w:cs="Arial"/>
          <w:sz w:val="20"/>
          <w:szCs w:val="20"/>
        </w:rPr>
        <w:t>aceptarán</w:t>
      </w:r>
      <w:r>
        <w:rPr>
          <w:rFonts w:ascii="Flexo" w:hAnsi="Flexo" w:cs="Arial"/>
          <w:sz w:val="20"/>
          <w:szCs w:val="20"/>
        </w:rPr>
        <w:t xml:space="preserve"> cambios</w:t>
      </w:r>
      <w:r w:rsidR="00402B99">
        <w:rPr>
          <w:rFonts w:ascii="Flexo" w:hAnsi="Flexo" w:cs="Arial"/>
          <w:sz w:val="20"/>
          <w:szCs w:val="20"/>
        </w:rPr>
        <w:t xml:space="preserve"> de</w:t>
      </w:r>
      <w:r w:rsidR="00EF0AE1">
        <w:rPr>
          <w:rFonts w:ascii="Flexo" w:hAnsi="Flexo" w:cs="Arial"/>
          <w:sz w:val="20"/>
          <w:szCs w:val="20"/>
        </w:rPr>
        <w:t xml:space="preserve"> personal de ninguna</w:t>
      </w:r>
      <w:r w:rsidR="00402B99">
        <w:rPr>
          <w:rFonts w:ascii="Flexo" w:hAnsi="Flexo" w:cs="Arial"/>
          <w:sz w:val="20"/>
          <w:szCs w:val="20"/>
        </w:rPr>
        <w:t xml:space="preserve"> índole, salvo solicitud expresa de</w:t>
      </w:r>
      <w:r w:rsidR="00376E21">
        <w:rPr>
          <w:rFonts w:ascii="Flexo" w:hAnsi="Flexo" w:cs="Arial"/>
          <w:sz w:val="20"/>
          <w:szCs w:val="20"/>
        </w:rPr>
        <w:t xml:space="preserve"> cada empresa solicitante</w:t>
      </w:r>
      <w:r w:rsidR="00402B99" w:rsidRPr="00476DAE">
        <w:rPr>
          <w:rFonts w:ascii="Flexo" w:hAnsi="Flexo" w:cs="Arial"/>
          <w:sz w:val="20"/>
          <w:szCs w:val="20"/>
        </w:rPr>
        <w:t>, por observaciones que sean notificad</w:t>
      </w:r>
      <w:r w:rsidR="00EF0AE1" w:rsidRPr="00476DAE">
        <w:rPr>
          <w:rFonts w:ascii="Flexo" w:hAnsi="Flexo" w:cs="Arial"/>
          <w:sz w:val="20"/>
          <w:szCs w:val="20"/>
        </w:rPr>
        <w:t>as.</w:t>
      </w:r>
    </w:p>
    <w:p w14:paraId="32C53FB5" w14:textId="6624EB54" w:rsidR="00FD508A" w:rsidRDefault="00FD508A">
      <w:pPr>
        <w:pStyle w:val="Prrafodelista"/>
        <w:numPr>
          <w:ilvl w:val="0"/>
          <w:numId w:val="21"/>
        </w:numPr>
        <w:spacing w:line="276" w:lineRule="auto"/>
        <w:ind w:left="2520"/>
        <w:jc w:val="both"/>
        <w:rPr>
          <w:rFonts w:ascii="Flexo" w:hAnsi="Flexo" w:cs="Arial"/>
          <w:sz w:val="20"/>
          <w:szCs w:val="20"/>
        </w:rPr>
      </w:pPr>
      <w:r>
        <w:rPr>
          <w:rFonts w:ascii="Flexo" w:hAnsi="Flexo" w:cs="Arial"/>
          <w:sz w:val="20"/>
          <w:szCs w:val="20"/>
        </w:rPr>
        <w:t>Ante un cambio de personal en caso</w:t>
      </w:r>
      <w:r w:rsidR="003842ED">
        <w:rPr>
          <w:rFonts w:ascii="Flexo" w:hAnsi="Flexo" w:cs="Arial"/>
          <w:sz w:val="20"/>
          <w:szCs w:val="20"/>
        </w:rPr>
        <w:t>s</w:t>
      </w:r>
      <w:r>
        <w:rPr>
          <w:rFonts w:ascii="Flexo" w:hAnsi="Flexo" w:cs="Arial"/>
          <w:sz w:val="20"/>
          <w:szCs w:val="20"/>
        </w:rPr>
        <w:t xml:space="preserve"> de fuerza mayor, se debe </w:t>
      </w:r>
      <w:r w:rsidR="003842ED">
        <w:rPr>
          <w:rFonts w:ascii="Flexo" w:hAnsi="Flexo" w:cs="Arial"/>
          <w:sz w:val="20"/>
          <w:szCs w:val="20"/>
        </w:rPr>
        <w:t>notificar</w:t>
      </w:r>
      <w:r>
        <w:rPr>
          <w:rFonts w:ascii="Flexo" w:hAnsi="Flexo" w:cs="Arial"/>
          <w:sz w:val="20"/>
          <w:szCs w:val="20"/>
        </w:rPr>
        <w:t xml:space="preserve"> el perfil técnico de</w:t>
      </w:r>
      <w:r w:rsidR="003842ED">
        <w:rPr>
          <w:rFonts w:ascii="Flexo" w:hAnsi="Flexo" w:cs="Arial"/>
          <w:sz w:val="20"/>
          <w:szCs w:val="20"/>
        </w:rPr>
        <w:t xml:space="preserve"> </w:t>
      </w:r>
      <w:r>
        <w:rPr>
          <w:rFonts w:ascii="Flexo" w:hAnsi="Flexo" w:cs="Arial"/>
          <w:sz w:val="20"/>
          <w:szCs w:val="20"/>
        </w:rPr>
        <w:t>l</w:t>
      </w:r>
      <w:r w:rsidR="003842ED">
        <w:rPr>
          <w:rFonts w:ascii="Flexo" w:hAnsi="Flexo" w:cs="Arial"/>
          <w:sz w:val="20"/>
          <w:szCs w:val="20"/>
        </w:rPr>
        <w:t>a</w:t>
      </w:r>
      <w:r>
        <w:rPr>
          <w:rFonts w:ascii="Flexo" w:hAnsi="Flexo" w:cs="Arial"/>
          <w:sz w:val="20"/>
          <w:szCs w:val="20"/>
        </w:rPr>
        <w:t xml:space="preserve"> </w:t>
      </w:r>
      <w:r w:rsidR="003842ED">
        <w:rPr>
          <w:rFonts w:ascii="Flexo" w:hAnsi="Flexo" w:cs="Arial"/>
          <w:sz w:val="20"/>
          <w:szCs w:val="20"/>
        </w:rPr>
        <w:t xml:space="preserve">persona de reemplazo para ser evaluado </w:t>
      </w:r>
      <w:r w:rsidR="003842ED" w:rsidRPr="00476DAE">
        <w:rPr>
          <w:rFonts w:ascii="Flexo" w:hAnsi="Flexo" w:cs="Arial"/>
          <w:sz w:val="20"/>
          <w:szCs w:val="20"/>
        </w:rPr>
        <w:t xml:space="preserve">por </w:t>
      </w:r>
      <w:r w:rsidR="00376E21">
        <w:rPr>
          <w:rFonts w:ascii="Flexo" w:hAnsi="Flexo" w:cs="Arial"/>
          <w:sz w:val="20"/>
          <w:szCs w:val="20"/>
        </w:rPr>
        <w:t>la empresa solicitante</w:t>
      </w:r>
      <w:r w:rsidR="003842ED">
        <w:rPr>
          <w:rFonts w:ascii="Flexo" w:hAnsi="Flexo" w:cs="Arial"/>
          <w:sz w:val="20"/>
          <w:szCs w:val="20"/>
        </w:rPr>
        <w:t>.</w:t>
      </w:r>
    </w:p>
    <w:p w14:paraId="0E52E0C3" w14:textId="7E854D68" w:rsidR="00FF2BE3" w:rsidRDefault="00FF2BE3">
      <w:pPr>
        <w:pStyle w:val="Prrafodelista"/>
        <w:numPr>
          <w:ilvl w:val="0"/>
          <w:numId w:val="21"/>
        </w:numPr>
        <w:spacing w:line="276" w:lineRule="auto"/>
        <w:ind w:left="2520"/>
        <w:jc w:val="both"/>
        <w:rPr>
          <w:rFonts w:ascii="Flexo" w:hAnsi="Flexo" w:cs="Arial"/>
          <w:sz w:val="20"/>
          <w:szCs w:val="20"/>
        </w:rPr>
      </w:pPr>
      <w:r>
        <w:rPr>
          <w:rFonts w:ascii="Flexo" w:hAnsi="Flexo" w:cs="Arial"/>
          <w:sz w:val="20"/>
          <w:szCs w:val="20"/>
        </w:rPr>
        <w:t>El proveedor debe tener asistencia del fabricante para la migración de los</w:t>
      </w:r>
      <w:r w:rsidR="007106F4">
        <w:rPr>
          <w:rFonts w:ascii="Flexo" w:hAnsi="Flexo" w:cs="Arial"/>
          <w:sz w:val="20"/>
          <w:szCs w:val="20"/>
        </w:rPr>
        <w:t xml:space="preserve"> </w:t>
      </w:r>
      <w:r w:rsidR="002175B7">
        <w:rPr>
          <w:rFonts w:ascii="Flexo" w:hAnsi="Flexo" w:cs="Arial"/>
          <w:sz w:val="20"/>
          <w:szCs w:val="20"/>
        </w:rPr>
        <w:t xml:space="preserve">todos los </w:t>
      </w:r>
      <w:r w:rsidR="00151045">
        <w:rPr>
          <w:rFonts w:ascii="Flexo" w:hAnsi="Flexo" w:cs="Arial"/>
          <w:sz w:val="20"/>
          <w:szCs w:val="20"/>
        </w:rPr>
        <w:t>subdominios</w:t>
      </w:r>
      <w:r w:rsidR="002175B7">
        <w:rPr>
          <w:rFonts w:ascii="Flexo" w:hAnsi="Flexo" w:cs="Arial"/>
          <w:sz w:val="20"/>
          <w:szCs w:val="20"/>
        </w:rPr>
        <w:t xml:space="preserve"> existentes en la solución AS-IS.</w:t>
      </w:r>
    </w:p>
    <w:p w14:paraId="39FD1491" w14:textId="7B8406D6" w:rsidR="000D1FAA" w:rsidRPr="00A30F50" w:rsidRDefault="00943ADA">
      <w:pPr>
        <w:pStyle w:val="Prrafodelista"/>
        <w:numPr>
          <w:ilvl w:val="0"/>
          <w:numId w:val="21"/>
        </w:numPr>
        <w:spacing w:line="276" w:lineRule="auto"/>
        <w:ind w:left="2520"/>
        <w:jc w:val="both"/>
        <w:rPr>
          <w:rFonts w:ascii="Flexo" w:hAnsi="Flexo" w:cs="Arial"/>
          <w:sz w:val="20"/>
          <w:szCs w:val="20"/>
        </w:rPr>
      </w:pPr>
      <w:r w:rsidRPr="00A30F50">
        <w:rPr>
          <w:rFonts w:ascii="Flexo" w:hAnsi="Flexo" w:cs="Arial"/>
          <w:sz w:val="20"/>
          <w:szCs w:val="20"/>
        </w:rPr>
        <w:t>Especificar cual es el alcance que realizará el proveedor y si se le comprará el servicio al fabricante en el proyecto. Diferenciar y detallar las tareas a realizarse por el Fabricante y Proveedor.</w:t>
      </w:r>
      <w:r w:rsidR="000D1FAA" w:rsidRPr="00A30F50">
        <w:rPr>
          <w:rFonts w:ascii="Flexo" w:hAnsi="Flexo" w:cs="Arial"/>
          <w:sz w:val="20"/>
          <w:szCs w:val="20"/>
        </w:rPr>
        <w:t xml:space="preserve"> </w:t>
      </w:r>
    </w:p>
    <w:p w14:paraId="21500BDB" w14:textId="12CD6242" w:rsidR="00943ADA" w:rsidRDefault="00943ADA">
      <w:pPr>
        <w:pStyle w:val="Prrafodelista"/>
        <w:numPr>
          <w:ilvl w:val="0"/>
          <w:numId w:val="21"/>
        </w:numPr>
        <w:spacing w:line="276" w:lineRule="auto"/>
        <w:ind w:left="2520"/>
        <w:jc w:val="both"/>
        <w:rPr>
          <w:rFonts w:ascii="Flexo" w:hAnsi="Flexo" w:cs="Arial"/>
          <w:sz w:val="20"/>
          <w:szCs w:val="20"/>
        </w:rPr>
      </w:pPr>
      <w:r w:rsidRPr="00A30F50">
        <w:rPr>
          <w:rFonts w:ascii="Flexo" w:hAnsi="Flexo" w:cs="Arial"/>
          <w:sz w:val="20"/>
          <w:szCs w:val="20"/>
        </w:rPr>
        <w:lastRenderedPageBreak/>
        <w:t xml:space="preserve">Detallar y sustentar la estrategia para la </w:t>
      </w:r>
      <w:r w:rsidR="00F43BC6" w:rsidRPr="00A30F50">
        <w:rPr>
          <w:rFonts w:ascii="Flexo" w:hAnsi="Flexo" w:cs="Arial"/>
          <w:sz w:val="20"/>
          <w:szCs w:val="20"/>
        </w:rPr>
        <w:t>migración</w:t>
      </w:r>
      <w:r w:rsidRPr="00A30F50">
        <w:rPr>
          <w:rFonts w:ascii="Flexo" w:hAnsi="Flexo" w:cs="Arial"/>
          <w:sz w:val="20"/>
          <w:szCs w:val="20"/>
        </w:rPr>
        <w:t xml:space="preserve"> </w:t>
      </w:r>
      <w:r w:rsidR="00DC2674">
        <w:rPr>
          <w:rFonts w:ascii="Flexo" w:hAnsi="Flexo" w:cs="Arial"/>
          <w:sz w:val="20"/>
          <w:szCs w:val="20"/>
        </w:rPr>
        <w:t>WAF AS-IS</w:t>
      </w:r>
      <w:r w:rsidRPr="00A30F50">
        <w:rPr>
          <w:rFonts w:ascii="Flexo" w:hAnsi="Flexo" w:cs="Arial"/>
          <w:sz w:val="20"/>
          <w:szCs w:val="20"/>
        </w:rPr>
        <w:t xml:space="preserve"> como parte de las tareas.</w:t>
      </w:r>
    </w:p>
    <w:p w14:paraId="55D7496D" w14:textId="6AAAA4D9" w:rsidR="00410A98" w:rsidRDefault="007557CA">
      <w:pPr>
        <w:pStyle w:val="Prrafodelista"/>
        <w:numPr>
          <w:ilvl w:val="0"/>
          <w:numId w:val="21"/>
        </w:numPr>
        <w:spacing w:line="276" w:lineRule="auto"/>
        <w:ind w:left="2520"/>
        <w:jc w:val="both"/>
        <w:rPr>
          <w:rFonts w:ascii="Flexo" w:hAnsi="Flexo" w:cs="Arial"/>
          <w:sz w:val="20"/>
          <w:szCs w:val="20"/>
        </w:rPr>
      </w:pPr>
      <w:r>
        <w:rPr>
          <w:rFonts w:ascii="Flexo" w:hAnsi="Flexo" w:cs="Arial"/>
          <w:sz w:val="20"/>
          <w:szCs w:val="20"/>
        </w:rPr>
        <w:t xml:space="preserve">La </w:t>
      </w:r>
      <w:r w:rsidR="00DC2674">
        <w:rPr>
          <w:rFonts w:ascii="Flexo" w:hAnsi="Flexo" w:cs="Arial"/>
          <w:sz w:val="20"/>
          <w:szCs w:val="20"/>
        </w:rPr>
        <w:t>migración</w:t>
      </w:r>
      <w:r>
        <w:rPr>
          <w:rFonts w:ascii="Flexo" w:hAnsi="Flexo" w:cs="Arial"/>
          <w:sz w:val="20"/>
          <w:szCs w:val="20"/>
        </w:rPr>
        <w:t xml:space="preserve"> de los servicios se </w:t>
      </w:r>
      <w:r w:rsidR="00DC2674">
        <w:rPr>
          <w:rFonts w:ascii="Flexo" w:hAnsi="Flexo" w:cs="Arial"/>
          <w:sz w:val="20"/>
          <w:szCs w:val="20"/>
        </w:rPr>
        <w:t xml:space="preserve">deberá realizar en un periodo de 6 meses posterior a la </w:t>
      </w:r>
      <w:r w:rsidR="00005BA3">
        <w:rPr>
          <w:rFonts w:ascii="Flexo" w:hAnsi="Flexo" w:cs="Arial"/>
          <w:sz w:val="20"/>
          <w:szCs w:val="20"/>
        </w:rPr>
        <w:t>solicitud de cada empresa</w:t>
      </w:r>
      <w:r w:rsidR="00BA2F4B">
        <w:rPr>
          <w:rFonts w:ascii="Flexo" w:hAnsi="Flexo" w:cs="Arial"/>
          <w:sz w:val="20"/>
          <w:szCs w:val="20"/>
        </w:rPr>
        <w:t>.</w:t>
      </w:r>
    </w:p>
    <w:p w14:paraId="0104B572" w14:textId="4E90378D" w:rsidR="001C30F8" w:rsidRDefault="001C30F8">
      <w:pPr>
        <w:pStyle w:val="Prrafodelista"/>
        <w:numPr>
          <w:ilvl w:val="0"/>
          <w:numId w:val="21"/>
        </w:numPr>
        <w:spacing w:line="276" w:lineRule="auto"/>
        <w:ind w:left="2520"/>
        <w:jc w:val="both"/>
        <w:rPr>
          <w:rFonts w:ascii="Flexo" w:hAnsi="Flexo" w:cs="Arial"/>
          <w:sz w:val="20"/>
          <w:szCs w:val="20"/>
        </w:rPr>
      </w:pPr>
      <w:r w:rsidRPr="001C30F8">
        <w:rPr>
          <w:rFonts w:ascii="Flexo" w:hAnsi="Flexo" w:cs="Arial"/>
          <w:sz w:val="20"/>
          <w:szCs w:val="20"/>
        </w:rPr>
        <w:t xml:space="preserve">Debe preparar el plan de trabajo MOP </w:t>
      </w:r>
      <w:r w:rsidRPr="00476DAE">
        <w:rPr>
          <w:rFonts w:ascii="Flexo" w:hAnsi="Flexo" w:cs="Arial"/>
          <w:sz w:val="20"/>
          <w:szCs w:val="20"/>
        </w:rPr>
        <w:t>para</w:t>
      </w:r>
      <w:r w:rsidRPr="001C30F8">
        <w:rPr>
          <w:rFonts w:ascii="Flexo" w:hAnsi="Flexo" w:cs="Arial"/>
          <w:sz w:val="20"/>
          <w:szCs w:val="20"/>
        </w:rPr>
        <w:t xml:space="preserve"> cualquier trabajo que implique la migración</w:t>
      </w:r>
      <w:r w:rsidR="00005BA3">
        <w:rPr>
          <w:rFonts w:ascii="Flexo" w:hAnsi="Flexo" w:cs="Arial"/>
          <w:sz w:val="20"/>
          <w:szCs w:val="20"/>
        </w:rPr>
        <w:t>.</w:t>
      </w:r>
    </w:p>
    <w:p w14:paraId="7AC06985" w14:textId="77777777" w:rsidR="00931099" w:rsidRDefault="00931099" w:rsidP="003E488F">
      <w:pPr>
        <w:spacing w:line="276" w:lineRule="auto"/>
        <w:jc w:val="both"/>
        <w:rPr>
          <w:rFonts w:ascii="Flexo" w:hAnsi="Flexo" w:cs="Arial"/>
          <w:sz w:val="20"/>
          <w:szCs w:val="20"/>
        </w:rPr>
      </w:pPr>
    </w:p>
    <w:p w14:paraId="5C6CB8D9" w14:textId="77777777" w:rsidR="003E488F" w:rsidRDefault="003E488F" w:rsidP="003E488F">
      <w:pPr>
        <w:spacing w:line="276" w:lineRule="auto"/>
        <w:jc w:val="both"/>
        <w:rPr>
          <w:rFonts w:ascii="Flexo" w:hAnsi="Flexo" w:cs="Arial"/>
          <w:sz w:val="20"/>
          <w:szCs w:val="20"/>
        </w:rPr>
      </w:pPr>
    </w:p>
    <w:p w14:paraId="585661C7" w14:textId="77777777" w:rsidR="003E488F" w:rsidRDefault="003E488F" w:rsidP="003E488F">
      <w:pPr>
        <w:spacing w:line="276" w:lineRule="auto"/>
        <w:jc w:val="both"/>
        <w:rPr>
          <w:rFonts w:ascii="Flexo" w:hAnsi="Flexo" w:cs="Arial"/>
          <w:sz w:val="20"/>
          <w:szCs w:val="20"/>
        </w:rPr>
      </w:pPr>
    </w:p>
    <w:p w14:paraId="524F8F14" w14:textId="77777777" w:rsidR="003E488F" w:rsidRDefault="003E488F" w:rsidP="003E488F">
      <w:pPr>
        <w:spacing w:line="276" w:lineRule="auto"/>
        <w:jc w:val="both"/>
        <w:rPr>
          <w:rFonts w:ascii="Flexo" w:hAnsi="Flexo" w:cs="Arial"/>
          <w:sz w:val="20"/>
          <w:szCs w:val="20"/>
        </w:rPr>
      </w:pPr>
    </w:p>
    <w:p w14:paraId="5AB0BB59" w14:textId="77777777" w:rsidR="003E488F" w:rsidRDefault="003E488F" w:rsidP="003E488F">
      <w:pPr>
        <w:spacing w:line="276" w:lineRule="auto"/>
        <w:jc w:val="both"/>
        <w:rPr>
          <w:rFonts w:ascii="Flexo" w:hAnsi="Flexo" w:cs="Arial"/>
          <w:sz w:val="20"/>
          <w:szCs w:val="20"/>
        </w:rPr>
      </w:pPr>
    </w:p>
    <w:p w14:paraId="0A4C4F60" w14:textId="77777777" w:rsidR="003E488F" w:rsidRDefault="003E488F" w:rsidP="003E488F">
      <w:pPr>
        <w:spacing w:line="276" w:lineRule="auto"/>
        <w:jc w:val="both"/>
        <w:rPr>
          <w:rFonts w:ascii="Flexo" w:hAnsi="Flexo" w:cs="Arial"/>
          <w:sz w:val="20"/>
          <w:szCs w:val="20"/>
        </w:rPr>
      </w:pPr>
    </w:p>
    <w:p w14:paraId="57D9A333" w14:textId="77777777" w:rsidR="003E488F" w:rsidRDefault="003E488F" w:rsidP="003E488F">
      <w:pPr>
        <w:spacing w:line="276" w:lineRule="auto"/>
        <w:jc w:val="both"/>
        <w:rPr>
          <w:rFonts w:ascii="Flexo" w:hAnsi="Flexo" w:cs="Arial"/>
          <w:sz w:val="20"/>
          <w:szCs w:val="20"/>
        </w:rPr>
      </w:pPr>
    </w:p>
    <w:p w14:paraId="43B1A3B4" w14:textId="77777777" w:rsidR="003E488F" w:rsidRDefault="003E488F" w:rsidP="003E488F">
      <w:pPr>
        <w:spacing w:line="276" w:lineRule="auto"/>
        <w:jc w:val="both"/>
        <w:rPr>
          <w:rFonts w:ascii="Flexo" w:hAnsi="Flexo" w:cs="Arial"/>
          <w:sz w:val="20"/>
          <w:szCs w:val="20"/>
        </w:rPr>
      </w:pPr>
    </w:p>
    <w:p w14:paraId="4B9820A1" w14:textId="77777777" w:rsidR="003E488F" w:rsidRDefault="003E488F" w:rsidP="003E488F">
      <w:pPr>
        <w:spacing w:line="276" w:lineRule="auto"/>
        <w:jc w:val="both"/>
        <w:rPr>
          <w:rFonts w:ascii="Flexo" w:hAnsi="Flexo" w:cs="Arial"/>
          <w:sz w:val="20"/>
          <w:szCs w:val="20"/>
        </w:rPr>
      </w:pPr>
    </w:p>
    <w:p w14:paraId="005BE72E" w14:textId="77777777" w:rsidR="003E488F" w:rsidRDefault="003E488F" w:rsidP="003E488F">
      <w:pPr>
        <w:spacing w:line="276" w:lineRule="auto"/>
        <w:jc w:val="both"/>
        <w:rPr>
          <w:rFonts w:ascii="Flexo" w:hAnsi="Flexo" w:cs="Arial"/>
          <w:sz w:val="20"/>
          <w:szCs w:val="20"/>
        </w:rPr>
      </w:pPr>
    </w:p>
    <w:p w14:paraId="5597ED0C" w14:textId="77777777" w:rsidR="003E488F" w:rsidRDefault="003E488F" w:rsidP="003E488F">
      <w:pPr>
        <w:spacing w:line="276" w:lineRule="auto"/>
        <w:jc w:val="both"/>
        <w:rPr>
          <w:rFonts w:ascii="Flexo" w:hAnsi="Flexo" w:cs="Arial"/>
          <w:sz w:val="20"/>
          <w:szCs w:val="20"/>
        </w:rPr>
      </w:pPr>
    </w:p>
    <w:p w14:paraId="5040D730" w14:textId="77777777" w:rsidR="003E488F" w:rsidRDefault="003E488F" w:rsidP="003E488F">
      <w:pPr>
        <w:spacing w:line="276" w:lineRule="auto"/>
        <w:jc w:val="both"/>
        <w:rPr>
          <w:rFonts w:ascii="Flexo" w:hAnsi="Flexo" w:cs="Arial"/>
          <w:sz w:val="20"/>
          <w:szCs w:val="20"/>
        </w:rPr>
      </w:pPr>
    </w:p>
    <w:p w14:paraId="342134ED" w14:textId="77777777" w:rsidR="003E488F" w:rsidRDefault="003E488F" w:rsidP="003E488F">
      <w:pPr>
        <w:spacing w:line="276" w:lineRule="auto"/>
        <w:jc w:val="both"/>
        <w:rPr>
          <w:rFonts w:ascii="Flexo" w:hAnsi="Flexo" w:cs="Arial"/>
          <w:sz w:val="20"/>
          <w:szCs w:val="20"/>
        </w:rPr>
      </w:pPr>
    </w:p>
    <w:p w14:paraId="6418279D" w14:textId="77777777" w:rsidR="003E488F" w:rsidRDefault="003E488F" w:rsidP="003E488F">
      <w:pPr>
        <w:spacing w:line="276" w:lineRule="auto"/>
        <w:jc w:val="both"/>
        <w:rPr>
          <w:rFonts w:ascii="Flexo" w:hAnsi="Flexo" w:cs="Arial"/>
          <w:sz w:val="20"/>
          <w:szCs w:val="20"/>
        </w:rPr>
      </w:pPr>
    </w:p>
    <w:p w14:paraId="628F203C" w14:textId="77777777" w:rsidR="003E488F" w:rsidRDefault="003E488F" w:rsidP="003E488F">
      <w:pPr>
        <w:spacing w:line="276" w:lineRule="auto"/>
        <w:jc w:val="both"/>
        <w:rPr>
          <w:rFonts w:ascii="Flexo" w:hAnsi="Flexo" w:cs="Arial"/>
          <w:sz w:val="20"/>
          <w:szCs w:val="20"/>
        </w:rPr>
      </w:pPr>
    </w:p>
    <w:p w14:paraId="040DE171" w14:textId="4232DD5A" w:rsidR="00DB2DFE" w:rsidRPr="00DB2DFE" w:rsidRDefault="00DC7704" w:rsidP="00DB2DFE">
      <w:pPr>
        <w:pStyle w:val="Ttulo2"/>
        <w:numPr>
          <w:ilvl w:val="0"/>
          <w:numId w:val="17"/>
        </w:numPr>
        <w:spacing w:line="276" w:lineRule="auto"/>
        <w:rPr>
          <w:rFonts w:ascii="Flexo" w:hAnsi="Flexo"/>
          <w:b/>
          <w:bCs/>
          <w:color w:val="000000" w:themeColor="text1"/>
        </w:rPr>
      </w:pPr>
      <w:r>
        <w:rPr>
          <w:rFonts w:ascii="Flexo" w:hAnsi="Flexo"/>
          <w:b/>
          <w:bCs/>
          <w:color w:val="000000" w:themeColor="text1"/>
        </w:rPr>
        <w:t xml:space="preserve"> </w:t>
      </w:r>
      <w:r w:rsidR="5BAB2A2D" w:rsidRPr="7302BF06">
        <w:rPr>
          <w:rFonts w:ascii="Flexo" w:hAnsi="Flexo"/>
          <w:b/>
          <w:bCs/>
          <w:color w:val="000000" w:themeColor="text1"/>
        </w:rPr>
        <w:t xml:space="preserve"> </w:t>
      </w:r>
      <w:r w:rsidR="00DB2DFE" w:rsidRPr="00DB2DFE">
        <w:rPr>
          <w:rFonts w:ascii="Flexo" w:hAnsi="Flexo"/>
          <w:b/>
          <w:bCs/>
          <w:color w:val="000000" w:themeColor="text1"/>
        </w:rPr>
        <w:t>Servicios de Operación</w:t>
      </w:r>
      <w:r w:rsidR="00513DAC">
        <w:rPr>
          <w:rFonts w:ascii="Flexo" w:hAnsi="Flexo"/>
          <w:b/>
          <w:bCs/>
          <w:color w:val="000000" w:themeColor="text1"/>
        </w:rPr>
        <w:t xml:space="preserve">, </w:t>
      </w:r>
      <w:r w:rsidR="00DB2DFE" w:rsidRPr="00DB2DFE">
        <w:rPr>
          <w:rFonts w:ascii="Flexo" w:hAnsi="Flexo"/>
          <w:b/>
          <w:bCs/>
          <w:color w:val="000000" w:themeColor="text1"/>
        </w:rPr>
        <w:t>Soporte para subsidiarias</w:t>
      </w:r>
      <w:r w:rsidR="00513DAC">
        <w:rPr>
          <w:rFonts w:ascii="Flexo" w:hAnsi="Flexo"/>
          <w:b/>
          <w:bCs/>
          <w:color w:val="000000" w:themeColor="text1"/>
        </w:rPr>
        <w:t xml:space="preserve"> y Mantenimiento</w:t>
      </w:r>
    </w:p>
    <w:p w14:paraId="5708B4D3" w14:textId="65C980EB" w:rsidR="00DB2DFE" w:rsidRDefault="00513DAC" w:rsidP="006F11B8">
      <w:pPr>
        <w:pStyle w:val="Ttulo2"/>
        <w:numPr>
          <w:ilvl w:val="1"/>
          <w:numId w:val="17"/>
        </w:numPr>
        <w:spacing w:line="276" w:lineRule="auto"/>
        <w:rPr>
          <w:rFonts w:ascii="Flexo" w:hAnsi="Flexo"/>
          <w:b/>
          <w:bCs/>
          <w:color w:val="000000" w:themeColor="text1"/>
        </w:rPr>
      </w:pPr>
      <w:r w:rsidRPr="00513DAC">
        <w:rPr>
          <w:rFonts w:ascii="Flexo" w:hAnsi="Flexo"/>
          <w:b/>
          <w:bCs/>
          <w:color w:val="000000" w:themeColor="text1"/>
        </w:rPr>
        <w:t xml:space="preserve">Tarifario para Servicios de Operación, Soporte </w:t>
      </w:r>
    </w:p>
    <w:p w14:paraId="4E7D64E2" w14:textId="77777777" w:rsidR="00513DAC" w:rsidRDefault="00513DAC" w:rsidP="00513DAC">
      <w:pPr>
        <w:pStyle w:val="Textoindependiente"/>
        <w:rPr>
          <w:lang w:val="es-PE" w:eastAsia="es-ES"/>
        </w:rPr>
      </w:pPr>
    </w:p>
    <w:p w14:paraId="488EC65F" w14:textId="77733B20" w:rsidR="00732FF9" w:rsidRDefault="00E07E3F" w:rsidP="00FE5CD5">
      <w:pPr>
        <w:spacing w:line="276" w:lineRule="auto"/>
        <w:ind w:left="720"/>
        <w:jc w:val="both"/>
        <w:rPr>
          <w:rFonts w:ascii="Flexo" w:hAnsi="Flexo" w:cs="Arial"/>
          <w:sz w:val="20"/>
        </w:rPr>
      </w:pPr>
      <w:r>
        <w:rPr>
          <w:rFonts w:ascii="Flexo" w:hAnsi="Flexo" w:cs="Arial"/>
          <w:sz w:val="20"/>
          <w:szCs w:val="20"/>
        </w:rPr>
        <w:t xml:space="preserve">Actualmente </w:t>
      </w:r>
      <w:r w:rsidR="0063522F">
        <w:rPr>
          <w:rFonts w:ascii="Flexo" w:hAnsi="Flexo" w:cs="Arial"/>
          <w:sz w:val="20"/>
          <w:szCs w:val="20"/>
        </w:rPr>
        <w:t xml:space="preserve">las empresas de Credicorp, cuentan con un esquema de operación y soporte </w:t>
      </w:r>
      <w:r w:rsidR="006C2497">
        <w:rPr>
          <w:rFonts w:ascii="Flexo" w:hAnsi="Flexo" w:cs="Arial"/>
          <w:sz w:val="20"/>
          <w:szCs w:val="20"/>
        </w:rPr>
        <w:t>“</w:t>
      </w:r>
      <w:r w:rsidR="006C2497" w:rsidRPr="006C2497">
        <w:rPr>
          <w:rFonts w:ascii="Flexo" w:hAnsi="Flexo" w:cs="Arial"/>
          <w:b/>
          <w:bCs/>
          <w:sz w:val="20"/>
          <w:szCs w:val="20"/>
        </w:rPr>
        <w:t>D</w:t>
      </w:r>
      <w:r w:rsidR="0037278F" w:rsidRPr="006C2497">
        <w:rPr>
          <w:rFonts w:ascii="Flexo" w:hAnsi="Flexo" w:cs="Arial"/>
          <w:b/>
          <w:bCs/>
          <w:sz w:val="20"/>
          <w:szCs w:val="20"/>
        </w:rPr>
        <w:t>escentralizado</w:t>
      </w:r>
      <w:r w:rsidR="006C2497">
        <w:rPr>
          <w:rFonts w:ascii="Flexo" w:hAnsi="Flexo" w:cs="Arial"/>
          <w:sz w:val="20"/>
          <w:szCs w:val="20"/>
        </w:rPr>
        <w:t>”</w:t>
      </w:r>
      <w:r w:rsidR="0037278F">
        <w:rPr>
          <w:rFonts w:ascii="Flexo" w:hAnsi="Flexo" w:cs="Arial"/>
          <w:sz w:val="20"/>
          <w:szCs w:val="20"/>
        </w:rPr>
        <w:t xml:space="preserve">, donde cada </w:t>
      </w:r>
      <w:r w:rsidR="006D47F3">
        <w:rPr>
          <w:rFonts w:ascii="Flexo" w:hAnsi="Flexo" w:cs="Arial"/>
          <w:sz w:val="20"/>
          <w:szCs w:val="20"/>
        </w:rPr>
        <w:t>una administra su propia tecnología</w:t>
      </w:r>
      <w:r w:rsidR="004D14F9">
        <w:rPr>
          <w:rFonts w:ascii="Flexo" w:hAnsi="Flexo" w:cs="Arial"/>
          <w:sz w:val="20"/>
          <w:szCs w:val="20"/>
        </w:rPr>
        <w:t xml:space="preserve"> </w:t>
      </w:r>
      <w:r w:rsidR="00DF4A00">
        <w:rPr>
          <w:rFonts w:ascii="Flexo" w:hAnsi="Flexo" w:cs="Arial"/>
          <w:sz w:val="20"/>
          <w:szCs w:val="20"/>
        </w:rPr>
        <w:t>y proveedores</w:t>
      </w:r>
      <w:r w:rsidR="00142335">
        <w:rPr>
          <w:rFonts w:ascii="Flexo" w:hAnsi="Flexo" w:cs="Arial"/>
          <w:sz w:val="20"/>
          <w:szCs w:val="20"/>
        </w:rPr>
        <w:t xml:space="preserve"> </w:t>
      </w:r>
      <w:r w:rsidR="004D14F9">
        <w:rPr>
          <w:rFonts w:ascii="Flexo" w:hAnsi="Flexo" w:cs="Arial"/>
          <w:sz w:val="20"/>
          <w:szCs w:val="20"/>
        </w:rPr>
        <w:t>de manera independiente</w:t>
      </w:r>
      <w:r w:rsidR="0018172A">
        <w:rPr>
          <w:rFonts w:ascii="Flexo" w:hAnsi="Flexo" w:cs="Arial"/>
          <w:sz w:val="20"/>
          <w:szCs w:val="20"/>
        </w:rPr>
        <w:t xml:space="preserve"> la definición de sus políticas y configuraciones</w:t>
      </w:r>
      <w:r w:rsidR="006D47F3">
        <w:rPr>
          <w:rFonts w:ascii="Flexo" w:hAnsi="Flexo" w:cs="Arial"/>
          <w:sz w:val="20"/>
          <w:szCs w:val="20"/>
        </w:rPr>
        <w:t xml:space="preserve">, con ninguna </w:t>
      </w:r>
      <w:r w:rsidR="00732FF9">
        <w:rPr>
          <w:rFonts w:ascii="Flexo" w:hAnsi="Flexo" w:cs="Arial"/>
          <w:sz w:val="20"/>
          <w:szCs w:val="20"/>
        </w:rPr>
        <w:t>dependencia</w:t>
      </w:r>
      <w:r w:rsidR="0018172A">
        <w:rPr>
          <w:rFonts w:ascii="Flexo" w:hAnsi="Flexo" w:cs="Arial"/>
          <w:sz w:val="20"/>
          <w:szCs w:val="20"/>
        </w:rPr>
        <w:t>, visibilidad</w:t>
      </w:r>
      <w:r w:rsidR="00732FF9">
        <w:rPr>
          <w:rFonts w:ascii="Flexo" w:hAnsi="Flexo" w:cs="Arial"/>
          <w:sz w:val="20"/>
          <w:szCs w:val="20"/>
        </w:rPr>
        <w:t xml:space="preserve"> o centralización de información</w:t>
      </w:r>
      <w:r w:rsidR="00B00DA6">
        <w:rPr>
          <w:rFonts w:ascii="Flexo" w:hAnsi="Flexo" w:cs="Arial"/>
          <w:sz w:val="20"/>
          <w:szCs w:val="20"/>
        </w:rPr>
        <w:t xml:space="preserve"> hacia el equipo de gobierno corporativo</w:t>
      </w:r>
      <w:r w:rsidRPr="007B4EA4">
        <w:rPr>
          <w:rFonts w:ascii="Flexo" w:hAnsi="Flexo" w:cs="Arial"/>
          <w:sz w:val="20"/>
        </w:rPr>
        <w:t xml:space="preserve">: </w:t>
      </w:r>
    </w:p>
    <w:p w14:paraId="143A79D6" w14:textId="2EFCAEC1" w:rsidR="00732FF9" w:rsidRPr="007B4EA4" w:rsidRDefault="006F30F9" w:rsidP="00E07E3F">
      <w:pPr>
        <w:spacing w:line="276" w:lineRule="auto"/>
        <w:ind w:left="720"/>
        <w:rPr>
          <w:rFonts w:ascii="Flexo" w:hAnsi="Flexo" w:cs="Arial"/>
          <w:sz w:val="20"/>
        </w:rPr>
      </w:pPr>
      <w:r w:rsidRPr="006F30F9">
        <w:rPr>
          <w:rFonts w:ascii="Flexo" w:hAnsi="Flexo" w:cs="Arial"/>
          <w:noProof/>
          <w:sz w:val="20"/>
        </w:rPr>
        <w:lastRenderedPageBreak/>
        <w:drawing>
          <wp:inline distT="0" distB="0" distL="0" distR="0" wp14:anchorId="2EC90159" wp14:editId="6F807992">
            <wp:extent cx="5505450" cy="1329055"/>
            <wp:effectExtent l="0" t="0" r="0" b="4445"/>
            <wp:docPr id="1882846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46111" name=""/>
                    <pic:cNvPicPr/>
                  </pic:nvPicPr>
                  <pic:blipFill>
                    <a:blip r:embed="rId23"/>
                    <a:stretch>
                      <a:fillRect/>
                    </a:stretch>
                  </pic:blipFill>
                  <pic:spPr>
                    <a:xfrm>
                      <a:off x="0" y="0"/>
                      <a:ext cx="5505450" cy="1329055"/>
                    </a:xfrm>
                    <a:prstGeom prst="rect">
                      <a:avLst/>
                    </a:prstGeom>
                  </pic:spPr>
                </pic:pic>
              </a:graphicData>
            </a:graphic>
          </wp:inline>
        </w:drawing>
      </w:r>
    </w:p>
    <w:p w14:paraId="73482630" w14:textId="77777777" w:rsidR="00E07E3F" w:rsidRPr="0090650A" w:rsidRDefault="00E07E3F" w:rsidP="00513DAC">
      <w:pPr>
        <w:pStyle w:val="Textoindependiente"/>
        <w:rPr>
          <w:rFonts w:ascii="Flexo" w:hAnsi="Flexo" w:cs="Arial"/>
          <w:sz w:val="20"/>
          <w:lang w:val="es-PE" w:eastAsia="es-ES"/>
        </w:rPr>
      </w:pPr>
    </w:p>
    <w:p w14:paraId="57482A5D" w14:textId="703642CF" w:rsidR="001752BA" w:rsidRDefault="001752BA" w:rsidP="003E2CF0">
      <w:pPr>
        <w:spacing w:line="276" w:lineRule="auto"/>
        <w:ind w:left="720"/>
        <w:jc w:val="both"/>
        <w:rPr>
          <w:rFonts w:ascii="Flexo" w:hAnsi="Flexo" w:cs="Arial"/>
          <w:sz w:val="20"/>
          <w:szCs w:val="20"/>
        </w:rPr>
      </w:pPr>
      <w:r>
        <w:rPr>
          <w:rFonts w:ascii="Flexo" w:hAnsi="Flexo" w:cs="Arial"/>
          <w:sz w:val="20"/>
          <w:szCs w:val="20"/>
        </w:rPr>
        <w:t>L</w:t>
      </w:r>
      <w:r w:rsidRPr="00DC49A3">
        <w:rPr>
          <w:rFonts w:ascii="Flexo" w:hAnsi="Flexo" w:cs="Arial"/>
          <w:sz w:val="20"/>
          <w:szCs w:val="20"/>
        </w:rPr>
        <w:t>a solución debe soportar un modelo operativo federado, donde cada empresa del grupo gestione autónomamente sus activos y políticas dentro de su ámbito, manteniendo simultáneamente gobierno, visibilidad y controles corporativos centralizados</w:t>
      </w:r>
      <w:r w:rsidR="003E2CF0">
        <w:rPr>
          <w:rFonts w:ascii="Flexo" w:hAnsi="Flexo" w:cs="Arial"/>
          <w:sz w:val="20"/>
          <w:szCs w:val="20"/>
        </w:rPr>
        <w:t>.</w:t>
      </w:r>
    </w:p>
    <w:p w14:paraId="7D9BDA1D" w14:textId="32D5B460" w:rsidR="00484CB8" w:rsidRDefault="00C622BD" w:rsidP="005F7622">
      <w:pPr>
        <w:spacing w:line="276" w:lineRule="auto"/>
        <w:ind w:left="720"/>
        <w:jc w:val="both"/>
        <w:rPr>
          <w:rFonts w:ascii="Flexo" w:hAnsi="Flexo" w:cs="Arial"/>
          <w:sz w:val="20"/>
          <w:szCs w:val="20"/>
        </w:rPr>
      </w:pPr>
      <w:r>
        <w:rPr>
          <w:rFonts w:ascii="Flexo" w:hAnsi="Flexo" w:cs="Arial"/>
          <w:sz w:val="20"/>
          <w:szCs w:val="20"/>
        </w:rPr>
        <w:t xml:space="preserve">Donde </w:t>
      </w:r>
      <w:r w:rsidR="006C2497" w:rsidRPr="006C2497">
        <w:rPr>
          <w:rFonts w:ascii="Flexo" w:hAnsi="Flexo" w:cs="Arial"/>
          <w:sz w:val="20"/>
          <w:szCs w:val="20"/>
        </w:rPr>
        <w:t>se bus</w:t>
      </w:r>
      <w:r>
        <w:rPr>
          <w:rFonts w:ascii="Flexo" w:hAnsi="Flexo" w:cs="Arial"/>
          <w:sz w:val="20"/>
          <w:szCs w:val="20"/>
        </w:rPr>
        <w:t>que</w:t>
      </w:r>
      <w:r w:rsidR="006C2497" w:rsidRPr="006C2497">
        <w:rPr>
          <w:rFonts w:ascii="Flexo" w:hAnsi="Flexo" w:cs="Arial"/>
          <w:sz w:val="20"/>
          <w:szCs w:val="20"/>
        </w:rPr>
        <w:t xml:space="preserve"> </w:t>
      </w:r>
      <w:r w:rsidR="00DF4A00">
        <w:rPr>
          <w:rFonts w:ascii="Flexo" w:hAnsi="Flexo" w:cs="Arial"/>
          <w:sz w:val="20"/>
          <w:szCs w:val="20"/>
        </w:rPr>
        <w:t xml:space="preserve">a nivel de operación y soporte </w:t>
      </w:r>
      <w:r>
        <w:rPr>
          <w:rFonts w:ascii="Flexo" w:hAnsi="Flexo" w:cs="Arial"/>
          <w:sz w:val="20"/>
          <w:szCs w:val="20"/>
        </w:rPr>
        <w:t xml:space="preserve">a través de este </w:t>
      </w:r>
      <w:r w:rsidR="006C2497" w:rsidRPr="006C2497">
        <w:rPr>
          <w:rFonts w:ascii="Flexo" w:hAnsi="Flexo" w:cs="Arial"/>
          <w:sz w:val="20"/>
          <w:szCs w:val="20"/>
        </w:rPr>
        <w:t xml:space="preserve">concurso un modelo </w:t>
      </w:r>
      <w:r w:rsidR="006C2497">
        <w:rPr>
          <w:rFonts w:ascii="Flexo" w:hAnsi="Flexo" w:cs="Arial"/>
          <w:sz w:val="20"/>
          <w:szCs w:val="20"/>
        </w:rPr>
        <w:t>“</w:t>
      </w:r>
      <w:r w:rsidR="006C2497" w:rsidRPr="006C2497">
        <w:rPr>
          <w:rFonts w:ascii="Flexo" w:hAnsi="Flexo" w:cs="Arial"/>
          <w:b/>
          <w:bCs/>
          <w:sz w:val="20"/>
          <w:szCs w:val="20"/>
        </w:rPr>
        <w:t>Federado</w:t>
      </w:r>
      <w:r w:rsidR="006C2497">
        <w:rPr>
          <w:rFonts w:ascii="Flexo" w:hAnsi="Flexo" w:cs="Arial"/>
          <w:sz w:val="20"/>
          <w:szCs w:val="20"/>
        </w:rPr>
        <w:t>”</w:t>
      </w:r>
      <w:r w:rsidR="0044737A">
        <w:rPr>
          <w:rFonts w:ascii="Flexo" w:hAnsi="Flexo" w:cs="Arial"/>
          <w:sz w:val="20"/>
          <w:szCs w:val="20"/>
        </w:rPr>
        <w:t xml:space="preserve">, donde </w:t>
      </w:r>
      <w:r w:rsidR="00484CB8">
        <w:rPr>
          <w:rFonts w:ascii="Flexo" w:hAnsi="Flexo" w:cs="Arial"/>
          <w:sz w:val="20"/>
          <w:szCs w:val="20"/>
        </w:rPr>
        <w:t xml:space="preserve">la expectativa es </w:t>
      </w:r>
      <w:r w:rsidR="0044737A">
        <w:rPr>
          <w:rFonts w:ascii="Flexo" w:hAnsi="Flexo" w:cs="Arial"/>
          <w:sz w:val="20"/>
          <w:szCs w:val="20"/>
        </w:rPr>
        <w:t>reducir la fragmentación de tecnologías</w:t>
      </w:r>
      <w:r w:rsidR="00484CB8">
        <w:rPr>
          <w:rFonts w:ascii="Flexo" w:hAnsi="Flexo" w:cs="Arial"/>
          <w:sz w:val="20"/>
          <w:szCs w:val="20"/>
        </w:rPr>
        <w:t xml:space="preserve"> de las empresas</w:t>
      </w:r>
      <w:r w:rsidR="0044737A">
        <w:rPr>
          <w:rFonts w:ascii="Flexo" w:hAnsi="Flexo" w:cs="Arial"/>
          <w:sz w:val="20"/>
          <w:szCs w:val="20"/>
        </w:rPr>
        <w:t xml:space="preserve">, con </w:t>
      </w:r>
      <w:r w:rsidR="00F73B8C">
        <w:rPr>
          <w:rFonts w:ascii="Flexo" w:hAnsi="Flexo" w:cs="Arial"/>
          <w:sz w:val="20"/>
          <w:szCs w:val="20"/>
        </w:rPr>
        <w:t xml:space="preserve">la definición de una tecnología común, </w:t>
      </w:r>
      <w:r w:rsidR="00484CB8">
        <w:rPr>
          <w:rFonts w:ascii="Flexo" w:hAnsi="Flexo" w:cs="Arial"/>
          <w:sz w:val="20"/>
          <w:szCs w:val="20"/>
        </w:rPr>
        <w:t xml:space="preserve">y </w:t>
      </w:r>
      <w:r w:rsidR="009C0B02">
        <w:rPr>
          <w:rFonts w:ascii="Flexo" w:hAnsi="Flexo" w:cs="Arial"/>
          <w:sz w:val="20"/>
          <w:szCs w:val="20"/>
        </w:rPr>
        <w:t xml:space="preserve">homologación de </w:t>
      </w:r>
      <w:r w:rsidR="00484CB8">
        <w:rPr>
          <w:rFonts w:ascii="Flexo" w:hAnsi="Flexo" w:cs="Arial"/>
          <w:sz w:val="20"/>
          <w:szCs w:val="20"/>
        </w:rPr>
        <w:t>proveedores en la operación</w:t>
      </w:r>
      <w:r w:rsidR="009C0B02">
        <w:rPr>
          <w:rFonts w:ascii="Flexo" w:hAnsi="Flexo" w:cs="Arial"/>
          <w:sz w:val="20"/>
          <w:szCs w:val="20"/>
        </w:rPr>
        <w:t xml:space="preserve"> en aquellas empresas que tienen </w:t>
      </w:r>
      <w:r w:rsidR="00B04CED">
        <w:rPr>
          <w:rFonts w:ascii="Flexo" w:hAnsi="Flexo" w:cs="Arial"/>
          <w:sz w:val="20"/>
          <w:szCs w:val="20"/>
        </w:rPr>
        <w:t xml:space="preserve">un modelo de </w:t>
      </w:r>
      <w:r w:rsidR="009C0B02">
        <w:rPr>
          <w:rFonts w:ascii="Flexo" w:hAnsi="Flexo" w:cs="Arial"/>
          <w:sz w:val="20"/>
          <w:szCs w:val="20"/>
        </w:rPr>
        <w:t>servicio tercerizado</w:t>
      </w:r>
      <w:r w:rsidR="00B04CED">
        <w:rPr>
          <w:rFonts w:ascii="Flexo" w:hAnsi="Flexo" w:cs="Arial"/>
          <w:sz w:val="20"/>
          <w:szCs w:val="20"/>
        </w:rPr>
        <w:t>;</w:t>
      </w:r>
      <w:r w:rsidR="00503168">
        <w:rPr>
          <w:rFonts w:ascii="Flexo" w:hAnsi="Flexo" w:cs="Arial"/>
          <w:sz w:val="20"/>
          <w:szCs w:val="20"/>
        </w:rPr>
        <w:t xml:space="preserve"> y de aquellas empresas que a pesar de tener un modelo de operación in-house, </w:t>
      </w:r>
      <w:r w:rsidR="000C13EE">
        <w:rPr>
          <w:rFonts w:ascii="Flexo" w:hAnsi="Flexo" w:cs="Arial"/>
          <w:sz w:val="20"/>
          <w:szCs w:val="20"/>
        </w:rPr>
        <w:t xml:space="preserve">quieran </w:t>
      </w:r>
      <w:r w:rsidR="00C16057">
        <w:rPr>
          <w:rFonts w:ascii="Flexo" w:hAnsi="Flexo" w:cs="Arial"/>
          <w:sz w:val="20"/>
          <w:szCs w:val="20"/>
        </w:rPr>
        <w:t xml:space="preserve">tercerizar su modelo de </w:t>
      </w:r>
      <w:r w:rsidR="000C13EE">
        <w:rPr>
          <w:rFonts w:ascii="Flexo" w:hAnsi="Flexo" w:cs="Arial"/>
          <w:sz w:val="20"/>
          <w:szCs w:val="20"/>
        </w:rPr>
        <w:t xml:space="preserve">operación </w:t>
      </w:r>
      <w:r w:rsidR="001B660C">
        <w:rPr>
          <w:rFonts w:ascii="Flexo" w:hAnsi="Flexo" w:cs="Arial"/>
          <w:sz w:val="20"/>
          <w:szCs w:val="20"/>
        </w:rPr>
        <w:t>hacia e</w:t>
      </w:r>
      <w:r w:rsidR="000C13EE">
        <w:rPr>
          <w:rFonts w:ascii="Flexo" w:hAnsi="Flexo" w:cs="Arial"/>
          <w:sz w:val="20"/>
          <w:szCs w:val="20"/>
        </w:rPr>
        <w:t>l proveedor que defina el fabricante</w:t>
      </w:r>
      <w:r w:rsidR="009C0B02">
        <w:rPr>
          <w:rFonts w:ascii="Flexo" w:hAnsi="Flexo" w:cs="Arial"/>
          <w:sz w:val="20"/>
          <w:szCs w:val="20"/>
        </w:rPr>
        <w:t>.</w:t>
      </w:r>
      <w:r w:rsidR="00824456">
        <w:rPr>
          <w:rFonts w:ascii="Flexo" w:hAnsi="Flexo" w:cs="Arial"/>
          <w:sz w:val="20"/>
          <w:szCs w:val="20"/>
        </w:rPr>
        <w:t xml:space="preserve"> Ejemplo, Empresa A con modelo de operación in-house, hacia un modelo tercerizado.</w:t>
      </w:r>
    </w:p>
    <w:p w14:paraId="028E9CB1" w14:textId="4FD9C2B3" w:rsidR="000C13EE" w:rsidRDefault="00824456" w:rsidP="005F7622">
      <w:pPr>
        <w:spacing w:line="276" w:lineRule="auto"/>
        <w:ind w:left="720"/>
        <w:jc w:val="both"/>
        <w:rPr>
          <w:rFonts w:ascii="Flexo" w:hAnsi="Flexo" w:cs="Arial"/>
          <w:sz w:val="20"/>
          <w:szCs w:val="20"/>
        </w:rPr>
      </w:pPr>
      <w:r w:rsidRPr="00824456">
        <w:rPr>
          <w:rFonts w:ascii="Flexo" w:hAnsi="Flexo" w:cs="Arial"/>
          <w:noProof/>
          <w:sz w:val="20"/>
          <w:szCs w:val="20"/>
        </w:rPr>
        <w:drawing>
          <wp:inline distT="0" distB="0" distL="0" distR="0" wp14:anchorId="700F2B6F" wp14:editId="576F29F5">
            <wp:extent cx="5486400" cy="1819910"/>
            <wp:effectExtent l="0" t="0" r="0" b="8890"/>
            <wp:docPr id="1038367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67393" name=""/>
                    <pic:cNvPicPr/>
                  </pic:nvPicPr>
                  <pic:blipFill>
                    <a:blip r:embed="rId24"/>
                    <a:stretch>
                      <a:fillRect/>
                    </a:stretch>
                  </pic:blipFill>
                  <pic:spPr>
                    <a:xfrm>
                      <a:off x="0" y="0"/>
                      <a:ext cx="5486400" cy="1819910"/>
                    </a:xfrm>
                    <a:prstGeom prst="rect">
                      <a:avLst/>
                    </a:prstGeom>
                  </pic:spPr>
                </pic:pic>
              </a:graphicData>
            </a:graphic>
          </wp:inline>
        </w:drawing>
      </w:r>
    </w:p>
    <w:p w14:paraId="16404A91" w14:textId="77777777" w:rsidR="000C6916" w:rsidRDefault="000C6916" w:rsidP="00DF0356">
      <w:pPr>
        <w:spacing w:line="276" w:lineRule="auto"/>
        <w:ind w:left="720"/>
        <w:jc w:val="both"/>
        <w:rPr>
          <w:rFonts w:ascii="Flexo" w:hAnsi="Flexo" w:cs="Arial"/>
          <w:sz w:val="20"/>
          <w:szCs w:val="20"/>
        </w:rPr>
      </w:pPr>
    </w:p>
    <w:p w14:paraId="1F0ECAB5" w14:textId="5B563BC8" w:rsidR="00DF0356" w:rsidRPr="00DF0356" w:rsidRDefault="00DF0356" w:rsidP="00DF0356">
      <w:pPr>
        <w:spacing w:line="276" w:lineRule="auto"/>
        <w:ind w:left="720"/>
        <w:jc w:val="both"/>
        <w:rPr>
          <w:rFonts w:ascii="Flexo" w:hAnsi="Flexo" w:cs="Arial"/>
          <w:sz w:val="20"/>
          <w:szCs w:val="20"/>
        </w:rPr>
      </w:pPr>
      <w:r w:rsidRPr="00DF0356">
        <w:rPr>
          <w:rFonts w:ascii="Flexo" w:hAnsi="Flexo" w:cs="Arial"/>
          <w:sz w:val="20"/>
          <w:szCs w:val="20"/>
        </w:rPr>
        <w:t>El modelo deberá admitir simultáneamente las siguientes modalidades de operación, a elección de cada empresa:</w:t>
      </w:r>
    </w:p>
    <w:p w14:paraId="15833515" w14:textId="77777777" w:rsidR="00DF0356" w:rsidRPr="00DF0356" w:rsidRDefault="00DF0356" w:rsidP="00DF0356">
      <w:pPr>
        <w:numPr>
          <w:ilvl w:val="0"/>
          <w:numId w:val="55"/>
        </w:numPr>
        <w:tabs>
          <w:tab w:val="num" w:pos="720"/>
        </w:tabs>
        <w:spacing w:after="0" w:line="276" w:lineRule="auto"/>
        <w:jc w:val="both"/>
        <w:rPr>
          <w:rFonts w:ascii="Flexo" w:hAnsi="Flexo" w:cs="Arial"/>
          <w:sz w:val="20"/>
          <w:szCs w:val="20"/>
        </w:rPr>
      </w:pPr>
      <w:r w:rsidRPr="00DF0356">
        <w:rPr>
          <w:rFonts w:ascii="Flexo" w:hAnsi="Flexo" w:cs="Arial"/>
          <w:b/>
          <w:bCs/>
          <w:sz w:val="20"/>
          <w:szCs w:val="20"/>
        </w:rPr>
        <w:t>Operación interna:</w:t>
      </w:r>
      <w:r w:rsidRPr="00DF0356">
        <w:rPr>
          <w:rFonts w:ascii="Flexo" w:hAnsi="Flexo" w:cs="Arial"/>
          <w:sz w:val="20"/>
          <w:szCs w:val="20"/>
        </w:rPr>
        <w:t xml:space="preserve"> administración directa por personal autorizado de la empresa.</w:t>
      </w:r>
    </w:p>
    <w:p w14:paraId="65982A5D" w14:textId="77777777" w:rsidR="00DF0356" w:rsidRPr="00DF0356" w:rsidRDefault="00DF0356" w:rsidP="00DF0356">
      <w:pPr>
        <w:numPr>
          <w:ilvl w:val="0"/>
          <w:numId w:val="55"/>
        </w:numPr>
        <w:tabs>
          <w:tab w:val="num" w:pos="720"/>
        </w:tabs>
        <w:spacing w:after="0" w:line="276" w:lineRule="auto"/>
        <w:jc w:val="both"/>
        <w:rPr>
          <w:rFonts w:ascii="Flexo" w:hAnsi="Flexo" w:cs="Arial"/>
          <w:sz w:val="20"/>
          <w:szCs w:val="20"/>
        </w:rPr>
      </w:pPr>
      <w:r w:rsidRPr="00DF0356">
        <w:rPr>
          <w:rFonts w:ascii="Flexo" w:hAnsi="Flexo" w:cs="Arial"/>
          <w:b/>
          <w:bCs/>
          <w:sz w:val="20"/>
          <w:szCs w:val="20"/>
        </w:rPr>
        <w:t>Operación tercerizada existente:</w:t>
      </w:r>
      <w:r w:rsidRPr="00DF0356">
        <w:rPr>
          <w:rFonts w:ascii="Flexo" w:hAnsi="Flexo" w:cs="Arial"/>
          <w:sz w:val="20"/>
          <w:szCs w:val="20"/>
        </w:rPr>
        <w:t xml:space="preserve"> administración por un proveedor o partner contratado directamente por la empresa.</w:t>
      </w:r>
    </w:p>
    <w:p w14:paraId="199E136B" w14:textId="77777777" w:rsidR="00DF0356" w:rsidRPr="00DF0356" w:rsidRDefault="00DF0356" w:rsidP="00DF0356">
      <w:pPr>
        <w:numPr>
          <w:ilvl w:val="0"/>
          <w:numId w:val="55"/>
        </w:numPr>
        <w:tabs>
          <w:tab w:val="num" w:pos="720"/>
        </w:tabs>
        <w:spacing w:after="0" w:line="276" w:lineRule="auto"/>
        <w:jc w:val="both"/>
        <w:rPr>
          <w:rFonts w:ascii="Flexo" w:hAnsi="Flexo" w:cs="Arial"/>
          <w:sz w:val="20"/>
          <w:szCs w:val="20"/>
        </w:rPr>
      </w:pPr>
      <w:r w:rsidRPr="00DF0356">
        <w:rPr>
          <w:rFonts w:ascii="Flexo" w:hAnsi="Flexo" w:cs="Arial"/>
          <w:b/>
          <w:bCs/>
          <w:sz w:val="20"/>
          <w:szCs w:val="20"/>
        </w:rPr>
        <w:t>Operación tercerizada con el adjudicatario:</w:t>
      </w:r>
      <w:r w:rsidRPr="00DF0356">
        <w:rPr>
          <w:rFonts w:ascii="Flexo" w:hAnsi="Flexo" w:cs="Arial"/>
          <w:sz w:val="20"/>
          <w:szCs w:val="20"/>
        </w:rPr>
        <w:t xml:space="preserve"> administración por el partner incluido o propuesto por el postor adjudicado.</w:t>
      </w:r>
    </w:p>
    <w:p w14:paraId="605BBD58" w14:textId="77777777" w:rsidR="00DF0356" w:rsidRPr="00DF0356" w:rsidRDefault="00DF0356" w:rsidP="00DF0356">
      <w:pPr>
        <w:numPr>
          <w:ilvl w:val="0"/>
          <w:numId w:val="55"/>
        </w:numPr>
        <w:tabs>
          <w:tab w:val="num" w:pos="720"/>
        </w:tabs>
        <w:spacing w:after="0" w:line="276" w:lineRule="auto"/>
        <w:jc w:val="both"/>
        <w:rPr>
          <w:rFonts w:ascii="Flexo" w:hAnsi="Flexo" w:cs="Arial"/>
          <w:sz w:val="20"/>
          <w:szCs w:val="20"/>
        </w:rPr>
      </w:pPr>
      <w:r w:rsidRPr="00DF0356">
        <w:rPr>
          <w:rFonts w:ascii="Flexo" w:hAnsi="Flexo" w:cs="Arial"/>
          <w:b/>
          <w:bCs/>
          <w:sz w:val="20"/>
          <w:szCs w:val="20"/>
        </w:rPr>
        <w:t>Operación compartida:</w:t>
      </w:r>
      <w:r w:rsidRPr="00DF0356">
        <w:rPr>
          <w:rFonts w:ascii="Flexo" w:hAnsi="Flexo" w:cs="Arial"/>
          <w:sz w:val="20"/>
          <w:szCs w:val="20"/>
        </w:rPr>
        <w:t xml:space="preserve"> distribución de responsabilidades entre la empresa, su partner, el adjudicatario y/o el fabricante, aplicando segregación de funciones y privilegios.</w:t>
      </w:r>
    </w:p>
    <w:p w14:paraId="7824D3AD" w14:textId="77777777" w:rsidR="00DF0356" w:rsidRDefault="00DF0356" w:rsidP="005F7622">
      <w:pPr>
        <w:spacing w:line="276" w:lineRule="auto"/>
        <w:ind w:left="720"/>
        <w:jc w:val="both"/>
        <w:rPr>
          <w:rFonts w:ascii="Flexo" w:hAnsi="Flexo" w:cs="Arial"/>
          <w:sz w:val="20"/>
          <w:szCs w:val="20"/>
        </w:rPr>
      </w:pPr>
    </w:p>
    <w:p w14:paraId="2DE8C4A8" w14:textId="17F139E0" w:rsidR="00884449" w:rsidRDefault="001927DF" w:rsidP="005F7622">
      <w:pPr>
        <w:spacing w:line="276" w:lineRule="auto"/>
        <w:ind w:left="720"/>
        <w:jc w:val="both"/>
        <w:rPr>
          <w:rFonts w:ascii="Flexo" w:hAnsi="Flexo" w:cs="Arial"/>
          <w:sz w:val="20"/>
          <w:szCs w:val="20"/>
        </w:rPr>
      </w:pPr>
      <w:r w:rsidRPr="001927DF">
        <w:rPr>
          <w:rFonts w:ascii="Flexo" w:hAnsi="Flexo" w:cs="Arial"/>
          <w:sz w:val="20"/>
          <w:szCs w:val="20"/>
        </w:rPr>
        <w:lastRenderedPageBreak/>
        <w:t>Cada empresa podrá solicitar posteriormente su incorporación a dicho servicio, total o parcialmente, mediante el tarifario y las condiciones establecidas en la propuesta adjudicada.</w:t>
      </w:r>
    </w:p>
    <w:p w14:paraId="17BCB957" w14:textId="77777777" w:rsidR="00884449" w:rsidRDefault="00884449" w:rsidP="005F7622">
      <w:pPr>
        <w:spacing w:line="276" w:lineRule="auto"/>
        <w:ind w:left="720"/>
        <w:jc w:val="both"/>
        <w:rPr>
          <w:rFonts w:ascii="Flexo" w:hAnsi="Flexo" w:cs="Arial"/>
          <w:sz w:val="20"/>
          <w:szCs w:val="20"/>
        </w:rPr>
      </w:pPr>
    </w:p>
    <w:p w14:paraId="283FD6C1" w14:textId="1834CEBE" w:rsidR="003E2CF0" w:rsidRDefault="003E2CF0" w:rsidP="009E58D0">
      <w:pPr>
        <w:spacing w:line="276" w:lineRule="auto"/>
        <w:ind w:left="720"/>
        <w:jc w:val="both"/>
        <w:rPr>
          <w:rFonts w:ascii="Flexo" w:hAnsi="Flexo" w:cs="Arial"/>
          <w:sz w:val="20"/>
          <w:szCs w:val="20"/>
        </w:rPr>
      </w:pPr>
      <w:r>
        <w:rPr>
          <w:rFonts w:ascii="Flexo" w:hAnsi="Flexo" w:cs="Arial"/>
          <w:sz w:val="20"/>
          <w:szCs w:val="20"/>
        </w:rPr>
        <w:t xml:space="preserve">Se facilita </w:t>
      </w:r>
      <w:r w:rsidR="00AA7C2A">
        <w:rPr>
          <w:rFonts w:ascii="Flexo" w:hAnsi="Flexo" w:cs="Arial"/>
          <w:sz w:val="20"/>
          <w:szCs w:val="20"/>
        </w:rPr>
        <w:t xml:space="preserve">la información del modelo de operación actual de las empresas: </w:t>
      </w:r>
    </w:p>
    <w:tbl>
      <w:tblPr>
        <w:tblW w:w="6285" w:type="dxa"/>
        <w:tblInd w:w="1365" w:type="dxa"/>
        <w:tblCellMar>
          <w:left w:w="70" w:type="dxa"/>
          <w:right w:w="70" w:type="dxa"/>
        </w:tblCellMar>
        <w:tblLook w:val="04A0" w:firstRow="1" w:lastRow="0" w:firstColumn="1" w:lastColumn="0" w:noHBand="0" w:noVBand="1"/>
      </w:tblPr>
      <w:tblGrid>
        <w:gridCol w:w="366"/>
        <w:gridCol w:w="3316"/>
        <w:gridCol w:w="1327"/>
        <w:gridCol w:w="1276"/>
      </w:tblGrid>
      <w:tr w:rsidR="00A63FC2" w:rsidRPr="00F73836" w14:paraId="4324B22C" w14:textId="16A8088B" w:rsidTr="00D96964">
        <w:trPr>
          <w:trHeight w:val="315"/>
        </w:trPr>
        <w:tc>
          <w:tcPr>
            <w:tcW w:w="366"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46B3ED6B" w14:textId="77777777" w:rsidR="00A63FC2" w:rsidRPr="00F73836" w:rsidRDefault="00A63FC2" w:rsidP="00215AE2">
            <w:pPr>
              <w:spacing w:after="0" w:line="240" w:lineRule="auto"/>
              <w:jc w:val="center"/>
              <w:rPr>
                <w:rFonts w:ascii="Flexo" w:eastAsia="Times New Roman" w:hAnsi="Flexo" w:cs="Times New Roman"/>
                <w:b/>
                <w:bCs/>
                <w:color w:val="000000"/>
                <w:sz w:val="18"/>
                <w:szCs w:val="18"/>
                <w:lang w:eastAsia="es-PE"/>
              </w:rPr>
            </w:pPr>
            <w:r w:rsidRPr="00F73836">
              <w:rPr>
                <w:rFonts w:ascii="Flexo" w:eastAsia="Times New Roman" w:hAnsi="Flexo" w:cs="Times New Roman"/>
                <w:b/>
                <w:bCs/>
                <w:color w:val="000000"/>
                <w:sz w:val="18"/>
                <w:szCs w:val="18"/>
                <w:lang w:eastAsia="es-PE"/>
              </w:rPr>
              <w:t>N°</w:t>
            </w:r>
          </w:p>
        </w:tc>
        <w:tc>
          <w:tcPr>
            <w:tcW w:w="3316" w:type="dxa"/>
            <w:tcBorders>
              <w:top w:val="single" w:sz="4" w:space="0" w:color="auto"/>
              <w:left w:val="nil"/>
              <w:bottom w:val="single" w:sz="4" w:space="0" w:color="auto"/>
              <w:right w:val="single" w:sz="4" w:space="0" w:color="auto"/>
            </w:tcBorders>
            <w:shd w:val="clear" w:color="000000" w:fill="DAE9F8"/>
            <w:vAlign w:val="center"/>
            <w:hideMark/>
          </w:tcPr>
          <w:p w14:paraId="7FA7F81C" w14:textId="77777777" w:rsidR="00A63FC2" w:rsidRPr="00F73836" w:rsidRDefault="00A63FC2" w:rsidP="00215AE2">
            <w:pPr>
              <w:spacing w:after="0" w:line="240" w:lineRule="auto"/>
              <w:jc w:val="center"/>
              <w:rPr>
                <w:rFonts w:ascii="Flexo" w:eastAsia="Times New Roman" w:hAnsi="Flexo" w:cs="Times New Roman"/>
                <w:b/>
                <w:bCs/>
                <w:color w:val="000000"/>
                <w:sz w:val="18"/>
                <w:szCs w:val="18"/>
                <w:lang w:eastAsia="es-PE"/>
              </w:rPr>
            </w:pPr>
            <w:r w:rsidRPr="00F73836">
              <w:rPr>
                <w:rFonts w:ascii="Flexo" w:eastAsia="Times New Roman" w:hAnsi="Flexo" w:cs="Times New Roman"/>
                <w:b/>
                <w:bCs/>
                <w:color w:val="000000"/>
                <w:sz w:val="18"/>
                <w:szCs w:val="18"/>
                <w:lang w:eastAsia="es-PE"/>
              </w:rPr>
              <w:t>Empresa</w:t>
            </w:r>
          </w:p>
        </w:tc>
        <w:tc>
          <w:tcPr>
            <w:tcW w:w="1327" w:type="dxa"/>
            <w:tcBorders>
              <w:top w:val="single" w:sz="4" w:space="0" w:color="auto"/>
              <w:left w:val="nil"/>
              <w:bottom w:val="single" w:sz="4" w:space="0" w:color="auto"/>
              <w:right w:val="single" w:sz="4" w:space="0" w:color="auto"/>
            </w:tcBorders>
            <w:shd w:val="clear" w:color="000000" w:fill="DAE9F8"/>
            <w:vAlign w:val="center"/>
            <w:hideMark/>
          </w:tcPr>
          <w:p w14:paraId="69E64CFF" w14:textId="311292FD" w:rsidR="00A63FC2" w:rsidRPr="00F73836" w:rsidRDefault="00A63FC2" w:rsidP="00215AE2">
            <w:pPr>
              <w:spacing w:after="0" w:line="240" w:lineRule="auto"/>
              <w:jc w:val="center"/>
              <w:rPr>
                <w:rFonts w:ascii="Flexo" w:eastAsia="Times New Roman" w:hAnsi="Flexo" w:cs="Times New Roman"/>
                <w:b/>
                <w:bCs/>
                <w:color w:val="000000"/>
                <w:sz w:val="18"/>
                <w:szCs w:val="18"/>
                <w:lang w:eastAsia="es-PE"/>
              </w:rPr>
            </w:pPr>
            <w:r>
              <w:rPr>
                <w:rFonts w:ascii="Flexo" w:eastAsia="Times New Roman" w:hAnsi="Flexo" w:cs="Times New Roman"/>
                <w:b/>
                <w:bCs/>
                <w:color w:val="000000"/>
                <w:sz w:val="18"/>
                <w:szCs w:val="18"/>
                <w:lang w:eastAsia="es-PE"/>
              </w:rPr>
              <w:t>Modelo de Operación</w:t>
            </w:r>
          </w:p>
        </w:tc>
        <w:tc>
          <w:tcPr>
            <w:tcW w:w="1276" w:type="dxa"/>
            <w:tcBorders>
              <w:top w:val="single" w:sz="4" w:space="0" w:color="auto"/>
              <w:left w:val="nil"/>
              <w:bottom w:val="single" w:sz="4" w:space="0" w:color="auto"/>
              <w:right w:val="single" w:sz="4" w:space="0" w:color="auto"/>
            </w:tcBorders>
            <w:shd w:val="clear" w:color="000000" w:fill="DAE9F8"/>
            <w:vAlign w:val="center"/>
          </w:tcPr>
          <w:p w14:paraId="475C7E22" w14:textId="634D9D76" w:rsidR="00A63FC2" w:rsidRDefault="00A63FC2" w:rsidP="00215AE2">
            <w:pPr>
              <w:spacing w:after="0" w:line="240" w:lineRule="auto"/>
              <w:jc w:val="center"/>
              <w:rPr>
                <w:rFonts w:ascii="Flexo" w:eastAsia="Times New Roman" w:hAnsi="Flexo" w:cs="Times New Roman"/>
                <w:b/>
                <w:bCs/>
                <w:color w:val="000000"/>
                <w:sz w:val="18"/>
                <w:szCs w:val="18"/>
                <w:lang w:eastAsia="es-PE"/>
              </w:rPr>
            </w:pPr>
            <w:r>
              <w:rPr>
                <w:rFonts w:ascii="Flexo" w:eastAsia="Times New Roman" w:hAnsi="Flexo" w:cs="Times New Roman"/>
                <w:b/>
                <w:bCs/>
                <w:color w:val="000000"/>
                <w:sz w:val="18"/>
                <w:szCs w:val="18"/>
                <w:lang w:eastAsia="es-PE"/>
              </w:rPr>
              <w:t>Modalidad Laboral</w:t>
            </w:r>
          </w:p>
        </w:tc>
      </w:tr>
      <w:tr w:rsidR="00A63FC2" w:rsidRPr="00F73836" w14:paraId="66AD0449" w14:textId="580829C9" w:rsidTr="00F90D97">
        <w:trPr>
          <w:trHeight w:val="300"/>
        </w:trPr>
        <w:tc>
          <w:tcPr>
            <w:tcW w:w="366" w:type="dxa"/>
            <w:tcBorders>
              <w:top w:val="nil"/>
              <w:left w:val="single" w:sz="4" w:space="0" w:color="auto"/>
              <w:bottom w:val="single" w:sz="4" w:space="0" w:color="auto"/>
              <w:right w:val="single" w:sz="4" w:space="0" w:color="auto"/>
            </w:tcBorders>
            <w:noWrap/>
            <w:vAlign w:val="center"/>
          </w:tcPr>
          <w:p w14:paraId="71D40C29" w14:textId="77777777" w:rsidR="00A63FC2" w:rsidRPr="00F73836" w:rsidRDefault="00A63FC2" w:rsidP="00215AE2">
            <w:pPr>
              <w:spacing w:after="0" w:line="240" w:lineRule="auto"/>
              <w:jc w:val="center"/>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1</w:t>
            </w:r>
          </w:p>
        </w:tc>
        <w:tc>
          <w:tcPr>
            <w:tcW w:w="3316" w:type="dxa"/>
            <w:tcBorders>
              <w:top w:val="nil"/>
              <w:left w:val="nil"/>
              <w:bottom w:val="single" w:sz="4" w:space="0" w:color="auto"/>
              <w:right w:val="single" w:sz="4" w:space="0" w:color="auto"/>
            </w:tcBorders>
            <w:vAlign w:val="center"/>
            <w:hideMark/>
          </w:tcPr>
          <w:p w14:paraId="6EE37A5A" w14:textId="77777777" w:rsidR="00A63FC2" w:rsidRPr="00F73836" w:rsidRDefault="00A63FC2" w:rsidP="00215AE2">
            <w:pPr>
              <w:spacing w:after="0" w:line="240" w:lineRule="auto"/>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Mi Banco Peru</w:t>
            </w:r>
          </w:p>
        </w:tc>
        <w:tc>
          <w:tcPr>
            <w:tcW w:w="1327" w:type="dxa"/>
            <w:tcBorders>
              <w:top w:val="nil"/>
              <w:left w:val="nil"/>
              <w:bottom w:val="single" w:sz="4" w:space="0" w:color="auto"/>
              <w:right w:val="single" w:sz="4" w:space="0" w:color="auto"/>
            </w:tcBorders>
            <w:shd w:val="clear" w:color="000000" w:fill="FFFFFF"/>
            <w:noWrap/>
            <w:vAlign w:val="center"/>
            <w:hideMark/>
          </w:tcPr>
          <w:p w14:paraId="27D9B978" w14:textId="116194E1" w:rsidR="00A63FC2" w:rsidRPr="00BB6EC6" w:rsidRDefault="00720590" w:rsidP="00215AE2">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In-house</w:t>
            </w:r>
          </w:p>
        </w:tc>
        <w:tc>
          <w:tcPr>
            <w:tcW w:w="1276" w:type="dxa"/>
            <w:tcBorders>
              <w:top w:val="nil"/>
              <w:left w:val="nil"/>
              <w:bottom w:val="single" w:sz="4" w:space="0" w:color="auto"/>
              <w:right w:val="single" w:sz="4" w:space="0" w:color="auto"/>
            </w:tcBorders>
            <w:shd w:val="clear" w:color="000000" w:fill="FFFFFF"/>
            <w:vAlign w:val="center"/>
          </w:tcPr>
          <w:p w14:paraId="4C37E8CC" w14:textId="58E0305B" w:rsidR="00A63FC2" w:rsidRPr="00BB6EC6" w:rsidRDefault="00D96964" w:rsidP="00215AE2">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H</w:t>
            </w:r>
            <w:r w:rsidR="00720590">
              <w:rPr>
                <w:rFonts w:ascii="Flexo" w:eastAsia="Times New Roman" w:hAnsi="Flexo" w:cs="Times New Roman"/>
                <w:color w:val="000000"/>
                <w:sz w:val="18"/>
                <w:szCs w:val="18"/>
                <w:lang w:eastAsia="es-PE"/>
              </w:rPr>
              <w:t>íbrido</w:t>
            </w:r>
          </w:p>
        </w:tc>
      </w:tr>
      <w:tr w:rsidR="00A63FC2" w:rsidRPr="00F73836" w14:paraId="60A7800F" w14:textId="06722E81" w:rsidTr="00F90D97">
        <w:trPr>
          <w:trHeight w:val="300"/>
        </w:trPr>
        <w:tc>
          <w:tcPr>
            <w:tcW w:w="366" w:type="dxa"/>
            <w:tcBorders>
              <w:top w:val="nil"/>
              <w:left w:val="single" w:sz="4" w:space="0" w:color="auto"/>
              <w:bottom w:val="single" w:sz="4" w:space="0" w:color="auto"/>
              <w:right w:val="single" w:sz="4" w:space="0" w:color="auto"/>
            </w:tcBorders>
            <w:noWrap/>
            <w:vAlign w:val="center"/>
          </w:tcPr>
          <w:p w14:paraId="168A609B" w14:textId="77777777" w:rsidR="00A63FC2" w:rsidRPr="00F73836" w:rsidRDefault="00A63FC2" w:rsidP="00215AE2">
            <w:pPr>
              <w:spacing w:after="0" w:line="240" w:lineRule="auto"/>
              <w:jc w:val="center"/>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2</w:t>
            </w:r>
          </w:p>
        </w:tc>
        <w:tc>
          <w:tcPr>
            <w:tcW w:w="3316" w:type="dxa"/>
            <w:tcBorders>
              <w:top w:val="nil"/>
              <w:left w:val="nil"/>
              <w:bottom w:val="single" w:sz="4" w:space="0" w:color="auto"/>
              <w:right w:val="single" w:sz="4" w:space="0" w:color="auto"/>
            </w:tcBorders>
            <w:vAlign w:val="center"/>
            <w:hideMark/>
          </w:tcPr>
          <w:p w14:paraId="55A8C5FE" w14:textId="77777777" w:rsidR="00A63FC2" w:rsidRPr="00F73836" w:rsidRDefault="00A63FC2" w:rsidP="00215AE2">
            <w:pPr>
              <w:spacing w:after="0" w:line="240" w:lineRule="auto"/>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 xml:space="preserve">Pacifico </w:t>
            </w:r>
            <w:r>
              <w:rPr>
                <w:rFonts w:ascii="Flexo" w:eastAsia="Times New Roman" w:hAnsi="Flexo" w:cs="Times New Roman"/>
                <w:color w:val="000000"/>
                <w:sz w:val="18"/>
                <w:szCs w:val="18"/>
                <w:lang w:eastAsia="es-PE"/>
              </w:rPr>
              <w:t>Seguros</w:t>
            </w:r>
          </w:p>
        </w:tc>
        <w:tc>
          <w:tcPr>
            <w:tcW w:w="1327" w:type="dxa"/>
            <w:tcBorders>
              <w:top w:val="nil"/>
              <w:left w:val="nil"/>
              <w:bottom w:val="single" w:sz="4" w:space="0" w:color="auto"/>
              <w:right w:val="single" w:sz="4" w:space="0" w:color="auto"/>
            </w:tcBorders>
            <w:shd w:val="clear" w:color="000000" w:fill="FFFFFF"/>
            <w:noWrap/>
            <w:vAlign w:val="center"/>
            <w:hideMark/>
          </w:tcPr>
          <w:p w14:paraId="46C07724" w14:textId="7E01BF22" w:rsidR="00A63FC2" w:rsidRPr="00BB6EC6" w:rsidRDefault="002F3E2A" w:rsidP="00215AE2">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In-house</w:t>
            </w:r>
          </w:p>
        </w:tc>
        <w:tc>
          <w:tcPr>
            <w:tcW w:w="1276" w:type="dxa"/>
            <w:tcBorders>
              <w:top w:val="nil"/>
              <w:left w:val="nil"/>
              <w:bottom w:val="single" w:sz="4" w:space="0" w:color="auto"/>
              <w:right w:val="single" w:sz="4" w:space="0" w:color="auto"/>
            </w:tcBorders>
            <w:shd w:val="clear" w:color="000000" w:fill="FFFFFF"/>
            <w:vAlign w:val="center"/>
          </w:tcPr>
          <w:p w14:paraId="656EC72E" w14:textId="4626E6C4" w:rsidR="00A63FC2" w:rsidRPr="00BB6EC6" w:rsidRDefault="002F3E2A" w:rsidP="00215AE2">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Presencial</w:t>
            </w:r>
          </w:p>
        </w:tc>
      </w:tr>
      <w:tr w:rsidR="002F3E2A" w:rsidRPr="00F73836" w14:paraId="458160D0" w14:textId="50ECE33A" w:rsidTr="00F90D97">
        <w:trPr>
          <w:trHeight w:val="300"/>
        </w:trPr>
        <w:tc>
          <w:tcPr>
            <w:tcW w:w="366" w:type="dxa"/>
            <w:tcBorders>
              <w:top w:val="nil"/>
              <w:left w:val="single" w:sz="4" w:space="0" w:color="auto"/>
              <w:bottom w:val="single" w:sz="4" w:space="0" w:color="auto"/>
              <w:right w:val="single" w:sz="4" w:space="0" w:color="auto"/>
            </w:tcBorders>
            <w:noWrap/>
            <w:vAlign w:val="center"/>
          </w:tcPr>
          <w:p w14:paraId="14E8B371" w14:textId="77777777" w:rsidR="002F3E2A" w:rsidRPr="00F73836" w:rsidRDefault="002F3E2A" w:rsidP="002F3E2A">
            <w:pPr>
              <w:spacing w:after="0" w:line="240" w:lineRule="auto"/>
              <w:jc w:val="center"/>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3</w:t>
            </w:r>
          </w:p>
        </w:tc>
        <w:tc>
          <w:tcPr>
            <w:tcW w:w="3316" w:type="dxa"/>
            <w:tcBorders>
              <w:top w:val="nil"/>
              <w:left w:val="nil"/>
              <w:bottom w:val="single" w:sz="4" w:space="0" w:color="auto"/>
              <w:right w:val="single" w:sz="4" w:space="0" w:color="auto"/>
            </w:tcBorders>
            <w:vAlign w:val="center"/>
            <w:hideMark/>
          </w:tcPr>
          <w:p w14:paraId="3E38B06C" w14:textId="77777777" w:rsidR="002F3E2A" w:rsidRPr="00F73836" w:rsidRDefault="002F3E2A" w:rsidP="002F3E2A">
            <w:pPr>
              <w:spacing w:after="0" w:line="240" w:lineRule="auto"/>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Prima AFP</w:t>
            </w:r>
          </w:p>
        </w:tc>
        <w:tc>
          <w:tcPr>
            <w:tcW w:w="1327" w:type="dxa"/>
            <w:tcBorders>
              <w:top w:val="nil"/>
              <w:left w:val="nil"/>
              <w:bottom w:val="single" w:sz="4" w:space="0" w:color="auto"/>
              <w:right w:val="single" w:sz="4" w:space="0" w:color="auto"/>
            </w:tcBorders>
            <w:shd w:val="clear" w:color="000000" w:fill="FFFFFF"/>
            <w:noWrap/>
            <w:vAlign w:val="center"/>
            <w:hideMark/>
          </w:tcPr>
          <w:p w14:paraId="1FD4E5D2" w14:textId="241B2C74" w:rsidR="002F3E2A" w:rsidRPr="00BB6EC6" w:rsidRDefault="002F3E2A" w:rsidP="002F3E2A">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In-house</w:t>
            </w:r>
          </w:p>
        </w:tc>
        <w:tc>
          <w:tcPr>
            <w:tcW w:w="1276" w:type="dxa"/>
            <w:tcBorders>
              <w:top w:val="nil"/>
              <w:left w:val="nil"/>
              <w:bottom w:val="single" w:sz="4" w:space="0" w:color="auto"/>
              <w:right w:val="single" w:sz="4" w:space="0" w:color="auto"/>
            </w:tcBorders>
            <w:shd w:val="clear" w:color="000000" w:fill="FFFFFF"/>
            <w:vAlign w:val="center"/>
          </w:tcPr>
          <w:p w14:paraId="2AD5FA45" w14:textId="418511EB" w:rsidR="002F3E2A" w:rsidRPr="00BB6EC6" w:rsidRDefault="002F3E2A" w:rsidP="002F3E2A">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Presencial</w:t>
            </w:r>
          </w:p>
        </w:tc>
      </w:tr>
      <w:tr w:rsidR="002F3E2A" w:rsidRPr="00F73836" w14:paraId="2BB154A4" w14:textId="0C7C588C" w:rsidTr="00F90D97">
        <w:trPr>
          <w:trHeight w:val="300"/>
        </w:trPr>
        <w:tc>
          <w:tcPr>
            <w:tcW w:w="366" w:type="dxa"/>
            <w:tcBorders>
              <w:top w:val="nil"/>
              <w:left w:val="single" w:sz="4" w:space="0" w:color="auto"/>
              <w:bottom w:val="single" w:sz="4" w:space="0" w:color="auto"/>
              <w:right w:val="single" w:sz="4" w:space="0" w:color="auto"/>
            </w:tcBorders>
            <w:noWrap/>
            <w:vAlign w:val="center"/>
          </w:tcPr>
          <w:p w14:paraId="0F6BD5E5" w14:textId="77777777" w:rsidR="002F3E2A" w:rsidRPr="00F73836" w:rsidRDefault="002F3E2A" w:rsidP="002F3E2A">
            <w:pPr>
              <w:spacing w:after="0" w:line="240" w:lineRule="auto"/>
              <w:jc w:val="center"/>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4</w:t>
            </w:r>
          </w:p>
        </w:tc>
        <w:tc>
          <w:tcPr>
            <w:tcW w:w="3316" w:type="dxa"/>
            <w:tcBorders>
              <w:top w:val="nil"/>
              <w:left w:val="nil"/>
              <w:bottom w:val="single" w:sz="4" w:space="0" w:color="auto"/>
              <w:right w:val="single" w:sz="4" w:space="0" w:color="auto"/>
            </w:tcBorders>
            <w:vAlign w:val="center"/>
            <w:hideMark/>
          </w:tcPr>
          <w:p w14:paraId="36F96CDC" w14:textId="77777777" w:rsidR="002F3E2A" w:rsidRPr="00F73836" w:rsidRDefault="002F3E2A" w:rsidP="002F3E2A">
            <w:pPr>
              <w:spacing w:after="0" w:line="240" w:lineRule="auto"/>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 xml:space="preserve">Pacifico </w:t>
            </w:r>
            <w:r>
              <w:rPr>
                <w:rFonts w:ascii="Flexo" w:eastAsia="Times New Roman" w:hAnsi="Flexo" w:cs="Times New Roman"/>
                <w:color w:val="000000"/>
                <w:sz w:val="18"/>
                <w:szCs w:val="18"/>
                <w:lang w:eastAsia="es-PE"/>
              </w:rPr>
              <w:t>Salud/</w:t>
            </w:r>
            <w:r w:rsidRPr="00F73836">
              <w:rPr>
                <w:rFonts w:ascii="Flexo" w:eastAsia="Times New Roman" w:hAnsi="Flexo" w:cs="Times New Roman"/>
                <w:color w:val="000000"/>
                <w:sz w:val="18"/>
                <w:szCs w:val="18"/>
                <w:lang w:eastAsia="es-PE"/>
              </w:rPr>
              <w:t>EPS</w:t>
            </w:r>
          </w:p>
        </w:tc>
        <w:tc>
          <w:tcPr>
            <w:tcW w:w="1327" w:type="dxa"/>
            <w:tcBorders>
              <w:top w:val="nil"/>
              <w:left w:val="nil"/>
              <w:bottom w:val="single" w:sz="4" w:space="0" w:color="auto"/>
              <w:right w:val="single" w:sz="4" w:space="0" w:color="auto"/>
            </w:tcBorders>
            <w:shd w:val="clear" w:color="000000" w:fill="FFFFFF"/>
            <w:noWrap/>
            <w:vAlign w:val="center"/>
            <w:hideMark/>
          </w:tcPr>
          <w:p w14:paraId="19D21661" w14:textId="4A9A9F64" w:rsidR="002F3E2A" w:rsidRPr="00BB6EC6" w:rsidRDefault="00D96964" w:rsidP="002F3E2A">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Tercerizado</w:t>
            </w:r>
          </w:p>
        </w:tc>
        <w:tc>
          <w:tcPr>
            <w:tcW w:w="1276" w:type="dxa"/>
            <w:tcBorders>
              <w:top w:val="nil"/>
              <w:left w:val="nil"/>
              <w:bottom w:val="single" w:sz="4" w:space="0" w:color="auto"/>
              <w:right w:val="single" w:sz="4" w:space="0" w:color="auto"/>
            </w:tcBorders>
            <w:shd w:val="clear" w:color="000000" w:fill="FFFFFF"/>
            <w:vAlign w:val="center"/>
          </w:tcPr>
          <w:p w14:paraId="195DAD28" w14:textId="580B909C" w:rsidR="002F3E2A" w:rsidRPr="00BB6EC6" w:rsidRDefault="00D96964" w:rsidP="002F3E2A">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Remoto</w:t>
            </w:r>
          </w:p>
        </w:tc>
      </w:tr>
      <w:tr w:rsidR="00D96964" w:rsidRPr="00F73836" w14:paraId="6A67F4C5" w14:textId="6B2FABE9" w:rsidTr="00F90D97">
        <w:trPr>
          <w:trHeight w:val="300"/>
        </w:trPr>
        <w:tc>
          <w:tcPr>
            <w:tcW w:w="366" w:type="dxa"/>
            <w:tcBorders>
              <w:top w:val="nil"/>
              <w:left w:val="single" w:sz="4" w:space="0" w:color="auto"/>
              <w:bottom w:val="single" w:sz="4" w:space="0" w:color="auto"/>
              <w:right w:val="single" w:sz="4" w:space="0" w:color="auto"/>
            </w:tcBorders>
            <w:noWrap/>
            <w:vAlign w:val="center"/>
          </w:tcPr>
          <w:p w14:paraId="4D08E368" w14:textId="77777777" w:rsidR="00D96964" w:rsidRPr="00F73836" w:rsidRDefault="00D96964" w:rsidP="00D96964">
            <w:pPr>
              <w:spacing w:after="0" w:line="240" w:lineRule="auto"/>
              <w:jc w:val="center"/>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5</w:t>
            </w:r>
          </w:p>
        </w:tc>
        <w:tc>
          <w:tcPr>
            <w:tcW w:w="3316" w:type="dxa"/>
            <w:tcBorders>
              <w:top w:val="nil"/>
              <w:left w:val="nil"/>
              <w:bottom w:val="single" w:sz="4" w:space="0" w:color="auto"/>
              <w:right w:val="single" w:sz="4" w:space="0" w:color="auto"/>
            </w:tcBorders>
            <w:vAlign w:val="center"/>
            <w:hideMark/>
          </w:tcPr>
          <w:p w14:paraId="6908DFBA" w14:textId="77777777" w:rsidR="00D96964" w:rsidRPr="00F73836" w:rsidRDefault="00D96964" w:rsidP="00D96964">
            <w:pPr>
              <w:spacing w:after="0" w:line="240" w:lineRule="auto"/>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Pacifico-Prestadoras de Salud</w:t>
            </w:r>
          </w:p>
        </w:tc>
        <w:tc>
          <w:tcPr>
            <w:tcW w:w="1327" w:type="dxa"/>
            <w:tcBorders>
              <w:top w:val="nil"/>
              <w:left w:val="nil"/>
              <w:bottom w:val="single" w:sz="4" w:space="0" w:color="auto"/>
              <w:right w:val="single" w:sz="4" w:space="0" w:color="auto"/>
            </w:tcBorders>
            <w:shd w:val="clear" w:color="000000" w:fill="FFFFFF"/>
            <w:noWrap/>
            <w:vAlign w:val="center"/>
            <w:hideMark/>
          </w:tcPr>
          <w:p w14:paraId="147BBF56" w14:textId="15F8F246" w:rsidR="00D96964" w:rsidRPr="00BB6EC6" w:rsidRDefault="00D96964" w:rsidP="00D96964">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Tercerizado</w:t>
            </w:r>
          </w:p>
        </w:tc>
        <w:tc>
          <w:tcPr>
            <w:tcW w:w="1276" w:type="dxa"/>
            <w:tcBorders>
              <w:top w:val="nil"/>
              <w:left w:val="nil"/>
              <w:bottom w:val="single" w:sz="4" w:space="0" w:color="auto"/>
              <w:right w:val="single" w:sz="4" w:space="0" w:color="auto"/>
            </w:tcBorders>
            <w:shd w:val="clear" w:color="000000" w:fill="FFFFFF"/>
            <w:vAlign w:val="center"/>
          </w:tcPr>
          <w:p w14:paraId="1EE2EAAE" w14:textId="0A7326E6" w:rsidR="00D96964" w:rsidRPr="00BB6EC6" w:rsidRDefault="00D96964" w:rsidP="00D96964">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Remoto</w:t>
            </w:r>
          </w:p>
        </w:tc>
      </w:tr>
      <w:tr w:rsidR="00D96964" w:rsidRPr="00F73836" w14:paraId="7238AF8F" w14:textId="2C6D0A62" w:rsidTr="00F90D97">
        <w:trPr>
          <w:trHeight w:val="300"/>
        </w:trPr>
        <w:tc>
          <w:tcPr>
            <w:tcW w:w="366" w:type="dxa"/>
            <w:tcBorders>
              <w:top w:val="nil"/>
              <w:left w:val="single" w:sz="4" w:space="0" w:color="auto"/>
              <w:bottom w:val="single" w:sz="4" w:space="0" w:color="auto"/>
              <w:right w:val="single" w:sz="4" w:space="0" w:color="auto"/>
            </w:tcBorders>
            <w:noWrap/>
            <w:vAlign w:val="center"/>
          </w:tcPr>
          <w:p w14:paraId="3126220D" w14:textId="77777777" w:rsidR="00D96964" w:rsidRPr="00F73836" w:rsidRDefault="00D96964" w:rsidP="00D96964">
            <w:pPr>
              <w:spacing w:after="0" w:line="240" w:lineRule="auto"/>
              <w:jc w:val="center"/>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6</w:t>
            </w:r>
          </w:p>
        </w:tc>
        <w:tc>
          <w:tcPr>
            <w:tcW w:w="3316" w:type="dxa"/>
            <w:tcBorders>
              <w:top w:val="nil"/>
              <w:left w:val="nil"/>
              <w:bottom w:val="single" w:sz="4" w:space="0" w:color="auto"/>
              <w:right w:val="single" w:sz="4" w:space="0" w:color="auto"/>
            </w:tcBorders>
            <w:vAlign w:val="center"/>
            <w:hideMark/>
          </w:tcPr>
          <w:p w14:paraId="1EF52990" w14:textId="77777777" w:rsidR="00D96964" w:rsidRPr="00F73836" w:rsidRDefault="00D96964" w:rsidP="00D96964">
            <w:pPr>
              <w:spacing w:after="0" w:line="240" w:lineRule="auto"/>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Culqui</w:t>
            </w:r>
          </w:p>
        </w:tc>
        <w:tc>
          <w:tcPr>
            <w:tcW w:w="1327" w:type="dxa"/>
            <w:tcBorders>
              <w:top w:val="nil"/>
              <w:left w:val="nil"/>
              <w:bottom w:val="single" w:sz="4" w:space="0" w:color="auto"/>
              <w:right w:val="single" w:sz="4" w:space="0" w:color="auto"/>
            </w:tcBorders>
            <w:shd w:val="clear" w:color="000000" w:fill="FFFFFF"/>
            <w:noWrap/>
            <w:vAlign w:val="center"/>
            <w:hideMark/>
          </w:tcPr>
          <w:p w14:paraId="3E482ED0" w14:textId="33C22F68" w:rsidR="00D96964" w:rsidRPr="00BB6EC6" w:rsidRDefault="00D96964" w:rsidP="00D96964">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In-house</w:t>
            </w:r>
          </w:p>
        </w:tc>
        <w:tc>
          <w:tcPr>
            <w:tcW w:w="1276" w:type="dxa"/>
            <w:tcBorders>
              <w:top w:val="nil"/>
              <w:left w:val="nil"/>
              <w:bottom w:val="single" w:sz="4" w:space="0" w:color="auto"/>
              <w:right w:val="single" w:sz="4" w:space="0" w:color="auto"/>
            </w:tcBorders>
            <w:shd w:val="clear" w:color="000000" w:fill="FFFFFF"/>
            <w:vAlign w:val="center"/>
          </w:tcPr>
          <w:p w14:paraId="6E34158F" w14:textId="3BA174E9" w:rsidR="00D96964" w:rsidRPr="00BB6EC6" w:rsidRDefault="00D96964" w:rsidP="00D96964">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Híbrido</w:t>
            </w:r>
          </w:p>
        </w:tc>
      </w:tr>
      <w:tr w:rsidR="00F75A57" w:rsidRPr="00F73836" w14:paraId="6526D27C" w14:textId="163FA158" w:rsidTr="00F90D97">
        <w:trPr>
          <w:trHeight w:val="300"/>
        </w:trPr>
        <w:tc>
          <w:tcPr>
            <w:tcW w:w="366" w:type="dxa"/>
            <w:tcBorders>
              <w:top w:val="nil"/>
              <w:left w:val="single" w:sz="4" w:space="0" w:color="auto"/>
              <w:bottom w:val="single" w:sz="4" w:space="0" w:color="auto"/>
              <w:right w:val="single" w:sz="4" w:space="0" w:color="auto"/>
            </w:tcBorders>
            <w:noWrap/>
            <w:vAlign w:val="center"/>
          </w:tcPr>
          <w:p w14:paraId="03B40487" w14:textId="77777777" w:rsidR="00F75A57" w:rsidRPr="00F73836" w:rsidRDefault="00F75A57" w:rsidP="00F75A57">
            <w:pPr>
              <w:spacing w:after="0" w:line="240" w:lineRule="auto"/>
              <w:jc w:val="center"/>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7</w:t>
            </w:r>
          </w:p>
        </w:tc>
        <w:tc>
          <w:tcPr>
            <w:tcW w:w="3316" w:type="dxa"/>
            <w:tcBorders>
              <w:top w:val="nil"/>
              <w:left w:val="nil"/>
              <w:bottom w:val="single" w:sz="4" w:space="0" w:color="auto"/>
              <w:right w:val="single" w:sz="4" w:space="0" w:color="auto"/>
            </w:tcBorders>
            <w:vAlign w:val="center"/>
            <w:hideMark/>
          </w:tcPr>
          <w:p w14:paraId="2C1E6106" w14:textId="77777777" w:rsidR="00F75A57" w:rsidRPr="00F73836" w:rsidRDefault="00F75A57" w:rsidP="00F75A57">
            <w:pPr>
              <w:spacing w:after="0" w:line="240" w:lineRule="auto"/>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BCP Miami</w:t>
            </w:r>
          </w:p>
        </w:tc>
        <w:tc>
          <w:tcPr>
            <w:tcW w:w="1327" w:type="dxa"/>
            <w:tcBorders>
              <w:top w:val="nil"/>
              <w:left w:val="nil"/>
              <w:bottom w:val="single" w:sz="4" w:space="0" w:color="auto"/>
              <w:right w:val="single" w:sz="4" w:space="0" w:color="auto"/>
            </w:tcBorders>
            <w:shd w:val="clear" w:color="000000" w:fill="FFFFFF"/>
            <w:noWrap/>
            <w:vAlign w:val="center"/>
            <w:hideMark/>
          </w:tcPr>
          <w:p w14:paraId="247CDC94" w14:textId="07420D81" w:rsidR="00F75A57" w:rsidRPr="00BB6EC6" w:rsidRDefault="00F75A57" w:rsidP="00F75A57">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In-house</w:t>
            </w:r>
          </w:p>
        </w:tc>
        <w:tc>
          <w:tcPr>
            <w:tcW w:w="1276" w:type="dxa"/>
            <w:tcBorders>
              <w:top w:val="nil"/>
              <w:left w:val="nil"/>
              <w:bottom w:val="single" w:sz="4" w:space="0" w:color="auto"/>
              <w:right w:val="single" w:sz="4" w:space="0" w:color="auto"/>
            </w:tcBorders>
            <w:shd w:val="clear" w:color="000000" w:fill="FFFFFF"/>
            <w:vAlign w:val="center"/>
          </w:tcPr>
          <w:p w14:paraId="221D68FD" w14:textId="0C0CCBAF" w:rsidR="00F75A57" w:rsidRPr="00BB6EC6" w:rsidRDefault="00F75A57" w:rsidP="00F75A57">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Híbrido</w:t>
            </w:r>
          </w:p>
        </w:tc>
      </w:tr>
      <w:tr w:rsidR="00F75A57" w:rsidRPr="00F73836" w14:paraId="3850B425" w14:textId="420AE4F1" w:rsidTr="00F90D97">
        <w:trPr>
          <w:trHeight w:val="300"/>
        </w:trPr>
        <w:tc>
          <w:tcPr>
            <w:tcW w:w="366" w:type="dxa"/>
            <w:tcBorders>
              <w:top w:val="nil"/>
              <w:left w:val="single" w:sz="4" w:space="0" w:color="auto"/>
              <w:bottom w:val="single" w:sz="4" w:space="0" w:color="auto"/>
              <w:right w:val="single" w:sz="4" w:space="0" w:color="auto"/>
            </w:tcBorders>
            <w:noWrap/>
            <w:vAlign w:val="center"/>
          </w:tcPr>
          <w:p w14:paraId="1D65CC25" w14:textId="77777777" w:rsidR="00F75A57" w:rsidRPr="00F73836" w:rsidRDefault="00F75A57" w:rsidP="00F75A57">
            <w:pPr>
              <w:spacing w:after="0" w:line="240" w:lineRule="auto"/>
              <w:jc w:val="center"/>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8</w:t>
            </w:r>
          </w:p>
        </w:tc>
        <w:tc>
          <w:tcPr>
            <w:tcW w:w="3316" w:type="dxa"/>
            <w:tcBorders>
              <w:top w:val="nil"/>
              <w:left w:val="nil"/>
              <w:bottom w:val="single" w:sz="4" w:space="0" w:color="auto"/>
              <w:right w:val="single" w:sz="4" w:space="0" w:color="auto"/>
            </w:tcBorders>
            <w:vAlign w:val="center"/>
            <w:hideMark/>
          </w:tcPr>
          <w:p w14:paraId="65556CE6" w14:textId="77777777" w:rsidR="00F75A57" w:rsidRPr="00F73836" w:rsidRDefault="00F75A57" w:rsidP="00F75A57">
            <w:pPr>
              <w:spacing w:after="0" w:line="240" w:lineRule="auto"/>
              <w:rPr>
                <w:rFonts w:ascii="Flexo" w:eastAsia="Times New Roman" w:hAnsi="Flexo" w:cs="Times New Roman"/>
                <w:color w:val="000000"/>
                <w:sz w:val="18"/>
                <w:szCs w:val="18"/>
                <w:lang w:eastAsia="es-PE"/>
              </w:rPr>
            </w:pPr>
            <w:proofErr w:type="spellStart"/>
            <w:r w:rsidRPr="00F73836">
              <w:rPr>
                <w:rFonts w:ascii="Flexo" w:eastAsia="Times New Roman" w:hAnsi="Flexo" w:cs="Times New Roman"/>
                <w:color w:val="000000"/>
                <w:sz w:val="18"/>
                <w:szCs w:val="18"/>
                <w:lang w:eastAsia="es-PE"/>
              </w:rPr>
              <w:t>Monokera</w:t>
            </w:r>
            <w:proofErr w:type="spellEnd"/>
          </w:p>
        </w:tc>
        <w:tc>
          <w:tcPr>
            <w:tcW w:w="1327" w:type="dxa"/>
            <w:tcBorders>
              <w:top w:val="nil"/>
              <w:left w:val="nil"/>
              <w:bottom w:val="single" w:sz="4" w:space="0" w:color="auto"/>
              <w:right w:val="single" w:sz="4" w:space="0" w:color="auto"/>
            </w:tcBorders>
            <w:shd w:val="clear" w:color="000000" w:fill="FFFFFF"/>
            <w:noWrap/>
            <w:vAlign w:val="center"/>
            <w:hideMark/>
          </w:tcPr>
          <w:p w14:paraId="193F9C02" w14:textId="54FA940B" w:rsidR="00F75A57" w:rsidRPr="00BB6EC6" w:rsidRDefault="00F75A57" w:rsidP="00F75A57">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In-house</w:t>
            </w:r>
          </w:p>
        </w:tc>
        <w:tc>
          <w:tcPr>
            <w:tcW w:w="1276" w:type="dxa"/>
            <w:tcBorders>
              <w:top w:val="nil"/>
              <w:left w:val="nil"/>
              <w:bottom w:val="single" w:sz="4" w:space="0" w:color="auto"/>
              <w:right w:val="single" w:sz="4" w:space="0" w:color="auto"/>
            </w:tcBorders>
            <w:shd w:val="clear" w:color="000000" w:fill="FFFFFF"/>
            <w:vAlign w:val="center"/>
          </w:tcPr>
          <w:p w14:paraId="36FDD1D6" w14:textId="761CE03F" w:rsidR="00F75A57" w:rsidRPr="00BB6EC6" w:rsidRDefault="00F75A57" w:rsidP="00F75A57">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Híbrido</w:t>
            </w:r>
          </w:p>
        </w:tc>
      </w:tr>
      <w:tr w:rsidR="002F0630" w:rsidRPr="00F73836" w14:paraId="4E92FE44" w14:textId="1F1745FE" w:rsidTr="00F90D97">
        <w:trPr>
          <w:trHeight w:val="300"/>
        </w:trPr>
        <w:tc>
          <w:tcPr>
            <w:tcW w:w="366" w:type="dxa"/>
            <w:tcBorders>
              <w:top w:val="nil"/>
              <w:left w:val="single" w:sz="4" w:space="0" w:color="auto"/>
              <w:bottom w:val="single" w:sz="4" w:space="0" w:color="auto"/>
              <w:right w:val="single" w:sz="4" w:space="0" w:color="auto"/>
            </w:tcBorders>
            <w:noWrap/>
            <w:vAlign w:val="center"/>
          </w:tcPr>
          <w:p w14:paraId="0B1BCADC" w14:textId="77777777" w:rsidR="002F0630" w:rsidRPr="00F73836" w:rsidRDefault="002F0630" w:rsidP="002F0630">
            <w:pPr>
              <w:spacing w:after="0" w:line="240" w:lineRule="auto"/>
              <w:jc w:val="center"/>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9</w:t>
            </w:r>
          </w:p>
        </w:tc>
        <w:tc>
          <w:tcPr>
            <w:tcW w:w="3316" w:type="dxa"/>
            <w:tcBorders>
              <w:top w:val="nil"/>
              <w:left w:val="nil"/>
              <w:bottom w:val="single" w:sz="4" w:space="0" w:color="auto"/>
              <w:right w:val="single" w:sz="4" w:space="0" w:color="auto"/>
            </w:tcBorders>
            <w:vAlign w:val="center"/>
          </w:tcPr>
          <w:p w14:paraId="4441FE1D" w14:textId="77777777" w:rsidR="002F0630" w:rsidRPr="00F73836" w:rsidRDefault="002F0630" w:rsidP="002F0630">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YAPE – Perú</w:t>
            </w:r>
          </w:p>
        </w:tc>
        <w:tc>
          <w:tcPr>
            <w:tcW w:w="1327" w:type="dxa"/>
            <w:tcBorders>
              <w:top w:val="nil"/>
              <w:left w:val="nil"/>
              <w:bottom w:val="single" w:sz="4" w:space="0" w:color="auto"/>
              <w:right w:val="single" w:sz="4" w:space="0" w:color="auto"/>
            </w:tcBorders>
            <w:shd w:val="clear" w:color="000000" w:fill="FFFFFF"/>
            <w:noWrap/>
            <w:vAlign w:val="center"/>
          </w:tcPr>
          <w:p w14:paraId="32BE6E1C" w14:textId="20410F76" w:rsidR="002F0630" w:rsidRPr="00BB6EC6" w:rsidRDefault="002F0630" w:rsidP="002F0630">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In-house</w:t>
            </w:r>
          </w:p>
        </w:tc>
        <w:tc>
          <w:tcPr>
            <w:tcW w:w="1276" w:type="dxa"/>
            <w:tcBorders>
              <w:top w:val="nil"/>
              <w:left w:val="nil"/>
              <w:bottom w:val="single" w:sz="4" w:space="0" w:color="auto"/>
              <w:right w:val="single" w:sz="4" w:space="0" w:color="auto"/>
            </w:tcBorders>
            <w:shd w:val="clear" w:color="000000" w:fill="FFFFFF"/>
            <w:vAlign w:val="center"/>
          </w:tcPr>
          <w:p w14:paraId="5AE4F112" w14:textId="7AFAD2A4" w:rsidR="002F0630" w:rsidRDefault="002F0630" w:rsidP="002F0630">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Híbrido</w:t>
            </w:r>
          </w:p>
        </w:tc>
      </w:tr>
      <w:tr w:rsidR="002F0630" w:rsidRPr="00F73836" w14:paraId="2AA0F792" w14:textId="1BC9D000" w:rsidTr="00F90D97">
        <w:trPr>
          <w:trHeight w:val="300"/>
        </w:trPr>
        <w:tc>
          <w:tcPr>
            <w:tcW w:w="366" w:type="dxa"/>
            <w:tcBorders>
              <w:top w:val="nil"/>
              <w:left w:val="single" w:sz="4" w:space="0" w:color="auto"/>
              <w:bottom w:val="single" w:sz="4" w:space="0" w:color="auto"/>
              <w:right w:val="single" w:sz="4" w:space="0" w:color="auto"/>
            </w:tcBorders>
            <w:noWrap/>
            <w:vAlign w:val="center"/>
          </w:tcPr>
          <w:p w14:paraId="7831453A" w14:textId="77777777" w:rsidR="002F0630" w:rsidRDefault="002F0630" w:rsidP="002F0630">
            <w:pPr>
              <w:spacing w:after="0" w:line="240" w:lineRule="auto"/>
              <w:jc w:val="center"/>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10</w:t>
            </w:r>
          </w:p>
        </w:tc>
        <w:tc>
          <w:tcPr>
            <w:tcW w:w="3316" w:type="dxa"/>
            <w:tcBorders>
              <w:top w:val="nil"/>
              <w:left w:val="nil"/>
              <w:bottom w:val="single" w:sz="4" w:space="0" w:color="auto"/>
              <w:right w:val="single" w:sz="4" w:space="0" w:color="auto"/>
            </w:tcBorders>
            <w:vAlign w:val="center"/>
          </w:tcPr>
          <w:p w14:paraId="1539A9B3" w14:textId="77777777" w:rsidR="002F0630" w:rsidRDefault="002F0630" w:rsidP="002F0630">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BCB Bolivia</w:t>
            </w:r>
          </w:p>
        </w:tc>
        <w:tc>
          <w:tcPr>
            <w:tcW w:w="1327" w:type="dxa"/>
            <w:tcBorders>
              <w:top w:val="nil"/>
              <w:left w:val="nil"/>
              <w:bottom w:val="single" w:sz="4" w:space="0" w:color="auto"/>
              <w:right w:val="single" w:sz="4" w:space="0" w:color="auto"/>
            </w:tcBorders>
            <w:shd w:val="clear" w:color="000000" w:fill="FFFFFF"/>
            <w:noWrap/>
            <w:vAlign w:val="center"/>
          </w:tcPr>
          <w:p w14:paraId="602FF398" w14:textId="67E0A60E" w:rsidR="002F0630" w:rsidRPr="00BB6EC6" w:rsidRDefault="002F0630" w:rsidP="002F0630">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In-house</w:t>
            </w:r>
          </w:p>
        </w:tc>
        <w:tc>
          <w:tcPr>
            <w:tcW w:w="1276" w:type="dxa"/>
            <w:tcBorders>
              <w:top w:val="nil"/>
              <w:left w:val="nil"/>
              <w:bottom w:val="single" w:sz="4" w:space="0" w:color="auto"/>
              <w:right w:val="single" w:sz="4" w:space="0" w:color="auto"/>
            </w:tcBorders>
            <w:shd w:val="clear" w:color="000000" w:fill="FFFFFF"/>
            <w:vAlign w:val="center"/>
          </w:tcPr>
          <w:p w14:paraId="283D4114" w14:textId="304F54A2" w:rsidR="002F0630" w:rsidRDefault="002F0630" w:rsidP="002F0630">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Híbrido</w:t>
            </w:r>
          </w:p>
        </w:tc>
      </w:tr>
      <w:tr w:rsidR="002F0630" w:rsidRPr="00F73836" w14:paraId="787DF153" w14:textId="681AD67E" w:rsidTr="00F90D97">
        <w:trPr>
          <w:trHeight w:val="300"/>
        </w:trPr>
        <w:tc>
          <w:tcPr>
            <w:tcW w:w="366" w:type="dxa"/>
            <w:tcBorders>
              <w:top w:val="nil"/>
              <w:left w:val="single" w:sz="4" w:space="0" w:color="auto"/>
              <w:bottom w:val="single" w:sz="4" w:space="0" w:color="auto"/>
              <w:right w:val="single" w:sz="4" w:space="0" w:color="auto"/>
            </w:tcBorders>
            <w:noWrap/>
            <w:vAlign w:val="center"/>
          </w:tcPr>
          <w:p w14:paraId="7C465E59" w14:textId="77777777" w:rsidR="002F0630" w:rsidRDefault="002F0630" w:rsidP="002F0630">
            <w:pPr>
              <w:spacing w:after="0" w:line="240" w:lineRule="auto"/>
              <w:jc w:val="center"/>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11</w:t>
            </w:r>
          </w:p>
        </w:tc>
        <w:tc>
          <w:tcPr>
            <w:tcW w:w="3316" w:type="dxa"/>
            <w:tcBorders>
              <w:top w:val="nil"/>
              <w:left w:val="nil"/>
              <w:bottom w:val="single" w:sz="4" w:space="0" w:color="auto"/>
              <w:right w:val="single" w:sz="4" w:space="0" w:color="auto"/>
            </w:tcBorders>
            <w:vAlign w:val="center"/>
          </w:tcPr>
          <w:p w14:paraId="329E7305" w14:textId="77777777" w:rsidR="002F0630" w:rsidRDefault="002F0630" w:rsidP="002F0630">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YAPE – Bolivia</w:t>
            </w:r>
          </w:p>
        </w:tc>
        <w:tc>
          <w:tcPr>
            <w:tcW w:w="1327" w:type="dxa"/>
            <w:tcBorders>
              <w:top w:val="nil"/>
              <w:left w:val="nil"/>
              <w:bottom w:val="single" w:sz="4" w:space="0" w:color="auto"/>
              <w:right w:val="single" w:sz="4" w:space="0" w:color="auto"/>
            </w:tcBorders>
            <w:shd w:val="clear" w:color="000000" w:fill="FFFFFF"/>
            <w:noWrap/>
            <w:vAlign w:val="center"/>
          </w:tcPr>
          <w:p w14:paraId="03AF55DF" w14:textId="57E7E7AC" w:rsidR="002F0630" w:rsidRPr="00BB6EC6" w:rsidRDefault="002F0630" w:rsidP="002F0630">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In-house</w:t>
            </w:r>
          </w:p>
        </w:tc>
        <w:tc>
          <w:tcPr>
            <w:tcW w:w="1276" w:type="dxa"/>
            <w:tcBorders>
              <w:top w:val="nil"/>
              <w:left w:val="nil"/>
              <w:bottom w:val="single" w:sz="4" w:space="0" w:color="auto"/>
              <w:right w:val="single" w:sz="4" w:space="0" w:color="auto"/>
            </w:tcBorders>
            <w:shd w:val="clear" w:color="000000" w:fill="FFFFFF"/>
            <w:vAlign w:val="center"/>
          </w:tcPr>
          <w:p w14:paraId="68A38F7D" w14:textId="76AF9B0E" w:rsidR="002F0630" w:rsidRPr="00BB6EC6" w:rsidRDefault="002F0630" w:rsidP="002F0630">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Híbrido</w:t>
            </w:r>
          </w:p>
        </w:tc>
      </w:tr>
      <w:tr w:rsidR="002F0630" w:rsidRPr="00F73836" w14:paraId="20A497E7" w14:textId="73D3BEDF" w:rsidTr="00F90D97">
        <w:trPr>
          <w:trHeight w:val="300"/>
        </w:trPr>
        <w:tc>
          <w:tcPr>
            <w:tcW w:w="366" w:type="dxa"/>
            <w:tcBorders>
              <w:top w:val="nil"/>
              <w:left w:val="single" w:sz="4" w:space="0" w:color="auto"/>
              <w:bottom w:val="single" w:sz="4" w:space="0" w:color="auto"/>
              <w:right w:val="single" w:sz="4" w:space="0" w:color="auto"/>
            </w:tcBorders>
            <w:noWrap/>
            <w:vAlign w:val="center"/>
          </w:tcPr>
          <w:p w14:paraId="129FE887" w14:textId="77777777" w:rsidR="002F0630" w:rsidRPr="00F73836" w:rsidRDefault="002F0630" w:rsidP="002F0630">
            <w:pPr>
              <w:spacing w:after="0" w:line="240" w:lineRule="auto"/>
              <w:jc w:val="center"/>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1</w:t>
            </w:r>
            <w:r>
              <w:rPr>
                <w:rFonts w:ascii="Flexo" w:eastAsia="Times New Roman" w:hAnsi="Flexo" w:cs="Times New Roman"/>
                <w:color w:val="000000"/>
                <w:sz w:val="18"/>
                <w:szCs w:val="18"/>
                <w:lang w:eastAsia="es-PE"/>
              </w:rPr>
              <w:t>2</w:t>
            </w:r>
          </w:p>
        </w:tc>
        <w:tc>
          <w:tcPr>
            <w:tcW w:w="3316" w:type="dxa"/>
            <w:tcBorders>
              <w:top w:val="nil"/>
              <w:left w:val="nil"/>
              <w:bottom w:val="single" w:sz="4" w:space="0" w:color="auto"/>
              <w:right w:val="single" w:sz="4" w:space="0" w:color="auto"/>
            </w:tcBorders>
            <w:vAlign w:val="center"/>
            <w:hideMark/>
          </w:tcPr>
          <w:p w14:paraId="1BA841C3" w14:textId="77777777" w:rsidR="002F0630" w:rsidRPr="00F73836" w:rsidRDefault="002F0630" w:rsidP="002F0630">
            <w:pPr>
              <w:spacing w:after="0" w:line="240" w:lineRule="auto"/>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Mi Banco - Colombia</w:t>
            </w:r>
          </w:p>
        </w:tc>
        <w:tc>
          <w:tcPr>
            <w:tcW w:w="1327" w:type="dxa"/>
            <w:tcBorders>
              <w:top w:val="nil"/>
              <w:left w:val="nil"/>
              <w:bottom w:val="single" w:sz="4" w:space="0" w:color="auto"/>
              <w:right w:val="single" w:sz="4" w:space="0" w:color="auto"/>
            </w:tcBorders>
            <w:shd w:val="clear" w:color="000000" w:fill="FFFFFF"/>
            <w:noWrap/>
            <w:vAlign w:val="center"/>
            <w:hideMark/>
          </w:tcPr>
          <w:p w14:paraId="20EF8A97" w14:textId="27281970" w:rsidR="002F0630" w:rsidRPr="00BB6EC6" w:rsidRDefault="002F0630" w:rsidP="002F0630">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In-house</w:t>
            </w:r>
          </w:p>
        </w:tc>
        <w:tc>
          <w:tcPr>
            <w:tcW w:w="1276" w:type="dxa"/>
            <w:tcBorders>
              <w:top w:val="nil"/>
              <w:left w:val="nil"/>
              <w:bottom w:val="single" w:sz="4" w:space="0" w:color="auto"/>
              <w:right w:val="single" w:sz="4" w:space="0" w:color="auto"/>
            </w:tcBorders>
            <w:shd w:val="clear" w:color="000000" w:fill="FFFFFF"/>
            <w:vAlign w:val="center"/>
          </w:tcPr>
          <w:p w14:paraId="1D4E6A9F" w14:textId="3C7D33AE" w:rsidR="002F0630" w:rsidRPr="00BB6EC6" w:rsidRDefault="00CC266D" w:rsidP="002F0630">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R</w:t>
            </w:r>
            <w:r w:rsidR="002F0630">
              <w:rPr>
                <w:rFonts w:ascii="Flexo" w:eastAsia="Times New Roman" w:hAnsi="Flexo" w:cs="Times New Roman"/>
                <w:color w:val="000000"/>
                <w:sz w:val="18"/>
                <w:szCs w:val="18"/>
                <w:lang w:eastAsia="es-PE"/>
              </w:rPr>
              <w:t>emoto</w:t>
            </w:r>
          </w:p>
        </w:tc>
      </w:tr>
      <w:tr w:rsidR="002F0630" w:rsidRPr="00F73836" w14:paraId="78CE0266" w14:textId="618841B8" w:rsidTr="00F90D97">
        <w:trPr>
          <w:trHeight w:val="300"/>
        </w:trPr>
        <w:tc>
          <w:tcPr>
            <w:tcW w:w="366" w:type="dxa"/>
            <w:tcBorders>
              <w:top w:val="nil"/>
              <w:left w:val="single" w:sz="4" w:space="0" w:color="auto"/>
              <w:bottom w:val="single" w:sz="4" w:space="0" w:color="auto"/>
              <w:right w:val="single" w:sz="4" w:space="0" w:color="auto"/>
            </w:tcBorders>
            <w:noWrap/>
            <w:vAlign w:val="center"/>
          </w:tcPr>
          <w:p w14:paraId="6564329C" w14:textId="77777777" w:rsidR="002F0630" w:rsidRPr="00F73836" w:rsidRDefault="002F0630" w:rsidP="002F0630">
            <w:pPr>
              <w:spacing w:after="0" w:line="240" w:lineRule="auto"/>
              <w:jc w:val="center"/>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1</w:t>
            </w:r>
            <w:r>
              <w:rPr>
                <w:rFonts w:ascii="Flexo" w:eastAsia="Times New Roman" w:hAnsi="Flexo" w:cs="Times New Roman"/>
                <w:color w:val="000000"/>
                <w:sz w:val="18"/>
                <w:szCs w:val="18"/>
                <w:lang w:eastAsia="es-PE"/>
              </w:rPr>
              <w:t>3</w:t>
            </w:r>
          </w:p>
        </w:tc>
        <w:tc>
          <w:tcPr>
            <w:tcW w:w="3316" w:type="dxa"/>
            <w:tcBorders>
              <w:top w:val="nil"/>
              <w:left w:val="nil"/>
              <w:bottom w:val="single" w:sz="4" w:space="0" w:color="auto"/>
              <w:right w:val="single" w:sz="4" w:space="0" w:color="auto"/>
            </w:tcBorders>
            <w:vAlign w:val="center"/>
            <w:hideMark/>
          </w:tcPr>
          <w:p w14:paraId="4FF685A1" w14:textId="77777777" w:rsidR="002F0630" w:rsidRPr="00F73836" w:rsidRDefault="002F0630" w:rsidP="002F0630">
            <w:pPr>
              <w:spacing w:after="0" w:line="240" w:lineRule="auto"/>
              <w:rPr>
                <w:rFonts w:ascii="Flexo" w:eastAsia="Times New Roman" w:hAnsi="Flexo" w:cs="Times New Roman"/>
                <w:color w:val="000000"/>
                <w:sz w:val="18"/>
                <w:szCs w:val="18"/>
                <w:lang w:eastAsia="es-PE"/>
              </w:rPr>
            </w:pPr>
            <w:proofErr w:type="spellStart"/>
            <w:r w:rsidRPr="00F73836">
              <w:rPr>
                <w:rFonts w:ascii="Flexo" w:eastAsia="Times New Roman" w:hAnsi="Flexo" w:cs="Times New Roman"/>
                <w:color w:val="000000"/>
                <w:sz w:val="18"/>
                <w:szCs w:val="18"/>
                <w:lang w:eastAsia="es-PE"/>
              </w:rPr>
              <w:t>Tenpo</w:t>
            </w:r>
            <w:proofErr w:type="spellEnd"/>
          </w:p>
        </w:tc>
        <w:tc>
          <w:tcPr>
            <w:tcW w:w="1327" w:type="dxa"/>
            <w:tcBorders>
              <w:top w:val="nil"/>
              <w:left w:val="nil"/>
              <w:bottom w:val="single" w:sz="4" w:space="0" w:color="auto"/>
              <w:right w:val="single" w:sz="4" w:space="0" w:color="auto"/>
            </w:tcBorders>
            <w:shd w:val="clear" w:color="000000" w:fill="FFFFFF"/>
            <w:noWrap/>
            <w:vAlign w:val="center"/>
            <w:hideMark/>
          </w:tcPr>
          <w:p w14:paraId="3F714E1A" w14:textId="05D99430" w:rsidR="002F0630" w:rsidRPr="00BB6EC6" w:rsidRDefault="002F0630" w:rsidP="002F0630">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In-house</w:t>
            </w:r>
          </w:p>
        </w:tc>
        <w:tc>
          <w:tcPr>
            <w:tcW w:w="1276" w:type="dxa"/>
            <w:tcBorders>
              <w:top w:val="nil"/>
              <w:left w:val="nil"/>
              <w:bottom w:val="single" w:sz="4" w:space="0" w:color="auto"/>
              <w:right w:val="single" w:sz="4" w:space="0" w:color="auto"/>
            </w:tcBorders>
            <w:shd w:val="clear" w:color="000000" w:fill="FFFFFF"/>
            <w:vAlign w:val="center"/>
          </w:tcPr>
          <w:p w14:paraId="434E2555" w14:textId="0716B641" w:rsidR="002F0630" w:rsidRPr="00BB6EC6" w:rsidRDefault="002F0630" w:rsidP="002F0630">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Híbrido</w:t>
            </w:r>
          </w:p>
        </w:tc>
      </w:tr>
      <w:tr w:rsidR="002F0630" w:rsidRPr="00F73836" w14:paraId="26FCE117" w14:textId="0E80BED8" w:rsidTr="00F90D97">
        <w:trPr>
          <w:trHeight w:val="300"/>
        </w:trPr>
        <w:tc>
          <w:tcPr>
            <w:tcW w:w="366" w:type="dxa"/>
            <w:tcBorders>
              <w:top w:val="nil"/>
              <w:left w:val="single" w:sz="4" w:space="0" w:color="auto"/>
              <w:bottom w:val="single" w:sz="4" w:space="0" w:color="auto"/>
              <w:right w:val="single" w:sz="4" w:space="0" w:color="auto"/>
            </w:tcBorders>
            <w:noWrap/>
            <w:vAlign w:val="center"/>
          </w:tcPr>
          <w:p w14:paraId="123F03C9" w14:textId="77777777" w:rsidR="002F0630" w:rsidRPr="00F73836" w:rsidRDefault="002F0630" w:rsidP="002F0630">
            <w:pPr>
              <w:spacing w:after="0" w:line="240" w:lineRule="auto"/>
              <w:jc w:val="center"/>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14</w:t>
            </w:r>
          </w:p>
        </w:tc>
        <w:tc>
          <w:tcPr>
            <w:tcW w:w="3316" w:type="dxa"/>
            <w:tcBorders>
              <w:top w:val="nil"/>
              <w:left w:val="nil"/>
              <w:bottom w:val="single" w:sz="4" w:space="0" w:color="auto"/>
              <w:right w:val="single" w:sz="4" w:space="0" w:color="auto"/>
            </w:tcBorders>
            <w:vAlign w:val="center"/>
            <w:hideMark/>
          </w:tcPr>
          <w:p w14:paraId="1680EBE5" w14:textId="77777777" w:rsidR="002F0630" w:rsidRPr="00F73836" w:rsidRDefault="002F0630" w:rsidP="002F0630">
            <w:pPr>
              <w:spacing w:after="0" w:line="240" w:lineRule="auto"/>
              <w:rPr>
                <w:rFonts w:ascii="Flexo" w:eastAsia="Times New Roman" w:hAnsi="Flexo" w:cs="Times New Roman"/>
                <w:color w:val="000000"/>
                <w:sz w:val="18"/>
                <w:szCs w:val="18"/>
                <w:lang w:eastAsia="es-PE"/>
              </w:rPr>
            </w:pPr>
            <w:proofErr w:type="spellStart"/>
            <w:r w:rsidRPr="00F73836">
              <w:rPr>
                <w:rFonts w:ascii="Flexo" w:eastAsia="Times New Roman" w:hAnsi="Flexo" w:cs="Times New Roman"/>
                <w:color w:val="000000"/>
                <w:sz w:val="18"/>
                <w:szCs w:val="18"/>
                <w:lang w:eastAsia="es-PE"/>
              </w:rPr>
              <w:t>Tyba</w:t>
            </w:r>
            <w:proofErr w:type="spellEnd"/>
          </w:p>
        </w:tc>
        <w:tc>
          <w:tcPr>
            <w:tcW w:w="1327" w:type="dxa"/>
            <w:tcBorders>
              <w:top w:val="nil"/>
              <w:left w:val="nil"/>
              <w:bottom w:val="single" w:sz="4" w:space="0" w:color="auto"/>
              <w:right w:val="single" w:sz="4" w:space="0" w:color="auto"/>
            </w:tcBorders>
            <w:shd w:val="clear" w:color="000000" w:fill="FFFFFF"/>
            <w:noWrap/>
            <w:vAlign w:val="center"/>
            <w:hideMark/>
          </w:tcPr>
          <w:p w14:paraId="6AE67AAB" w14:textId="217988B7" w:rsidR="002F0630" w:rsidRPr="00BB6EC6" w:rsidRDefault="002F0630" w:rsidP="002F0630">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In-house</w:t>
            </w:r>
          </w:p>
        </w:tc>
        <w:tc>
          <w:tcPr>
            <w:tcW w:w="1276" w:type="dxa"/>
            <w:tcBorders>
              <w:top w:val="nil"/>
              <w:left w:val="nil"/>
              <w:bottom w:val="single" w:sz="4" w:space="0" w:color="auto"/>
              <w:right w:val="single" w:sz="4" w:space="0" w:color="auto"/>
            </w:tcBorders>
            <w:shd w:val="clear" w:color="000000" w:fill="FFFFFF"/>
            <w:vAlign w:val="center"/>
          </w:tcPr>
          <w:p w14:paraId="7C260EBA" w14:textId="1A5FF8E0" w:rsidR="002F0630" w:rsidRPr="00BB6EC6" w:rsidRDefault="002F0630" w:rsidP="002F0630">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Remoto</w:t>
            </w:r>
          </w:p>
        </w:tc>
      </w:tr>
      <w:tr w:rsidR="00F90D97" w:rsidRPr="00F73836" w14:paraId="05005ACC" w14:textId="046F1A43" w:rsidTr="00F90D97">
        <w:trPr>
          <w:trHeight w:val="300"/>
        </w:trPr>
        <w:tc>
          <w:tcPr>
            <w:tcW w:w="366" w:type="dxa"/>
            <w:tcBorders>
              <w:top w:val="nil"/>
              <w:left w:val="single" w:sz="4" w:space="0" w:color="auto"/>
              <w:bottom w:val="single" w:sz="4" w:space="0" w:color="auto"/>
              <w:right w:val="single" w:sz="4" w:space="0" w:color="auto"/>
            </w:tcBorders>
            <w:noWrap/>
            <w:vAlign w:val="center"/>
          </w:tcPr>
          <w:p w14:paraId="4E5409A5" w14:textId="77777777" w:rsidR="00F90D97" w:rsidRPr="00F73836" w:rsidRDefault="00F90D97" w:rsidP="00F90D97">
            <w:pPr>
              <w:spacing w:after="0" w:line="240" w:lineRule="auto"/>
              <w:jc w:val="center"/>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15</w:t>
            </w:r>
          </w:p>
        </w:tc>
        <w:tc>
          <w:tcPr>
            <w:tcW w:w="3316" w:type="dxa"/>
            <w:tcBorders>
              <w:top w:val="nil"/>
              <w:left w:val="nil"/>
              <w:bottom w:val="single" w:sz="4" w:space="0" w:color="auto"/>
              <w:right w:val="single" w:sz="4" w:space="0" w:color="auto"/>
            </w:tcBorders>
            <w:vAlign w:val="center"/>
          </w:tcPr>
          <w:p w14:paraId="0902D410" w14:textId="77777777" w:rsidR="00F90D97" w:rsidRPr="00F73836" w:rsidRDefault="00F90D97" w:rsidP="00F90D97">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IO</w:t>
            </w:r>
          </w:p>
        </w:tc>
        <w:tc>
          <w:tcPr>
            <w:tcW w:w="1327" w:type="dxa"/>
            <w:tcBorders>
              <w:top w:val="nil"/>
              <w:left w:val="nil"/>
              <w:bottom w:val="single" w:sz="4" w:space="0" w:color="auto"/>
              <w:right w:val="single" w:sz="4" w:space="0" w:color="auto"/>
            </w:tcBorders>
            <w:shd w:val="clear" w:color="000000" w:fill="FFFFFF"/>
            <w:noWrap/>
            <w:vAlign w:val="center"/>
          </w:tcPr>
          <w:p w14:paraId="4C8E2A7A" w14:textId="60CDC8FA" w:rsidR="00F90D97" w:rsidRPr="00BB6EC6" w:rsidRDefault="00F90D97" w:rsidP="00F90D97">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In-house</w:t>
            </w:r>
          </w:p>
        </w:tc>
        <w:tc>
          <w:tcPr>
            <w:tcW w:w="1276" w:type="dxa"/>
            <w:tcBorders>
              <w:top w:val="nil"/>
              <w:left w:val="nil"/>
              <w:bottom w:val="single" w:sz="4" w:space="0" w:color="auto"/>
              <w:right w:val="single" w:sz="4" w:space="0" w:color="auto"/>
            </w:tcBorders>
            <w:shd w:val="clear" w:color="000000" w:fill="FFFFFF"/>
            <w:vAlign w:val="center"/>
          </w:tcPr>
          <w:p w14:paraId="354F28C6" w14:textId="51A408D8" w:rsidR="00F90D97" w:rsidRDefault="00F90D97" w:rsidP="00F90D97">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Híbrido</w:t>
            </w:r>
          </w:p>
        </w:tc>
      </w:tr>
      <w:tr w:rsidR="00F90D97" w:rsidRPr="00F73836" w14:paraId="13096A0D" w14:textId="3D51FF9F" w:rsidTr="00F90D97">
        <w:trPr>
          <w:trHeight w:val="300"/>
        </w:trPr>
        <w:tc>
          <w:tcPr>
            <w:tcW w:w="366" w:type="dxa"/>
            <w:vMerge w:val="restart"/>
            <w:tcBorders>
              <w:top w:val="nil"/>
              <w:left w:val="single" w:sz="4" w:space="0" w:color="auto"/>
              <w:right w:val="single" w:sz="4" w:space="0" w:color="auto"/>
            </w:tcBorders>
            <w:noWrap/>
            <w:vAlign w:val="center"/>
          </w:tcPr>
          <w:p w14:paraId="79A7FABB" w14:textId="77777777" w:rsidR="00F90D97" w:rsidRPr="00F73836" w:rsidRDefault="00F90D97" w:rsidP="00F90D97">
            <w:pPr>
              <w:spacing w:after="0" w:line="240" w:lineRule="auto"/>
              <w:jc w:val="center"/>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16</w:t>
            </w:r>
          </w:p>
        </w:tc>
        <w:tc>
          <w:tcPr>
            <w:tcW w:w="3316" w:type="dxa"/>
            <w:tcBorders>
              <w:top w:val="nil"/>
              <w:left w:val="nil"/>
              <w:bottom w:val="single" w:sz="4" w:space="0" w:color="auto"/>
              <w:right w:val="single" w:sz="4" w:space="0" w:color="auto"/>
            </w:tcBorders>
            <w:vAlign w:val="center"/>
            <w:hideMark/>
          </w:tcPr>
          <w:p w14:paraId="3C4AC1BC" w14:textId="77777777" w:rsidR="00F90D97" w:rsidRPr="00F73836" w:rsidRDefault="00F90D97" w:rsidP="00F90D97">
            <w:pPr>
              <w:spacing w:after="0" w:line="240" w:lineRule="auto"/>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Credicorp Capital Colombia</w:t>
            </w:r>
          </w:p>
        </w:tc>
        <w:tc>
          <w:tcPr>
            <w:tcW w:w="1327" w:type="dxa"/>
            <w:vMerge w:val="restart"/>
            <w:tcBorders>
              <w:top w:val="nil"/>
              <w:left w:val="nil"/>
              <w:right w:val="single" w:sz="4" w:space="0" w:color="auto"/>
            </w:tcBorders>
            <w:shd w:val="clear" w:color="000000" w:fill="FFFFFF"/>
            <w:noWrap/>
            <w:vAlign w:val="center"/>
            <w:hideMark/>
          </w:tcPr>
          <w:p w14:paraId="1AF70F0F" w14:textId="02ED6506" w:rsidR="00F90D97" w:rsidRPr="00BB6EC6" w:rsidRDefault="00F90D97" w:rsidP="00F90D97">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Tercerizado</w:t>
            </w:r>
          </w:p>
        </w:tc>
        <w:tc>
          <w:tcPr>
            <w:tcW w:w="1276" w:type="dxa"/>
            <w:vMerge w:val="restart"/>
            <w:tcBorders>
              <w:top w:val="nil"/>
              <w:left w:val="nil"/>
              <w:right w:val="single" w:sz="4" w:space="0" w:color="auto"/>
            </w:tcBorders>
            <w:shd w:val="clear" w:color="000000" w:fill="FFFFFF"/>
            <w:vAlign w:val="center"/>
          </w:tcPr>
          <w:p w14:paraId="0DC85ACB" w14:textId="1A55DC18" w:rsidR="00F90D97" w:rsidRPr="00BB6EC6" w:rsidRDefault="00F90D97" w:rsidP="00F90D97">
            <w:pPr>
              <w:spacing w:after="0" w:line="240" w:lineRule="auto"/>
              <w:rPr>
                <w:rFonts w:ascii="Flexo" w:eastAsia="Times New Roman" w:hAnsi="Flexo" w:cs="Times New Roman"/>
                <w:color w:val="000000"/>
                <w:sz w:val="18"/>
                <w:szCs w:val="18"/>
                <w:lang w:eastAsia="es-PE"/>
              </w:rPr>
            </w:pPr>
            <w:r>
              <w:rPr>
                <w:rFonts w:ascii="Flexo" w:eastAsia="Times New Roman" w:hAnsi="Flexo" w:cs="Times New Roman"/>
                <w:color w:val="000000"/>
                <w:sz w:val="18"/>
                <w:szCs w:val="18"/>
                <w:lang w:eastAsia="es-PE"/>
              </w:rPr>
              <w:t>Remoto</w:t>
            </w:r>
          </w:p>
        </w:tc>
      </w:tr>
      <w:tr w:rsidR="00F90D97" w:rsidRPr="00F73836" w14:paraId="4BB1257B" w14:textId="0187BA30" w:rsidTr="00167F3A">
        <w:trPr>
          <w:trHeight w:val="300"/>
        </w:trPr>
        <w:tc>
          <w:tcPr>
            <w:tcW w:w="366" w:type="dxa"/>
            <w:vMerge/>
            <w:tcBorders>
              <w:left w:val="single" w:sz="4" w:space="0" w:color="auto"/>
              <w:right w:val="single" w:sz="4" w:space="0" w:color="auto"/>
            </w:tcBorders>
            <w:noWrap/>
            <w:vAlign w:val="center"/>
          </w:tcPr>
          <w:p w14:paraId="6B361FA7" w14:textId="77777777" w:rsidR="00F90D97" w:rsidRPr="00F73836" w:rsidRDefault="00F90D97" w:rsidP="00F90D97">
            <w:pPr>
              <w:spacing w:after="0" w:line="240" w:lineRule="auto"/>
              <w:jc w:val="center"/>
              <w:rPr>
                <w:rFonts w:ascii="Flexo" w:eastAsia="Times New Roman" w:hAnsi="Flexo" w:cs="Times New Roman"/>
                <w:color w:val="000000"/>
                <w:sz w:val="18"/>
                <w:szCs w:val="18"/>
                <w:lang w:eastAsia="es-PE"/>
              </w:rPr>
            </w:pPr>
          </w:p>
        </w:tc>
        <w:tc>
          <w:tcPr>
            <w:tcW w:w="3316" w:type="dxa"/>
            <w:tcBorders>
              <w:top w:val="nil"/>
              <w:left w:val="nil"/>
              <w:bottom w:val="single" w:sz="4" w:space="0" w:color="auto"/>
              <w:right w:val="single" w:sz="4" w:space="0" w:color="auto"/>
            </w:tcBorders>
            <w:vAlign w:val="center"/>
            <w:hideMark/>
          </w:tcPr>
          <w:p w14:paraId="16694CF2" w14:textId="77777777" w:rsidR="00F90D97" w:rsidRPr="00F73836" w:rsidRDefault="00F90D97" w:rsidP="00F90D97">
            <w:pPr>
              <w:spacing w:after="0" w:line="240" w:lineRule="auto"/>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Credicorp Capital Chile</w:t>
            </w:r>
          </w:p>
        </w:tc>
        <w:tc>
          <w:tcPr>
            <w:tcW w:w="1327" w:type="dxa"/>
            <w:vMerge/>
            <w:tcBorders>
              <w:left w:val="nil"/>
              <w:right w:val="single" w:sz="4" w:space="0" w:color="auto"/>
            </w:tcBorders>
            <w:shd w:val="clear" w:color="000000" w:fill="FFFFFF"/>
            <w:noWrap/>
            <w:vAlign w:val="bottom"/>
            <w:hideMark/>
          </w:tcPr>
          <w:p w14:paraId="60B99C61" w14:textId="3B20C197" w:rsidR="00F90D97" w:rsidRPr="00BB6EC6" w:rsidRDefault="00F90D97" w:rsidP="00F90D97">
            <w:pPr>
              <w:spacing w:after="0" w:line="240" w:lineRule="auto"/>
              <w:rPr>
                <w:rFonts w:ascii="Flexo" w:eastAsia="Times New Roman" w:hAnsi="Flexo" w:cs="Times New Roman"/>
                <w:color w:val="000000"/>
                <w:sz w:val="18"/>
                <w:szCs w:val="18"/>
                <w:lang w:eastAsia="es-PE"/>
              </w:rPr>
            </w:pPr>
          </w:p>
        </w:tc>
        <w:tc>
          <w:tcPr>
            <w:tcW w:w="1276" w:type="dxa"/>
            <w:vMerge/>
            <w:tcBorders>
              <w:left w:val="nil"/>
              <w:right w:val="single" w:sz="4" w:space="0" w:color="auto"/>
            </w:tcBorders>
            <w:shd w:val="clear" w:color="000000" w:fill="FFFFFF"/>
          </w:tcPr>
          <w:p w14:paraId="4EFE7C9B" w14:textId="77777777" w:rsidR="00F90D97" w:rsidRPr="00BB6EC6" w:rsidRDefault="00F90D97" w:rsidP="00F90D97">
            <w:pPr>
              <w:spacing w:after="0" w:line="240" w:lineRule="auto"/>
              <w:rPr>
                <w:rFonts w:ascii="Flexo" w:eastAsia="Times New Roman" w:hAnsi="Flexo" w:cs="Times New Roman"/>
                <w:color w:val="000000"/>
                <w:sz w:val="18"/>
                <w:szCs w:val="18"/>
                <w:lang w:eastAsia="es-PE"/>
              </w:rPr>
            </w:pPr>
          </w:p>
        </w:tc>
      </w:tr>
      <w:tr w:rsidR="00F90D97" w:rsidRPr="00F73836" w14:paraId="334E356F" w14:textId="2549F9CC" w:rsidTr="00167F3A">
        <w:trPr>
          <w:trHeight w:val="300"/>
        </w:trPr>
        <w:tc>
          <w:tcPr>
            <w:tcW w:w="366" w:type="dxa"/>
            <w:vMerge/>
            <w:tcBorders>
              <w:left w:val="single" w:sz="4" w:space="0" w:color="auto"/>
              <w:right w:val="single" w:sz="4" w:space="0" w:color="auto"/>
            </w:tcBorders>
            <w:noWrap/>
            <w:vAlign w:val="center"/>
          </w:tcPr>
          <w:p w14:paraId="65F7BD44" w14:textId="77777777" w:rsidR="00F90D97" w:rsidRPr="00F73836" w:rsidRDefault="00F90D97" w:rsidP="00F90D97">
            <w:pPr>
              <w:spacing w:after="0" w:line="240" w:lineRule="auto"/>
              <w:jc w:val="center"/>
              <w:rPr>
                <w:rFonts w:ascii="Flexo" w:eastAsia="Times New Roman" w:hAnsi="Flexo" w:cs="Times New Roman"/>
                <w:color w:val="000000"/>
                <w:sz w:val="18"/>
                <w:szCs w:val="18"/>
                <w:lang w:eastAsia="es-PE"/>
              </w:rPr>
            </w:pPr>
          </w:p>
        </w:tc>
        <w:tc>
          <w:tcPr>
            <w:tcW w:w="3316" w:type="dxa"/>
            <w:tcBorders>
              <w:top w:val="nil"/>
              <w:left w:val="nil"/>
              <w:bottom w:val="single" w:sz="4" w:space="0" w:color="auto"/>
              <w:right w:val="single" w:sz="4" w:space="0" w:color="auto"/>
            </w:tcBorders>
            <w:vAlign w:val="center"/>
            <w:hideMark/>
          </w:tcPr>
          <w:p w14:paraId="6C24D4E2" w14:textId="77777777" w:rsidR="00F90D97" w:rsidRPr="00F73836" w:rsidRDefault="00F90D97" w:rsidP="00F90D97">
            <w:pPr>
              <w:spacing w:after="0" w:line="240" w:lineRule="auto"/>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ASB - Panamá</w:t>
            </w:r>
          </w:p>
        </w:tc>
        <w:tc>
          <w:tcPr>
            <w:tcW w:w="1327" w:type="dxa"/>
            <w:vMerge/>
            <w:tcBorders>
              <w:left w:val="nil"/>
              <w:right w:val="single" w:sz="4" w:space="0" w:color="auto"/>
            </w:tcBorders>
            <w:shd w:val="clear" w:color="000000" w:fill="FFFFFF"/>
            <w:noWrap/>
            <w:vAlign w:val="bottom"/>
            <w:hideMark/>
          </w:tcPr>
          <w:p w14:paraId="5C07D39E" w14:textId="4131176B" w:rsidR="00F90D97" w:rsidRPr="00BB6EC6" w:rsidRDefault="00F90D97" w:rsidP="00F90D97">
            <w:pPr>
              <w:spacing w:after="0" w:line="240" w:lineRule="auto"/>
              <w:rPr>
                <w:rFonts w:ascii="Flexo" w:eastAsia="Times New Roman" w:hAnsi="Flexo" w:cs="Times New Roman"/>
                <w:color w:val="000000"/>
                <w:sz w:val="18"/>
                <w:szCs w:val="18"/>
                <w:lang w:eastAsia="es-PE"/>
              </w:rPr>
            </w:pPr>
          </w:p>
        </w:tc>
        <w:tc>
          <w:tcPr>
            <w:tcW w:w="1276" w:type="dxa"/>
            <w:vMerge/>
            <w:tcBorders>
              <w:left w:val="nil"/>
              <w:right w:val="single" w:sz="4" w:space="0" w:color="auto"/>
            </w:tcBorders>
            <w:shd w:val="clear" w:color="000000" w:fill="FFFFFF"/>
          </w:tcPr>
          <w:p w14:paraId="2200C30E" w14:textId="77777777" w:rsidR="00F90D97" w:rsidRPr="00BB6EC6" w:rsidRDefault="00F90D97" w:rsidP="00F90D97">
            <w:pPr>
              <w:spacing w:after="0" w:line="240" w:lineRule="auto"/>
              <w:rPr>
                <w:rFonts w:ascii="Flexo" w:eastAsia="Times New Roman" w:hAnsi="Flexo" w:cs="Times New Roman"/>
                <w:color w:val="000000"/>
                <w:sz w:val="18"/>
                <w:szCs w:val="18"/>
                <w:lang w:eastAsia="es-PE"/>
              </w:rPr>
            </w:pPr>
          </w:p>
        </w:tc>
      </w:tr>
      <w:tr w:rsidR="00F90D97" w:rsidRPr="00F73836" w14:paraId="12335CED" w14:textId="58477771" w:rsidTr="00167F3A">
        <w:trPr>
          <w:trHeight w:val="300"/>
        </w:trPr>
        <w:tc>
          <w:tcPr>
            <w:tcW w:w="366" w:type="dxa"/>
            <w:vMerge/>
            <w:tcBorders>
              <w:left w:val="single" w:sz="4" w:space="0" w:color="auto"/>
              <w:right w:val="single" w:sz="4" w:space="0" w:color="auto"/>
            </w:tcBorders>
            <w:noWrap/>
            <w:vAlign w:val="center"/>
          </w:tcPr>
          <w:p w14:paraId="5A649F6A" w14:textId="77777777" w:rsidR="00F90D97" w:rsidRPr="00F73836" w:rsidRDefault="00F90D97" w:rsidP="00F90D97">
            <w:pPr>
              <w:spacing w:after="0" w:line="240" w:lineRule="auto"/>
              <w:jc w:val="center"/>
              <w:rPr>
                <w:rFonts w:ascii="Flexo" w:eastAsia="Times New Roman" w:hAnsi="Flexo" w:cs="Times New Roman"/>
                <w:color w:val="000000"/>
                <w:sz w:val="18"/>
                <w:szCs w:val="18"/>
                <w:lang w:eastAsia="es-PE"/>
              </w:rPr>
            </w:pPr>
          </w:p>
        </w:tc>
        <w:tc>
          <w:tcPr>
            <w:tcW w:w="3316" w:type="dxa"/>
            <w:tcBorders>
              <w:top w:val="nil"/>
              <w:left w:val="nil"/>
              <w:bottom w:val="single" w:sz="4" w:space="0" w:color="auto"/>
              <w:right w:val="single" w:sz="4" w:space="0" w:color="auto"/>
            </w:tcBorders>
            <w:vAlign w:val="center"/>
            <w:hideMark/>
          </w:tcPr>
          <w:p w14:paraId="61449945" w14:textId="77777777" w:rsidR="00F90D97" w:rsidRPr="00F73836" w:rsidRDefault="00F90D97" w:rsidP="00F90D97">
            <w:pPr>
              <w:spacing w:after="0" w:line="240" w:lineRule="auto"/>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Credicorp Capital Peru</w:t>
            </w:r>
          </w:p>
        </w:tc>
        <w:tc>
          <w:tcPr>
            <w:tcW w:w="1327" w:type="dxa"/>
            <w:vMerge/>
            <w:tcBorders>
              <w:left w:val="nil"/>
              <w:right w:val="single" w:sz="4" w:space="0" w:color="auto"/>
            </w:tcBorders>
            <w:shd w:val="clear" w:color="000000" w:fill="FFFFFF"/>
            <w:noWrap/>
            <w:vAlign w:val="bottom"/>
            <w:hideMark/>
          </w:tcPr>
          <w:p w14:paraId="1FB8DE42" w14:textId="0BB1651D" w:rsidR="00F90D97" w:rsidRPr="00BB6EC6" w:rsidRDefault="00F90D97" w:rsidP="00F90D97">
            <w:pPr>
              <w:spacing w:after="0" w:line="240" w:lineRule="auto"/>
              <w:rPr>
                <w:rFonts w:ascii="Flexo" w:eastAsia="Times New Roman" w:hAnsi="Flexo" w:cs="Times New Roman"/>
                <w:color w:val="000000"/>
                <w:sz w:val="18"/>
                <w:szCs w:val="18"/>
                <w:lang w:eastAsia="es-PE"/>
              </w:rPr>
            </w:pPr>
          </w:p>
        </w:tc>
        <w:tc>
          <w:tcPr>
            <w:tcW w:w="1276" w:type="dxa"/>
            <w:vMerge/>
            <w:tcBorders>
              <w:left w:val="nil"/>
              <w:right w:val="single" w:sz="4" w:space="0" w:color="auto"/>
            </w:tcBorders>
            <w:shd w:val="clear" w:color="000000" w:fill="FFFFFF"/>
          </w:tcPr>
          <w:p w14:paraId="48BE0DDB" w14:textId="77777777" w:rsidR="00F90D97" w:rsidRPr="00BB6EC6" w:rsidRDefault="00F90D97" w:rsidP="00F90D97">
            <w:pPr>
              <w:spacing w:after="0" w:line="240" w:lineRule="auto"/>
              <w:rPr>
                <w:rFonts w:ascii="Flexo" w:eastAsia="Times New Roman" w:hAnsi="Flexo" w:cs="Times New Roman"/>
                <w:color w:val="000000"/>
                <w:sz w:val="18"/>
                <w:szCs w:val="18"/>
                <w:lang w:eastAsia="es-PE"/>
              </w:rPr>
            </w:pPr>
          </w:p>
        </w:tc>
      </w:tr>
      <w:tr w:rsidR="00F90D97" w:rsidRPr="00F73836" w14:paraId="42447D61" w14:textId="507F1A05" w:rsidTr="00167F3A">
        <w:trPr>
          <w:trHeight w:val="300"/>
        </w:trPr>
        <w:tc>
          <w:tcPr>
            <w:tcW w:w="366" w:type="dxa"/>
            <w:vMerge/>
            <w:tcBorders>
              <w:left w:val="single" w:sz="4" w:space="0" w:color="auto"/>
              <w:bottom w:val="single" w:sz="4" w:space="0" w:color="auto"/>
              <w:right w:val="single" w:sz="4" w:space="0" w:color="auto"/>
            </w:tcBorders>
            <w:noWrap/>
            <w:vAlign w:val="center"/>
          </w:tcPr>
          <w:p w14:paraId="5780A67F" w14:textId="77777777" w:rsidR="00F90D97" w:rsidRPr="00F73836" w:rsidRDefault="00F90D97" w:rsidP="00F90D97">
            <w:pPr>
              <w:spacing w:after="0" w:line="240" w:lineRule="auto"/>
              <w:jc w:val="center"/>
              <w:rPr>
                <w:rFonts w:ascii="Flexo" w:eastAsia="Times New Roman" w:hAnsi="Flexo" w:cs="Times New Roman"/>
                <w:color w:val="000000"/>
                <w:sz w:val="18"/>
                <w:szCs w:val="18"/>
                <w:lang w:eastAsia="es-PE"/>
              </w:rPr>
            </w:pPr>
          </w:p>
        </w:tc>
        <w:tc>
          <w:tcPr>
            <w:tcW w:w="3316" w:type="dxa"/>
            <w:tcBorders>
              <w:top w:val="nil"/>
              <w:left w:val="nil"/>
              <w:bottom w:val="single" w:sz="4" w:space="0" w:color="auto"/>
              <w:right w:val="single" w:sz="4" w:space="0" w:color="auto"/>
            </w:tcBorders>
            <w:vAlign w:val="center"/>
            <w:hideMark/>
          </w:tcPr>
          <w:p w14:paraId="7D802B07" w14:textId="77777777" w:rsidR="00F90D97" w:rsidRPr="00F73836" w:rsidRDefault="00F90D97" w:rsidP="00F90D97">
            <w:pPr>
              <w:spacing w:after="0" w:line="240" w:lineRule="auto"/>
              <w:rPr>
                <w:rFonts w:ascii="Flexo" w:eastAsia="Times New Roman" w:hAnsi="Flexo" w:cs="Times New Roman"/>
                <w:color w:val="000000"/>
                <w:sz w:val="18"/>
                <w:szCs w:val="18"/>
                <w:lang w:eastAsia="es-PE"/>
              </w:rPr>
            </w:pPr>
            <w:r w:rsidRPr="00F73836">
              <w:rPr>
                <w:rFonts w:ascii="Flexo" w:eastAsia="Times New Roman" w:hAnsi="Flexo" w:cs="Times New Roman"/>
                <w:color w:val="000000"/>
                <w:sz w:val="18"/>
                <w:szCs w:val="18"/>
                <w:lang w:eastAsia="es-PE"/>
              </w:rPr>
              <w:t>Credicorp Capital USA</w:t>
            </w:r>
          </w:p>
        </w:tc>
        <w:tc>
          <w:tcPr>
            <w:tcW w:w="1327" w:type="dxa"/>
            <w:vMerge/>
            <w:tcBorders>
              <w:left w:val="nil"/>
              <w:bottom w:val="single" w:sz="4" w:space="0" w:color="auto"/>
              <w:right w:val="single" w:sz="4" w:space="0" w:color="auto"/>
            </w:tcBorders>
            <w:shd w:val="clear" w:color="000000" w:fill="FFFFFF"/>
            <w:noWrap/>
            <w:vAlign w:val="bottom"/>
            <w:hideMark/>
          </w:tcPr>
          <w:p w14:paraId="38FFA407" w14:textId="113802B8" w:rsidR="00F90D97" w:rsidRPr="00BB6EC6" w:rsidRDefault="00F90D97" w:rsidP="00F90D97">
            <w:pPr>
              <w:spacing w:after="0" w:line="240" w:lineRule="auto"/>
              <w:rPr>
                <w:rFonts w:ascii="Flexo" w:eastAsia="Times New Roman" w:hAnsi="Flexo" w:cs="Times New Roman"/>
                <w:color w:val="000000"/>
                <w:sz w:val="18"/>
                <w:szCs w:val="18"/>
                <w:lang w:eastAsia="es-PE"/>
              </w:rPr>
            </w:pPr>
          </w:p>
        </w:tc>
        <w:tc>
          <w:tcPr>
            <w:tcW w:w="1276" w:type="dxa"/>
            <w:vMerge/>
            <w:tcBorders>
              <w:left w:val="nil"/>
              <w:bottom w:val="single" w:sz="4" w:space="0" w:color="auto"/>
              <w:right w:val="single" w:sz="4" w:space="0" w:color="auto"/>
            </w:tcBorders>
            <w:shd w:val="clear" w:color="000000" w:fill="FFFFFF"/>
          </w:tcPr>
          <w:p w14:paraId="37161BEA" w14:textId="77777777" w:rsidR="00F90D97" w:rsidRPr="00BB6EC6" w:rsidRDefault="00F90D97" w:rsidP="00F90D97">
            <w:pPr>
              <w:spacing w:after="0" w:line="240" w:lineRule="auto"/>
              <w:rPr>
                <w:rFonts w:ascii="Flexo" w:eastAsia="Times New Roman" w:hAnsi="Flexo" w:cs="Times New Roman"/>
                <w:color w:val="000000"/>
                <w:sz w:val="18"/>
                <w:szCs w:val="18"/>
                <w:lang w:eastAsia="es-PE"/>
              </w:rPr>
            </w:pPr>
          </w:p>
        </w:tc>
      </w:tr>
    </w:tbl>
    <w:p w14:paraId="5E5D434A" w14:textId="77777777" w:rsidR="00216E16" w:rsidRDefault="00216E16" w:rsidP="009E58D0">
      <w:pPr>
        <w:spacing w:line="276" w:lineRule="auto"/>
        <w:ind w:left="720"/>
        <w:jc w:val="both"/>
        <w:rPr>
          <w:rFonts w:ascii="Flexo" w:hAnsi="Flexo" w:cs="Arial"/>
          <w:sz w:val="20"/>
          <w:szCs w:val="20"/>
        </w:rPr>
      </w:pPr>
    </w:p>
    <w:p w14:paraId="0A5687AB" w14:textId="3A1F10CA" w:rsidR="002603FC" w:rsidRDefault="009E58D0" w:rsidP="009E58D0">
      <w:pPr>
        <w:spacing w:line="276" w:lineRule="auto"/>
        <w:ind w:left="720"/>
        <w:jc w:val="both"/>
        <w:rPr>
          <w:rFonts w:ascii="Flexo" w:hAnsi="Flexo" w:cs="Arial"/>
          <w:sz w:val="20"/>
          <w:szCs w:val="20"/>
        </w:rPr>
      </w:pPr>
      <w:r>
        <w:rPr>
          <w:rFonts w:ascii="Flexo" w:hAnsi="Flexo" w:cs="Arial"/>
          <w:sz w:val="20"/>
          <w:szCs w:val="20"/>
        </w:rPr>
        <w:t>Por lo cual</w:t>
      </w:r>
      <w:r w:rsidR="00931099" w:rsidRPr="001D379C">
        <w:rPr>
          <w:rFonts w:ascii="Flexo" w:hAnsi="Flexo" w:cs="Arial"/>
          <w:sz w:val="20"/>
          <w:szCs w:val="20"/>
        </w:rPr>
        <w:t>, es necesario definir un tarifario de precio para la operación y soporte de la plataforma en caso sea requerido por alguna empresa subsidiaria</w:t>
      </w:r>
      <w:r w:rsidR="00DE0DF0">
        <w:rPr>
          <w:rFonts w:ascii="Flexo" w:hAnsi="Flexo" w:cs="Arial"/>
          <w:sz w:val="20"/>
          <w:szCs w:val="20"/>
        </w:rPr>
        <w:t xml:space="preserve">, que respete </w:t>
      </w:r>
      <w:r w:rsidR="00514DED">
        <w:rPr>
          <w:rFonts w:ascii="Flexo" w:hAnsi="Flexo" w:cs="Arial"/>
          <w:sz w:val="20"/>
          <w:szCs w:val="20"/>
        </w:rPr>
        <w:t>las limitaciones del</w:t>
      </w:r>
      <w:r w:rsidR="00DE0DF0">
        <w:rPr>
          <w:rFonts w:ascii="Flexo" w:hAnsi="Flexo" w:cs="Arial"/>
          <w:sz w:val="20"/>
          <w:szCs w:val="20"/>
        </w:rPr>
        <w:t xml:space="preserve"> “escenario 1” y</w:t>
      </w:r>
      <w:r w:rsidR="002603FC">
        <w:rPr>
          <w:rFonts w:ascii="Flexo" w:hAnsi="Flexo" w:cs="Arial"/>
          <w:sz w:val="20"/>
          <w:szCs w:val="20"/>
        </w:rPr>
        <w:t xml:space="preserve"> </w:t>
      </w:r>
      <w:r w:rsidR="00514DED">
        <w:rPr>
          <w:rFonts w:ascii="Flexo" w:hAnsi="Flexo" w:cs="Arial"/>
          <w:sz w:val="20"/>
          <w:szCs w:val="20"/>
        </w:rPr>
        <w:t>busque la homologación</w:t>
      </w:r>
      <w:r w:rsidR="007F393E">
        <w:rPr>
          <w:rFonts w:ascii="Flexo" w:hAnsi="Flexo" w:cs="Arial"/>
          <w:sz w:val="20"/>
          <w:szCs w:val="20"/>
        </w:rPr>
        <w:t xml:space="preserve"> y escalabilidad </w:t>
      </w:r>
      <w:r w:rsidR="002603FC">
        <w:rPr>
          <w:rFonts w:ascii="Flexo" w:hAnsi="Flexo" w:cs="Arial"/>
          <w:sz w:val="20"/>
          <w:szCs w:val="20"/>
        </w:rPr>
        <w:t>de operar y migrar hacia un</w:t>
      </w:r>
      <w:r w:rsidR="00DE0DF0">
        <w:rPr>
          <w:rFonts w:ascii="Flexo" w:hAnsi="Flexo" w:cs="Arial"/>
          <w:sz w:val="20"/>
          <w:szCs w:val="20"/>
        </w:rPr>
        <w:t xml:space="preserve"> “escenario 2”</w:t>
      </w:r>
      <w:r w:rsidR="002603FC">
        <w:rPr>
          <w:rFonts w:ascii="Flexo" w:hAnsi="Flexo" w:cs="Arial"/>
          <w:sz w:val="20"/>
          <w:szCs w:val="20"/>
        </w:rPr>
        <w:t xml:space="preserve">; donde </w:t>
      </w:r>
      <w:r w:rsidR="00A660CF">
        <w:rPr>
          <w:rFonts w:ascii="Flexo" w:hAnsi="Flexo" w:cs="Arial"/>
          <w:sz w:val="20"/>
          <w:szCs w:val="20"/>
        </w:rPr>
        <w:t xml:space="preserve">se busque una mayor optimización de recursos, conocimiento y </w:t>
      </w:r>
      <w:r w:rsidR="003D25CC">
        <w:rPr>
          <w:rFonts w:ascii="Flexo" w:hAnsi="Flexo" w:cs="Arial"/>
          <w:sz w:val="20"/>
          <w:szCs w:val="20"/>
        </w:rPr>
        <w:t>precios migrar hacia el “escenario 2”.</w:t>
      </w:r>
    </w:p>
    <w:p w14:paraId="71DA3E99" w14:textId="51A20E22" w:rsidR="007B4EA4" w:rsidRPr="007B4EA4" w:rsidRDefault="007B4EA4" w:rsidP="009E58D0">
      <w:pPr>
        <w:spacing w:line="276" w:lineRule="auto"/>
        <w:ind w:left="720"/>
        <w:jc w:val="both"/>
        <w:rPr>
          <w:rFonts w:ascii="Flexo" w:hAnsi="Flexo" w:cs="Arial"/>
          <w:sz w:val="20"/>
        </w:rPr>
      </w:pPr>
      <w:r w:rsidRPr="007B4EA4">
        <w:rPr>
          <w:rFonts w:ascii="Flexo" w:hAnsi="Flexo" w:cs="Arial"/>
          <w:sz w:val="20"/>
        </w:rPr>
        <w:t xml:space="preserve">El servicio de soporte del proveedor debe contar como mínimo con los siguientes procesos: </w:t>
      </w:r>
    </w:p>
    <w:p w14:paraId="5CA06180" w14:textId="77777777" w:rsidR="007B4EA4" w:rsidRDefault="007B4EA4" w:rsidP="007B4EA4">
      <w:pPr>
        <w:pStyle w:val="Prrafodelista"/>
        <w:numPr>
          <w:ilvl w:val="0"/>
          <w:numId w:val="16"/>
        </w:numPr>
        <w:spacing w:line="276" w:lineRule="auto"/>
        <w:jc w:val="both"/>
        <w:rPr>
          <w:rFonts w:ascii="Flexo" w:hAnsi="Flexo" w:cs="Arial"/>
          <w:sz w:val="20"/>
        </w:rPr>
      </w:pPr>
      <w:r>
        <w:rPr>
          <w:rFonts w:ascii="Flexo" w:hAnsi="Flexo" w:cs="Arial"/>
          <w:sz w:val="20"/>
        </w:rPr>
        <w:t>Gestión de Requerimientos</w:t>
      </w:r>
    </w:p>
    <w:p w14:paraId="0FC95753" w14:textId="77777777" w:rsidR="007B4EA4" w:rsidRPr="00404E4B" w:rsidRDefault="007B4EA4" w:rsidP="007B4EA4">
      <w:pPr>
        <w:pStyle w:val="Prrafodelista"/>
        <w:numPr>
          <w:ilvl w:val="0"/>
          <w:numId w:val="16"/>
        </w:numPr>
        <w:spacing w:line="276" w:lineRule="auto"/>
        <w:jc w:val="both"/>
        <w:rPr>
          <w:rFonts w:ascii="Flexo" w:hAnsi="Flexo" w:cs="Arial"/>
          <w:sz w:val="20"/>
        </w:rPr>
      </w:pPr>
      <w:r w:rsidRPr="00404E4B">
        <w:rPr>
          <w:rFonts w:ascii="Flexo" w:hAnsi="Flexo" w:cs="Arial"/>
          <w:sz w:val="20"/>
        </w:rPr>
        <w:t xml:space="preserve">Gestión de Incidencias </w:t>
      </w:r>
    </w:p>
    <w:p w14:paraId="3A27CD3D" w14:textId="77777777" w:rsidR="007B4EA4" w:rsidRPr="00404E4B" w:rsidRDefault="007B4EA4" w:rsidP="007B4EA4">
      <w:pPr>
        <w:pStyle w:val="Prrafodelista"/>
        <w:numPr>
          <w:ilvl w:val="0"/>
          <w:numId w:val="16"/>
        </w:numPr>
        <w:spacing w:line="276" w:lineRule="auto"/>
        <w:jc w:val="both"/>
        <w:rPr>
          <w:rFonts w:ascii="Flexo" w:hAnsi="Flexo" w:cs="Arial"/>
          <w:sz w:val="20"/>
        </w:rPr>
      </w:pPr>
      <w:r w:rsidRPr="00404E4B">
        <w:rPr>
          <w:rFonts w:ascii="Flexo" w:hAnsi="Flexo" w:cs="Arial"/>
          <w:sz w:val="20"/>
        </w:rPr>
        <w:t xml:space="preserve">Gestión de Problemas </w:t>
      </w:r>
    </w:p>
    <w:p w14:paraId="23F97EF2" w14:textId="77777777" w:rsidR="007B4EA4" w:rsidRPr="00404E4B" w:rsidRDefault="007B4EA4" w:rsidP="007B4EA4">
      <w:pPr>
        <w:pStyle w:val="Prrafodelista"/>
        <w:numPr>
          <w:ilvl w:val="0"/>
          <w:numId w:val="16"/>
        </w:numPr>
        <w:spacing w:line="276" w:lineRule="auto"/>
        <w:jc w:val="both"/>
        <w:rPr>
          <w:rFonts w:ascii="Flexo" w:hAnsi="Flexo" w:cs="Arial"/>
          <w:sz w:val="20"/>
        </w:rPr>
      </w:pPr>
      <w:r w:rsidRPr="00404E4B">
        <w:rPr>
          <w:rFonts w:ascii="Flexo" w:hAnsi="Flexo" w:cs="Arial"/>
          <w:sz w:val="20"/>
        </w:rPr>
        <w:t>Gestión de Niveles de servicio</w:t>
      </w:r>
    </w:p>
    <w:p w14:paraId="5E6B3376" w14:textId="77777777" w:rsidR="007F393E" w:rsidRDefault="007F393E" w:rsidP="007B4EA4">
      <w:pPr>
        <w:spacing w:line="276" w:lineRule="auto"/>
        <w:ind w:firstLine="720"/>
        <w:rPr>
          <w:rFonts w:ascii="Flexo" w:hAnsi="Flexo" w:cs="Arial"/>
          <w:sz w:val="20"/>
          <w:szCs w:val="20"/>
        </w:rPr>
      </w:pPr>
    </w:p>
    <w:p w14:paraId="0953F330" w14:textId="54D3DA51" w:rsidR="007B4EA4" w:rsidRDefault="007B4EA4" w:rsidP="007B4EA4">
      <w:pPr>
        <w:spacing w:line="276" w:lineRule="auto"/>
        <w:ind w:firstLine="720"/>
        <w:rPr>
          <w:rFonts w:ascii="Flexo" w:hAnsi="Flexo" w:cs="Arial"/>
          <w:sz w:val="20"/>
          <w:szCs w:val="20"/>
        </w:rPr>
      </w:pPr>
      <w:r>
        <w:rPr>
          <w:rFonts w:ascii="Flexo" w:hAnsi="Flexo" w:cs="Arial"/>
          <w:sz w:val="20"/>
          <w:szCs w:val="20"/>
        </w:rPr>
        <w:t>E</w:t>
      </w:r>
      <w:r w:rsidRPr="007B4EA4">
        <w:rPr>
          <w:rFonts w:ascii="Flexo" w:hAnsi="Flexo" w:cs="Arial"/>
          <w:sz w:val="20"/>
          <w:szCs w:val="20"/>
        </w:rPr>
        <w:t xml:space="preserve">l cual debe de contemplar mínimamente las actividades indicadas en el cuadro siguiente </w:t>
      </w:r>
    </w:p>
    <w:p w14:paraId="4CC23244" w14:textId="77777777" w:rsidR="006A5956" w:rsidRPr="007B4EA4" w:rsidRDefault="006A5956" w:rsidP="007B4EA4">
      <w:pPr>
        <w:spacing w:line="276" w:lineRule="auto"/>
        <w:ind w:firstLine="720"/>
        <w:rPr>
          <w:rFonts w:ascii="Flexo" w:hAnsi="Flexo" w:cs="Arial"/>
          <w:sz w:val="20"/>
          <w:szCs w:val="20"/>
        </w:rPr>
      </w:pPr>
    </w:p>
    <w:tbl>
      <w:tblPr>
        <w:tblStyle w:val="Tablaconcuadrcula"/>
        <w:tblW w:w="0" w:type="auto"/>
        <w:tblInd w:w="720" w:type="dxa"/>
        <w:tblLook w:val="04A0" w:firstRow="1" w:lastRow="0" w:firstColumn="1" w:lastColumn="0" w:noHBand="0" w:noVBand="1"/>
      </w:tblPr>
      <w:tblGrid>
        <w:gridCol w:w="1260"/>
        <w:gridCol w:w="7370"/>
      </w:tblGrid>
      <w:tr w:rsidR="00931099" w:rsidRPr="001D379C" w14:paraId="21C602C0" w14:textId="77777777" w:rsidTr="001165F3">
        <w:tc>
          <w:tcPr>
            <w:tcW w:w="1260" w:type="dxa"/>
          </w:tcPr>
          <w:p w14:paraId="5F555488" w14:textId="77777777" w:rsidR="00931099" w:rsidRPr="001D379C" w:rsidRDefault="00931099" w:rsidP="00931099">
            <w:pPr>
              <w:spacing w:after="0" w:line="276" w:lineRule="auto"/>
              <w:rPr>
                <w:rFonts w:ascii="Flexo" w:hAnsi="Flexo" w:cs="Arial"/>
                <w:sz w:val="20"/>
                <w:szCs w:val="20"/>
              </w:rPr>
            </w:pPr>
            <w:r w:rsidRPr="001D379C">
              <w:rPr>
                <w:rFonts w:ascii="Flexo" w:hAnsi="Flexo" w:cs="Arial"/>
                <w:sz w:val="20"/>
                <w:szCs w:val="20"/>
              </w:rPr>
              <w:t>Soporte Nivel 1</w:t>
            </w:r>
          </w:p>
        </w:tc>
        <w:tc>
          <w:tcPr>
            <w:tcW w:w="7370" w:type="dxa"/>
          </w:tcPr>
          <w:p w14:paraId="6798D4E6"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Aprovisionamiento de licencias</w:t>
            </w:r>
          </w:p>
          <w:p w14:paraId="6D2C602E"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Monitoreo de disponibilidad y estabilidad de la plataforma</w:t>
            </w:r>
          </w:p>
          <w:p w14:paraId="5A72C2BD"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Gestion de requerimientos de la plataforma</w:t>
            </w:r>
          </w:p>
          <w:p w14:paraId="7FA5BA94"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Gestión de incidentes de la plataforma</w:t>
            </w:r>
          </w:p>
          <w:p w14:paraId="13F3AB84"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Proveer información operativa para investigaciones, auditorías y controles de la plataforma</w:t>
            </w:r>
          </w:p>
          <w:p w14:paraId="0607A23A"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Registro, cierre y documentación de tickets y monitoreo del ciclo de vida.</w:t>
            </w:r>
          </w:p>
          <w:p w14:paraId="6DE7322E"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*Gestión y escalamientos con grupos resolutores, proveedores/fabricantes.</w:t>
            </w:r>
          </w:p>
          <w:p w14:paraId="2CA3C4EA" w14:textId="61D02C6D"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xml:space="preserve">* </w:t>
            </w:r>
            <w:proofErr w:type="spellStart"/>
            <w:r w:rsidRPr="001D379C">
              <w:rPr>
                <w:rFonts w:ascii="Flexo" w:hAnsi="Flexo" w:cs="Arial"/>
                <w:sz w:val="18"/>
                <w:szCs w:val="18"/>
              </w:rPr>
              <w:t>Hardenización</w:t>
            </w:r>
            <w:proofErr w:type="spellEnd"/>
            <w:r w:rsidRPr="001D379C">
              <w:rPr>
                <w:rFonts w:ascii="Flexo" w:hAnsi="Flexo" w:cs="Arial"/>
                <w:sz w:val="18"/>
                <w:szCs w:val="18"/>
              </w:rPr>
              <w:t xml:space="preserve"> de la plataforma</w:t>
            </w:r>
          </w:p>
        </w:tc>
      </w:tr>
      <w:tr w:rsidR="00931099" w:rsidRPr="001D379C" w14:paraId="1FD2B044" w14:textId="77777777" w:rsidTr="001165F3">
        <w:tc>
          <w:tcPr>
            <w:tcW w:w="1260" w:type="dxa"/>
          </w:tcPr>
          <w:p w14:paraId="44644D00" w14:textId="77777777" w:rsidR="00931099" w:rsidRPr="001D379C" w:rsidRDefault="00931099" w:rsidP="00931099">
            <w:pPr>
              <w:spacing w:after="0" w:line="276" w:lineRule="auto"/>
              <w:rPr>
                <w:rFonts w:ascii="Flexo" w:hAnsi="Flexo" w:cs="Arial"/>
                <w:sz w:val="20"/>
                <w:szCs w:val="20"/>
              </w:rPr>
            </w:pPr>
            <w:r w:rsidRPr="001D379C">
              <w:rPr>
                <w:rFonts w:ascii="Flexo" w:hAnsi="Flexo" w:cs="Arial"/>
                <w:sz w:val="20"/>
                <w:szCs w:val="20"/>
              </w:rPr>
              <w:t>Soporte Nivel 2</w:t>
            </w:r>
          </w:p>
        </w:tc>
        <w:tc>
          <w:tcPr>
            <w:tcW w:w="7370" w:type="dxa"/>
          </w:tcPr>
          <w:p w14:paraId="56EADD41"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Aprovisionamiento y configuración "en la plataforma"</w:t>
            </w:r>
          </w:p>
          <w:p w14:paraId="0B36E1CE"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Gestion de los módulos administrativos de la plataforma</w:t>
            </w:r>
          </w:p>
          <w:p w14:paraId="5381517C"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Actualización de la plataforma </w:t>
            </w:r>
          </w:p>
          <w:p w14:paraId="231FDDFC"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Capacitación de la plataforma</w:t>
            </w:r>
          </w:p>
          <w:p w14:paraId="1893E185"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Habilitación e Implementación de ambientes</w:t>
            </w:r>
          </w:p>
          <w:p w14:paraId="7C3F5E0A"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Participación en flujos de cambios</w:t>
            </w:r>
          </w:p>
          <w:p w14:paraId="2607A4B7"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xml:space="preserve">* Participación en flujos de requerimientos, incidentes, problemas, </w:t>
            </w:r>
            <w:proofErr w:type="spellStart"/>
            <w:r w:rsidRPr="001D379C">
              <w:rPr>
                <w:rFonts w:ascii="Flexo" w:hAnsi="Flexo" w:cs="Arial"/>
                <w:sz w:val="18"/>
                <w:szCs w:val="18"/>
              </w:rPr>
              <w:t>war</w:t>
            </w:r>
            <w:proofErr w:type="spellEnd"/>
            <w:r w:rsidRPr="001D379C">
              <w:rPr>
                <w:rFonts w:ascii="Flexo" w:hAnsi="Flexo" w:cs="Arial"/>
                <w:sz w:val="18"/>
                <w:szCs w:val="18"/>
              </w:rPr>
              <w:t xml:space="preserve"> </w:t>
            </w:r>
            <w:proofErr w:type="spellStart"/>
            <w:r w:rsidRPr="001D379C">
              <w:rPr>
                <w:rFonts w:ascii="Flexo" w:hAnsi="Flexo" w:cs="Arial"/>
                <w:sz w:val="18"/>
                <w:szCs w:val="18"/>
              </w:rPr>
              <w:t>room</w:t>
            </w:r>
            <w:proofErr w:type="spellEnd"/>
            <w:r w:rsidRPr="001D379C">
              <w:rPr>
                <w:rFonts w:ascii="Flexo" w:hAnsi="Flexo" w:cs="Arial"/>
                <w:sz w:val="18"/>
                <w:szCs w:val="18"/>
              </w:rPr>
              <w:t>, eventos de seguridad, etc.</w:t>
            </w:r>
          </w:p>
          <w:p w14:paraId="0E46B65B"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Participación en Demos, pilotos, PoC de corta duración (junior)</w:t>
            </w:r>
          </w:p>
          <w:p w14:paraId="49CE8B89"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Participación en eventos de gestión de continuidad</w:t>
            </w:r>
          </w:p>
          <w:p w14:paraId="13CBF5BE"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Gestion de usuarios en la plataforma</w:t>
            </w:r>
          </w:p>
          <w:p w14:paraId="129F2DE0"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Evolución de los aspectos de seguridad de la plataforma</w:t>
            </w:r>
          </w:p>
          <w:p w14:paraId="7FAFB886"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xml:space="preserve">* Configuración de políticas de backup, </w:t>
            </w:r>
            <w:proofErr w:type="spellStart"/>
            <w:r w:rsidRPr="001D379C">
              <w:rPr>
                <w:rFonts w:ascii="Flexo" w:hAnsi="Flexo" w:cs="Arial"/>
                <w:sz w:val="18"/>
                <w:szCs w:val="18"/>
              </w:rPr>
              <w:t>restore</w:t>
            </w:r>
            <w:proofErr w:type="spellEnd"/>
            <w:r w:rsidRPr="001D379C">
              <w:rPr>
                <w:rFonts w:ascii="Flexo" w:hAnsi="Flexo" w:cs="Arial"/>
                <w:sz w:val="18"/>
                <w:szCs w:val="18"/>
              </w:rPr>
              <w:t>, custodia de información</w:t>
            </w:r>
          </w:p>
          <w:p w14:paraId="1346D7D5" w14:textId="77777777" w:rsidR="00931099" w:rsidRPr="001D379C" w:rsidRDefault="00931099" w:rsidP="00931099">
            <w:pPr>
              <w:spacing w:after="0" w:line="276" w:lineRule="auto"/>
              <w:rPr>
                <w:rFonts w:ascii="Flexo" w:hAnsi="Flexo" w:cs="Arial"/>
                <w:sz w:val="18"/>
                <w:szCs w:val="18"/>
              </w:rPr>
            </w:pPr>
          </w:p>
        </w:tc>
      </w:tr>
      <w:tr w:rsidR="00931099" w14:paraId="7CDE6294" w14:textId="77777777" w:rsidTr="001165F3">
        <w:tc>
          <w:tcPr>
            <w:tcW w:w="1260" w:type="dxa"/>
          </w:tcPr>
          <w:p w14:paraId="70C0E8C8" w14:textId="77777777" w:rsidR="00931099" w:rsidRPr="001D379C" w:rsidRDefault="00931099" w:rsidP="001165F3">
            <w:pPr>
              <w:spacing w:line="276" w:lineRule="auto"/>
              <w:rPr>
                <w:rFonts w:ascii="Flexo" w:hAnsi="Flexo" w:cs="Arial"/>
                <w:sz w:val="20"/>
                <w:szCs w:val="20"/>
              </w:rPr>
            </w:pPr>
            <w:r w:rsidRPr="001D379C">
              <w:rPr>
                <w:rFonts w:ascii="Flexo" w:hAnsi="Flexo" w:cs="Arial"/>
                <w:sz w:val="20"/>
                <w:szCs w:val="20"/>
              </w:rPr>
              <w:t>Soporte Nivel 3</w:t>
            </w:r>
          </w:p>
        </w:tc>
        <w:tc>
          <w:tcPr>
            <w:tcW w:w="7370" w:type="dxa"/>
          </w:tcPr>
          <w:p w14:paraId="33AF36D2"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Mejora continua y recomendaciones sobre los aspectos de configuración definidos en la plataforma (</w:t>
            </w:r>
            <w:proofErr w:type="spellStart"/>
            <w:r w:rsidRPr="001D379C">
              <w:rPr>
                <w:rFonts w:ascii="Flexo" w:hAnsi="Flexo" w:cs="Arial"/>
                <w:sz w:val="18"/>
                <w:szCs w:val="18"/>
              </w:rPr>
              <w:t>tunning</w:t>
            </w:r>
            <w:proofErr w:type="spellEnd"/>
            <w:r w:rsidRPr="001D379C">
              <w:rPr>
                <w:rFonts w:ascii="Flexo" w:hAnsi="Flexo" w:cs="Arial"/>
                <w:sz w:val="18"/>
                <w:szCs w:val="18"/>
              </w:rPr>
              <w:t>)</w:t>
            </w:r>
          </w:p>
          <w:p w14:paraId="63D6DAFF"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Habilitación e implementación de nuevas capacidades de la plataforma </w:t>
            </w:r>
          </w:p>
          <w:p w14:paraId="449C5821"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xml:space="preserve">* </w:t>
            </w:r>
            <w:proofErr w:type="spellStart"/>
            <w:r w:rsidRPr="001D379C">
              <w:rPr>
                <w:rFonts w:ascii="Flexo" w:hAnsi="Flexo" w:cs="Arial"/>
                <w:sz w:val="18"/>
                <w:szCs w:val="18"/>
              </w:rPr>
              <w:t>Assesment</w:t>
            </w:r>
            <w:proofErr w:type="spellEnd"/>
            <w:r w:rsidRPr="001D379C">
              <w:rPr>
                <w:rFonts w:ascii="Flexo" w:hAnsi="Flexo" w:cs="Arial"/>
                <w:sz w:val="18"/>
                <w:szCs w:val="18"/>
              </w:rPr>
              <w:t xml:space="preserve"> continuo</w:t>
            </w:r>
          </w:p>
          <w:p w14:paraId="3CEDCE9E"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Participación en Demos, pilotos, PoC de complejidad alta o larga duración (senior)</w:t>
            </w:r>
          </w:p>
          <w:p w14:paraId="0A1C5B11" w14:textId="77777777" w:rsidR="00931099" w:rsidRPr="001D379C" w:rsidRDefault="00931099" w:rsidP="00931099">
            <w:pPr>
              <w:spacing w:after="0" w:line="276" w:lineRule="auto"/>
              <w:rPr>
                <w:rFonts w:ascii="Flexo" w:hAnsi="Flexo" w:cs="Arial"/>
                <w:sz w:val="18"/>
                <w:szCs w:val="18"/>
              </w:rPr>
            </w:pPr>
            <w:r w:rsidRPr="001D379C">
              <w:rPr>
                <w:rFonts w:ascii="Flexo" w:hAnsi="Flexo" w:cs="Arial"/>
                <w:sz w:val="18"/>
                <w:szCs w:val="18"/>
              </w:rPr>
              <w:t>* Pedidos adicionales fuera de alcance con referencia a la plataforma y operación de la plataforma</w:t>
            </w:r>
          </w:p>
        </w:tc>
      </w:tr>
    </w:tbl>
    <w:p w14:paraId="38440754" w14:textId="77777777" w:rsidR="0090650A" w:rsidRDefault="0090650A" w:rsidP="00056B31">
      <w:pPr>
        <w:spacing w:line="276" w:lineRule="auto"/>
        <w:ind w:left="708"/>
        <w:rPr>
          <w:rFonts w:ascii="Flexo" w:hAnsi="Flexo" w:cs="Arial"/>
          <w:sz w:val="20"/>
          <w:szCs w:val="20"/>
        </w:rPr>
      </w:pPr>
    </w:p>
    <w:p w14:paraId="4E12192B" w14:textId="77777777" w:rsidR="006A5956" w:rsidRDefault="006A5956" w:rsidP="00056B31">
      <w:pPr>
        <w:spacing w:line="276" w:lineRule="auto"/>
        <w:ind w:left="708"/>
        <w:rPr>
          <w:rFonts w:ascii="Flexo" w:hAnsi="Flexo" w:cs="Arial"/>
          <w:sz w:val="20"/>
          <w:szCs w:val="20"/>
        </w:rPr>
      </w:pPr>
    </w:p>
    <w:p w14:paraId="208282CC" w14:textId="77777777" w:rsidR="006A5956" w:rsidRDefault="006A5956" w:rsidP="00056B31">
      <w:pPr>
        <w:spacing w:line="276" w:lineRule="auto"/>
        <w:ind w:left="708"/>
        <w:rPr>
          <w:rFonts w:ascii="Flexo" w:hAnsi="Flexo" w:cs="Arial"/>
          <w:sz w:val="20"/>
          <w:szCs w:val="20"/>
        </w:rPr>
      </w:pPr>
    </w:p>
    <w:p w14:paraId="4B83612E" w14:textId="77777777" w:rsidR="0077544B" w:rsidRDefault="0077544B" w:rsidP="00056B31">
      <w:pPr>
        <w:spacing w:line="276" w:lineRule="auto"/>
        <w:ind w:left="708"/>
        <w:rPr>
          <w:rFonts w:ascii="Flexo" w:hAnsi="Flexo" w:cs="Arial"/>
          <w:sz w:val="20"/>
          <w:szCs w:val="20"/>
        </w:rPr>
      </w:pPr>
    </w:p>
    <w:p w14:paraId="330C3AE4" w14:textId="5F930511" w:rsidR="00931099" w:rsidRDefault="00931099" w:rsidP="00056B31">
      <w:pPr>
        <w:spacing w:line="276" w:lineRule="auto"/>
        <w:ind w:left="708"/>
        <w:rPr>
          <w:rFonts w:ascii="Flexo" w:hAnsi="Flexo" w:cs="Arial"/>
          <w:sz w:val="20"/>
          <w:szCs w:val="20"/>
        </w:rPr>
      </w:pPr>
      <w:r w:rsidRPr="00385A15">
        <w:rPr>
          <w:rFonts w:ascii="Flexo" w:hAnsi="Flexo" w:cs="Arial"/>
          <w:sz w:val="20"/>
          <w:szCs w:val="20"/>
        </w:rPr>
        <w:t xml:space="preserve">Y </w:t>
      </w:r>
      <w:r>
        <w:rPr>
          <w:rFonts w:ascii="Flexo" w:hAnsi="Flexo" w:cs="Arial"/>
          <w:sz w:val="20"/>
          <w:szCs w:val="20"/>
        </w:rPr>
        <w:t xml:space="preserve">estas deben </w:t>
      </w:r>
      <w:r w:rsidRPr="00385A15">
        <w:rPr>
          <w:rFonts w:ascii="Flexo" w:hAnsi="Flexo" w:cs="Arial"/>
          <w:sz w:val="20"/>
          <w:szCs w:val="20"/>
        </w:rPr>
        <w:t xml:space="preserve">de brindarse </w:t>
      </w:r>
      <w:r>
        <w:rPr>
          <w:rFonts w:ascii="Flexo" w:hAnsi="Flexo" w:cs="Arial"/>
          <w:sz w:val="20"/>
          <w:szCs w:val="20"/>
        </w:rPr>
        <w:t xml:space="preserve">en </w:t>
      </w:r>
      <w:r w:rsidRPr="00385A15">
        <w:rPr>
          <w:rFonts w:ascii="Flexo" w:hAnsi="Flexo" w:cs="Arial"/>
          <w:sz w:val="20"/>
          <w:szCs w:val="20"/>
        </w:rPr>
        <w:t xml:space="preserve">un tarifario en función a la cantidad de horas estimadas de </w:t>
      </w:r>
      <w:r>
        <w:rPr>
          <w:rFonts w:ascii="Flexo" w:hAnsi="Flexo" w:cs="Arial"/>
          <w:sz w:val="20"/>
          <w:szCs w:val="20"/>
        </w:rPr>
        <w:t xml:space="preserve">Operación, Soporte, tipo de Nivel de Soporte, </w:t>
      </w:r>
      <w:proofErr w:type="spellStart"/>
      <w:r>
        <w:rPr>
          <w:rFonts w:ascii="Flexo" w:hAnsi="Flexo" w:cs="Arial"/>
          <w:sz w:val="20"/>
          <w:szCs w:val="20"/>
        </w:rPr>
        <w:t>expertise</w:t>
      </w:r>
      <w:proofErr w:type="spellEnd"/>
      <w:r>
        <w:rPr>
          <w:rFonts w:ascii="Flexo" w:hAnsi="Flexo" w:cs="Arial"/>
          <w:sz w:val="20"/>
          <w:szCs w:val="20"/>
        </w:rPr>
        <w:t xml:space="preserve"> del especialista y locación de atención</w:t>
      </w:r>
      <w:r w:rsidR="0077544B">
        <w:rPr>
          <w:rFonts w:ascii="Flexo" w:hAnsi="Flexo" w:cs="Arial"/>
          <w:sz w:val="20"/>
          <w:szCs w:val="20"/>
        </w:rPr>
        <w:t>.</w:t>
      </w:r>
    </w:p>
    <w:p w14:paraId="2636451A" w14:textId="0B05CDD1" w:rsidR="00E10088" w:rsidRDefault="00E10088" w:rsidP="00056B31">
      <w:pPr>
        <w:spacing w:line="276" w:lineRule="auto"/>
        <w:ind w:left="708"/>
        <w:rPr>
          <w:rFonts w:ascii="Flexo" w:hAnsi="Flexo" w:cs="Arial"/>
          <w:sz w:val="20"/>
          <w:szCs w:val="20"/>
        </w:rPr>
      </w:pPr>
    </w:p>
    <w:p w14:paraId="78B57675" w14:textId="648E54CC" w:rsidR="00E10088" w:rsidRDefault="00E10088" w:rsidP="00056B31">
      <w:pPr>
        <w:spacing w:line="276" w:lineRule="auto"/>
        <w:ind w:left="708"/>
        <w:rPr>
          <w:rFonts w:ascii="Flexo" w:hAnsi="Flexo" w:cs="Arial"/>
          <w:sz w:val="20"/>
          <w:szCs w:val="20"/>
        </w:rPr>
      </w:pPr>
    </w:p>
    <w:p w14:paraId="4357FE56" w14:textId="21C4F61F" w:rsidR="00E10088" w:rsidRDefault="00E10088" w:rsidP="00056B31">
      <w:pPr>
        <w:spacing w:line="276" w:lineRule="auto"/>
        <w:ind w:left="708"/>
        <w:rPr>
          <w:rFonts w:ascii="Flexo" w:hAnsi="Flexo" w:cs="Arial"/>
          <w:sz w:val="20"/>
          <w:szCs w:val="20"/>
        </w:rPr>
      </w:pPr>
    </w:p>
    <w:p w14:paraId="1C22C4AD" w14:textId="7CDFEA46" w:rsidR="00E10088" w:rsidRDefault="00E10088" w:rsidP="00056B31">
      <w:pPr>
        <w:spacing w:line="276" w:lineRule="auto"/>
        <w:ind w:left="708"/>
        <w:rPr>
          <w:rFonts w:ascii="Flexo" w:hAnsi="Flexo" w:cs="Arial"/>
          <w:sz w:val="20"/>
          <w:szCs w:val="20"/>
        </w:rPr>
      </w:pPr>
    </w:p>
    <w:p w14:paraId="352B7FEF" w14:textId="77777777" w:rsidR="00E10088" w:rsidRDefault="00E10088" w:rsidP="00056B31">
      <w:pPr>
        <w:spacing w:line="276" w:lineRule="auto"/>
        <w:ind w:left="708"/>
        <w:rPr>
          <w:rFonts w:ascii="Flexo" w:hAnsi="Flexo" w:cs="Arial"/>
          <w:sz w:val="20"/>
          <w:szCs w:val="20"/>
        </w:rPr>
      </w:pPr>
    </w:p>
    <w:tbl>
      <w:tblPr>
        <w:tblStyle w:val="Tablaconcuadrcula"/>
        <w:tblW w:w="0" w:type="auto"/>
        <w:tblInd w:w="1303" w:type="dxa"/>
        <w:tblLook w:val="04A0" w:firstRow="1" w:lastRow="0" w:firstColumn="1" w:lastColumn="0" w:noHBand="0" w:noVBand="1"/>
      </w:tblPr>
      <w:tblGrid>
        <w:gridCol w:w="963"/>
        <w:gridCol w:w="1331"/>
        <w:gridCol w:w="2343"/>
        <w:gridCol w:w="1123"/>
        <w:gridCol w:w="1146"/>
      </w:tblGrid>
      <w:tr w:rsidR="00931099" w14:paraId="7A8B54AF" w14:textId="77777777" w:rsidTr="00756665">
        <w:tc>
          <w:tcPr>
            <w:tcW w:w="963" w:type="dxa"/>
          </w:tcPr>
          <w:p w14:paraId="773C0AAD" w14:textId="77777777" w:rsidR="00931099" w:rsidRDefault="00931099" w:rsidP="00056B31">
            <w:pPr>
              <w:jc w:val="center"/>
              <w:rPr>
                <w:rFonts w:ascii="Flexo" w:hAnsi="Flexo"/>
                <w:sz w:val="20"/>
                <w:szCs w:val="20"/>
              </w:rPr>
            </w:pPr>
            <w:r>
              <w:rPr>
                <w:rFonts w:ascii="Flexo" w:hAnsi="Flexo"/>
                <w:sz w:val="20"/>
                <w:szCs w:val="20"/>
              </w:rPr>
              <w:lastRenderedPageBreak/>
              <w:t>Tipo de Soporte</w:t>
            </w:r>
          </w:p>
        </w:tc>
        <w:tc>
          <w:tcPr>
            <w:tcW w:w="1331" w:type="dxa"/>
          </w:tcPr>
          <w:p w14:paraId="5572847C" w14:textId="77777777" w:rsidR="00931099" w:rsidRDefault="00931099" w:rsidP="00056B31">
            <w:pPr>
              <w:jc w:val="center"/>
              <w:rPr>
                <w:rFonts w:ascii="Flexo" w:hAnsi="Flexo"/>
                <w:sz w:val="20"/>
                <w:szCs w:val="20"/>
              </w:rPr>
            </w:pPr>
            <w:r>
              <w:rPr>
                <w:rFonts w:ascii="Flexo" w:hAnsi="Flexo"/>
                <w:sz w:val="20"/>
                <w:szCs w:val="20"/>
              </w:rPr>
              <w:t>Complejidad</w:t>
            </w:r>
          </w:p>
        </w:tc>
        <w:tc>
          <w:tcPr>
            <w:tcW w:w="2343" w:type="dxa"/>
          </w:tcPr>
          <w:p w14:paraId="255169C8" w14:textId="77777777" w:rsidR="00931099" w:rsidRDefault="00931099" w:rsidP="00056B31">
            <w:pPr>
              <w:jc w:val="center"/>
              <w:rPr>
                <w:rFonts w:ascii="Flexo" w:hAnsi="Flexo"/>
                <w:sz w:val="20"/>
                <w:szCs w:val="20"/>
              </w:rPr>
            </w:pPr>
            <w:r>
              <w:rPr>
                <w:rFonts w:ascii="Flexo" w:hAnsi="Flexo"/>
                <w:sz w:val="20"/>
                <w:szCs w:val="20"/>
              </w:rPr>
              <w:t>Detalle</w:t>
            </w:r>
          </w:p>
        </w:tc>
        <w:tc>
          <w:tcPr>
            <w:tcW w:w="1123" w:type="dxa"/>
          </w:tcPr>
          <w:p w14:paraId="3F53E43D" w14:textId="77777777" w:rsidR="00931099" w:rsidRDefault="00931099" w:rsidP="00056B31">
            <w:pPr>
              <w:jc w:val="center"/>
              <w:rPr>
                <w:rFonts w:ascii="Flexo" w:hAnsi="Flexo"/>
                <w:sz w:val="20"/>
                <w:szCs w:val="20"/>
              </w:rPr>
            </w:pPr>
            <w:proofErr w:type="spellStart"/>
            <w:r>
              <w:rPr>
                <w:rFonts w:ascii="Flexo" w:hAnsi="Flexo"/>
                <w:sz w:val="20"/>
                <w:szCs w:val="20"/>
              </w:rPr>
              <w:t>Expertise</w:t>
            </w:r>
            <w:proofErr w:type="spellEnd"/>
          </w:p>
        </w:tc>
        <w:tc>
          <w:tcPr>
            <w:tcW w:w="1146" w:type="dxa"/>
          </w:tcPr>
          <w:p w14:paraId="1067D60C" w14:textId="77777777" w:rsidR="00931099" w:rsidRDefault="00931099" w:rsidP="00056B31">
            <w:pPr>
              <w:jc w:val="center"/>
              <w:rPr>
                <w:rFonts w:ascii="Flexo" w:hAnsi="Flexo"/>
                <w:sz w:val="20"/>
                <w:szCs w:val="20"/>
              </w:rPr>
            </w:pPr>
            <w:proofErr w:type="spellStart"/>
            <w:r>
              <w:rPr>
                <w:rFonts w:ascii="Flexo" w:hAnsi="Flexo"/>
                <w:sz w:val="20"/>
                <w:szCs w:val="20"/>
              </w:rPr>
              <w:t>Locacion</w:t>
            </w:r>
            <w:proofErr w:type="spellEnd"/>
          </w:p>
        </w:tc>
      </w:tr>
      <w:tr w:rsidR="00931099" w:rsidRPr="002B2C93" w14:paraId="34CAFC4E" w14:textId="77777777" w:rsidTr="00756665">
        <w:trPr>
          <w:trHeight w:val="70"/>
        </w:trPr>
        <w:tc>
          <w:tcPr>
            <w:tcW w:w="963" w:type="dxa"/>
            <w:vMerge w:val="restart"/>
          </w:tcPr>
          <w:p w14:paraId="4E3CC4F8" w14:textId="77777777" w:rsidR="00931099" w:rsidRPr="002B2C93" w:rsidRDefault="00931099" w:rsidP="00056B31">
            <w:pPr>
              <w:spacing w:after="0"/>
              <w:jc w:val="center"/>
              <w:rPr>
                <w:rFonts w:ascii="Flexo" w:hAnsi="Flexo"/>
                <w:sz w:val="18"/>
                <w:szCs w:val="18"/>
              </w:rPr>
            </w:pPr>
            <w:r w:rsidRPr="002B2C93">
              <w:rPr>
                <w:rFonts w:ascii="Flexo" w:hAnsi="Flexo"/>
                <w:sz w:val="18"/>
                <w:szCs w:val="18"/>
              </w:rPr>
              <w:t>N1</w:t>
            </w:r>
          </w:p>
        </w:tc>
        <w:tc>
          <w:tcPr>
            <w:tcW w:w="1331" w:type="dxa"/>
            <w:vMerge w:val="restart"/>
          </w:tcPr>
          <w:p w14:paraId="0C5D40A1" w14:textId="77777777" w:rsidR="00931099" w:rsidRPr="002B2C93" w:rsidRDefault="00931099" w:rsidP="00056B31">
            <w:pPr>
              <w:spacing w:after="0"/>
              <w:rPr>
                <w:rFonts w:ascii="Flexo" w:hAnsi="Flexo"/>
                <w:sz w:val="18"/>
                <w:szCs w:val="18"/>
              </w:rPr>
            </w:pPr>
            <w:proofErr w:type="spellStart"/>
            <w:r w:rsidRPr="002B2C93">
              <w:rPr>
                <w:rFonts w:ascii="Flexo" w:hAnsi="Flexo"/>
                <w:sz w:val="18"/>
                <w:szCs w:val="18"/>
              </w:rPr>
              <w:t>Pay</w:t>
            </w:r>
            <w:proofErr w:type="spellEnd"/>
            <w:r w:rsidRPr="002B2C93">
              <w:rPr>
                <w:rFonts w:ascii="Flexo" w:hAnsi="Flexo"/>
                <w:sz w:val="18"/>
                <w:szCs w:val="18"/>
              </w:rPr>
              <w:t xml:space="preserve">-Per-Use </w:t>
            </w:r>
          </w:p>
          <w:p w14:paraId="70850E7E" w14:textId="77777777" w:rsidR="00931099" w:rsidRPr="002B2C93" w:rsidRDefault="00931099" w:rsidP="00056B31">
            <w:pPr>
              <w:spacing w:after="0"/>
              <w:rPr>
                <w:rFonts w:ascii="Flexo" w:hAnsi="Flexo"/>
                <w:sz w:val="18"/>
                <w:szCs w:val="18"/>
              </w:rPr>
            </w:pPr>
            <w:r w:rsidRPr="002B2C93">
              <w:rPr>
                <w:rFonts w:ascii="Flexo" w:hAnsi="Flexo"/>
                <w:sz w:val="18"/>
                <w:szCs w:val="18"/>
              </w:rPr>
              <w:t>(horas bajo demanda)</w:t>
            </w:r>
          </w:p>
        </w:tc>
        <w:tc>
          <w:tcPr>
            <w:tcW w:w="2343" w:type="dxa"/>
            <w:vMerge w:val="restart"/>
          </w:tcPr>
          <w:p w14:paraId="3B89E5D8" w14:textId="77777777" w:rsidR="00931099" w:rsidRPr="002B2C93" w:rsidRDefault="00931099" w:rsidP="00056B31">
            <w:pPr>
              <w:spacing w:after="0"/>
              <w:rPr>
                <w:rFonts w:ascii="Flexo" w:hAnsi="Flexo"/>
                <w:sz w:val="18"/>
                <w:szCs w:val="18"/>
              </w:rPr>
            </w:pPr>
            <w:r w:rsidRPr="002B2C93">
              <w:rPr>
                <w:rFonts w:ascii="Flexo" w:hAnsi="Flexo"/>
                <w:sz w:val="18"/>
                <w:szCs w:val="18"/>
              </w:rPr>
              <w:t>Tarifario por Hora</w:t>
            </w:r>
          </w:p>
        </w:tc>
        <w:tc>
          <w:tcPr>
            <w:tcW w:w="1123" w:type="dxa"/>
            <w:vMerge w:val="restart"/>
          </w:tcPr>
          <w:p w14:paraId="344362DD" w14:textId="77777777" w:rsidR="00931099" w:rsidRPr="002B2C93" w:rsidRDefault="00931099" w:rsidP="00056B31">
            <w:pPr>
              <w:spacing w:after="0"/>
              <w:rPr>
                <w:rFonts w:ascii="Flexo" w:hAnsi="Flexo"/>
                <w:sz w:val="18"/>
                <w:szCs w:val="18"/>
              </w:rPr>
            </w:pPr>
            <w:r w:rsidRPr="002B2C93">
              <w:rPr>
                <w:rFonts w:ascii="Flexo" w:hAnsi="Flexo"/>
                <w:sz w:val="18"/>
                <w:szCs w:val="18"/>
              </w:rPr>
              <w:t>Junior</w:t>
            </w:r>
          </w:p>
        </w:tc>
        <w:tc>
          <w:tcPr>
            <w:tcW w:w="1146" w:type="dxa"/>
          </w:tcPr>
          <w:p w14:paraId="1834987F" w14:textId="77777777" w:rsidR="00931099" w:rsidRPr="002B2C93" w:rsidRDefault="00931099" w:rsidP="00056B31">
            <w:pPr>
              <w:spacing w:after="0"/>
              <w:rPr>
                <w:rFonts w:ascii="Flexo" w:hAnsi="Flexo"/>
                <w:sz w:val="18"/>
                <w:szCs w:val="18"/>
              </w:rPr>
            </w:pPr>
            <w:r w:rsidRPr="002B2C93">
              <w:rPr>
                <w:rFonts w:ascii="Flexo" w:hAnsi="Flexo"/>
                <w:sz w:val="18"/>
                <w:szCs w:val="18"/>
              </w:rPr>
              <w:t>Remoto</w:t>
            </w:r>
          </w:p>
        </w:tc>
      </w:tr>
      <w:tr w:rsidR="00931099" w:rsidRPr="002B2C93" w14:paraId="2B8C747F" w14:textId="77777777" w:rsidTr="00756665">
        <w:trPr>
          <w:trHeight w:val="70"/>
        </w:trPr>
        <w:tc>
          <w:tcPr>
            <w:tcW w:w="963" w:type="dxa"/>
            <w:vMerge/>
          </w:tcPr>
          <w:p w14:paraId="6A3E10B4" w14:textId="77777777" w:rsidR="00931099" w:rsidRPr="002B2C93" w:rsidRDefault="00931099" w:rsidP="00056B31">
            <w:pPr>
              <w:spacing w:after="0"/>
              <w:jc w:val="center"/>
              <w:rPr>
                <w:rFonts w:ascii="Flexo" w:hAnsi="Flexo"/>
                <w:sz w:val="18"/>
                <w:szCs w:val="18"/>
              </w:rPr>
            </w:pPr>
          </w:p>
        </w:tc>
        <w:tc>
          <w:tcPr>
            <w:tcW w:w="1331" w:type="dxa"/>
            <w:vMerge/>
          </w:tcPr>
          <w:p w14:paraId="6A13B775" w14:textId="77777777" w:rsidR="00931099" w:rsidRPr="002B2C93" w:rsidRDefault="00931099" w:rsidP="00056B31">
            <w:pPr>
              <w:spacing w:after="0"/>
              <w:rPr>
                <w:rFonts w:ascii="Flexo" w:hAnsi="Flexo"/>
                <w:sz w:val="18"/>
                <w:szCs w:val="18"/>
              </w:rPr>
            </w:pPr>
          </w:p>
        </w:tc>
        <w:tc>
          <w:tcPr>
            <w:tcW w:w="2343" w:type="dxa"/>
            <w:vMerge/>
          </w:tcPr>
          <w:p w14:paraId="1171FD31" w14:textId="77777777" w:rsidR="00931099" w:rsidRPr="002B2C93" w:rsidRDefault="00931099" w:rsidP="00056B31">
            <w:pPr>
              <w:spacing w:after="0"/>
              <w:rPr>
                <w:rFonts w:ascii="Flexo" w:hAnsi="Flexo"/>
                <w:sz w:val="18"/>
                <w:szCs w:val="18"/>
              </w:rPr>
            </w:pPr>
          </w:p>
        </w:tc>
        <w:tc>
          <w:tcPr>
            <w:tcW w:w="1123" w:type="dxa"/>
            <w:vMerge/>
          </w:tcPr>
          <w:p w14:paraId="5D0AF3AD" w14:textId="77777777" w:rsidR="00931099" w:rsidRPr="002B2C93" w:rsidRDefault="00931099" w:rsidP="00056B31">
            <w:pPr>
              <w:spacing w:after="0"/>
              <w:rPr>
                <w:rFonts w:ascii="Flexo" w:hAnsi="Flexo"/>
                <w:sz w:val="18"/>
                <w:szCs w:val="18"/>
              </w:rPr>
            </w:pPr>
          </w:p>
        </w:tc>
        <w:tc>
          <w:tcPr>
            <w:tcW w:w="1146" w:type="dxa"/>
          </w:tcPr>
          <w:p w14:paraId="08331A81" w14:textId="77777777" w:rsidR="00931099" w:rsidRPr="002B2C93" w:rsidRDefault="00931099" w:rsidP="00056B31">
            <w:pPr>
              <w:spacing w:after="0"/>
              <w:rPr>
                <w:rFonts w:ascii="Flexo" w:hAnsi="Flexo"/>
                <w:sz w:val="18"/>
                <w:szCs w:val="18"/>
              </w:rPr>
            </w:pPr>
            <w:r w:rsidRPr="002B2C93">
              <w:rPr>
                <w:rFonts w:ascii="Flexo" w:hAnsi="Flexo"/>
                <w:sz w:val="18"/>
                <w:szCs w:val="18"/>
              </w:rPr>
              <w:t>Presencial</w:t>
            </w:r>
          </w:p>
        </w:tc>
      </w:tr>
      <w:tr w:rsidR="00931099" w:rsidRPr="002B2C93" w14:paraId="72D21EB1" w14:textId="77777777" w:rsidTr="00756665">
        <w:tc>
          <w:tcPr>
            <w:tcW w:w="963" w:type="dxa"/>
            <w:vMerge/>
          </w:tcPr>
          <w:p w14:paraId="465DF75D" w14:textId="77777777" w:rsidR="00931099" w:rsidRPr="002B2C93" w:rsidRDefault="00931099" w:rsidP="00056B31">
            <w:pPr>
              <w:spacing w:after="0"/>
              <w:jc w:val="center"/>
              <w:rPr>
                <w:rFonts w:ascii="Flexo" w:hAnsi="Flexo"/>
                <w:sz w:val="18"/>
                <w:szCs w:val="18"/>
              </w:rPr>
            </w:pPr>
          </w:p>
        </w:tc>
        <w:tc>
          <w:tcPr>
            <w:tcW w:w="1331" w:type="dxa"/>
            <w:vMerge/>
          </w:tcPr>
          <w:p w14:paraId="1DE792B7" w14:textId="77777777" w:rsidR="00931099" w:rsidRPr="002B2C93" w:rsidRDefault="00931099" w:rsidP="00056B31">
            <w:pPr>
              <w:spacing w:after="0"/>
              <w:rPr>
                <w:rFonts w:ascii="Flexo" w:hAnsi="Flexo"/>
                <w:sz w:val="18"/>
                <w:szCs w:val="18"/>
              </w:rPr>
            </w:pPr>
          </w:p>
        </w:tc>
        <w:tc>
          <w:tcPr>
            <w:tcW w:w="2343" w:type="dxa"/>
            <w:vMerge/>
          </w:tcPr>
          <w:p w14:paraId="57F4277C" w14:textId="77777777" w:rsidR="00931099" w:rsidRPr="002B2C93" w:rsidRDefault="00931099" w:rsidP="00056B31">
            <w:pPr>
              <w:spacing w:after="0"/>
              <w:rPr>
                <w:rFonts w:ascii="Flexo" w:hAnsi="Flexo"/>
                <w:sz w:val="18"/>
                <w:szCs w:val="18"/>
              </w:rPr>
            </w:pPr>
          </w:p>
        </w:tc>
        <w:tc>
          <w:tcPr>
            <w:tcW w:w="1123" w:type="dxa"/>
            <w:vMerge w:val="restart"/>
          </w:tcPr>
          <w:p w14:paraId="4C9B91F1" w14:textId="77777777" w:rsidR="00931099" w:rsidRPr="002B2C93" w:rsidRDefault="00931099" w:rsidP="00056B31">
            <w:pPr>
              <w:spacing w:after="0"/>
              <w:rPr>
                <w:rFonts w:ascii="Flexo" w:hAnsi="Flexo"/>
                <w:sz w:val="18"/>
                <w:szCs w:val="18"/>
              </w:rPr>
            </w:pPr>
            <w:r w:rsidRPr="002B2C93">
              <w:rPr>
                <w:rFonts w:ascii="Flexo" w:hAnsi="Flexo"/>
                <w:sz w:val="18"/>
                <w:szCs w:val="18"/>
              </w:rPr>
              <w:t>Senior</w:t>
            </w:r>
          </w:p>
        </w:tc>
        <w:tc>
          <w:tcPr>
            <w:tcW w:w="1146" w:type="dxa"/>
          </w:tcPr>
          <w:p w14:paraId="073AB8D9" w14:textId="77777777" w:rsidR="00931099" w:rsidRPr="002B2C93" w:rsidRDefault="00931099" w:rsidP="00056B31">
            <w:pPr>
              <w:spacing w:after="0"/>
              <w:rPr>
                <w:rFonts w:ascii="Flexo" w:hAnsi="Flexo"/>
                <w:sz w:val="18"/>
                <w:szCs w:val="18"/>
              </w:rPr>
            </w:pPr>
            <w:r w:rsidRPr="002B2C93">
              <w:rPr>
                <w:rFonts w:ascii="Flexo" w:hAnsi="Flexo"/>
                <w:sz w:val="18"/>
                <w:szCs w:val="18"/>
              </w:rPr>
              <w:t>Remoto</w:t>
            </w:r>
          </w:p>
        </w:tc>
      </w:tr>
      <w:tr w:rsidR="00931099" w:rsidRPr="002B2C93" w14:paraId="062B02AF" w14:textId="77777777" w:rsidTr="00756665">
        <w:tc>
          <w:tcPr>
            <w:tcW w:w="963" w:type="dxa"/>
            <w:vMerge/>
          </w:tcPr>
          <w:p w14:paraId="01F05F8B" w14:textId="77777777" w:rsidR="00931099" w:rsidRPr="002B2C93" w:rsidRDefault="00931099" w:rsidP="00056B31">
            <w:pPr>
              <w:spacing w:after="0"/>
              <w:jc w:val="center"/>
              <w:rPr>
                <w:rFonts w:ascii="Flexo" w:hAnsi="Flexo"/>
                <w:sz w:val="18"/>
                <w:szCs w:val="18"/>
              </w:rPr>
            </w:pPr>
          </w:p>
        </w:tc>
        <w:tc>
          <w:tcPr>
            <w:tcW w:w="1331" w:type="dxa"/>
            <w:vMerge/>
          </w:tcPr>
          <w:p w14:paraId="7D8E190E" w14:textId="77777777" w:rsidR="00931099" w:rsidRPr="002B2C93" w:rsidRDefault="00931099" w:rsidP="00056B31">
            <w:pPr>
              <w:spacing w:after="0"/>
              <w:rPr>
                <w:rFonts w:ascii="Flexo" w:hAnsi="Flexo"/>
                <w:sz w:val="18"/>
                <w:szCs w:val="18"/>
              </w:rPr>
            </w:pPr>
          </w:p>
        </w:tc>
        <w:tc>
          <w:tcPr>
            <w:tcW w:w="2343" w:type="dxa"/>
            <w:vMerge/>
          </w:tcPr>
          <w:p w14:paraId="4F642BD1" w14:textId="77777777" w:rsidR="00931099" w:rsidRPr="002B2C93" w:rsidRDefault="00931099" w:rsidP="00056B31">
            <w:pPr>
              <w:spacing w:after="0"/>
              <w:rPr>
                <w:rFonts w:ascii="Flexo" w:hAnsi="Flexo"/>
                <w:sz w:val="18"/>
                <w:szCs w:val="18"/>
              </w:rPr>
            </w:pPr>
          </w:p>
        </w:tc>
        <w:tc>
          <w:tcPr>
            <w:tcW w:w="1123" w:type="dxa"/>
            <w:vMerge/>
          </w:tcPr>
          <w:p w14:paraId="50F1D9E6" w14:textId="77777777" w:rsidR="00931099" w:rsidRPr="002B2C93" w:rsidRDefault="00931099" w:rsidP="00056B31">
            <w:pPr>
              <w:spacing w:after="0"/>
              <w:rPr>
                <w:rFonts w:ascii="Flexo" w:hAnsi="Flexo"/>
                <w:sz w:val="18"/>
                <w:szCs w:val="18"/>
              </w:rPr>
            </w:pPr>
          </w:p>
        </w:tc>
        <w:tc>
          <w:tcPr>
            <w:tcW w:w="1146" w:type="dxa"/>
          </w:tcPr>
          <w:p w14:paraId="694138C0" w14:textId="77777777" w:rsidR="00931099" w:rsidRPr="002B2C93" w:rsidRDefault="00931099" w:rsidP="00056B31">
            <w:pPr>
              <w:spacing w:after="0"/>
              <w:rPr>
                <w:rFonts w:ascii="Flexo" w:hAnsi="Flexo"/>
                <w:sz w:val="18"/>
                <w:szCs w:val="18"/>
              </w:rPr>
            </w:pPr>
            <w:r w:rsidRPr="002B2C93">
              <w:rPr>
                <w:rFonts w:ascii="Flexo" w:hAnsi="Flexo"/>
                <w:sz w:val="18"/>
                <w:szCs w:val="18"/>
              </w:rPr>
              <w:t>Presencial</w:t>
            </w:r>
          </w:p>
        </w:tc>
      </w:tr>
      <w:tr w:rsidR="00931099" w:rsidRPr="002B2C93" w14:paraId="4CA1FCDA" w14:textId="77777777" w:rsidTr="00756665">
        <w:tc>
          <w:tcPr>
            <w:tcW w:w="963" w:type="dxa"/>
            <w:vMerge w:val="restart"/>
          </w:tcPr>
          <w:p w14:paraId="3B129A63" w14:textId="77777777" w:rsidR="00931099" w:rsidRPr="002B2C93" w:rsidRDefault="00931099" w:rsidP="00056B31">
            <w:pPr>
              <w:spacing w:after="0"/>
              <w:jc w:val="center"/>
              <w:rPr>
                <w:rFonts w:ascii="Flexo" w:hAnsi="Flexo"/>
                <w:sz w:val="18"/>
                <w:szCs w:val="18"/>
              </w:rPr>
            </w:pPr>
            <w:r w:rsidRPr="002B2C93">
              <w:rPr>
                <w:rFonts w:ascii="Flexo" w:hAnsi="Flexo"/>
                <w:sz w:val="18"/>
                <w:szCs w:val="18"/>
              </w:rPr>
              <w:t>N2</w:t>
            </w:r>
          </w:p>
        </w:tc>
        <w:tc>
          <w:tcPr>
            <w:tcW w:w="1331" w:type="dxa"/>
            <w:vMerge/>
          </w:tcPr>
          <w:p w14:paraId="53B9A540" w14:textId="77777777" w:rsidR="00931099" w:rsidRPr="002B2C93" w:rsidRDefault="00931099" w:rsidP="00056B31">
            <w:pPr>
              <w:spacing w:after="0"/>
              <w:rPr>
                <w:rFonts w:ascii="Flexo" w:hAnsi="Flexo"/>
                <w:sz w:val="18"/>
                <w:szCs w:val="18"/>
              </w:rPr>
            </w:pPr>
          </w:p>
        </w:tc>
        <w:tc>
          <w:tcPr>
            <w:tcW w:w="2343" w:type="dxa"/>
            <w:vMerge/>
          </w:tcPr>
          <w:p w14:paraId="14056790" w14:textId="77777777" w:rsidR="00931099" w:rsidRPr="002B2C93" w:rsidRDefault="00931099" w:rsidP="00056B31">
            <w:pPr>
              <w:spacing w:after="0"/>
              <w:rPr>
                <w:rFonts w:ascii="Flexo" w:hAnsi="Flexo"/>
                <w:sz w:val="18"/>
                <w:szCs w:val="18"/>
              </w:rPr>
            </w:pPr>
          </w:p>
        </w:tc>
        <w:tc>
          <w:tcPr>
            <w:tcW w:w="1123" w:type="dxa"/>
            <w:vMerge w:val="restart"/>
          </w:tcPr>
          <w:p w14:paraId="2E62B497" w14:textId="77777777" w:rsidR="00931099" w:rsidRPr="002B2C93" w:rsidRDefault="00931099" w:rsidP="00056B31">
            <w:pPr>
              <w:spacing w:after="0"/>
              <w:rPr>
                <w:rFonts w:ascii="Flexo" w:hAnsi="Flexo"/>
                <w:sz w:val="18"/>
                <w:szCs w:val="18"/>
              </w:rPr>
            </w:pPr>
            <w:r w:rsidRPr="002B2C93">
              <w:rPr>
                <w:rFonts w:ascii="Flexo" w:hAnsi="Flexo"/>
                <w:sz w:val="18"/>
                <w:szCs w:val="18"/>
              </w:rPr>
              <w:t>Junior</w:t>
            </w:r>
          </w:p>
        </w:tc>
        <w:tc>
          <w:tcPr>
            <w:tcW w:w="1146" w:type="dxa"/>
          </w:tcPr>
          <w:p w14:paraId="1BB6BDF4" w14:textId="77777777" w:rsidR="00931099" w:rsidRPr="002B2C93" w:rsidRDefault="00931099" w:rsidP="00056B31">
            <w:pPr>
              <w:spacing w:after="0"/>
              <w:rPr>
                <w:rFonts w:ascii="Flexo" w:hAnsi="Flexo"/>
                <w:sz w:val="18"/>
                <w:szCs w:val="18"/>
              </w:rPr>
            </w:pPr>
            <w:r w:rsidRPr="002B2C93">
              <w:rPr>
                <w:rFonts w:ascii="Flexo" w:hAnsi="Flexo"/>
                <w:sz w:val="18"/>
                <w:szCs w:val="18"/>
              </w:rPr>
              <w:t>Remoto</w:t>
            </w:r>
          </w:p>
        </w:tc>
      </w:tr>
      <w:tr w:rsidR="00931099" w:rsidRPr="002B2C93" w14:paraId="4EA5F91C" w14:textId="77777777" w:rsidTr="00756665">
        <w:tc>
          <w:tcPr>
            <w:tcW w:w="963" w:type="dxa"/>
            <w:vMerge/>
          </w:tcPr>
          <w:p w14:paraId="7D6E0E69" w14:textId="77777777" w:rsidR="00931099" w:rsidRPr="002B2C93" w:rsidRDefault="00931099" w:rsidP="00056B31">
            <w:pPr>
              <w:spacing w:after="0"/>
              <w:jc w:val="center"/>
              <w:rPr>
                <w:rFonts w:ascii="Flexo" w:hAnsi="Flexo"/>
                <w:sz w:val="18"/>
                <w:szCs w:val="18"/>
              </w:rPr>
            </w:pPr>
          </w:p>
        </w:tc>
        <w:tc>
          <w:tcPr>
            <w:tcW w:w="1331" w:type="dxa"/>
            <w:vMerge/>
          </w:tcPr>
          <w:p w14:paraId="022BBC79" w14:textId="77777777" w:rsidR="00931099" w:rsidRPr="002B2C93" w:rsidRDefault="00931099" w:rsidP="00056B31">
            <w:pPr>
              <w:spacing w:after="0"/>
              <w:rPr>
                <w:rFonts w:ascii="Flexo" w:hAnsi="Flexo"/>
                <w:sz w:val="18"/>
                <w:szCs w:val="18"/>
              </w:rPr>
            </w:pPr>
          </w:p>
        </w:tc>
        <w:tc>
          <w:tcPr>
            <w:tcW w:w="2343" w:type="dxa"/>
            <w:vMerge/>
          </w:tcPr>
          <w:p w14:paraId="62EA17D7" w14:textId="77777777" w:rsidR="00931099" w:rsidRPr="002B2C93" w:rsidRDefault="00931099" w:rsidP="00056B31">
            <w:pPr>
              <w:spacing w:after="0"/>
              <w:rPr>
                <w:rFonts w:ascii="Flexo" w:hAnsi="Flexo"/>
                <w:sz w:val="18"/>
                <w:szCs w:val="18"/>
              </w:rPr>
            </w:pPr>
          </w:p>
        </w:tc>
        <w:tc>
          <w:tcPr>
            <w:tcW w:w="1123" w:type="dxa"/>
            <w:vMerge/>
          </w:tcPr>
          <w:p w14:paraId="49A1818D" w14:textId="77777777" w:rsidR="00931099" w:rsidRPr="002B2C93" w:rsidRDefault="00931099" w:rsidP="00056B31">
            <w:pPr>
              <w:spacing w:after="0"/>
              <w:rPr>
                <w:rFonts w:ascii="Flexo" w:hAnsi="Flexo"/>
                <w:sz w:val="18"/>
                <w:szCs w:val="18"/>
              </w:rPr>
            </w:pPr>
          </w:p>
        </w:tc>
        <w:tc>
          <w:tcPr>
            <w:tcW w:w="1146" w:type="dxa"/>
          </w:tcPr>
          <w:p w14:paraId="53F3E506" w14:textId="77777777" w:rsidR="00931099" w:rsidRPr="002B2C93" w:rsidRDefault="00931099" w:rsidP="00056B31">
            <w:pPr>
              <w:spacing w:after="0"/>
              <w:rPr>
                <w:rFonts w:ascii="Flexo" w:hAnsi="Flexo"/>
                <w:sz w:val="18"/>
                <w:szCs w:val="18"/>
              </w:rPr>
            </w:pPr>
            <w:r w:rsidRPr="002B2C93">
              <w:rPr>
                <w:rFonts w:ascii="Flexo" w:hAnsi="Flexo"/>
                <w:sz w:val="18"/>
                <w:szCs w:val="18"/>
              </w:rPr>
              <w:t>Presencial</w:t>
            </w:r>
          </w:p>
        </w:tc>
      </w:tr>
      <w:tr w:rsidR="00931099" w:rsidRPr="002B2C93" w14:paraId="4E35B26A" w14:textId="77777777" w:rsidTr="00756665">
        <w:tc>
          <w:tcPr>
            <w:tcW w:w="963" w:type="dxa"/>
            <w:vMerge/>
          </w:tcPr>
          <w:p w14:paraId="50529085" w14:textId="77777777" w:rsidR="00931099" w:rsidRPr="002B2C93" w:rsidRDefault="00931099" w:rsidP="00056B31">
            <w:pPr>
              <w:spacing w:after="0"/>
              <w:jc w:val="center"/>
              <w:rPr>
                <w:rFonts w:ascii="Flexo" w:hAnsi="Flexo"/>
                <w:sz w:val="18"/>
                <w:szCs w:val="18"/>
              </w:rPr>
            </w:pPr>
          </w:p>
        </w:tc>
        <w:tc>
          <w:tcPr>
            <w:tcW w:w="1331" w:type="dxa"/>
            <w:vMerge/>
          </w:tcPr>
          <w:p w14:paraId="0A7F26FF" w14:textId="77777777" w:rsidR="00931099" w:rsidRPr="002B2C93" w:rsidRDefault="00931099" w:rsidP="00056B31">
            <w:pPr>
              <w:spacing w:after="0"/>
              <w:rPr>
                <w:rFonts w:ascii="Flexo" w:hAnsi="Flexo"/>
                <w:sz w:val="18"/>
                <w:szCs w:val="18"/>
              </w:rPr>
            </w:pPr>
          </w:p>
        </w:tc>
        <w:tc>
          <w:tcPr>
            <w:tcW w:w="2343" w:type="dxa"/>
            <w:vMerge/>
          </w:tcPr>
          <w:p w14:paraId="4B07AE99" w14:textId="77777777" w:rsidR="00931099" w:rsidRPr="002B2C93" w:rsidRDefault="00931099" w:rsidP="00056B31">
            <w:pPr>
              <w:spacing w:after="0"/>
              <w:rPr>
                <w:rFonts w:ascii="Flexo" w:hAnsi="Flexo"/>
                <w:sz w:val="18"/>
                <w:szCs w:val="18"/>
              </w:rPr>
            </w:pPr>
          </w:p>
        </w:tc>
        <w:tc>
          <w:tcPr>
            <w:tcW w:w="1123" w:type="dxa"/>
            <w:vMerge w:val="restart"/>
          </w:tcPr>
          <w:p w14:paraId="00C1F2A3" w14:textId="77777777" w:rsidR="00931099" w:rsidRPr="002B2C93" w:rsidRDefault="00931099" w:rsidP="00056B31">
            <w:pPr>
              <w:spacing w:after="0"/>
              <w:rPr>
                <w:rFonts w:ascii="Flexo" w:hAnsi="Flexo"/>
                <w:sz w:val="18"/>
                <w:szCs w:val="18"/>
              </w:rPr>
            </w:pPr>
            <w:r w:rsidRPr="002B2C93">
              <w:rPr>
                <w:rFonts w:ascii="Flexo" w:hAnsi="Flexo"/>
                <w:sz w:val="18"/>
                <w:szCs w:val="18"/>
              </w:rPr>
              <w:t>Senior</w:t>
            </w:r>
          </w:p>
        </w:tc>
        <w:tc>
          <w:tcPr>
            <w:tcW w:w="1146" w:type="dxa"/>
          </w:tcPr>
          <w:p w14:paraId="2B85FC88" w14:textId="77777777" w:rsidR="00931099" w:rsidRPr="002B2C93" w:rsidRDefault="00931099" w:rsidP="00056B31">
            <w:pPr>
              <w:spacing w:after="0"/>
              <w:rPr>
                <w:rFonts w:ascii="Flexo" w:hAnsi="Flexo"/>
                <w:sz w:val="18"/>
                <w:szCs w:val="18"/>
              </w:rPr>
            </w:pPr>
            <w:r w:rsidRPr="002B2C93">
              <w:rPr>
                <w:rFonts w:ascii="Flexo" w:hAnsi="Flexo"/>
                <w:sz w:val="18"/>
                <w:szCs w:val="18"/>
              </w:rPr>
              <w:t>Remoto</w:t>
            </w:r>
          </w:p>
        </w:tc>
      </w:tr>
      <w:tr w:rsidR="00931099" w:rsidRPr="002B2C93" w14:paraId="7CC25551" w14:textId="77777777" w:rsidTr="00756665">
        <w:tc>
          <w:tcPr>
            <w:tcW w:w="963" w:type="dxa"/>
            <w:vMerge/>
          </w:tcPr>
          <w:p w14:paraId="7D0A7D02" w14:textId="77777777" w:rsidR="00931099" w:rsidRPr="002B2C93" w:rsidRDefault="00931099" w:rsidP="00056B31">
            <w:pPr>
              <w:spacing w:after="0"/>
              <w:jc w:val="center"/>
              <w:rPr>
                <w:rFonts w:ascii="Flexo" w:hAnsi="Flexo"/>
                <w:sz w:val="18"/>
                <w:szCs w:val="18"/>
              </w:rPr>
            </w:pPr>
          </w:p>
        </w:tc>
        <w:tc>
          <w:tcPr>
            <w:tcW w:w="1331" w:type="dxa"/>
            <w:vMerge/>
          </w:tcPr>
          <w:p w14:paraId="166ABED9" w14:textId="77777777" w:rsidR="00931099" w:rsidRPr="002B2C93" w:rsidRDefault="00931099" w:rsidP="00056B31">
            <w:pPr>
              <w:spacing w:after="0"/>
              <w:rPr>
                <w:rFonts w:ascii="Flexo" w:hAnsi="Flexo"/>
                <w:sz w:val="18"/>
                <w:szCs w:val="18"/>
              </w:rPr>
            </w:pPr>
          </w:p>
        </w:tc>
        <w:tc>
          <w:tcPr>
            <w:tcW w:w="2343" w:type="dxa"/>
            <w:vMerge/>
          </w:tcPr>
          <w:p w14:paraId="18284DE5" w14:textId="77777777" w:rsidR="00931099" w:rsidRPr="002B2C93" w:rsidRDefault="00931099" w:rsidP="00056B31">
            <w:pPr>
              <w:spacing w:after="0"/>
              <w:rPr>
                <w:rFonts w:ascii="Flexo" w:hAnsi="Flexo"/>
                <w:sz w:val="18"/>
                <w:szCs w:val="18"/>
              </w:rPr>
            </w:pPr>
          </w:p>
        </w:tc>
        <w:tc>
          <w:tcPr>
            <w:tcW w:w="1123" w:type="dxa"/>
            <w:vMerge/>
          </w:tcPr>
          <w:p w14:paraId="5D411378" w14:textId="77777777" w:rsidR="00931099" w:rsidRPr="002B2C93" w:rsidRDefault="00931099" w:rsidP="00056B31">
            <w:pPr>
              <w:spacing w:after="0"/>
              <w:rPr>
                <w:rFonts w:ascii="Flexo" w:hAnsi="Flexo"/>
                <w:sz w:val="18"/>
                <w:szCs w:val="18"/>
              </w:rPr>
            </w:pPr>
          </w:p>
        </w:tc>
        <w:tc>
          <w:tcPr>
            <w:tcW w:w="1146" w:type="dxa"/>
          </w:tcPr>
          <w:p w14:paraId="2494D529" w14:textId="77777777" w:rsidR="00931099" w:rsidRPr="002B2C93" w:rsidRDefault="00931099" w:rsidP="00056B31">
            <w:pPr>
              <w:spacing w:after="0"/>
              <w:rPr>
                <w:rFonts w:ascii="Flexo" w:hAnsi="Flexo"/>
                <w:sz w:val="18"/>
                <w:szCs w:val="18"/>
              </w:rPr>
            </w:pPr>
            <w:r w:rsidRPr="002B2C93">
              <w:rPr>
                <w:rFonts w:ascii="Flexo" w:hAnsi="Flexo"/>
                <w:sz w:val="18"/>
                <w:szCs w:val="18"/>
              </w:rPr>
              <w:t>Presencial</w:t>
            </w:r>
          </w:p>
        </w:tc>
      </w:tr>
      <w:tr w:rsidR="00931099" w:rsidRPr="002B2C93" w14:paraId="079FA382" w14:textId="77777777" w:rsidTr="00756665">
        <w:tc>
          <w:tcPr>
            <w:tcW w:w="963" w:type="dxa"/>
            <w:vMerge w:val="restart"/>
          </w:tcPr>
          <w:p w14:paraId="464FF2F2" w14:textId="77777777" w:rsidR="00931099" w:rsidRPr="002B2C93" w:rsidRDefault="00931099" w:rsidP="00056B31">
            <w:pPr>
              <w:spacing w:after="0"/>
              <w:jc w:val="center"/>
              <w:rPr>
                <w:rFonts w:ascii="Flexo" w:hAnsi="Flexo"/>
                <w:sz w:val="18"/>
                <w:szCs w:val="18"/>
              </w:rPr>
            </w:pPr>
            <w:r w:rsidRPr="002B2C93">
              <w:rPr>
                <w:rFonts w:ascii="Flexo" w:hAnsi="Flexo"/>
                <w:sz w:val="18"/>
                <w:szCs w:val="18"/>
              </w:rPr>
              <w:t>N3</w:t>
            </w:r>
          </w:p>
        </w:tc>
        <w:tc>
          <w:tcPr>
            <w:tcW w:w="1331" w:type="dxa"/>
            <w:vMerge/>
          </w:tcPr>
          <w:p w14:paraId="042804C3" w14:textId="77777777" w:rsidR="00931099" w:rsidRPr="002B2C93" w:rsidRDefault="00931099" w:rsidP="00056B31">
            <w:pPr>
              <w:spacing w:after="0"/>
              <w:rPr>
                <w:rFonts w:ascii="Flexo" w:hAnsi="Flexo"/>
                <w:sz w:val="18"/>
                <w:szCs w:val="18"/>
              </w:rPr>
            </w:pPr>
          </w:p>
        </w:tc>
        <w:tc>
          <w:tcPr>
            <w:tcW w:w="2343" w:type="dxa"/>
            <w:vMerge/>
          </w:tcPr>
          <w:p w14:paraId="0E4B4DF6" w14:textId="77777777" w:rsidR="00931099" w:rsidRPr="002B2C93" w:rsidRDefault="00931099" w:rsidP="00056B31">
            <w:pPr>
              <w:spacing w:after="0"/>
              <w:rPr>
                <w:rFonts w:ascii="Flexo" w:hAnsi="Flexo"/>
                <w:sz w:val="18"/>
                <w:szCs w:val="18"/>
              </w:rPr>
            </w:pPr>
          </w:p>
        </w:tc>
        <w:tc>
          <w:tcPr>
            <w:tcW w:w="1123" w:type="dxa"/>
            <w:vMerge w:val="restart"/>
          </w:tcPr>
          <w:p w14:paraId="79FA94C7" w14:textId="77777777" w:rsidR="00931099" w:rsidRPr="002B2C93" w:rsidRDefault="00931099" w:rsidP="00056B31">
            <w:pPr>
              <w:spacing w:after="0"/>
              <w:rPr>
                <w:rFonts w:ascii="Flexo" w:hAnsi="Flexo"/>
                <w:sz w:val="18"/>
                <w:szCs w:val="18"/>
              </w:rPr>
            </w:pPr>
            <w:r w:rsidRPr="002B2C93">
              <w:rPr>
                <w:rFonts w:ascii="Flexo" w:hAnsi="Flexo"/>
                <w:sz w:val="18"/>
                <w:szCs w:val="18"/>
              </w:rPr>
              <w:t>Junior</w:t>
            </w:r>
          </w:p>
        </w:tc>
        <w:tc>
          <w:tcPr>
            <w:tcW w:w="1146" w:type="dxa"/>
          </w:tcPr>
          <w:p w14:paraId="1D2AA243" w14:textId="77777777" w:rsidR="00931099" w:rsidRPr="002B2C93" w:rsidRDefault="00931099" w:rsidP="00056B31">
            <w:pPr>
              <w:spacing w:after="0"/>
              <w:rPr>
                <w:rFonts w:ascii="Flexo" w:hAnsi="Flexo"/>
                <w:sz w:val="18"/>
                <w:szCs w:val="18"/>
              </w:rPr>
            </w:pPr>
            <w:r w:rsidRPr="002B2C93">
              <w:rPr>
                <w:rFonts w:ascii="Flexo" w:hAnsi="Flexo"/>
                <w:sz w:val="18"/>
                <w:szCs w:val="18"/>
              </w:rPr>
              <w:t>Remoto</w:t>
            </w:r>
          </w:p>
        </w:tc>
      </w:tr>
      <w:tr w:rsidR="00931099" w:rsidRPr="002B2C93" w14:paraId="01FCC3C1" w14:textId="77777777" w:rsidTr="00756665">
        <w:tc>
          <w:tcPr>
            <w:tcW w:w="963" w:type="dxa"/>
            <w:vMerge/>
          </w:tcPr>
          <w:p w14:paraId="12506A6D" w14:textId="77777777" w:rsidR="00931099" w:rsidRPr="002B2C93" w:rsidRDefault="00931099" w:rsidP="00056B31">
            <w:pPr>
              <w:spacing w:after="0"/>
              <w:rPr>
                <w:rFonts w:ascii="Flexo" w:hAnsi="Flexo"/>
                <w:sz w:val="18"/>
                <w:szCs w:val="18"/>
              </w:rPr>
            </w:pPr>
          </w:p>
        </w:tc>
        <w:tc>
          <w:tcPr>
            <w:tcW w:w="1331" w:type="dxa"/>
            <w:vMerge/>
          </w:tcPr>
          <w:p w14:paraId="320F93EB" w14:textId="77777777" w:rsidR="00931099" w:rsidRPr="002B2C93" w:rsidRDefault="00931099" w:rsidP="00056B31">
            <w:pPr>
              <w:spacing w:after="0"/>
              <w:rPr>
                <w:rFonts w:ascii="Flexo" w:hAnsi="Flexo"/>
                <w:sz w:val="18"/>
                <w:szCs w:val="18"/>
              </w:rPr>
            </w:pPr>
          </w:p>
        </w:tc>
        <w:tc>
          <w:tcPr>
            <w:tcW w:w="2343" w:type="dxa"/>
            <w:vMerge/>
          </w:tcPr>
          <w:p w14:paraId="1AAA5A51" w14:textId="77777777" w:rsidR="00931099" w:rsidRPr="002B2C93" w:rsidRDefault="00931099" w:rsidP="00056B31">
            <w:pPr>
              <w:spacing w:after="0"/>
              <w:rPr>
                <w:rFonts w:ascii="Flexo" w:hAnsi="Flexo"/>
                <w:sz w:val="18"/>
                <w:szCs w:val="18"/>
              </w:rPr>
            </w:pPr>
          </w:p>
        </w:tc>
        <w:tc>
          <w:tcPr>
            <w:tcW w:w="1123" w:type="dxa"/>
            <w:vMerge/>
          </w:tcPr>
          <w:p w14:paraId="145794E5" w14:textId="77777777" w:rsidR="00931099" w:rsidRPr="002B2C93" w:rsidRDefault="00931099" w:rsidP="00056B31">
            <w:pPr>
              <w:spacing w:after="0"/>
              <w:rPr>
                <w:rFonts w:ascii="Flexo" w:hAnsi="Flexo"/>
                <w:sz w:val="18"/>
                <w:szCs w:val="18"/>
              </w:rPr>
            </w:pPr>
          </w:p>
        </w:tc>
        <w:tc>
          <w:tcPr>
            <w:tcW w:w="1146" w:type="dxa"/>
          </w:tcPr>
          <w:p w14:paraId="7EF7C2E5" w14:textId="77777777" w:rsidR="00931099" w:rsidRPr="002B2C93" w:rsidRDefault="00931099" w:rsidP="00056B31">
            <w:pPr>
              <w:spacing w:after="0"/>
              <w:rPr>
                <w:rFonts w:ascii="Flexo" w:hAnsi="Flexo"/>
                <w:sz w:val="18"/>
                <w:szCs w:val="18"/>
              </w:rPr>
            </w:pPr>
            <w:r w:rsidRPr="002B2C93">
              <w:rPr>
                <w:rFonts w:ascii="Flexo" w:hAnsi="Flexo"/>
                <w:sz w:val="18"/>
                <w:szCs w:val="18"/>
              </w:rPr>
              <w:t>Presencial</w:t>
            </w:r>
          </w:p>
        </w:tc>
      </w:tr>
      <w:tr w:rsidR="00931099" w:rsidRPr="002B2C93" w14:paraId="1CE3D683" w14:textId="77777777" w:rsidTr="00756665">
        <w:trPr>
          <w:trHeight w:val="70"/>
        </w:trPr>
        <w:tc>
          <w:tcPr>
            <w:tcW w:w="963" w:type="dxa"/>
            <w:vMerge/>
          </w:tcPr>
          <w:p w14:paraId="58EE80A1" w14:textId="77777777" w:rsidR="00931099" w:rsidRPr="002B2C93" w:rsidRDefault="00931099" w:rsidP="00056B31">
            <w:pPr>
              <w:spacing w:after="0"/>
              <w:rPr>
                <w:rFonts w:ascii="Flexo" w:hAnsi="Flexo"/>
                <w:sz w:val="18"/>
                <w:szCs w:val="18"/>
              </w:rPr>
            </w:pPr>
          </w:p>
        </w:tc>
        <w:tc>
          <w:tcPr>
            <w:tcW w:w="1331" w:type="dxa"/>
            <w:vMerge/>
          </w:tcPr>
          <w:p w14:paraId="50C97F33" w14:textId="77777777" w:rsidR="00931099" w:rsidRPr="002B2C93" w:rsidRDefault="00931099" w:rsidP="00056B31">
            <w:pPr>
              <w:spacing w:after="0"/>
              <w:rPr>
                <w:rFonts w:ascii="Flexo" w:hAnsi="Flexo"/>
                <w:sz w:val="18"/>
                <w:szCs w:val="18"/>
              </w:rPr>
            </w:pPr>
          </w:p>
        </w:tc>
        <w:tc>
          <w:tcPr>
            <w:tcW w:w="2343" w:type="dxa"/>
            <w:vMerge/>
          </w:tcPr>
          <w:p w14:paraId="5D21A8C8" w14:textId="77777777" w:rsidR="00931099" w:rsidRPr="002B2C93" w:rsidRDefault="00931099" w:rsidP="00056B31">
            <w:pPr>
              <w:spacing w:after="0"/>
              <w:rPr>
                <w:rFonts w:ascii="Flexo" w:hAnsi="Flexo"/>
                <w:sz w:val="18"/>
                <w:szCs w:val="18"/>
              </w:rPr>
            </w:pPr>
          </w:p>
        </w:tc>
        <w:tc>
          <w:tcPr>
            <w:tcW w:w="1123" w:type="dxa"/>
            <w:vMerge w:val="restart"/>
          </w:tcPr>
          <w:p w14:paraId="6F54F804" w14:textId="77777777" w:rsidR="00931099" w:rsidRPr="002B2C93" w:rsidRDefault="00931099" w:rsidP="00056B31">
            <w:pPr>
              <w:spacing w:after="0"/>
              <w:rPr>
                <w:rFonts w:ascii="Flexo" w:hAnsi="Flexo"/>
                <w:sz w:val="18"/>
                <w:szCs w:val="18"/>
              </w:rPr>
            </w:pPr>
            <w:r w:rsidRPr="002B2C93">
              <w:rPr>
                <w:rFonts w:ascii="Flexo" w:hAnsi="Flexo"/>
                <w:sz w:val="18"/>
                <w:szCs w:val="18"/>
              </w:rPr>
              <w:t>Senior</w:t>
            </w:r>
          </w:p>
        </w:tc>
        <w:tc>
          <w:tcPr>
            <w:tcW w:w="1146" w:type="dxa"/>
          </w:tcPr>
          <w:p w14:paraId="29BB98DB" w14:textId="77777777" w:rsidR="00931099" w:rsidRPr="002B2C93" w:rsidRDefault="00931099" w:rsidP="00056B31">
            <w:pPr>
              <w:spacing w:after="0"/>
              <w:rPr>
                <w:rFonts w:ascii="Flexo" w:hAnsi="Flexo"/>
                <w:sz w:val="18"/>
                <w:szCs w:val="18"/>
              </w:rPr>
            </w:pPr>
            <w:r w:rsidRPr="002B2C93">
              <w:rPr>
                <w:rFonts w:ascii="Flexo" w:hAnsi="Flexo"/>
                <w:sz w:val="18"/>
                <w:szCs w:val="18"/>
              </w:rPr>
              <w:t>Remoto</w:t>
            </w:r>
          </w:p>
        </w:tc>
      </w:tr>
      <w:tr w:rsidR="00931099" w:rsidRPr="002B2C93" w14:paraId="643052D7" w14:textId="77777777" w:rsidTr="00756665">
        <w:tc>
          <w:tcPr>
            <w:tcW w:w="963" w:type="dxa"/>
            <w:vMerge/>
          </w:tcPr>
          <w:p w14:paraId="6BA927F8" w14:textId="77777777" w:rsidR="00931099" w:rsidRPr="002B2C93" w:rsidRDefault="00931099" w:rsidP="00056B31">
            <w:pPr>
              <w:spacing w:after="0"/>
              <w:rPr>
                <w:rFonts w:ascii="Flexo" w:hAnsi="Flexo"/>
                <w:sz w:val="18"/>
                <w:szCs w:val="18"/>
              </w:rPr>
            </w:pPr>
          </w:p>
        </w:tc>
        <w:tc>
          <w:tcPr>
            <w:tcW w:w="1331" w:type="dxa"/>
            <w:vMerge/>
          </w:tcPr>
          <w:p w14:paraId="536F40C4" w14:textId="77777777" w:rsidR="00931099" w:rsidRPr="002B2C93" w:rsidRDefault="00931099" w:rsidP="00056B31">
            <w:pPr>
              <w:spacing w:after="0"/>
              <w:rPr>
                <w:rFonts w:ascii="Flexo" w:hAnsi="Flexo"/>
                <w:sz w:val="18"/>
                <w:szCs w:val="18"/>
              </w:rPr>
            </w:pPr>
          </w:p>
        </w:tc>
        <w:tc>
          <w:tcPr>
            <w:tcW w:w="2343" w:type="dxa"/>
            <w:vMerge/>
          </w:tcPr>
          <w:p w14:paraId="6E1479CA" w14:textId="77777777" w:rsidR="00931099" w:rsidRPr="002B2C93" w:rsidRDefault="00931099" w:rsidP="00056B31">
            <w:pPr>
              <w:spacing w:after="0"/>
              <w:rPr>
                <w:rFonts w:ascii="Flexo" w:hAnsi="Flexo"/>
                <w:sz w:val="18"/>
                <w:szCs w:val="18"/>
              </w:rPr>
            </w:pPr>
          </w:p>
        </w:tc>
        <w:tc>
          <w:tcPr>
            <w:tcW w:w="1123" w:type="dxa"/>
            <w:vMerge/>
          </w:tcPr>
          <w:p w14:paraId="22912B60" w14:textId="77777777" w:rsidR="00931099" w:rsidRPr="002B2C93" w:rsidRDefault="00931099" w:rsidP="00056B31">
            <w:pPr>
              <w:spacing w:after="0"/>
              <w:rPr>
                <w:rFonts w:ascii="Flexo" w:hAnsi="Flexo"/>
                <w:sz w:val="18"/>
                <w:szCs w:val="18"/>
              </w:rPr>
            </w:pPr>
          </w:p>
        </w:tc>
        <w:tc>
          <w:tcPr>
            <w:tcW w:w="1146" w:type="dxa"/>
          </w:tcPr>
          <w:p w14:paraId="3639D86B" w14:textId="77777777" w:rsidR="00931099" w:rsidRPr="002B2C93" w:rsidRDefault="00931099" w:rsidP="00056B31">
            <w:pPr>
              <w:spacing w:after="0"/>
              <w:rPr>
                <w:rFonts w:ascii="Flexo" w:hAnsi="Flexo"/>
                <w:sz w:val="18"/>
                <w:szCs w:val="18"/>
              </w:rPr>
            </w:pPr>
            <w:r w:rsidRPr="002B2C93">
              <w:rPr>
                <w:rFonts w:ascii="Flexo" w:hAnsi="Flexo"/>
                <w:sz w:val="18"/>
                <w:szCs w:val="18"/>
              </w:rPr>
              <w:t>Presencial</w:t>
            </w:r>
          </w:p>
        </w:tc>
      </w:tr>
      <w:tr w:rsidR="00931099" w:rsidRPr="002B2C93" w14:paraId="6B4AF3CC" w14:textId="77777777" w:rsidTr="00756665">
        <w:tc>
          <w:tcPr>
            <w:tcW w:w="963" w:type="dxa"/>
            <w:vMerge w:val="restart"/>
          </w:tcPr>
          <w:p w14:paraId="2CE6F75F" w14:textId="77777777" w:rsidR="00931099" w:rsidRPr="002B2C93" w:rsidRDefault="00931099" w:rsidP="00056B31">
            <w:pPr>
              <w:spacing w:after="0"/>
              <w:jc w:val="center"/>
              <w:rPr>
                <w:rFonts w:ascii="Flexo" w:hAnsi="Flexo"/>
                <w:sz w:val="18"/>
                <w:szCs w:val="18"/>
              </w:rPr>
            </w:pPr>
            <w:r w:rsidRPr="002B2C93">
              <w:rPr>
                <w:rFonts w:ascii="Flexo" w:hAnsi="Flexo"/>
                <w:sz w:val="18"/>
                <w:szCs w:val="18"/>
              </w:rPr>
              <w:t>N1</w:t>
            </w:r>
          </w:p>
        </w:tc>
        <w:tc>
          <w:tcPr>
            <w:tcW w:w="1331" w:type="dxa"/>
            <w:vMerge w:val="restart"/>
          </w:tcPr>
          <w:p w14:paraId="33ACB541" w14:textId="77777777" w:rsidR="00931099" w:rsidRPr="002B2C93" w:rsidRDefault="00931099" w:rsidP="00056B31">
            <w:pPr>
              <w:spacing w:after="0"/>
              <w:rPr>
                <w:rFonts w:ascii="Flexo" w:hAnsi="Flexo"/>
                <w:sz w:val="18"/>
                <w:szCs w:val="18"/>
              </w:rPr>
            </w:pPr>
            <w:r w:rsidRPr="002B2C93">
              <w:rPr>
                <w:rFonts w:ascii="Flexo" w:hAnsi="Flexo"/>
                <w:sz w:val="18"/>
                <w:szCs w:val="18"/>
              </w:rPr>
              <w:t>Mensual 8x5</w:t>
            </w:r>
          </w:p>
        </w:tc>
        <w:tc>
          <w:tcPr>
            <w:tcW w:w="2343" w:type="dxa"/>
            <w:vMerge w:val="restart"/>
          </w:tcPr>
          <w:p w14:paraId="03B24BDE" w14:textId="77777777" w:rsidR="00931099" w:rsidRPr="002B2C93" w:rsidRDefault="00931099" w:rsidP="00056B31">
            <w:pPr>
              <w:spacing w:after="0"/>
              <w:rPr>
                <w:rFonts w:ascii="Flexo" w:hAnsi="Flexo"/>
                <w:sz w:val="18"/>
                <w:szCs w:val="18"/>
              </w:rPr>
            </w:pPr>
            <w:r w:rsidRPr="002B2C93">
              <w:rPr>
                <w:rFonts w:ascii="Flexo" w:hAnsi="Flexo"/>
                <w:sz w:val="18"/>
                <w:szCs w:val="18"/>
              </w:rPr>
              <w:t>Promedio de 176 horas mensuales, no incluye fines de semana y es según horario laboral de subsidiaria</w:t>
            </w:r>
          </w:p>
        </w:tc>
        <w:tc>
          <w:tcPr>
            <w:tcW w:w="1123" w:type="dxa"/>
            <w:vMerge w:val="restart"/>
          </w:tcPr>
          <w:p w14:paraId="6A154189" w14:textId="77777777" w:rsidR="00931099" w:rsidRPr="002B2C93" w:rsidRDefault="00931099" w:rsidP="00056B31">
            <w:pPr>
              <w:spacing w:after="0"/>
              <w:rPr>
                <w:rFonts w:ascii="Flexo" w:hAnsi="Flexo"/>
                <w:sz w:val="18"/>
                <w:szCs w:val="18"/>
              </w:rPr>
            </w:pPr>
            <w:r w:rsidRPr="002B2C93">
              <w:rPr>
                <w:rFonts w:ascii="Flexo" w:hAnsi="Flexo"/>
                <w:sz w:val="18"/>
                <w:szCs w:val="18"/>
              </w:rPr>
              <w:t>Junior</w:t>
            </w:r>
          </w:p>
        </w:tc>
        <w:tc>
          <w:tcPr>
            <w:tcW w:w="1146" w:type="dxa"/>
          </w:tcPr>
          <w:p w14:paraId="4C802652" w14:textId="77777777" w:rsidR="00931099" w:rsidRPr="002B2C93" w:rsidRDefault="00931099" w:rsidP="00056B31">
            <w:pPr>
              <w:spacing w:after="0"/>
              <w:rPr>
                <w:rFonts w:ascii="Flexo" w:hAnsi="Flexo"/>
                <w:sz w:val="18"/>
                <w:szCs w:val="18"/>
              </w:rPr>
            </w:pPr>
            <w:r w:rsidRPr="002B2C93">
              <w:rPr>
                <w:rFonts w:ascii="Flexo" w:hAnsi="Flexo"/>
                <w:sz w:val="18"/>
                <w:szCs w:val="18"/>
              </w:rPr>
              <w:t>Remoto</w:t>
            </w:r>
          </w:p>
        </w:tc>
      </w:tr>
      <w:tr w:rsidR="00931099" w:rsidRPr="002B2C93" w14:paraId="57170CD1" w14:textId="77777777" w:rsidTr="00756665">
        <w:tc>
          <w:tcPr>
            <w:tcW w:w="963" w:type="dxa"/>
            <w:vMerge/>
          </w:tcPr>
          <w:p w14:paraId="3577DB69" w14:textId="77777777" w:rsidR="00931099" w:rsidRPr="002B2C93" w:rsidRDefault="00931099" w:rsidP="00056B31">
            <w:pPr>
              <w:spacing w:after="0"/>
              <w:jc w:val="center"/>
              <w:rPr>
                <w:rFonts w:ascii="Flexo" w:hAnsi="Flexo"/>
                <w:sz w:val="18"/>
                <w:szCs w:val="18"/>
              </w:rPr>
            </w:pPr>
          </w:p>
        </w:tc>
        <w:tc>
          <w:tcPr>
            <w:tcW w:w="1331" w:type="dxa"/>
            <w:vMerge/>
          </w:tcPr>
          <w:p w14:paraId="52292030" w14:textId="77777777" w:rsidR="00931099" w:rsidRPr="002B2C93" w:rsidRDefault="00931099" w:rsidP="00056B31">
            <w:pPr>
              <w:spacing w:after="0"/>
              <w:rPr>
                <w:rFonts w:ascii="Flexo" w:hAnsi="Flexo"/>
                <w:sz w:val="18"/>
                <w:szCs w:val="18"/>
              </w:rPr>
            </w:pPr>
          </w:p>
        </w:tc>
        <w:tc>
          <w:tcPr>
            <w:tcW w:w="2343" w:type="dxa"/>
            <w:vMerge/>
          </w:tcPr>
          <w:p w14:paraId="0EC4B180" w14:textId="77777777" w:rsidR="00931099" w:rsidRPr="002B2C93" w:rsidRDefault="00931099" w:rsidP="00056B31">
            <w:pPr>
              <w:spacing w:after="0"/>
              <w:rPr>
                <w:rFonts w:ascii="Flexo" w:hAnsi="Flexo"/>
                <w:sz w:val="18"/>
                <w:szCs w:val="18"/>
              </w:rPr>
            </w:pPr>
          </w:p>
        </w:tc>
        <w:tc>
          <w:tcPr>
            <w:tcW w:w="1123" w:type="dxa"/>
            <w:vMerge/>
          </w:tcPr>
          <w:p w14:paraId="2ADA29BB" w14:textId="77777777" w:rsidR="00931099" w:rsidRPr="002B2C93" w:rsidRDefault="00931099" w:rsidP="00056B31">
            <w:pPr>
              <w:spacing w:after="0"/>
              <w:rPr>
                <w:rFonts w:ascii="Flexo" w:hAnsi="Flexo"/>
                <w:sz w:val="18"/>
                <w:szCs w:val="18"/>
              </w:rPr>
            </w:pPr>
          </w:p>
        </w:tc>
        <w:tc>
          <w:tcPr>
            <w:tcW w:w="1146" w:type="dxa"/>
          </w:tcPr>
          <w:p w14:paraId="0E7FC78C" w14:textId="77777777" w:rsidR="00931099" w:rsidRPr="002B2C93" w:rsidRDefault="00931099" w:rsidP="00056B31">
            <w:pPr>
              <w:spacing w:after="0"/>
              <w:rPr>
                <w:rFonts w:ascii="Flexo" w:hAnsi="Flexo"/>
                <w:sz w:val="18"/>
                <w:szCs w:val="18"/>
              </w:rPr>
            </w:pPr>
            <w:r w:rsidRPr="002B2C93">
              <w:rPr>
                <w:rFonts w:ascii="Flexo" w:hAnsi="Flexo"/>
                <w:sz w:val="18"/>
                <w:szCs w:val="18"/>
              </w:rPr>
              <w:t>Presencial</w:t>
            </w:r>
          </w:p>
        </w:tc>
      </w:tr>
      <w:tr w:rsidR="00931099" w:rsidRPr="002B2C93" w14:paraId="6A6869CD" w14:textId="77777777" w:rsidTr="00756665">
        <w:tc>
          <w:tcPr>
            <w:tcW w:w="963" w:type="dxa"/>
            <w:vMerge/>
          </w:tcPr>
          <w:p w14:paraId="2A53884A" w14:textId="77777777" w:rsidR="00931099" w:rsidRPr="002B2C93" w:rsidRDefault="00931099" w:rsidP="00056B31">
            <w:pPr>
              <w:spacing w:after="0"/>
              <w:jc w:val="center"/>
              <w:rPr>
                <w:rFonts w:ascii="Flexo" w:hAnsi="Flexo"/>
                <w:sz w:val="18"/>
                <w:szCs w:val="18"/>
              </w:rPr>
            </w:pPr>
          </w:p>
        </w:tc>
        <w:tc>
          <w:tcPr>
            <w:tcW w:w="1331" w:type="dxa"/>
            <w:vMerge/>
          </w:tcPr>
          <w:p w14:paraId="61A05AF8" w14:textId="77777777" w:rsidR="00931099" w:rsidRPr="002B2C93" w:rsidRDefault="00931099" w:rsidP="00056B31">
            <w:pPr>
              <w:spacing w:after="0"/>
              <w:rPr>
                <w:rFonts w:ascii="Flexo" w:hAnsi="Flexo"/>
                <w:sz w:val="18"/>
                <w:szCs w:val="18"/>
              </w:rPr>
            </w:pPr>
          </w:p>
        </w:tc>
        <w:tc>
          <w:tcPr>
            <w:tcW w:w="2343" w:type="dxa"/>
            <w:vMerge/>
          </w:tcPr>
          <w:p w14:paraId="5FCEBEFF" w14:textId="77777777" w:rsidR="00931099" w:rsidRPr="002B2C93" w:rsidRDefault="00931099" w:rsidP="00056B31">
            <w:pPr>
              <w:spacing w:after="0"/>
              <w:rPr>
                <w:rFonts w:ascii="Flexo" w:hAnsi="Flexo"/>
                <w:sz w:val="18"/>
                <w:szCs w:val="18"/>
              </w:rPr>
            </w:pPr>
          </w:p>
        </w:tc>
        <w:tc>
          <w:tcPr>
            <w:tcW w:w="1123" w:type="dxa"/>
            <w:vMerge w:val="restart"/>
          </w:tcPr>
          <w:p w14:paraId="198233DA" w14:textId="77777777" w:rsidR="00931099" w:rsidRPr="002B2C93" w:rsidRDefault="00931099" w:rsidP="00056B31">
            <w:pPr>
              <w:spacing w:after="0"/>
              <w:rPr>
                <w:rFonts w:ascii="Flexo" w:hAnsi="Flexo"/>
                <w:sz w:val="18"/>
                <w:szCs w:val="18"/>
              </w:rPr>
            </w:pPr>
            <w:r w:rsidRPr="002B2C93">
              <w:rPr>
                <w:rFonts w:ascii="Flexo" w:hAnsi="Flexo"/>
                <w:sz w:val="18"/>
                <w:szCs w:val="18"/>
              </w:rPr>
              <w:t>Senior</w:t>
            </w:r>
          </w:p>
        </w:tc>
        <w:tc>
          <w:tcPr>
            <w:tcW w:w="1146" w:type="dxa"/>
          </w:tcPr>
          <w:p w14:paraId="330BE54C" w14:textId="77777777" w:rsidR="00931099" w:rsidRPr="002B2C93" w:rsidRDefault="00931099" w:rsidP="00056B31">
            <w:pPr>
              <w:spacing w:after="0"/>
              <w:rPr>
                <w:rFonts w:ascii="Flexo" w:hAnsi="Flexo"/>
                <w:sz w:val="18"/>
                <w:szCs w:val="18"/>
              </w:rPr>
            </w:pPr>
            <w:r w:rsidRPr="002B2C93">
              <w:rPr>
                <w:rFonts w:ascii="Flexo" w:hAnsi="Flexo"/>
                <w:sz w:val="18"/>
                <w:szCs w:val="18"/>
              </w:rPr>
              <w:t>Remoto</w:t>
            </w:r>
          </w:p>
        </w:tc>
      </w:tr>
      <w:tr w:rsidR="00931099" w:rsidRPr="002B2C93" w14:paraId="7D088BAD" w14:textId="77777777" w:rsidTr="00756665">
        <w:tc>
          <w:tcPr>
            <w:tcW w:w="963" w:type="dxa"/>
            <w:vMerge/>
          </w:tcPr>
          <w:p w14:paraId="42AFCB78" w14:textId="77777777" w:rsidR="00931099" w:rsidRPr="002B2C93" w:rsidRDefault="00931099" w:rsidP="00056B31">
            <w:pPr>
              <w:spacing w:after="0"/>
              <w:jc w:val="center"/>
              <w:rPr>
                <w:rFonts w:ascii="Flexo" w:hAnsi="Flexo"/>
                <w:sz w:val="18"/>
                <w:szCs w:val="18"/>
              </w:rPr>
            </w:pPr>
          </w:p>
        </w:tc>
        <w:tc>
          <w:tcPr>
            <w:tcW w:w="1331" w:type="dxa"/>
            <w:vMerge/>
          </w:tcPr>
          <w:p w14:paraId="6D1D86F1" w14:textId="77777777" w:rsidR="00931099" w:rsidRPr="002B2C93" w:rsidRDefault="00931099" w:rsidP="00056B31">
            <w:pPr>
              <w:spacing w:after="0"/>
              <w:rPr>
                <w:rFonts w:ascii="Flexo" w:hAnsi="Flexo"/>
                <w:sz w:val="18"/>
                <w:szCs w:val="18"/>
              </w:rPr>
            </w:pPr>
          </w:p>
        </w:tc>
        <w:tc>
          <w:tcPr>
            <w:tcW w:w="2343" w:type="dxa"/>
            <w:vMerge/>
          </w:tcPr>
          <w:p w14:paraId="20CECF47" w14:textId="77777777" w:rsidR="00931099" w:rsidRPr="002B2C93" w:rsidRDefault="00931099" w:rsidP="00056B31">
            <w:pPr>
              <w:spacing w:after="0"/>
              <w:rPr>
                <w:rFonts w:ascii="Flexo" w:hAnsi="Flexo"/>
                <w:sz w:val="18"/>
                <w:szCs w:val="18"/>
              </w:rPr>
            </w:pPr>
          </w:p>
        </w:tc>
        <w:tc>
          <w:tcPr>
            <w:tcW w:w="1123" w:type="dxa"/>
            <w:vMerge/>
          </w:tcPr>
          <w:p w14:paraId="38F296DB" w14:textId="77777777" w:rsidR="00931099" w:rsidRPr="002B2C93" w:rsidRDefault="00931099" w:rsidP="00056B31">
            <w:pPr>
              <w:spacing w:after="0"/>
              <w:rPr>
                <w:rFonts w:ascii="Flexo" w:hAnsi="Flexo"/>
                <w:sz w:val="18"/>
                <w:szCs w:val="18"/>
              </w:rPr>
            </w:pPr>
          </w:p>
        </w:tc>
        <w:tc>
          <w:tcPr>
            <w:tcW w:w="1146" w:type="dxa"/>
          </w:tcPr>
          <w:p w14:paraId="4D923503" w14:textId="77777777" w:rsidR="00931099" w:rsidRPr="002B2C93" w:rsidRDefault="00931099" w:rsidP="00056B31">
            <w:pPr>
              <w:spacing w:after="0"/>
              <w:rPr>
                <w:rFonts w:ascii="Flexo" w:hAnsi="Flexo"/>
                <w:sz w:val="18"/>
                <w:szCs w:val="18"/>
              </w:rPr>
            </w:pPr>
            <w:r w:rsidRPr="002B2C93">
              <w:rPr>
                <w:rFonts w:ascii="Flexo" w:hAnsi="Flexo"/>
                <w:sz w:val="18"/>
                <w:szCs w:val="18"/>
              </w:rPr>
              <w:t>Presencial</w:t>
            </w:r>
          </w:p>
        </w:tc>
      </w:tr>
      <w:tr w:rsidR="00931099" w:rsidRPr="002B2C93" w14:paraId="29BE93A3" w14:textId="77777777" w:rsidTr="00756665">
        <w:tc>
          <w:tcPr>
            <w:tcW w:w="963" w:type="dxa"/>
            <w:vMerge w:val="restart"/>
          </w:tcPr>
          <w:p w14:paraId="4BE37903" w14:textId="77777777" w:rsidR="00931099" w:rsidRPr="002B2C93" w:rsidRDefault="00931099" w:rsidP="00056B31">
            <w:pPr>
              <w:spacing w:after="0"/>
              <w:jc w:val="center"/>
              <w:rPr>
                <w:rFonts w:ascii="Flexo" w:hAnsi="Flexo"/>
                <w:sz w:val="18"/>
                <w:szCs w:val="18"/>
              </w:rPr>
            </w:pPr>
            <w:r w:rsidRPr="002B2C93">
              <w:rPr>
                <w:rFonts w:ascii="Flexo" w:hAnsi="Flexo"/>
                <w:sz w:val="18"/>
                <w:szCs w:val="18"/>
              </w:rPr>
              <w:t>N2</w:t>
            </w:r>
          </w:p>
        </w:tc>
        <w:tc>
          <w:tcPr>
            <w:tcW w:w="1331" w:type="dxa"/>
            <w:vMerge/>
          </w:tcPr>
          <w:p w14:paraId="70A64A05" w14:textId="77777777" w:rsidR="00931099" w:rsidRPr="002B2C93" w:rsidRDefault="00931099" w:rsidP="00056B31">
            <w:pPr>
              <w:spacing w:after="0"/>
              <w:rPr>
                <w:rFonts w:ascii="Flexo" w:hAnsi="Flexo"/>
                <w:sz w:val="18"/>
                <w:szCs w:val="18"/>
              </w:rPr>
            </w:pPr>
          </w:p>
        </w:tc>
        <w:tc>
          <w:tcPr>
            <w:tcW w:w="2343" w:type="dxa"/>
            <w:vMerge/>
          </w:tcPr>
          <w:p w14:paraId="36728B2B" w14:textId="77777777" w:rsidR="00931099" w:rsidRPr="002B2C93" w:rsidRDefault="00931099" w:rsidP="00056B31">
            <w:pPr>
              <w:spacing w:after="0"/>
              <w:rPr>
                <w:rFonts w:ascii="Flexo" w:hAnsi="Flexo"/>
                <w:sz w:val="18"/>
                <w:szCs w:val="18"/>
              </w:rPr>
            </w:pPr>
          </w:p>
        </w:tc>
        <w:tc>
          <w:tcPr>
            <w:tcW w:w="1123" w:type="dxa"/>
            <w:vMerge w:val="restart"/>
          </w:tcPr>
          <w:p w14:paraId="6351B315" w14:textId="77777777" w:rsidR="00931099" w:rsidRPr="002B2C93" w:rsidRDefault="00931099" w:rsidP="00056B31">
            <w:pPr>
              <w:spacing w:after="0"/>
              <w:rPr>
                <w:rFonts w:ascii="Flexo" w:hAnsi="Flexo"/>
                <w:sz w:val="18"/>
                <w:szCs w:val="18"/>
              </w:rPr>
            </w:pPr>
            <w:r w:rsidRPr="002B2C93">
              <w:rPr>
                <w:rFonts w:ascii="Flexo" w:hAnsi="Flexo"/>
                <w:sz w:val="18"/>
                <w:szCs w:val="18"/>
              </w:rPr>
              <w:t>Junior</w:t>
            </w:r>
          </w:p>
        </w:tc>
        <w:tc>
          <w:tcPr>
            <w:tcW w:w="1146" w:type="dxa"/>
          </w:tcPr>
          <w:p w14:paraId="50500AE3" w14:textId="77777777" w:rsidR="00931099" w:rsidRPr="002B2C93" w:rsidRDefault="00931099" w:rsidP="00056B31">
            <w:pPr>
              <w:spacing w:after="0"/>
              <w:rPr>
                <w:rFonts w:ascii="Flexo" w:hAnsi="Flexo"/>
                <w:sz w:val="18"/>
                <w:szCs w:val="18"/>
              </w:rPr>
            </w:pPr>
            <w:r w:rsidRPr="002B2C93">
              <w:rPr>
                <w:rFonts w:ascii="Flexo" w:hAnsi="Flexo"/>
                <w:sz w:val="18"/>
                <w:szCs w:val="18"/>
              </w:rPr>
              <w:t>Remoto</w:t>
            </w:r>
          </w:p>
        </w:tc>
      </w:tr>
      <w:tr w:rsidR="00931099" w:rsidRPr="002B2C93" w14:paraId="631C97B6" w14:textId="77777777" w:rsidTr="00756665">
        <w:tc>
          <w:tcPr>
            <w:tcW w:w="963" w:type="dxa"/>
            <w:vMerge/>
          </w:tcPr>
          <w:p w14:paraId="0F32A0A5" w14:textId="77777777" w:rsidR="00931099" w:rsidRPr="002B2C93" w:rsidRDefault="00931099" w:rsidP="00056B31">
            <w:pPr>
              <w:spacing w:after="0"/>
              <w:jc w:val="center"/>
              <w:rPr>
                <w:rFonts w:ascii="Flexo" w:hAnsi="Flexo"/>
                <w:sz w:val="18"/>
                <w:szCs w:val="18"/>
              </w:rPr>
            </w:pPr>
          </w:p>
        </w:tc>
        <w:tc>
          <w:tcPr>
            <w:tcW w:w="1331" w:type="dxa"/>
            <w:vMerge/>
          </w:tcPr>
          <w:p w14:paraId="244997E9" w14:textId="77777777" w:rsidR="00931099" w:rsidRPr="002B2C93" w:rsidRDefault="00931099" w:rsidP="00056B31">
            <w:pPr>
              <w:spacing w:after="0"/>
              <w:rPr>
                <w:rFonts w:ascii="Flexo" w:hAnsi="Flexo"/>
                <w:sz w:val="18"/>
                <w:szCs w:val="18"/>
              </w:rPr>
            </w:pPr>
          </w:p>
        </w:tc>
        <w:tc>
          <w:tcPr>
            <w:tcW w:w="2343" w:type="dxa"/>
            <w:vMerge/>
          </w:tcPr>
          <w:p w14:paraId="36558170" w14:textId="77777777" w:rsidR="00931099" w:rsidRPr="002B2C93" w:rsidRDefault="00931099" w:rsidP="00056B31">
            <w:pPr>
              <w:spacing w:after="0"/>
              <w:rPr>
                <w:rFonts w:ascii="Flexo" w:hAnsi="Flexo"/>
                <w:sz w:val="18"/>
                <w:szCs w:val="18"/>
              </w:rPr>
            </w:pPr>
          </w:p>
        </w:tc>
        <w:tc>
          <w:tcPr>
            <w:tcW w:w="1123" w:type="dxa"/>
            <w:vMerge/>
          </w:tcPr>
          <w:p w14:paraId="09537D95" w14:textId="77777777" w:rsidR="00931099" w:rsidRPr="002B2C93" w:rsidRDefault="00931099" w:rsidP="00056B31">
            <w:pPr>
              <w:spacing w:after="0"/>
              <w:rPr>
                <w:rFonts w:ascii="Flexo" w:hAnsi="Flexo"/>
                <w:sz w:val="18"/>
                <w:szCs w:val="18"/>
              </w:rPr>
            </w:pPr>
          </w:p>
        </w:tc>
        <w:tc>
          <w:tcPr>
            <w:tcW w:w="1146" w:type="dxa"/>
          </w:tcPr>
          <w:p w14:paraId="63057313" w14:textId="77777777" w:rsidR="00931099" w:rsidRPr="002B2C93" w:rsidRDefault="00931099" w:rsidP="00056B31">
            <w:pPr>
              <w:spacing w:after="0"/>
              <w:rPr>
                <w:rFonts w:ascii="Flexo" w:hAnsi="Flexo"/>
                <w:sz w:val="18"/>
                <w:szCs w:val="18"/>
              </w:rPr>
            </w:pPr>
            <w:r w:rsidRPr="002B2C93">
              <w:rPr>
                <w:rFonts w:ascii="Flexo" w:hAnsi="Flexo"/>
                <w:sz w:val="18"/>
                <w:szCs w:val="18"/>
              </w:rPr>
              <w:t>Presencial</w:t>
            </w:r>
          </w:p>
        </w:tc>
      </w:tr>
      <w:tr w:rsidR="00931099" w:rsidRPr="002B2C93" w14:paraId="74AA6973" w14:textId="77777777" w:rsidTr="00756665">
        <w:tc>
          <w:tcPr>
            <w:tcW w:w="963" w:type="dxa"/>
            <w:vMerge/>
          </w:tcPr>
          <w:p w14:paraId="5AF50BF7" w14:textId="77777777" w:rsidR="00931099" w:rsidRPr="002B2C93" w:rsidRDefault="00931099" w:rsidP="00056B31">
            <w:pPr>
              <w:spacing w:after="0"/>
              <w:jc w:val="center"/>
              <w:rPr>
                <w:rFonts w:ascii="Flexo" w:hAnsi="Flexo"/>
                <w:sz w:val="18"/>
                <w:szCs w:val="18"/>
              </w:rPr>
            </w:pPr>
          </w:p>
        </w:tc>
        <w:tc>
          <w:tcPr>
            <w:tcW w:w="1331" w:type="dxa"/>
            <w:vMerge/>
          </w:tcPr>
          <w:p w14:paraId="05D8DD53" w14:textId="77777777" w:rsidR="00931099" w:rsidRPr="002B2C93" w:rsidRDefault="00931099" w:rsidP="00056B31">
            <w:pPr>
              <w:spacing w:after="0"/>
              <w:rPr>
                <w:rFonts w:ascii="Flexo" w:hAnsi="Flexo"/>
                <w:sz w:val="18"/>
                <w:szCs w:val="18"/>
              </w:rPr>
            </w:pPr>
          </w:p>
        </w:tc>
        <w:tc>
          <w:tcPr>
            <w:tcW w:w="2343" w:type="dxa"/>
            <w:vMerge/>
          </w:tcPr>
          <w:p w14:paraId="6BAF5D6A" w14:textId="77777777" w:rsidR="00931099" w:rsidRPr="002B2C93" w:rsidRDefault="00931099" w:rsidP="00056B31">
            <w:pPr>
              <w:spacing w:after="0"/>
              <w:rPr>
                <w:rFonts w:ascii="Flexo" w:hAnsi="Flexo"/>
                <w:sz w:val="18"/>
                <w:szCs w:val="18"/>
              </w:rPr>
            </w:pPr>
          </w:p>
        </w:tc>
        <w:tc>
          <w:tcPr>
            <w:tcW w:w="1123" w:type="dxa"/>
            <w:vMerge w:val="restart"/>
          </w:tcPr>
          <w:p w14:paraId="419FA86A" w14:textId="77777777" w:rsidR="00931099" w:rsidRPr="002B2C93" w:rsidRDefault="00931099" w:rsidP="00056B31">
            <w:pPr>
              <w:spacing w:after="0"/>
              <w:rPr>
                <w:rFonts w:ascii="Flexo" w:hAnsi="Flexo"/>
                <w:sz w:val="18"/>
                <w:szCs w:val="18"/>
              </w:rPr>
            </w:pPr>
            <w:r w:rsidRPr="002B2C93">
              <w:rPr>
                <w:rFonts w:ascii="Flexo" w:hAnsi="Flexo"/>
                <w:sz w:val="18"/>
                <w:szCs w:val="18"/>
              </w:rPr>
              <w:t>Senior</w:t>
            </w:r>
          </w:p>
        </w:tc>
        <w:tc>
          <w:tcPr>
            <w:tcW w:w="1146" w:type="dxa"/>
          </w:tcPr>
          <w:p w14:paraId="250CBC8E" w14:textId="77777777" w:rsidR="00931099" w:rsidRPr="002B2C93" w:rsidRDefault="00931099" w:rsidP="00056B31">
            <w:pPr>
              <w:spacing w:after="0"/>
              <w:rPr>
                <w:rFonts w:ascii="Flexo" w:hAnsi="Flexo"/>
                <w:sz w:val="18"/>
                <w:szCs w:val="18"/>
              </w:rPr>
            </w:pPr>
            <w:r w:rsidRPr="002B2C93">
              <w:rPr>
                <w:rFonts w:ascii="Flexo" w:hAnsi="Flexo"/>
                <w:sz w:val="18"/>
                <w:szCs w:val="18"/>
              </w:rPr>
              <w:t>Remoto</w:t>
            </w:r>
          </w:p>
        </w:tc>
      </w:tr>
      <w:tr w:rsidR="00931099" w:rsidRPr="002B2C93" w14:paraId="4A565713" w14:textId="77777777" w:rsidTr="00756665">
        <w:tc>
          <w:tcPr>
            <w:tcW w:w="963" w:type="dxa"/>
            <w:vMerge/>
          </w:tcPr>
          <w:p w14:paraId="489C6720" w14:textId="77777777" w:rsidR="00931099" w:rsidRPr="002B2C93" w:rsidRDefault="00931099" w:rsidP="00056B31">
            <w:pPr>
              <w:spacing w:after="0"/>
              <w:jc w:val="center"/>
              <w:rPr>
                <w:rFonts w:ascii="Flexo" w:hAnsi="Flexo"/>
                <w:sz w:val="18"/>
                <w:szCs w:val="18"/>
              </w:rPr>
            </w:pPr>
          </w:p>
        </w:tc>
        <w:tc>
          <w:tcPr>
            <w:tcW w:w="1331" w:type="dxa"/>
            <w:vMerge/>
          </w:tcPr>
          <w:p w14:paraId="332D0454" w14:textId="77777777" w:rsidR="00931099" w:rsidRPr="002B2C93" w:rsidRDefault="00931099" w:rsidP="00056B31">
            <w:pPr>
              <w:spacing w:after="0"/>
              <w:rPr>
                <w:rFonts w:ascii="Flexo" w:hAnsi="Flexo"/>
                <w:sz w:val="18"/>
                <w:szCs w:val="18"/>
              </w:rPr>
            </w:pPr>
          </w:p>
        </w:tc>
        <w:tc>
          <w:tcPr>
            <w:tcW w:w="2343" w:type="dxa"/>
            <w:vMerge/>
          </w:tcPr>
          <w:p w14:paraId="610BCBDA" w14:textId="77777777" w:rsidR="00931099" w:rsidRPr="002B2C93" w:rsidRDefault="00931099" w:rsidP="00056B31">
            <w:pPr>
              <w:spacing w:after="0"/>
              <w:rPr>
                <w:rFonts w:ascii="Flexo" w:hAnsi="Flexo"/>
                <w:sz w:val="18"/>
                <w:szCs w:val="18"/>
              </w:rPr>
            </w:pPr>
          </w:p>
        </w:tc>
        <w:tc>
          <w:tcPr>
            <w:tcW w:w="1123" w:type="dxa"/>
            <w:vMerge/>
          </w:tcPr>
          <w:p w14:paraId="1C985306" w14:textId="77777777" w:rsidR="00931099" w:rsidRPr="002B2C93" w:rsidRDefault="00931099" w:rsidP="00056B31">
            <w:pPr>
              <w:spacing w:after="0"/>
              <w:rPr>
                <w:rFonts w:ascii="Flexo" w:hAnsi="Flexo"/>
                <w:sz w:val="18"/>
                <w:szCs w:val="18"/>
              </w:rPr>
            </w:pPr>
          </w:p>
        </w:tc>
        <w:tc>
          <w:tcPr>
            <w:tcW w:w="1146" w:type="dxa"/>
          </w:tcPr>
          <w:p w14:paraId="1AB5C514" w14:textId="77777777" w:rsidR="00931099" w:rsidRPr="002B2C93" w:rsidRDefault="00931099" w:rsidP="00056B31">
            <w:pPr>
              <w:spacing w:after="0"/>
              <w:rPr>
                <w:rFonts w:ascii="Flexo" w:hAnsi="Flexo"/>
                <w:sz w:val="18"/>
                <w:szCs w:val="18"/>
              </w:rPr>
            </w:pPr>
            <w:r w:rsidRPr="002B2C93">
              <w:rPr>
                <w:rFonts w:ascii="Flexo" w:hAnsi="Flexo"/>
                <w:sz w:val="18"/>
                <w:szCs w:val="18"/>
              </w:rPr>
              <w:t>Presencial</w:t>
            </w:r>
          </w:p>
        </w:tc>
      </w:tr>
      <w:tr w:rsidR="00931099" w:rsidRPr="002B2C93" w14:paraId="2D35FDDB" w14:textId="77777777" w:rsidTr="00756665">
        <w:tc>
          <w:tcPr>
            <w:tcW w:w="963" w:type="dxa"/>
            <w:vMerge w:val="restart"/>
          </w:tcPr>
          <w:p w14:paraId="6D574054" w14:textId="77777777" w:rsidR="00931099" w:rsidRPr="002B2C93" w:rsidRDefault="00931099" w:rsidP="00056B31">
            <w:pPr>
              <w:spacing w:after="0"/>
              <w:jc w:val="center"/>
              <w:rPr>
                <w:rFonts w:ascii="Flexo" w:hAnsi="Flexo"/>
                <w:sz w:val="18"/>
                <w:szCs w:val="18"/>
              </w:rPr>
            </w:pPr>
            <w:r w:rsidRPr="002B2C93">
              <w:rPr>
                <w:rFonts w:ascii="Flexo" w:hAnsi="Flexo"/>
                <w:sz w:val="18"/>
                <w:szCs w:val="18"/>
              </w:rPr>
              <w:t>N3</w:t>
            </w:r>
          </w:p>
        </w:tc>
        <w:tc>
          <w:tcPr>
            <w:tcW w:w="1331" w:type="dxa"/>
            <w:vMerge/>
          </w:tcPr>
          <w:p w14:paraId="474BBAD8" w14:textId="77777777" w:rsidR="00931099" w:rsidRPr="002B2C93" w:rsidRDefault="00931099" w:rsidP="00056B31">
            <w:pPr>
              <w:spacing w:after="0"/>
              <w:rPr>
                <w:rFonts w:ascii="Flexo" w:hAnsi="Flexo"/>
                <w:sz w:val="18"/>
                <w:szCs w:val="18"/>
              </w:rPr>
            </w:pPr>
          </w:p>
        </w:tc>
        <w:tc>
          <w:tcPr>
            <w:tcW w:w="2343" w:type="dxa"/>
            <w:vMerge/>
          </w:tcPr>
          <w:p w14:paraId="3F4BD2B3" w14:textId="77777777" w:rsidR="00931099" w:rsidRPr="002B2C93" w:rsidRDefault="00931099" w:rsidP="00056B31">
            <w:pPr>
              <w:spacing w:after="0"/>
              <w:rPr>
                <w:rFonts w:ascii="Flexo" w:hAnsi="Flexo"/>
                <w:sz w:val="18"/>
                <w:szCs w:val="18"/>
              </w:rPr>
            </w:pPr>
          </w:p>
        </w:tc>
        <w:tc>
          <w:tcPr>
            <w:tcW w:w="1123" w:type="dxa"/>
            <w:vMerge w:val="restart"/>
          </w:tcPr>
          <w:p w14:paraId="5ADEFBE3" w14:textId="77777777" w:rsidR="00931099" w:rsidRPr="002B2C93" w:rsidRDefault="00931099" w:rsidP="00056B31">
            <w:pPr>
              <w:spacing w:after="0"/>
              <w:rPr>
                <w:rFonts w:ascii="Flexo" w:hAnsi="Flexo"/>
                <w:sz w:val="18"/>
                <w:szCs w:val="18"/>
              </w:rPr>
            </w:pPr>
            <w:r w:rsidRPr="002B2C93">
              <w:rPr>
                <w:rFonts w:ascii="Flexo" w:hAnsi="Flexo"/>
                <w:sz w:val="18"/>
                <w:szCs w:val="18"/>
              </w:rPr>
              <w:t>Junior</w:t>
            </w:r>
          </w:p>
        </w:tc>
        <w:tc>
          <w:tcPr>
            <w:tcW w:w="1146" w:type="dxa"/>
          </w:tcPr>
          <w:p w14:paraId="37720BA8" w14:textId="77777777" w:rsidR="00931099" w:rsidRPr="002B2C93" w:rsidRDefault="00931099" w:rsidP="00056B31">
            <w:pPr>
              <w:spacing w:after="0"/>
              <w:rPr>
                <w:rFonts w:ascii="Flexo" w:hAnsi="Flexo"/>
                <w:sz w:val="18"/>
                <w:szCs w:val="18"/>
              </w:rPr>
            </w:pPr>
            <w:r w:rsidRPr="002B2C93">
              <w:rPr>
                <w:rFonts w:ascii="Flexo" w:hAnsi="Flexo"/>
                <w:sz w:val="18"/>
                <w:szCs w:val="18"/>
              </w:rPr>
              <w:t>Remoto</w:t>
            </w:r>
          </w:p>
        </w:tc>
      </w:tr>
      <w:tr w:rsidR="00931099" w:rsidRPr="002B2C93" w14:paraId="4A0D7A7F" w14:textId="77777777" w:rsidTr="00756665">
        <w:tc>
          <w:tcPr>
            <w:tcW w:w="963" w:type="dxa"/>
            <w:vMerge/>
          </w:tcPr>
          <w:p w14:paraId="0B587B86" w14:textId="77777777" w:rsidR="00931099" w:rsidRPr="002B2C93" w:rsidRDefault="00931099" w:rsidP="00056B31">
            <w:pPr>
              <w:spacing w:after="0"/>
              <w:rPr>
                <w:rFonts w:ascii="Flexo" w:hAnsi="Flexo"/>
                <w:sz w:val="18"/>
                <w:szCs w:val="18"/>
              </w:rPr>
            </w:pPr>
          </w:p>
        </w:tc>
        <w:tc>
          <w:tcPr>
            <w:tcW w:w="1331" w:type="dxa"/>
            <w:vMerge/>
          </w:tcPr>
          <w:p w14:paraId="5C8789A9" w14:textId="77777777" w:rsidR="00931099" w:rsidRPr="002B2C93" w:rsidRDefault="00931099" w:rsidP="00056B31">
            <w:pPr>
              <w:spacing w:after="0"/>
              <w:rPr>
                <w:rFonts w:ascii="Flexo" w:hAnsi="Flexo"/>
                <w:sz w:val="18"/>
                <w:szCs w:val="18"/>
              </w:rPr>
            </w:pPr>
          </w:p>
        </w:tc>
        <w:tc>
          <w:tcPr>
            <w:tcW w:w="2343" w:type="dxa"/>
            <w:vMerge/>
          </w:tcPr>
          <w:p w14:paraId="56B90B42" w14:textId="77777777" w:rsidR="00931099" w:rsidRPr="002B2C93" w:rsidRDefault="00931099" w:rsidP="00056B31">
            <w:pPr>
              <w:spacing w:after="0"/>
              <w:rPr>
                <w:rFonts w:ascii="Flexo" w:hAnsi="Flexo"/>
                <w:sz w:val="18"/>
                <w:szCs w:val="18"/>
              </w:rPr>
            </w:pPr>
          </w:p>
        </w:tc>
        <w:tc>
          <w:tcPr>
            <w:tcW w:w="1123" w:type="dxa"/>
            <w:vMerge/>
          </w:tcPr>
          <w:p w14:paraId="13F1CE47" w14:textId="77777777" w:rsidR="00931099" w:rsidRPr="002B2C93" w:rsidRDefault="00931099" w:rsidP="00056B31">
            <w:pPr>
              <w:spacing w:after="0"/>
              <w:rPr>
                <w:rFonts w:ascii="Flexo" w:hAnsi="Flexo"/>
                <w:sz w:val="18"/>
                <w:szCs w:val="18"/>
              </w:rPr>
            </w:pPr>
          </w:p>
        </w:tc>
        <w:tc>
          <w:tcPr>
            <w:tcW w:w="1146" w:type="dxa"/>
          </w:tcPr>
          <w:p w14:paraId="3E833177" w14:textId="77777777" w:rsidR="00931099" w:rsidRPr="002B2C93" w:rsidRDefault="00931099" w:rsidP="00056B31">
            <w:pPr>
              <w:spacing w:after="0"/>
              <w:rPr>
                <w:rFonts w:ascii="Flexo" w:hAnsi="Flexo"/>
                <w:sz w:val="18"/>
                <w:szCs w:val="18"/>
              </w:rPr>
            </w:pPr>
            <w:r w:rsidRPr="002B2C93">
              <w:rPr>
                <w:rFonts w:ascii="Flexo" w:hAnsi="Flexo"/>
                <w:sz w:val="18"/>
                <w:szCs w:val="18"/>
              </w:rPr>
              <w:t>Presencial</w:t>
            </w:r>
          </w:p>
        </w:tc>
      </w:tr>
      <w:tr w:rsidR="00931099" w:rsidRPr="002B2C93" w14:paraId="4F09FF31" w14:textId="77777777" w:rsidTr="00756665">
        <w:tc>
          <w:tcPr>
            <w:tcW w:w="963" w:type="dxa"/>
            <w:vMerge/>
          </w:tcPr>
          <w:p w14:paraId="022132EE" w14:textId="77777777" w:rsidR="00931099" w:rsidRPr="002B2C93" w:rsidRDefault="00931099" w:rsidP="00056B31">
            <w:pPr>
              <w:spacing w:after="0"/>
              <w:rPr>
                <w:rFonts w:ascii="Flexo" w:hAnsi="Flexo"/>
                <w:sz w:val="18"/>
                <w:szCs w:val="18"/>
              </w:rPr>
            </w:pPr>
          </w:p>
        </w:tc>
        <w:tc>
          <w:tcPr>
            <w:tcW w:w="1331" w:type="dxa"/>
            <w:vMerge/>
          </w:tcPr>
          <w:p w14:paraId="4EAB914D" w14:textId="77777777" w:rsidR="00931099" w:rsidRPr="002B2C93" w:rsidRDefault="00931099" w:rsidP="00056B31">
            <w:pPr>
              <w:spacing w:after="0"/>
              <w:rPr>
                <w:rFonts w:ascii="Flexo" w:hAnsi="Flexo"/>
                <w:sz w:val="18"/>
                <w:szCs w:val="18"/>
              </w:rPr>
            </w:pPr>
          </w:p>
        </w:tc>
        <w:tc>
          <w:tcPr>
            <w:tcW w:w="2343" w:type="dxa"/>
            <w:vMerge/>
          </w:tcPr>
          <w:p w14:paraId="26F223B3" w14:textId="77777777" w:rsidR="00931099" w:rsidRPr="002B2C93" w:rsidRDefault="00931099" w:rsidP="00056B31">
            <w:pPr>
              <w:spacing w:after="0"/>
              <w:rPr>
                <w:rFonts w:ascii="Flexo" w:hAnsi="Flexo"/>
                <w:sz w:val="18"/>
                <w:szCs w:val="18"/>
              </w:rPr>
            </w:pPr>
          </w:p>
        </w:tc>
        <w:tc>
          <w:tcPr>
            <w:tcW w:w="1123" w:type="dxa"/>
            <w:vMerge w:val="restart"/>
          </w:tcPr>
          <w:p w14:paraId="325043A6" w14:textId="77777777" w:rsidR="00931099" w:rsidRPr="002B2C93" w:rsidRDefault="00931099" w:rsidP="00056B31">
            <w:pPr>
              <w:spacing w:after="0"/>
              <w:rPr>
                <w:rFonts w:ascii="Flexo" w:hAnsi="Flexo"/>
                <w:sz w:val="18"/>
                <w:szCs w:val="18"/>
              </w:rPr>
            </w:pPr>
            <w:r w:rsidRPr="002B2C93">
              <w:rPr>
                <w:rFonts w:ascii="Flexo" w:hAnsi="Flexo"/>
                <w:sz w:val="18"/>
                <w:szCs w:val="18"/>
              </w:rPr>
              <w:t>Senior</w:t>
            </w:r>
          </w:p>
        </w:tc>
        <w:tc>
          <w:tcPr>
            <w:tcW w:w="1146" w:type="dxa"/>
          </w:tcPr>
          <w:p w14:paraId="4C4004EE" w14:textId="77777777" w:rsidR="00931099" w:rsidRPr="002B2C93" w:rsidRDefault="00931099" w:rsidP="00056B31">
            <w:pPr>
              <w:spacing w:after="0"/>
              <w:rPr>
                <w:rFonts w:ascii="Flexo" w:hAnsi="Flexo"/>
                <w:sz w:val="18"/>
                <w:szCs w:val="18"/>
              </w:rPr>
            </w:pPr>
            <w:r w:rsidRPr="002B2C93">
              <w:rPr>
                <w:rFonts w:ascii="Flexo" w:hAnsi="Flexo"/>
                <w:sz w:val="18"/>
                <w:szCs w:val="18"/>
              </w:rPr>
              <w:t>Remoto</w:t>
            </w:r>
          </w:p>
        </w:tc>
      </w:tr>
      <w:tr w:rsidR="00931099" w:rsidRPr="002B2C93" w14:paraId="1500E621" w14:textId="77777777" w:rsidTr="00756665">
        <w:tc>
          <w:tcPr>
            <w:tcW w:w="963" w:type="dxa"/>
            <w:vMerge/>
          </w:tcPr>
          <w:p w14:paraId="4D8FE7BF" w14:textId="77777777" w:rsidR="00931099" w:rsidRPr="002B2C93" w:rsidRDefault="00931099" w:rsidP="00056B31">
            <w:pPr>
              <w:spacing w:after="0"/>
              <w:rPr>
                <w:rFonts w:ascii="Flexo" w:hAnsi="Flexo"/>
                <w:sz w:val="18"/>
                <w:szCs w:val="18"/>
              </w:rPr>
            </w:pPr>
          </w:p>
        </w:tc>
        <w:tc>
          <w:tcPr>
            <w:tcW w:w="1331" w:type="dxa"/>
            <w:vMerge/>
          </w:tcPr>
          <w:p w14:paraId="24BA6846" w14:textId="77777777" w:rsidR="00931099" w:rsidRPr="002B2C93" w:rsidRDefault="00931099" w:rsidP="00056B31">
            <w:pPr>
              <w:spacing w:after="0"/>
              <w:rPr>
                <w:rFonts w:ascii="Flexo" w:hAnsi="Flexo"/>
                <w:sz w:val="18"/>
                <w:szCs w:val="18"/>
              </w:rPr>
            </w:pPr>
          </w:p>
        </w:tc>
        <w:tc>
          <w:tcPr>
            <w:tcW w:w="2343" w:type="dxa"/>
            <w:vMerge/>
          </w:tcPr>
          <w:p w14:paraId="1E3F0FC3" w14:textId="77777777" w:rsidR="00931099" w:rsidRPr="002B2C93" w:rsidRDefault="00931099" w:rsidP="00056B31">
            <w:pPr>
              <w:spacing w:after="0"/>
              <w:rPr>
                <w:rFonts w:ascii="Flexo" w:hAnsi="Flexo"/>
                <w:sz w:val="18"/>
                <w:szCs w:val="18"/>
              </w:rPr>
            </w:pPr>
          </w:p>
        </w:tc>
        <w:tc>
          <w:tcPr>
            <w:tcW w:w="1123" w:type="dxa"/>
            <w:vMerge/>
          </w:tcPr>
          <w:p w14:paraId="744C6681" w14:textId="77777777" w:rsidR="00931099" w:rsidRPr="002B2C93" w:rsidRDefault="00931099" w:rsidP="00056B31">
            <w:pPr>
              <w:spacing w:after="0"/>
              <w:rPr>
                <w:rFonts w:ascii="Flexo" w:hAnsi="Flexo"/>
                <w:sz w:val="18"/>
                <w:szCs w:val="18"/>
              </w:rPr>
            </w:pPr>
          </w:p>
        </w:tc>
        <w:tc>
          <w:tcPr>
            <w:tcW w:w="1146" w:type="dxa"/>
          </w:tcPr>
          <w:p w14:paraId="32056BAF" w14:textId="77777777" w:rsidR="00931099" w:rsidRPr="002B2C93" w:rsidRDefault="00931099" w:rsidP="00056B31">
            <w:pPr>
              <w:spacing w:after="0"/>
              <w:rPr>
                <w:rFonts w:ascii="Flexo" w:hAnsi="Flexo"/>
                <w:sz w:val="18"/>
                <w:szCs w:val="18"/>
              </w:rPr>
            </w:pPr>
            <w:r w:rsidRPr="002B2C93">
              <w:rPr>
                <w:rFonts w:ascii="Flexo" w:hAnsi="Flexo"/>
                <w:sz w:val="18"/>
                <w:szCs w:val="18"/>
              </w:rPr>
              <w:t>Presencial</w:t>
            </w:r>
          </w:p>
        </w:tc>
      </w:tr>
      <w:tr w:rsidR="00931099" w:rsidRPr="002B2C93" w14:paraId="0DA7BB45" w14:textId="77777777" w:rsidTr="00756665">
        <w:tc>
          <w:tcPr>
            <w:tcW w:w="963" w:type="dxa"/>
            <w:vMerge w:val="restart"/>
          </w:tcPr>
          <w:p w14:paraId="5E893363" w14:textId="77777777" w:rsidR="00931099" w:rsidRPr="002B2C93" w:rsidRDefault="00931099" w:rsidP="00056B31">
            <w:pPr>
              <w:spacing w:after="0"/>
              <w:jc w:val="center"/>
              <w:rPr>
                <w:rFonts w:ascii="Flexo" w:hAnsi="Flexo"/>
                <w:sz w:val="18"/>
                <w:szCs w:val="18"/>
              </w:rPr>
            </w:pPr>
            <w:r w:rsidRPr="002B2C93">
              <w:rPr>
                <w:rFonts w:ascii="Flexo" w:hAnsi="Flexo"/>
                <w:sz w:val="18"/>
                <w:szCs w:val="18"/>
              </w:rPr>
              <w:t>N1</w:t>
            </w:r>
          </w:p>
        </w:tc>
        <w:tc>
          <w:tcPr>
            <w:tcW w:w="1331" w:type="dxa"/>
            <w:vMerge w:val="restart"/>
          </w:tcPr>
          <w:p w14:paraId="50854E08" w14:textId="77777777" w:rsidR="00931099" w:rsidRPr="002B2C93" w:rsidRDefault="00931099" w:rsidP="00056B31">
            <w:pPr>
              <w:spacing w:after="0"/>
              <w:rPr>
                <w:rFonts w:ascii="Flexo" w:hAnsi="Flexo"/>
                <w:sz w:val="18"/>
                <w:szCs w:val="18"/>
              </w:rPr>
            </w:pPr>
            <w:r w:rsidRPr="002B2C93">
              <w:rPr>
                <w:rFonts w:ascii="Flexo" w:hAnsi="Flexo"/>
                <w:sz w:val="18"/>
                <w:szCs w:val="18"/>
              </w:rPr>
              <w:t>Mensual 24x7</w:t>
            </w:r>
          </w:p>
        </w:tc>
        <w:tc>
          <w:tcPr>
            <w:tcW w:w="2343" w:type="dxa"/>
            <w:vMerge w:val="restart"/>
          </w:tcPr>
          <w:p w14:paraId="250F666B" w14:textId="77777777" w:rsidR="00931099" w:rsidRPr="002B2C93" w:rsidRDefault="00931099" w:rsidP="00056B31">
            <w:pPr>
              <w:spacing w:after="0"/>
              <w:rPr>
                <w:rFonts w:ascii="Flexo" w:hAnsi="Flexo"/>
                <w:sz w:val="18"/>
                <w:szCs w:val="18"/>
              </w:rPr>
            </w:pPr>
            <w:r w:rsidRPr="002B2C93">
              <w:rPr>
                <w:rFonts w:ascii="Flexo" w:hAnsi="Flexo"/>
                <w:sz w:val="18"/>
                <w:szCs w:val="18"/>
              </w:rPr>
              <w:t>Promedio de 720 horas mensuales, incluye fines de semana y es según horario laboral de subsidiaria</w:t>
            </w:r>
          </w:p>
        </w:tc>
        <w:tc>
          <w:tcPr>
            <w:tcW w:w="1123" w:type="dxa"/>
            <w:vMerge w:val="restart"/>
          </w:tcPr>
          <w:p w14:paraId="5AD8E4B8" w14:textId="77777777" w:rsidR="00931099" w:rsidRPr="002B2C93" w:rsidRDefault="00931099" w:rsidP="00056B31">
            <w:pPr>
              <w:spacing w:after="0"/>
              <w:rPr>
                <w:rFonts w:ascii="Flexo" w:hAnsi="Flexo"/>
                <w:sz w:val="18"/>
                <w:szCs w:val="18"/>
              </w:rPr>
            </w:pPr>
            <w:r w:rsidRPr="002B2C93">
              <w:rPr>
                <w:rFonts w:ascii="Flexo" w:hAnsi="Flexo"/>
                <w:sz w:val="18"/>
                <w:szCs w:val="18"/>
              </w:rPr>
              <w:t>Junior</w:t>
            </w:r>
          </w:p>
        </w:tc>
        <w:tc>
          <w:tcPr>
            <w:tcW w:w="1146" w:type="dxa"/>
          </w:tcPr>
          <w:p w14:paraId="4DCB5C7B" w14:textId="77777777" w:rsidR="00931099" w:rsidRPr="002B2C93" w:rsidRDefault="00931099" w:rsidP="00056B31">
            <w:pPr>
              <w:spacing w:after="0"/>
              <w:rPr>
                <w:rFonts w:ascii="Flexo" w:hAnsi="Flexo"/>
                <w:sz w:val="18"/>
                <w:szCs w:val="18"/>
              </w:rPr>
            </w:pPr>
            <w:r w:rsidRPr="002B2C93">
              <w:rPr>
                <w:rFonts w:ascii="Flexo" w:hAnsi="Flexo"/>
                <w:sz w:val="18"/>
                <w:szCs w:val="18"/>
              </w:rPr>
              <w:t>Remoto</w:t>
            </w:r>
          </w:p>
        </w:tc>
      </w:tr>
      <w:tr w:rsidR="00931099" w:rsidRPr="002B2C93" w14:paraId="0C5CD17B" w14:textId="77777777" w:rsidTr="00756665">
        <w:tc>
          <w:tcPr>
            <w:tcW w:w="963" w:type="dxa"/>
            <w:vMerge/>
          </w:tcPr>
          <w:p w14:paraId="76C7FEB6" w14:textId="77777777" w:rsidR="00931099" w:rsidRPr="002B2C93" w:rsidRDefault="00931099" w:rsidP="00056B31">
            <w:pPr>
              <w:spacing w:after="0"/>
              <w:jc w:val="center"/>
              <w:rPr>
                <w:rFonts w:ascii="Flexo" w:hAnsi="Flexo"/>
                <w:sz w:val="18"/>
                <w:szCs w:val="18"/>
              </w:rPr>
            </w:pPr>
          </w:p>
        </w:tc>
        <w:tc>
          <w:tcPr>
            <w:tcW w:w="1331" w:type="dxa"/>
            <w:vMerge/>
          </w:tcPr>
          <w:p w14:paraId="7183723E" w14:textId="77777777" w:rsidR="00931099" w:rsidRPr="002B2C93" w:rsidRDefault="00931099" w:rsidP="00056B31">
            <w:pPr>
              <w:spacing w:after="0"/>
              <w:rPr>
                <w:rFonts w:ascii="Flexo" w:hAnsi="Flexo"/>
                <w:sz w:val="18"/>
                <w:szCs w:val="18"/>
              </w:rPr>
            </w:pPr>
          </w:p>
        </w:tc>
        <w:tc>
          <w:tcPr>
            <w:tcW w:w="2343" w:type="dxa"/>
            <w:vMerge/>
          </w:tcPr>
          <w:p w14:paraId="5AC2A48A" w14:textId="77777777" w:rsidR="00931099" w:rsidRPr="002B2C93" w:rsidRDefault="00931099" w:rsidP="00056B31">
            <w:pPr>
              <w:spacing w:after="0"/>
              <w:rPr>
                <w:rFonts w:ascii="Flexo" w:hAnsi="Flexo"/>
                <w:sz w:val="18"/>
                <w:szCs w:val="18"/>
              </w:rPr>
            </w:pPr>
          </w:p>
        </w:tc>
        <w:tc>
          <w:tcPr>
            <w:tcW w:w="1123" w:type="dxa"/>
            <w:vMerge/>
          </w:tcPr>
          <w:p w14:paraId="782F3140" w14:textId="77777777" w:rsidR="00931099" w:rsidRPr="002B2C93" w:rsidRDefault="00931099" w:rsidP="00056B31">
            <w:pPr>
              <w:spacing w:after="0"/>
              <w:rPr>
                <w:rFonts w:ascii="Flexo" w:hAnsi="Flexo"/>
                <w:sz w:val="18"/>
                <w:szCs w:val="18"/>
              </w:rPr>
            </w:pPr>
          </w:p>
        </w:tc>
        <w:tc>
          <w:tcPr>
            <w:tcW w:w="1146" w:type="dxa"/>
          </w:tcPr>
          <w:p w14:paraId="45814C66" w14:textId="77777777" w:rsidR="00931099" w:rsidRPr="002B2C93" w:rsidRDefault="00931099" w:rsidP="00056B31">
            <w:pPr>
              <w:spacing w:after="0"/>
              <w:rPr>
                <w:rFonts w:ascii="Flexo" w:hAnsi="Flexo"/>
                <w:sz w:val="18"/>
                <w:szCs w:val="18"/>
              </w:rPr>
            </w:pPr>
            <w:r w:rsidRPr="002B2C93">
              <w:rPr>
                <w:rFonts w:ascii="Flexo" w:hAnsi="Flexo"/>
                <w:sz w:val="18"/>
                <w:szCs w:val="18"/>
              </w:rPr>
              <w:t>Presencial</w:t>
            </w:r>
          </w:p>
        </w:tc>
      </w:tr>
      <w:tr w:rsidR="00931099" w:rsidRPr="002B2C93" w14:paraId="210EE2EB" w14:textId="77777777" w:rsidTr="00756665">
        <w:tc>
          <w:tcPr>
            <w:tcW w:w="963" w:type="dxa"/>
            <w:vMerge/>
          </w:tcPr>
          <w:p w14:paraId="5FDD08CA" w14:textId="77777777" w:rsidR="00931099" w:rsidRPr="002B2C93" w:rsidRDefault="00931099" w:rsidP="00056B31">
            <w:pPr>
              <w:spacing w:after="0"/>
              <w:jc w:val="center"/>
              <w:rPr>
                <w:rFonts w:ascii="Flexo" w:hAnsi="Flexo"/>
                <w:sz w:val="18"/>
                <w:szCs w:val="18"/>
              </w:rPr>
            </w:pPr>
          </w:p>
        </w:tc>
        <w:tc>
          <w:tcPr>
            <w:tcW w:w="1331" w:type="dxa"/>
            <w:vMerge/>
          </w:tcPr>
          <w:p w14:paraId="3DA7148F" w14:textId="77777777" w:rsidR="00931099" w:rsidRPr="002B2C93" w:rsidRDefault="00931099" w:rsidP="00056B31">
            <w:pPr>
              <w:spacing w:after="0"/>
              <w:rPr>
                <w:rFonts w:ascii="Flexo" w:hAnsi="Flexo"/>
                <w:sz w:val="18"/>
                <w:szCs w:val="18"/>
              </w:rPr>
            </w:pPr>
          </w:p>
        </w:tc>
        <w:tc>
          <w:tcPr>
            <w:tcW w:w="2343" w:type="dxa"/>
            <w:vMerge/>
          </w:tcPr>
          <w:p w14:paraId="4DCC905C" w14:textId="77777777" w:rsidR="00931099" w:rsidRPr="002B2C93" w:rsidRDefault="00931099" w:rsidP="00056B31">
            <w:pPr>
              <w:spacing w:after="0"/>
              <w:rPr>
                <w:rFonts w:ascii="Flexo" w:hAnsi="Flexo"/>
                <w:sz w:val="18"/>
                <w:szCs w:val="18"/>
              </w:rPr>
            </w:pPr>
          </w:p>
        </w:tc>
        <w:tc>
          <w:tcPr>
            <w:tcW w:w="1123" w:type="dxa"/>
            <w:vMerge w:val="restart"/>
          </w:tcPr>
          <w:p w14:paraId="3BCAEE2B" w14:textId="77777777" w:rsidR="00931099" w:rsidRPr="002B2C93" w:rsidRDefault="00931099" w:rsidP="00056B31">
            <w:pPr>
              <w:spacing w:after="0"/>
              <w:rPr>
                <w:rFonts w:ascii="Flexo" w:hAnsi="Flexo"/>
                <w:sz w:val="18"/>
                <w:szCs w:val="18"/>
              </w:rPr>
            </w:pPr>
            <w:r w:rsidRPr="002B2C93">
              <w:rPr>
                <w:rFonts w:ascii="Flexo" w:hAnsi="Flexo"/>
                <w:sz w:val="18"/>
                <w:szCs w:val="18"/>
              </w:rPr>
              <w:t>Senior</w:t>
            </w:r>
          </w:p>
        </w:tc>
        <w:tc>
          <w:tcPr>
            <w:tcW w:w="1146" w:type="dxa"/>
          </w:tcPr>
          <w:p w14:paraId="731FABCE" w14:textId="77777777" w:rsidR="00931099" w:rsidRPr="002B2C93" w:rsidRDefault="00931099" w:rsidP="00056B31">
            <w:pPr>
              <w:spacing w:after="0"/>
              <w:rPr>
                <w:rFonts w:ascii="Flexo" w:hAnsi="Flexo"/>
                <w:sz w:val="18"/>
                <w:szCs w:val="18"/>
              </w:rPr>
            </w:pPr>
            <w:r w:rsidRPr="002B2C93">
              <w:rPr>
                <w:rFonts w:ascii="Flexo" w:hAnsi="Flexo"/>
                <w:sz w:val="18"/>
                <w:szCs w:val="18"/>
              </w:rPr>
              <w:t>Remoto</w:t>
            </w:r>
          </w:p>
        </w:tc>
      </w:tr>
      <w:tr w:rsidR="00931099" w:rsidRPr="002B2C93" w14:paraId="44F2824A" w14:textId="77777777" w:rsidTr="00756665">
        <w:tc>
          <w:tcPr>
            <w:tcW w:w="963" w:type="dxa"/>
            <w:vMerge/>
          </w:tcPr>
          <w:p w14:paraId="53240632" w14:textId="77777777" w:rsidR="00931099" w:rsidRPr="002B2C93" w:rsidRDefault="00931099" w:rsidP="00056B31">
            <w:pPr>
              <w:spacing w:after="0"/>
              <w:jc w:val="center"/>
              <w:rPr>
                <w:rFonts w:ascii="Flexo" w:hAnsi="Flexo"/>
                <w:sz w:val="18"/>
                <w:szCs w:val="18"/>
              </w:rPr>
            </w:pPr>
          </w:p>
        </w:tc>
        <w:tc>
          <w:tcPr>
            <w:tcW w:w="1331" w:type="dxa"/>
            <w:vMerge/>
          </w:tcPr>
          <w:p w14:paraId="280E882E" w14:textId="77777777" w:rsidR="00931099" w:rsidRPr="002B2C93" w:rsidRDefault="00931099" w:rsidP="00056B31">
            <w:pPr>
              <w:spacing w:after="0"/>
              <w:rPr>
                <w:rFonts w:ascii="Flexo" w:hAnsi="Flexo"/>
                <w:sz w:val="18"/>
                <w:szCs w:val="18"/>
              </w:rPr>
            </w:pPr>
          </w:p>
        </w:tc>
        <w:tc>
          <w:tcPr>
            <w:tcW w:w="2343" w:type="dxa"/>
            <w:vMerge/>
          </w:tcPr>
          <w:p w14:paraId="508B0249" w14:textId="77777777" w:rsidR="00931099" w:rsidRPr="002B2C93" w:rsidRDefault="00931099" w:rsidP="00056B31">
            <w:pPr>
              <w:spacing w:after="0"/>
              <w:rPr>
                <w:rFonts w:ascii="Flexo" w:hAnsi="Flexo"/>
                <w:sz w:val="18"/>
                <w:szCs w:val="18"/>
              </w:rPr>
            </w:pPr>
          </w:p>
        </w:tc>
        <w:tc>
          <w:tcPr>
            <w:tcW w:w="1123" w:type="dxa"/>
            <w:vMerge/>
          </w:tcPr>
          <w:p w14:paraId="7FE37F7C" w14:textId="77777777" w:rsidR="00931099" w:rsidRPr="002B2C93" w:rsidRDefault="00931099" w:rsidP="00056B31">
            <w:pPr>
              <w:spacing w:after="0"/>
              <w:rPr>
                <w:rFonts w:ascii="Flexo" w:hAnsi="Flexo"/>
                <w:sz w:val="18"/>
                <w:szCs w:val="18"/>
              </w:rPr>
            </w:pPr>
          </w:p>
        </w:tc>
        <w:tc>
          <w:tcPr>
            <w:tcW w:w="1146" w:type="dxa"/>
          </w:tcPr>
          <w:p w14:paraId="559EB780" w14:textId="77777777" w:rsidR="00931099" w:rsidRPr="002B2C93" w:rsidRDefault="00931099" w:rsidP="00056B31">
            <w:pPr>
              <w:spacing w:after="0"/>
              <w:rPr>
                <w:rFonts w:ascii="Flexo" w:hAnsi="Flexo"/>
                <w:sz w:val="18"/>
                <w:szCs w:val="18"/>
              </w:rPr>
            </w:pPr>
            <w:r w:rsidRPr="002B2C93">
              <w:rPr>
                <w:rFonts w:ascii="Flexo" w:hAnsi="Flexo"/>
                <w:sz w:val="18"/>
                <w:szCs w:val="18"/>
              </w:rPr>
              <w:t>Presencial</w:t>
            </w:r>
          </w:p>
        </w:tc>
      </w:tr>
      <w:tr w:rsidR="00931099" w:rsidRPr="002B2C93" w14:paraId="47490994" w14:textId="77777777" w:rsidTr="00756665">
        <w:tc>
          <w:tcPr>
            <w:tcW w:w="963" w:type="dxa"/>
            <w:vMerge w:val="restart"/>
          </w:tcPr>
          <w:p w14:paraId="267D3417" w14:textId="77777777" w:rsidR="00931099" w:rsidRPr="002B2C93" w:rsidRDefault="00931099" w:rsidP="00056B31">
            <w:pPr>
              <w:spacing w:after="0"/>
              <w:jc w:val="center"/>
              <w:rPr>
                <w:rFonts w:ascii="Flexo" w:hAnsi="Flexo"/>
                <w:sz w:val="18"/>
                <w:szCs w:val="18"/>
              </w:rPr>
            </w:pPr>
            <w:r w:rsidRPr="002B2C93">
              <w:rPr>
                <w:rFonts w:ascii="Flexo" w:hAnsi="Flexo"/>
                <w:sz w:val="18"/>
                <w:szCs w:val="18"/>
              </w:rPr>
              <w:t>N2</w:t>
            </w:r>
          </w:p>
        </w:tc>
        <w:tc>
          <w:tcPr>
            <w:tcW w:w="1331" w:type="dxa"/>
            <w:vMerge/>
          </w:tcPr>
          <w:p w14:paraId="2C441CB7" w14:textId="77777777" w:rsidR="00931099" w:rsidRPr="002B2C93" w:rsidRDefault="00931099" w:rsidP="00056B31">
            <w:pPr>
              <w:spacing w:after="0"/>
              <w:rPr>
                <w:rFonts w:ascii="Flexo" w:hAnsi="Flexo"/>
                <w:sz w:val="18"/>
                <w:szCs w:val="18"/>
              </w:rPr>
            </w:pPr>
          </w:p>
        </w:tc>
        <w:tc>
          <w:tcPr>
            <w:tcW w:w="2343" w:type="dxa"/>
            <w:vMerge/>
          </w:tcPr>
          <w:p w14:paraId="4C0E6176" w14:textId="77777777" w:rsidR="00931099" w:rsidRPr="002B2C93" w:rsidRDefault="00931099" w:rsidP="00056B31">
            <w:pPr>
              <w:spacing w:after="0"/>
              <w:rPr>
                <w:rFonts w:ascii="Flexo" w:hAnsi="Flexo"/>
                <w:sz w:val="18"/>
                <w:szCs w:val="18"/>
              </w:rPr>
            </w:pPr>
          </w:p>
        </w:tc>
        <w:tc>
          <w:tcPr>
            <w:tcW w:w="1123" w:type="dxa"/>
            <w:vMerge w:val="restart"/>
          </w:tcPr>
          <w:p w14:paraId="5EBDC28F" w14:textId="77777777" w:rsidR="00931099" w:rsidRPr="002B2C93" w:rsidRDefault="00931099" w:rsidP="00056B31">
            <w:pPr>
              <w:spacing w:after="0"/>
              <w:rPr>
                <w:rFonts w:ascii="Flexo" w:hAnsi="Flexo"/>
                <w:sz w:val="18"/>
                <w:szCs w:val="18"/>
              </w:rPr>
            </w:pPr>
            <w:r w:rsidRPr="002B2C93">
              <w:rPr>
                <w:rFonts w:ascii="Flexo" w:hAnsi="Flexo"/>
                <w:sz w:val="18"/>
                <w:szCs w:val="18"/>
              </w:rPr>
              <w:t>Junior</w:t>
            </w:r>
          </w:p>
        </w:tc>
        <w:tc>
          <w:tcPr>
            <w:tcW w:w="1146" w:type="dxa"/>
          </w:tcPr>
          <w:p w14:paraId="30DDC7DC" w14:textId="77777777" w:rsidR="00931099" w:rsidRPr="002B2C93" w:rsidRDefault="00931099" w:rsidP="00056B31">
            <w:pPr>
              <w:spacing w:after="0"/>
              <w:rPr>
                <w:rFonts w:ascii="Flexo" w:hAnsi="Flexo"/>
                <w:sz w:val="18"/>
                <w:szCs w:val="18"/>
              </w:rPr>
            </w:pPr>
            <w:r w:rsidRPr="002B2C93">
              <w:rPr>
                <w:rFonts w:ascii="Flexo" w:hAnsi="Flexo"/>
                <w:sz w:val="18"/>
                <w:szCs w:val="18"/>
              </w:rPr>
              <w:t>Remoto</w:t>
            </w:r>
          </w:p>
        </w:tc>
      </w:tr>
      <w:tr w:rsidR="00931099" w:rsidRPr="002B2C93" w14:paraId="49E41FBF" w14:textId="77777777" w:rsidTr="00756665">
        <w:tc>
          <w:tcPr>
            <w:tcW w:w="963" w:type="dxa"/>
            <w:vMerge/>
          </w:tcPr>
          <w:p w14:paraId="5801579E" w14:textId="77777777" w:rsidR="00931099" w:rsidRPr="002B2C93" w:rsidRDefault="00931099" w:rsidP="00056B31">
            <w:pPr>
              <w:spacing w:after="0"/>
              <w:jc w:val="center"/>
              <w:rPr>
                <w:rFonts w:ascii="Flexo" w:hAnsi="Flexo"/>
                <w:sz w:val="18"/>
                <w:szCs w:val="18"/>
              </w:rPr>
            </w:pPr>
          </w:p>
        </w:tc>
        <w:tc>
          <w:tcPr>
            <w:tcW w:w="1331" w:type="dxa"/>
            <w:vMerge/>
          </w:tcPr>
          <w:p w14:paraId="468B34F8" w14:textId="77777777" w:rsidR="00931099" w:rsidRPr="002B2C93" w:rsidRDefault="00931099" w:rsidP="00056B31">
            <w:pPr>
              <w:spacing w:after="0"/>
              <w:rPr>
                <w:rFonts w:ascii="Flexo" w:hAnsi="Flexo"/>
                <w:sz w:val="18"/>
                <w:szCs w:val="18"/>
              </w:rPr>
            </w:pPr>
          </w:p>
        </w:tc>
        <w:tc>
          <w:tcPr>
            <w:tcW w:w="2343" w:type="dxa"/>
            <w:vMerge/>
          </w:tcPr>
          <w:p w14:paraId="657BEF80" w14:textId="77777777" w:rsidR="00931099" w:rsidRPr="002B2C93" w:rsidRDefault="00931099" w:rsidP="00056B31">
            <w:pPr>
              <w:spacing w:after="0"/>
              <w:rPr>
                <w:rFonts w:ascii="Flexo" w:hAnsi="Flexo"/>
                <w:sz w:val="18"/>
                <w:szCs w:val="18"/>
              </w:rPr>
            </w:pPr>
          </w:p>
        </w:tc>
        <w:tc>
          <w:tcPr>
            <w:tcW w:w="1123" w:type="dxa"/>
            <w:vMerge/>
          </w:tcPr>
          <w:p w14:paraId="5E9FE06F" w14:textId="77777777" w:rsidR="00931099" w:rsidRPr="002B2C93" w:rsidRDefault="00931099" w:rsidP="00056B31">
            <w:pPr>
              <w:spacing w:after="0"/>
              <w:rPr>
                <w:rFonts w:ascii="Flexo" w:hAnsi="Flexo"/>
                <w:sz w:val="18"/>
                <w:szCs w:val="18"/>
              </w:rPr>
            </w:pPr>
          </w:p>
        </w:tc>
        <w:tc>
          <w:tcPr>
            <w:tcW w:w="1146" w:type="dxa"/>
          </w:tcPr>
          <w:p w14:paraId="3671E17C" w14:textId="77777777" w:rsidR="00931099" w:rsidRPr="002B2C93" w:rsidRDefault="00931099" w:rsidP="00056B31">
            <w:pPr>
              <w:spacing w:after="0"/>
              <w:rPr>
                <w:rFonts w:ascii="Flexo" w:hAnsi="Flexo"/>
                <w:sz w:val="18"/>
                <w:szCs w:val="18"/>
              </w:rPr>
            </w:pPr>
            <w:r w:rsidRPr="002B2C93">
              <w:rPr>
                <w:rFonts w:ascii="Flexo" w:hAnsi="Flexo"/>
                <w:sz w:val="18"/>
                <w:szCs w:val="18"/>
              </w:rPr>
              <w:t>Presencial</w:t>
            </w:r>
          </w:p>
        </w:tc>
      </w:tr>
      <w:tr w:rsidR="00931099" w:rsidRPr="002B2C93" w14:paraId="14912865" w14:textId="77777777" w:rsidTr="00756665">
        <w:tc>
          <w:tcPr>
            <w:tcW w:w="963" w:type="dxa"/>
            <w:vMerge/>
          </w:tcPr>
          <w:p w14:paraId="4FA2CA16" w14:textId="77777777" w:rsidR="00931099" w:rsidRPr="002B2C93" w:rsidRDefault="00931099" w:rsidP="00056B31">
            <w:pPr>
              <w:spacing w:after="0"/>
              <w:jc w:val="center"/>
              <w:rPr>
                <w:rFonts w:ascii="Flexo" w:hAnsi="Flexo"/>
                <w:sz w:val="18"/>
                <w:szCs w:val="18"/>
              </w:rPr>
            </w:pPr>
          </w:p>
        </w:tc>
        <w:tc>
          <w:tcPr>
            <w:tcW w:w="1331" w:type="dxa"/>
            <w:vMerge/>
          </w:tcPr>
          <w:p w14:paraId="332F96D1" w14:textId="77777777" w:rsidR="00931099" w:rsidRPr="002B2C93" w:rsidRDefault="00931099" w:rsidP="00056B31">
            <w:pPr>
              <w:spacing w:after="0"/>
              <w:rPr>
                <w:rFonts w:ascii="Flexo" w:hAnsi="Flexo"/>
                <w:sz w:val="18"/>
                <w:szCs w:val="18"/>
              </w:rPr>
            </w:pPr>
          </w:p>
        </w:tc>
        <w:tc>
          <w:tcPr>
            <w:tcW w:w="2343" w:type="dxa"/>
            <w:vMerge/>
          </w:tcPr>
          <w:p w14:paraId="43B9AE30" w14:textId="77777777" w:rsidR="00931099" w:rsidRPr="002B2C93" w:rsidRDefault="00931099" w:rsidP="00056B31">
            <w:pPr>
              <w:spacing w:after="0"/>
              <w:rPr>
                <w:rFonts w:ascii="Flexo" w:hAnsi="Flexo"/>
                <w:sz w:val="18"/>
                <w:szCs w:val="18"/>
              </w:rPr>
            </w:pPr>
          </w:p>
        </w:tc>
        <w:tc>
          <w:tcPr>
            <w:tcW w:w="1123" w:type="dxa"/>
            <w:vMerge w:val="restart"/>
          </w:tcPr>
          <w:p w14:paraId="455C2E3F" w14:textId="77777777" w:rsidR="00931099" w:rsidRPr="002B2C93" w:rsidRDefault="00931099" w:rsidP="00056B31">
            <w:pPr>
              <w:spacing w:after="0"/>
              <w:rPr>
                <w:rFonts w:ascii="Flexo" w:hAnsi="Flexo"/>
                <w:sz w:val="18"/>
                <w:szCs w:val="18"/>
              </w:rPr>
            </w:pPr>
            <w:r w:rsidRPr="002B2C93">
              <w:rPr>
                <w:rFonts w:ascii="Flexo" w:hAnsi="Flexo"/>
                <w:sz w:val="18"/>
                <w:szCs w:val="18"/>
              </w:rPr>
              <w:t>Senior</w:t>
            </w:r>
          </w:p>
        </w:tc>
        <w:tc>
          <w:tcPr>
            <w:tcW w:w="1146" w:type="dxa"/>
          </w:tcPr>
          <w:p w14:paraId="7C66F34F" w14:textId="77777777" w:rsidR="00931099" w:rsidRPr="002B2C93" w:rsidRDefault="00931099" w:rsidP="00056B31">
            <w:pPr>
              <w:spacing w:after="0"/>
              <w:rPr>
                <w:rFonts w:ascii="Flexo" w:hAnsi="Flexo"/>
                <w:sz w:val="18"/>
                <w:szCs w:val="18"/>
              </w:rPr>
            </w:pPr>
            <w:r w:rsidRPr="002B2C93">
              <w:rPr>
                <w:rFonts w:ascii="Flexo" w:hAnsi="Flexo"/>
                <w:sz w:val="18"/>
                <w:szCs w:val="18"/>
              </w:rPr>
              <w:t>Remoto</w:t>
            </w:r>
          </w:p>
        </w:tc>
      </w:tr>
      <w:tr w:rsidR="00931099" w:rsidRPr="002B2C93" w14:paraId="4B0CFC56" w14:textId="77777777" w:rsidTr="00756665">
        <w:tc>
          <w:tcPr>
            <w:tcW w:w="963" w:type="dxa"/>
            <w:vMerge/>
          </w:tcPr>
          <w:p w14:paraId="1FC76690" w14:textId="77777777" w:rsidR="00931099" w:rsidRPr="002B2C93" w:rsidRDefault="00931099" w:rsidP="00056B31">
            <w:pPr>
              <w:spacing w:after="0"/>
              <w:jc w:val="center"/>
              <w:rPr>
                <w:rFonts w:ascii="Flexo" w:hAnsi="Flexo"/>
                <w:sz w:val="18"/>
                <w:szCs w:val="18"/>
              </w:rPr>
            </w:pPr>
          </w:p>
        </w:tc>
        <w:tc>
          <w:tcPr>
            <w:tcW w:w="1331" w:type="dxa"/>
            <w:vMerge/>
          </w:tcPr>
          <w:p w14:paraId="3FB65ACF" w14:textId="77777777" w:rsidR="00931099" w:rsidRPr="002B2C93" w:rsidRDefault="00931099" w:rsidP="00056B31">
            <w:pPr>
              <w:spacing w:after="0"/>
              <w:rPr>
                <w:rFonts w:ascii="Flexo" w:hAnsi="Flexo"/>
                <w:sz w:val="18"/>
                <w:szCs w:val="18"/>
              </w:rPr>
            </w:pPr>
          </w:p>
        </w:tc>
        <w:tc>
          <w:tcPr>
            <w:tcW w:w="2343" w:type="dxa"/>
            <w:vMerge/>
          </w:tcPr>
          <w:p w14:paraId="51C68F64" w14:textId="77777777" w:rsidR="00931099" w:rsidRPr="002B2C93" w:rsidRDefault="00931099" w:rsidP="00056B31">
            <w:pPr>
              <w:spacing w:after="0"/>
              <w:rPr>
                <w:rFonts w:ascii="Flexo" w:hAnsi="Flexo"/>
                <w:sz w:val="18"/>
                <w:szCs w:val="18"/>
              </w:rPr>
            </w:pPr>
          </w:p>
        </w:tc>
        <w:tc>
          <w:tcPr>
            <w:tcW w:w="1123" w:type="dxa"/>
            <w:vMerge/>
          </w:tcPr>
          <w:p w14:paraId="4977C126" w14:textId="77777777" w:rsidR="00931099" w:rsidRPr="002B2C93" w:rsidRDefault="00931099" w:rsidP="00056B31">
            <w:pPr>
              <w:spacing w:after="0"/>
              <w:rPr>
                <w:rFonts w:ascii="Flexo" w:hAnsi="Flexo"/>
                <w:sz w:val="18"/>
                <w:szCs w:val="18"/>
              </w:rPr>
            </w:pPr>
          </w:p>
        </w:tc>
        <w:tc>
          <w:tcPr>
            <w:tcW w:w="1146" w:type="dxa"/>
          </w:tcPr>
          <w:p w14:paraId="1239B622" w14:textId="77777777" w:rsidR="00931099" w:rsidRPr="002B2C93" w:rsidRDefault="00931099" w:rsidP="00056B31">
            <w:pPr>
              <w:spacing w:after="0"/>
              <w:rPr>
                <w:rFonts w:ascii="Flexo" w:hAnsi="Flexo"/>
                <w:sz w:val="18"/>
                <w:szCs w:val="18"/>
              </w:rPr>
            </w:pPr>
            <w:r w:rsidRPr="002B2C93">
              <w:rPr>
                <w:rFonts w:ascii="Flexo" w:hAnsi="Flexo"/>
                <w:sz w:val="18"/>
                <w:szCs w:val="18"/>
              </w:rPr>
              <w:t>Presencial</w:t>
            </w:r>
          </w:p>
        </w:tc>
      </w:tr>
      <w:tr w:rsidR="00931099" w:rsidRPr="002B2C93" w14:paraId="2A3B841A" w14:textId="77777777" w:rsidTr="00756665">
        <w:tc>
          <w:tcPr>
            <w:tcW w:w="963" w:type="dxa"/>
            <w:vMerge w:val="restart"/>
          </w:tcPr>
          <w:p w14:paraId="4C393BBE" w14:textId="77777777" w:rsidR="00931099" w:rsidRPr="002B2C93" w:rsidRDefault="00931099" w:rsidP="00056B31">
            <w:pPr>
              <w:spacing w:after="0"/>
              <w:jc w:val="center"/>
              <w:rPr>
                <w:rFonts w:ascii="Flexo" w:hAnsi="Flexo"/>
                <w:sz w:val="18"/>
                <w:szCs w:val="18"/>
              </w:rPr>
            </w:pPr>
            <w:r w:rsidRPr="002B2C93">
              <w:rPr>
                <w:rFonts w:ascii="Flexo" w:hAnsi="Flexo"/>
                <w:sz w:val="18"/>
                <w:szCs w:val="18"/>
              </w:rPr>
              <w:t>N3</w:t>
            </w:r>
          </w:p>
        </w:tc>
        <w:tc>
          <w:tcPr>
            <w:tcW w:w="1331" w:type="dxa"/>
            <w:vMerge/>
          </w:tcPr>
          <w:p w14:paraId="4AB5D352" w14:textId="77777777" w:rsidR="00931099" w:rsidRPr="002B2C93" w:rsidRDefault="00931099" w:rsidP="00056B31">
            <w:pPr>
              <w:spacing w:after="0"/>
              <w:rPr>
                <w:rFonts w:ascii="Flexo" w:hAnsi="Flexo"/>
                <w:sz w:val="18"/>
                <w:szCs w:val="18"/>
              </w:rPr>
            </w:pPr>
          </w:p>
        </w:tc>
        <w:tc>
          <w:tcPr>
            <w:tcW w:w="2343" w:type="dxa"/>
            <w:vMerge/>
          </w:tcPr>
          <w:p w14:paraId="3C78CED3" w14:textId="77777777" w:rsidR="00931099" w:rsidRPr="002B2C93" w:rsidRDefault="00931099" w:rsidP="00056B31">
            <w:pPr>
              <w:spacing w:after="0"/>
              <w:rPr>
                <w:rFonts w:ascii="Flexo" w:hAnsi="Flexo"/>
                <w:sz w:val="18"/>
                <w:szCs w:val="18"/>
              </w:rPr>
            </w:pPr>
          </w:p>
        </w:tc>
        <w:tc>
          <w:tcPr>
            <w:tcW w:w="1123" w:type="dxa"/>
            <w:vMerge w:val="restart"/>
          </w:tcPr>
          <w:p w14:paraId="01A34CEC" w14:textId="77777777" w:rsidR="00931099" w:rsidRPr="002B2C93" w:rsidRDefault="00931099" w:rsidP="00056B31">
            <w:pPr>
              <w:spacing w:after="0"/>
              <w:rPr>
                <w:rFonts w:ascii="Flexo" w:hAnsi="Flexo"/>
                <w:sz w:val="18"/>
                <w:szCs w:val="18"/>
              </w:rPr>
            </w:pPr>
            <w:r w:rsidRPr="002B2C93">
              <w:rPr>
                <w:rFonts w:ascii="Flexo" w:hAnsi="Flexo"/>
                <w:sz w:val="18"/>
                <w:szCs w:val="18"/>
              </w:rPr>
              <w:t>Junior</w:t>
            </w:r>
          </w:p>
        </w:tc>
        <w:tc>
          <w:tcPr>
            <w:tcW w:w="1146" w:type="dxa"/>
          </w:tcPr>
          <w:p w14:paraId="70CAAC29" w14:textId="77777777" w:rsidR="00931099" w:rsidRPr="002B2C93" w:rsidRDefault="00931099" w:rsidP="00056B31">
            <w:pPr>
              <w:spacing w:after="0"/>
              <w:rPr>
                <w:rFonts w:ascii="Flexo" w:hAnsi="Flexo"/>
                <w:sz w:val="18"/>
                <w:szCs w:val="18"/>
              </w:rPr>
            </w:pPr>
            <w:r w:rsidRPr="002B2C93">
              <w:rPr>
                <w:rFonts w:ascii="Flexo" w:hAnsi="Flexo"/>
                <w:sz w:val="18"/>
                <w:szCs w:val="18"/>
              </w:rPr>
              <w:t>Remoto</w:t>
            </w:r>
          </w:p>
        </w:tc>
      </w:tr>
      <w:tr w:rsidR="00931099" w:rsidRPr="002B2C93" w14:paraId="5B6613A7" w14:textId="77777777" w:rsidTr="00756665">
        <w:tc>
          <w:tcPr>
            <w:tcW w:w="963" w:type="dxa"/>
            <w:vMerge/>
          </w:tcPr>
          <w:p w14:paraId="4847AB57" w14:textId="77777777" w:rsidR="00931099" w:rsidRPr="002B2C93" w:rsidRDefault="00931099" w:rsidP="00056B31">
            <w:pPr>
              <w:spacing w:after="0"/>
              <w:rPr>
                <w:rFonts w:ascii="Flexo" w:hAnsi="Flexo"/>
                <w:sz w:val="18"/>
                <w:szCs w:val="18"/>
              </w:rPr>
            </w:pPr>
          </w:p>
        </w:tc>
        <w:tc>
          <w:tcPr>
            <w:tcW w:w="1331" w:type="dxa"/>
            <w:vMerge/>
          </w:tcPr>
          <w:p w14:paraId="008516E7" w14:textId="77777777" w:rsidR="00931099" w:rsidRPr="002B2C93" w:rsidRDefault="00931099" w:rsidP="00056B31">
            <w:pPr>
              <w:spacing w:after="0"/>
              <w:rPr>
                <w:rFonts w:ascii="Flexo" w:hAnsi="Flexo"/>
                <w:sz w:val="18"/>
                <w:szCs w:val="18"/>
              </w:rPr>
            </w:pPr>
          </w:p>
        </w:tc>
        <w:tc>
          <w:tcPr>
            <w:tcW w:w="2343" w:type="dxa"/>
            <w:vMerge/>
          </w:tcPr>
          <w:p w14:paraId="0CCC5DC9" w14:textId="77777777" w:rsidR="00931099" w:rsidRPr="002B2C93" w:rsidRDefault="00931099" w:rsidP="00056B31">
            <w:pPr>
              <w:spacing w:after="0"/>
              <w:rPr>
                <w:rFonts w:ascii="Flexo" w:hAnsi="Flexo"/>
                <w:sz w:val="18"/>
                <w:szCs w:val="18"/>
              </w:rPr>
            </w:pPr>
          </w:p>
        </w:tc>
        <w:tc>
          <w:tcPr>
            <w:tcW w:w="1123" w:type="dxa"/>
            <w:vMerge/>
          </w:tcPr>
          <w:p w14:paraId="17368E89" w14:textId="77777777" w:rsidR="00931099" w:rsidRPr="002B2C93" w:rsidRDefault="00931099" w:rsidP="00056B31">
            <w:pPr>
              <w:spacing w:after="0"/>
              <w:rPr>
                <w:rFonts w:ascii="Flexo" w:hAnsi="Flexo"/>
                <w:sz w:val="18"/>
                <w:szCs w:val="18"/>
              </w:rPr>
            </w:pPr>
          </w:p>
        </w:tc>
        <w:tc>
          <w:tcPr>
            <w:tcW w:w="1146" w:type="dxa"/>
          </w:tcPr>
          <w:p w14:paraId="2306EAAF" w14:textId="77777777" w:rsidR="00931099" w:rsidRPr="002B2C93" w:rsidRDefault="00931099" w:rsidP="00056B31">
            <w:pPr>
              <w:spacing w:after="0"/>
              <w:rPr>
                <w:rFonts w:ascii="Flexo" w:hAnsi="Flexo"/>
                <w:sz w:val="18"/>
                <w:szCs w:val="18"/>
              </w:rPr>
            </w:pPr>
            <w:r w:rsidRPr="002B2C93">
              <w:rPr>
                <w:rFonts w:ascii="Flexo" w:hAnsi="Flexo"/>
                <w:sz w:val="18"/>
                <w:szCs w:val="18"/>
              </w:rPr>
              <w:t>Presencial</w:t>
            </w:r>
          </w:p>
        </w:tc>
      </w:tr>
      <w:tr w:rsidR="00931099" w:rsidRPr="002B2C93" w14:paraId="5FCA67CC" w14:textId="77777777" w:rsidTr="00756665">
        <w:tc>
          <w:tcPr>
            <w:tcW w:w="963" w:type="dxa"/>
            <w:vMerge/>
          </w:tcPr>
          <w:p w14:paraId="760CC837" w14:textId="77777777" w:rsidR="00931099" w:rsidRPr="002B2C93" w:rsidRDefault="00931099" w:rsidP="00056B31">
            <w:pPr>
              <w:spacing w:after="0"/>
              <w:rPr>
                <w:rFonts w:ascii="Flexo" w:hAnsi="Flexo"/>
                <w:sz w:val="18"/>
                <w:szCs w:val="18"/>
              </w:rPr>
            </w:pPr>
          </w:p>
        </w:tc>
        <w:tc>
          <w:tcPr>
            <w:tcW w:w="1331" w:type="dxa"/>
            <w:vMerge/>
          </w:tcPr>
          <w:p w14:paraId="6369E6B5" w14:textId="77777777" w:rsidR="00931099" w:rsidRPr="002B2C93" w:rsidRDefault="00931099" w:rsidP="00056B31">
            <w:pPr>
              <w:spacing w:after="0"/>
              <w:rPr>
                <w:rFonts w:ascii="Flexo" w:hAnsi="Flexo"/>
                <w:sz w:val="18"/>
                <w:szCs w:val="18"/>
              </w:rPr>
            </w:pPr>
          </w:p>
        </w:tc>
        <w:tc>
          <w:tcPr>
            <w:tcW w:w="2343" w:type="dxa"/>
            <w:vMerge/>
          </w:tcPr>
          <w:p w14:paraId="70C489FD" w14:textId="77777777" w:rsidR="00931099" w:rsidRPr="002B2C93" w:rsidRDefault="00931099" w:rsidP="00056B31">
            <w:pPr>
              <w:spacing w:after="0"/>
              <w:rPr>
                <w:rFonts w:ascii="Flexo" w:hAnsi="Flexo"/>
                <w:sz w:val="18"/>
                <w:szCs w:val="18"/>
              </w:rPr>
            </w:pPr>
          </w:p>
        </w:tc>
        <w:tc>
          <w:tcPr>
            <w:tcW w:w="1123" w:type="dxa"/>
            <w:vMerge w:val="restart"/>
          </w:tcPr>
          <w:p w14:paraId="3EEE9FC1" w14:textId="77777777" w:rsidR="00931099" w:rsidRPr="002B2C93" w:rsidRDefault="00931099" w:rsidP="00056B31">
            <w:pPr>
              <w:spacing w:after="0"/>
              <w:rPr>
                <w:rFonts w:ascii="Flexo" w:hAnsi="Flexo"/>
                <w:sz w:val="18"/>
                <w:szCs w:val="18"/>
              </w:rPr>
            </w:pPr>
            <w:r w:rsidRPr="002B2C93">
              <w:rPr>
                <w:rFonts w:ascii="Flexo" w:hAnsi="Flexo"/>
                <w:sz w:val="18"/>
                <w:szCs w:val="18"/>
              </w:rPr>
              <w:t>Senior</w:t>
            </w:r>
          </w:p>
        </w:tc>
        <w:tc>
          <w:tcPr>
            <w:tcW w:w="1146" w:type="dxa"/>
          </w:tcPr>
          <w:p w14:paraId="637377DE" w14:textId="77777777" w:rsidR="00931099" w:rsidRPr="002B2C93" w:rsidRDefault="00931099" w:rsidP="00056B31">
            <w:pPr>
              <w:spacing w:after="0"/>
              <w:rPr>
                <w:rFonts w:ascii="Flexo" w:hAnsi="Flexo"/>
                <w:sz w:val="18"/>
                <w:szCs w:val="18"/>
              </w:rPr>
            </w:pPr>
            <w:r w:rsidRPr="002B2C93">
              <w:rPr>
                <w:rFonts w:ascii="Flexo" w:hAnsi="Flexo"/>
                <w:sz w:val="18"/>
                <w:szCs w:val="18"/>
              </w:rPr>
              <w:t>Remoto</w:t>
            </w:r>
          </w:p>
        </w:tc>
      </w:tr>
      <w:tr w:rsidR="00931099" w:rsidRPr="002B2C93" w14:paraId="4BFE1CD8" w14:textId="77777777" w:rsidTr="00756665">
        <w:tc>
          <w:tcPr>
            <w:tcW w:w="963" w:type="dxa"/>
            <w:vMerge/>
          </w:tcPr>
          <w:p w14:paraId="72FCE961" w14:textId="77777777" w:rsidR="00931099" w:rsidRPr="002B2C93" w:rsidRDefault="00931099" w:rsidP="00056B31">
            <w:pPr>
              <w:spacing w:after="0"/>
              <w:rPr>
                <w:rFonts w:ascii="Flexo" w:hAnsi="Flexo"/>
                <w:sz w:val="18"/>
                <w:szCs w:val="18"/>
              </w:rPr>
            </w:pPr>
          </w:p>
        </w:tc>
        <w:tc>
          <w:tcPr>
            <w:tcW w:w="1331" w:type="dxa"/>
            <w:vMerge/>
          </w:tcPr>
          <w:p w14:paraId="6B921A22" w14:textId="77777777" w:rsidR="00931099" w:rsidRPr="002B2C93" w:rsidRDefault="00931099" w:rsidP="00056B31">
            <w:pPr>
              <w:spacing w:after="0"/>
              <w:rPr>
                <w:rFonts w:ascii="Flexo" w:hAnsi="Flexo"/>
                <w:sz w:val="18"/>
                <w:szCs w:val="18"/>
              </w:rPr>
            </w:pPr>
          </w:p>
        </w:tc>
        <w:tc>
          <w:tcPr>
            <w:tcW w:w="2343" w:type="dxa"/>
            <w:vMerge/>
          </w:tcPr>
          <w:p w14:paraId="5F0179C5" w14:textId="77777777" w:rsidR="00931099" w:rsidRPr="002B2C93" w:rsidRDefault="00931099" w:rsidP="00056B31">
            <w:pPr>
              <w:spacing w:after="0"/>
              <w:rPr>
                <w:rFonts w:ascii="Flexo" w:hAnsi="Flexo"/>
                <w:sz w:val="18"/>
                <w:szCs w:val="18"/>
              </w:rPr>
            </w:pPr>
          </w:p>
        </w:tc>
        <w:tc>
          <w:tcPr>
            <w:tcW w:w="1123" w:type="dxa"/>
            <w:vMerge/>
          </w:tcPr>
          <w:p w14:paraId="56A9584D" w14:textId="77777777" w:rsidR="00931099" w:rsidRPr="002B2C93" w:rsidRDefault="00931099" w:rsidP="00056B31">
            <w:pPr>
              <w:spacing w:after="0"/>
              <w:rPr>
                <w:rFonts w:ascii="Flexo" w:hAnsi="Flexo"/>
                <w:sz w:val="18"/>
                <w:szCs w:val="18"/>
              </w:rPr>
            </w:pPr>
          </w:p>
        </w:tc>
        <w:tc>
          <w:tcPr>
            <w:tcW w:w="1146" w:type="dxa"/>
          </w:tcPr>
          <w:p w14:paraId="39AD64BB" w14:textId="77777777" w:rsidR="00931099" w:rsidRPr="002B2C93" w:rsidRDefault="00931099" w:rsidP="00056B31">
            <w:pPr>
              <w:spacing w:after="0"/>
              <w:rPr>
                <w:rFonts w:ascii="Flexo" w:hAnsi="Flexo"/>
                <w:sz w:val="18"/>
                <w:szCs w:val="18"/>
              </w:rPr>
            </w:pPr>
            <w:r w:rsidRPr="002B2C93">
              <w:rPr>
                <w:rFonts w:ascii="Flexo" w:hAnsi="Flexo"/>
                <w:sz w:val="18"/>
                <w:szCs w:val="18"/>
              </w:rPr>
              <w:t>Presencial</w:t>
            </w:r>
          </w:p>
        </w:tc>
      </w:tr>
    </w:tbl>
    <w:p w14:paraId="6EA56C2C" w14:textId="77777777" w:rsidR="00931099" w:rsidRDefault="00931099" w:rsidP="00931099">
      <w:pPr>
        <w:rPr>
          <w:rFonts w:ascii="Flexo" w:hAnsi="Flexo"/>
          <w:sz w:val="20"/>
          <w:szCs w:val="20"/>
        </w:rPr>
      </w:pPr>
    </w:p>
    <w:p w14:paraId="6526551A" w14:textId="77777777" w:rsidR="002B2C93" w:rsidRDefault="002B2C93" w:rsidP="00931099">
      <w:pPr>
        <w:rPr>
          <w:rFonts w:ascii="Flexo" w:hAnsi="Flexo"/>
          <w:sz w:val="20"/>
          <w:szCs w:val="20"/>
        </w:rPr>
      </w:pPr>
    </w:p>
    <w:p w14:paraId="492B4564" w14:textId="77777777" w:rsidR="001B1FF3" w:rsidRDefault="001B1FF3" w:rsidP="00931099">
      <w:pPr>
        <w:rPr>
          <w:rFonts w:ascii="Flexo" w:hAnsi="Flexo"/>
          <w:sz w:val="20"/>
          <w:szCs w:val="20"/>
        </w:rPr>
      </w:pPr>
    </w:p>
    <w:p w14:paraId="3254CC63" w14:textId="77777777" w:rsidR="00103E74" w:rsidRDefault="00103E74" w:rsidP="00931099">
      <w:pPr>
        <w:rPr>
          <w:rFonts w:ascii="Flexo" w:hAnsi="Flexo"/>
          <w:sz w:val="20"/>
          <w:szCs w:val="20"/>
        </w:rPr>
      </w:pPr>
    </w:p>
    <w:p w14:paraId="5FFA96D2" w14:textId="77777777" w:rsidR="00103E74" w:rsidRDefault="00103E74" w:rsidP="00931099">
      <w:pPr>
        <w:rPr>
          <w:rFonts w:ascii="Flexo" w:hAnsi="Flexo"/>
          <w:sz w:val="20"/>
          <w:szCs w:val="20"/>
        </w:rPr>
      </w:pPr>
    </w:p>
    <w:p w14:paraId="6E5D1439" w14:textId="77777777" w:rsidR="00917EE6" w:rsidRDefault="00917EE6" w:rsidP="00917EE6">
      <w:pPr>
        <w:pStyle w:val="Ttulo2"/>
        <w:numPr>
          <w:ilvl w:val="1"/>
          <w:numId w:val="17"/>
        </w:numPr>
        <w:spacing w:line="276" w:lineRule="auto"/>
        <w:rPr>
          <w:rFonts w:ascii="Flexo" w:hAnsi="Flexo"/>
          <w:b/>
          <w:bCs/>
          <w:color w:val="000000" w:themeColor="text1"/>
        </w:rPr>
      </w:pPr>
      <w:bookmarkStart w:id="24" w:name="_Toc250983687"/>
      <w:r>
        <w:rPr>
          <w:rFonts w:ascii="Flexo" w:hAnsi="Flexo"/>
          <w:b/>
          <w:bCs/>
          <w:color w:val="000000" w:themeColor="text1"/>
        </w:rPr>
        <w:t xml:space="preserve">Mantenimiento </w:t>
      </w:r>
    </w:p>
    <w:p w14:paraId="361F6B1D" w14:textId="77777777" w:rsidR="00917EE6" w:rsidRDefault="00917EE6" w:rsidP="002F26F9">
      <w:pPr>
        <w:pStyle w:val="Prrafodelista"/>
        <w:spacing w:line="276" w:lineRule="auto"/>
        <w:jc w:val="both"/>
        <w:rPr>
          <w:rFonts w:ascii="Flexo" w:hAnsi="Flexo" w:cs="Arial"/>
          <w:sz w:val="20"/>
        </w:rPr>
      </w:pPr>
    </w:p>
    <w:p w14:paraId="1FE7399C" w14:textId="01C9CF39" w:rsidR="00296B97" w:rsidRDefault="00BD552E" w:rsidP="002F26F9">
      <w:pPr>
        <w:pStyle w:val="Prrafodelista"/>
        <w:spacing w:line="276" w:lineRule="auto"/>
        <w:jc w:val="both"/>
        <w:rPr>
          <w:rFonts w:ascii="Flexo" w:hAnsi="Flexo" w:cs="Arial"/>
          <w:sz w:val="20"/>
        </w:rPr>
      </w:pPr>
      <w:r>
        <w:rPr>
          <w:rFonts w:ascii="Flexo" w:hAnsi="Flexo" w:cs="Arial"/>
          <w:sz w:val="20"/>
        </w:rPr>
        <w:lastRenderedPageBreak/>
        <w:t xml:space="preserve">Para </w:t>
      </w:r>
      <w:r w:rsidR="002F26F9">
        <w:rPr>
          <w:rFonts w:ascii="Flexo" w:hAnsi="Flexo" w:cs="Arial"/>
          <w:sz w:val="20"/>
        </w:rPr>
        <w:t>el</w:t>
      </w:r>
      <w:r w:rsidR="00872B59" w:rsidRPr="00404E4B">
        <w:rPr>
          <w:rFonts w:ascii="Flexo" w:hAnsi="Flexo" w:cs="Arial"/>
          <w:sz w:val="20"/>
        </w:rPr>
        <w:t xml:space="preserve"> mantenimiento y soporte</w:t>
      </w:r>
      <w:r w:rsidR="002F26F9">
        <w:rPr>
          <w:rFonts w:ascii="Flexo" w:hAnsi="Flexo" w:cs="Arial"/>
          <w:sz w:val="20"/>
        </w:rPr>
        <w:t xml:space="preserve"> de la plataforma y el</w:t>
      </w:r>
      <w:r w:rsidR="00515998" w:rsidRPr="00404E4B">
        <w:rPr>
          <w:rFonts w:ascii="Flexo" w:hAnsi="Flexo" w:cs="Arial"/>
          <w:sz w:val="20"/>
        </w:rPr>
        <w:t xml:space="preserve"> licenciamiento</w:t>
      </w:r>
      <w:r w:rsidR="00C86E63" w:rsidRPr="00404E4B">
        <w:rPr>
          <w:rFonts w:ascii="Flexo" w:hAnsi="Flexo" w:cs="Arial"/>
          <w:sz w:val="20"/>
        </w:rPr>
        <w:t>, deberán considerar</w:t>
      </w:r>
      <w:r w:rsidR="002871DD" w:rsidRPr="00404E4B">
        <w:rPr>
          <w:rFonts w:ascii="Flexo" w:hAnsi="Flexo" w:cs="Arial"/>
          <w:sz w:val="20"/>
        </w:rPr>
        <w:t xml:space="preserve"> el servicio por</w:t>
      </w:r>
      <w:r w:rsidR="00647645" w:rsidRPr="00404E4B">
        <w:rPr>
          <w:rFonts w:ascii="Flexo" w:hAnsi="Flexo" w:cs="Arial"/>
          <w:sz w:val="20"/>
        </w:rPr>
        <w:t xml:space="preserve"> </w:t>
      </w:r>
      <w:r w:rsidR="002871DD" w:rsidRPr="00404E4B">
        <w:rPr>
          <w:rFonts w:ascii="Flexo" w:hAnsi="Flexo" w:cs="Arial"/>
          <w:sz w:val="20"/>
        </w:rPr>
        <w:t xml:space="preserve">un periodo </w:t>
      </w:r>
      <w:r w:rsidR="002871DD" w:rsidRPr="009B4626">
        <w:rPr>
          <w:rFonts w:ascii="Flexo" w:hAnsi="Flexo" w:cs="Arial"/>
          <w:sz w:val="20"/>
        </w:rPr>
        <w:t>de</w:t>
      </w:r>
      <w:r w:rsidR="00647645" w:rsidRPr="009B4626">
        <w:rPr>
          <w:rFonts w:ascii="Flexo" w:hAnsi="Flexo" w:cs="Arial"/>
          <w:sz w:val="20"/>
        </w:rPr>
        <w:t xml:space="preserve"> </w:t>
      </w:r>
      <w:r w:rsidR="000C414E" w:rsidRPr="009B4626">
        <w:rPr>
          <w:rFonts w:ascii="Flexo" w:hAnsi="Flexo" w:cs="Arial"/>
          <w:sz w:val="20"/>
        </w:rPr>
        <w:t>3</w:t>
      </w:r>
      <w:r w:rsidR="00647645" w:rsidRPr="009B4626">
        <w:rPr>
          <w:rFonts w:ascii="Flexo" w:hAnsi="Flexo" w:cs="Arial"/>
          <w:sz w:val="20"/>
        </w:rPr>
        <w:t xml:space="preserve"> </w:t>
      </w:r>
      <w:r w:rsidR="00296B97" w:rsidRPr="009B4626">
        <w:rPr>
          <w:rFonts w:ascii="Flexo" w:hAnsi="Flexo" w:cs="Arial"/>
          <w:sz w:val="20"/>
        </w:rPr>
        <w:t>año</w:t>
      </w:r>
      <w:r w:rsidR="00647645" w:rsidRPr="009B4626">
        <w:rPr>
          <w:rFonts w:ascii="Flexo" w:hAnsi="Flexo" w:cs="Arial"/>
          <w:sz w:val="20"/>
        </w:rPr>
        <w:t>s</w:t>
      </w:r>
      <w:r w:rsidR="00296B97" w:rsidRPr="00404E4B">
        <w:rPr>
          <w:rFonts w:ascii="Flexo" w:hAnsi="Flexo" w:cs="Arial"/>
          <w:sz w:val="20"/>
        </w:rPr>
        <w:t xml:space="preserve"> contado</w:t>
      </w:r>
      <w:r w:rsidR="00C60404" w:rsidRPr="00404E4B">
        <w:rPr>
          <w:rFonts w:ascii="Flexo" w:hAnsi="Flexo" w:cs="Arial"/>
          <w:sz w:val="20"/>
        </w:rPr>
        <w:t>s</w:t>
      </w:r>
      <w:r w:rsidR="00296B97" w:rsidRPr="00404E4B">
        <w:rPr>
          <w:rFonts w:ascii="Flexo" w:hAnsi="Flexo" w:cs="Arial"/>
          <w:sz w:val="20"/>
        </w:rPr>
        <w:t xml:space="preserve"> d</w:t>
      </w:r>
      <w:r w:rsidR="00C60404" w:rsidRPr="00404E4B">
        <w:rPr>
          <w:rFonts w:ascii="Flexo" w:hAnsi="Flexo" w:cs="Arial"/>
          <w:sz w:val="20"/>
        </w:rPr>
        <w:t xml:space="preserve">esde la fecha de </w:t>
      </w:r>
      <w:r w:rsidR="00E80234">
        <w:rPr>
          <w:rFonts w:ascii="Flexo" w:hAnsi="Flexo" w:cs="Arial"/>
          <w:sz w:val="20"/>
        </w:rPr>
        <w:t xml:space="preserve">post </w:t>
      </w:r>
      <w:r w:rsidR="00C60404" w:rsidRPr="00404E4B">
        <w:rPr>
          <w:rFonts w:ascii="Flexo" w:hAnsi="Flexo" w:cs="Arial"/>
          <w:sz w:val="20"/>
        </w:rPr>
        <w:t>implementación</w:t>
      </w:r>
      <w:r w:rsidR="00E80234">
        <w:rPr>
          <w:rFonts w:ascii="Flexo" w:hAnsi="Flexo" w:cs="Arial"/>
          <w:sz w:val="20"/>
        </w:rPr>
        <w:t xml:space="preserve"> y migración</w:t>
      </w:r>
      <w:r w:rsidR="00C60404" w:rsidRPr="00404E4B">
        <w:rPr>
          <w:rFonts w:ascii="Flexo" w:hAnsi="Flexo" w:cs="Arial"/>
          <w:sz w:val="20"/>
        </w:rPr>
        <w:t xml:space="preserve">, la cual se define con </w:t>
      </w:r>
      <w:r w:rsidR="007E247C" w:rsidRPr="00404E4B">
        <w:rPr>
          <w:rFonts w:ascii="Flexo" w:hAnsi="Flexo" w:cs="Arial"/>
          <w:sz w:val="20"/>
        </w:rPr>
        <w:t>la fir</w:t>
      </w:r>
      <w:r w:rsidR="00C60404" w:rsidRPr="00404E4B">
        <w:rPr>
          <w:rFonts w:ascii="Flexo" w:hAnsi="Flexo" w:cs="Arial"/>
          <w:sz w:val="20"/>
        </w:rPr>
        <w:t xml:space="preserve">ma del acta de conformidad de implementación final </w:t>
      </w:r>
      <w:r w:rsidR="00F25126">
        <w:rPr>
          <w:rFonts w:ascii="Flexo" w:hAnsi="Flexo" w:cs="Arial"/>
          <w:sz w:val="20"/>
        </w:rPr>
        <w:t>del proyecto</w:t>
      </w:r>
      <w:r w:rsidR="001F45A0">
        <w:rPr>
          <w:rFonts w:ascii="Flexo" w:hAnsi="Flexo" w:cs="Arial"/>
          <w:sz w:val="20"/>
        </w:rPr>
        <w:t xml:space="preserve"> solicitada por cada empresa de Credicorp</w:t>
      </w:r>
      <w:r w:rsidR="007E247C" w:rsidRPr="00404E4B">
        <w:rPr>
          <w:rFonts w:ascii="Flexo" w:hAnsi="Flexo" w:cs="Arial"/>
          <w:sz w:val="20"/>
        </w:rPr>
        <w:t>.</w:t>
      </w:r>
    </w:p>
    <w:p w14:paraId="6A84B5F0" w14:textId="77777777" w:rsidR="00612ECA" w:rsidRPr="00404E4B" w:rsidRDefault="00612ECA" w:rsidP="002F26F9">
      <w:pPr>
        <w:pStyle w:val="Prrafodelista"/>
        <w:spacing w:line="276" w:lineRule="auto"/>
        <w:jc w:val="both"/>
        <w:rPr>
          <w:rFonts w:ascii="Flexo" w:hAnsi="Flexo" w:cs="Arial"/>
          <w:sz w:val="20"/>
        </w:rPr>
      </w:pPr>
    </w:p>
    <w:p w14:paraId="4B38C5CB" w14:textId="0044B133" w:rsidR="00AD1672" w:rsidRPr="00404E4B" w:rsidRDefault="00296B97" w:rsidP="0047123F">
      <w:pPr>
        <w:pStyle w:val="Prrafodelista"/>
        <w:spacing w:line="276" w:lineRule="auto"/>
        <w:jc w:val="both"/>
        <w:rPr>
          <w:rFonts w:ascii="Flexo" w:hAnsi="Flexo" w:cs="Arial"/>
          <w:sz w:val="20"/>
        </w:rPr>
      </w:pPr>
      <w:r w:rsidRPr="00404E4B">
        <w:rPr>
          <w:rFonts w:ascii="Flexo" w:hAnsi="Flexo" w:cs="Arial"/>
          <w:sz w:val="20"/>
        </w:rPr>
        <w:t>El pr</w:t>
      </w:r>
      <w:r w:rsidR="009252B0" w:rsidRPr="00404E4B">
        <w:rPr>
          <w:rFonts w:ascii="Flexo" w:hAnsi="Flexo" w:cs="Arial"/>
          <w:sz w:val="20"/>
        </w:rPr>
        <w:t xml:space="preserve">oveedor deberá indicar mediante carta dirigida </w:t>
      </w:r>
      <w:r w:rsidR="001F45A0">
        <w:rPr>
          <w:rFonts w:ascii="Flexo" w:hAnsi="Flexo" w:cs="Arial"/>
          <w:sz w:val="20"/>
        </w:rPr>
        <w:t xml:space="preserve">a la empresa solicitante y </w:t>
      </w:r>
      <w:r w:rsidRPr="00476DAE">
        <w:rPr>
          <w:rFonts w:ascii="Flexo" w:hAnsi="Flexo" w:cs="Arial"/>
          <w:sz w:val="20"/>
        </w:rPr>
        <w:t>el</w:t>
      </w:r>
      <w:r w:rsidRPr="00404E4B">
        <w:rPr>
          <w:rFonts w:ascii="Flexo" w:hAnsi="Flexo" w:cs="Arial"/>
          <w:sz w:val="20"/>
        </w:rPr>
        <w:t xml:space="preserve"> número de contrato del Fabricante asociado a </w:t>
      </w:r>
      <w:r w:rsidR="00706C04">
        <w:rPr>
          <w:rFonts w:ascii="Flexo" w:hAnsi="Flexo" w:cs="Arial"/>
          <w:sz w:val="20"/>
        </w:rPr>
        <w:t>la plataforma</w:t>
      </w:r>
      <w:r w:rsidRPr="00404E4B">
        <w:rPr>
          <w:rFonts w:ascii="Flexo" w:hAnsi="Flexo" w:cs="Arial"/>
          <w:sz w:val="20"/>
        </w:rPr>
        <w:t>, donde especifique la fecha de inicio y fin del año contratado, para garantizar la correcta entrega de los servicios.</w:t>
      </w:r>
    </w:p>
    <w:p w14:paraId="5B1C1D7A" w14:textId="4A267BFB" w:rsidR="00647645" w:rsidRPr="00404E4B" w:rsidRDefault="00647645">
      <w:pPr>
        <w:pStyle w:val="Prrafodelista"/>
        <w:numPr>
          <w:ilvl w:val="0"/>
          <w:numId w:val="9"/>
        </w:numPr>
        <w:spacing w:after="240" w:line="276" w:lineRule="auto"/>
        <w:jc w:val="both"/>
        <w:rPr>
          <w:rFonts w:ascii="Flexo" w:hAnsi="Flexo" w:cs="Arial"/>
          <w:sz w:val="20"/>
        </w:rPr>
      </w:pPr>
      <w:r w:rsidRPr="00404E4B">
        <w:rPr>
          <w:rFonts w:ascii="Flexo" w:hAnsi="Flexo" w:cs="Arial"/>
          <w:sz w:val="20"/>
        </w:rPr>
        <w:t>El servicio de soporte</w:t>
      </w:r>
      <w:r w:rsidR="004C7B1D">
        <w:rPr>
          <w:rFonts w:ascii="Flexo" w:hAnsi="Flexo" w:cs="Arial"/>
          <w:sz w:val="20"/>
        </w:rPr>
        <w:t xml:space="preserve"> y mantenimiento</w:t>
      </w:r>
      <w:r w:rsidRPr="00404E4B">
        <w:rPr>
          <w:rFonts w:ascii="Flexo" w:hAnsi="Flexo" w:cs="Arial"/>
          <w:sz w:val="20"/>
        </w:rPr>
        <w:t xml:space="preserve"> </w:t>
      </w:r>
      <w:r w:rsidR="001F45A0">
        <w:rPr>
          <w:rFonts w:ascii="Flexo" w:hAnsi="Flexo" w:cs="Arial"/>
          <w:sz w:val="20"/>
        </w:rPr>
        <w:t>puede ser brindado bajo un esquema de 8x5 o 24x7, según la necesidad de cada empresa.</w:t>
      </w:r>
    </w:p>
    <w:p w14:paraId="035FC4C2" w14:textId="3FF24943" w:rsidR="00647645" w:rsidRPr="00404E4B" w:rsidRDefault="00647645">
      <w:pPr>
        <w:pStyle w:val="Prrafodelista"/>
        <w:numPr>
          <w:ilvl w:val="0"/>
          <w:numId w:val="9"/>
        </w:numPr>
        <w:spacing w:line="276" w:lineRule="auto"/>
        <w:jc w:val="both"/>
        <w:rPr>
          <w:rFonts w:ascii="Flexo" w:hAnsi="Flexo" w:cs="Arial"/>
          <w:sz w:val="20"/>
        </w:rPr>
      </w:pPr>
      <w:r w:rsidRPr="00404E4B">
        <w:rPr>
          <w:rFonts w:ascii="Flexo" w:hAnsi="Flexo" w:cs="Arial"/>
          <w:sz w:val="20"/>
        </w:rPr>
        <w:t xml:space="preserve">El servicio de </w:t>
      </w:r>
      <w:r w:rsidR="00901BD6">
        <w:rPr>
          <w:rFonts w:ascii="Flexo" w:hAnsi="Flexo" w:cs="Arial"/>
          <w:sz w:val="20"/>
        </w:rPr>
        <w:t xml:space="preserve">soporte y </w:t>
      </w:r>
      <w:r w:rsidRPr="00404E4B">
        <w:rPr>
          <w:rFonts w:ascii="Flexo" w:hAnsi="Flexo" w:cs="Arial"/>
          <w:sz w:val="20"/>
        </w:rPr>
        <w:t xml:space="preserve">mantenimiento se brindará </w:t>
      </w:r>
      <w:r w:rsidR="000E5F60" w:rsidRPr="00404E4B">
        <w:rPr>
          <w:rFonts w:ascii="Flexo" w:hAnsi="Flexo" w:cs="Arial"/>
          <w:sz w:val="20"/>
        </w:rPr>
        <w:t>de acuerdo con</w:t>
      </w:r>
      <w:r w:rsidRPr="00404E4B">
        <w:rPr>
          <w:rFonts w:ascii="Flexo" w:hAnsi="Flexo" w:cs="Arial"/>
          <w:sz w:val="20"/>
        </w:rPr>
        <w:t xml:space="preserve"> los tiempos establecidos de este documento. </w:t>
      </w:r>
      <w:r w:rsidR="002A1BB4" w:rsidRPr="00404E4B">
        <w:rPr>
          <w:rFonts w:ascii="Flexo" w:hAnsi="Flexo" w:cs="Arial"/>
          <w:sz w:val="20"/>
        </w:rPr>
        <w:t>Asimismo,</w:t>
      </w:r>
      <w:r w:rsidRPr="00404E4B">
        <w:rPr>
          <w:rFonts w:ascii="Flexo" w:hAnsi="Flexo" w:cs="Arial"/>
          <w:sz w:val="20"/>
        </w:rPr>
        <w:t xml:space="preserve"> debe comprender como mínimo las siguientes actividades:</w:t>
      </w:r>
    </w:p>
    <w:p w14:paraId="0C0BFADB" w14:textId="14861944" w:rsidR="00647645" w:rsidRPr="0065750C" w:rsidRDefault="00647645">
      <w:pPr>
        <w:pStyle w:val="Prrafodelista"/>
        <w:numPr>
          <w:ilvl w:val="1"/>
          <w:numId w:val="10"/>
        </w:numPr>
        <w:spacing w:line="276" w:lineRule="auto"/>
        <w:jc w:val="both"/>
        <w:rPr>
          <w:rFonts w:ascii="Flexo" w:hAnsi="Flexo" w:cs="Arial"/>
          <w:sz w:val="20"/>
        </w:rPr>
      </w:pPr>
      <w:r w:rsidRPr="0065750C">
        <w:rPr>
          <w:rFonts w:ascii="Flexo" w:hAnsi="Flexo" w:cs="Arial"/>
          <w:sz w:val="20"/>
        </w:rPr>
        <w:t xml:space="preserve">Atención a llamadas de </w:t>
      </w:r>
      <w:r w:rsidR="001F45A0" w:rsidRPr="0065750C">
        <w:rPr>
          <w:rFonts w:ascii="Flexo" w:hAnsi="Flexo" w:cs="Arial"/>
          <w:sz w:val="20"/>
        </w:rPr>
        <w:t xml:space="preserve">la </w:t>
      </w:r>
      <w:r w:rsidR="008042A0" w:rsidRPr="0065750C">
        <w:rPr>
          <w:rFonts w:ascii="Flexo" w:hAnsi="Flexo" w:cs="Arial"/>
          <w:sz w:val="20"/>
        </w:rPr>
        <w:t>empresa</w:t>
      </w:r>
      <w:r w:rsidR="001F45A0" w:rsidRPr="0065750C">
        <w:rPr>
          <w:rFonts w:ascii="Flexo" w:hAnsi="Flexo" w:cs="Arial"/>
          <w:sz w:val="20"/>
        </w:rPr>
        <w:t xml:space="preserve"> </w:t>
      </w:r>
      <w:r w:rsidR="008042A0" w:rsidRPr="0065750C">
        <w:rPr>
          <w:rFonts w:ascii="Flexo" w:hAnsi="Flexo" w:cs="Arial"/>
          <w:sz w:val="20"/>
        </w:rPr>
        <w:t>del grupo Credicorp</w:t>
      </w:r>
      <w:r w:rsidR="001F45A0" w:rsidRPr="0065750C">
        <w:rPr>
          <w:rFonts w:ascii="Flexo" w:hAnsi="Flexo" w:cs="Arial"/>
          <w:sz w:val="20"/>
        </w:rPr>
        <w:t xml:space="preserve"> solicitante del servicio</w:t>
      </w:r>
      <w:r w:rsidR="00F95E2A" w:rsidRPr="0065750C">
        <w:rPr>
          <w:rFonts w:ascii="Flexo" w:hAnsi="Flexo" w:cs="Arial"/>
          <w:sz w:val="20"/>
        </w:rPr>
        <w:t xml:space="preserve"> y</w:t>
      </w:r>
      <w:r w:rsidRPr="0065750C">
        <w:rPr>
          <w:rFonts w:ascii="Flexo" w:hAnsi="Flexo" w:cs="Arial"/>
          <w:sz w:val="20"/>
        </w:rPr>
        <w:t xml:space="preserve"> relacionadas a incidentes de </w:t>
      </w:r>
      <w:r w:rsidR="00901BD6" w:rsidRPr="0065750C">
        <w:rPr>
          <w:rFonts w:ascii="Flexo" w:hAnsi="Flexo" w:cs="Arial"/>
          <w:sz w:val="20"/>
        </w:rPr>
        <w:t>la plataforma</w:t>
      </w:r>
      <w:r w:rsidRPr="0065750C">
        <w:rPr>
          <w:rFonts w:ascii="Flexo" w:hAnsi="Flexo" w:cs="Arial"/>
          <w:sz w:val="20"/>
        </w:rPr>
        <w:t xml:space="preserve"> de la solución provista.</w:t>
      </w:r>
    </w:p>
    <w:p w14:paraId="42A355C3" w14:textId="77777777" w:rsidR="00647645" w:rsidRPr="0065750C" w:rsidRDefault="00995205">
      <w:pPr>
        <w:pStyle w:val="Prrafodelista"/>
        <w:numPr>
          <w:ilvl w:val="1"/>
          <w:numId w:val="10"/>
        </w:numPr>
        <w:spacing w:line="276" w:lineRule="auto"/>
        <w:jc w:val="both"/>
        <w:rPr>
          <w:rFonts w:ascii="Flexo" w:hAnsi="Flexo" w:cs="Arial"/>
          <w:sz w:val="20"/>
        </w:rPr>
      </w:pPr>
      <w:r w:rsidRPr="0065750C">
        <w:rPr>
          <w:rFonts w:ascii="Flexo" w:hAnsi="Flexo" w:cs="Arial"/>
          <w:sz w:val="20"/>
        </w:rPr>
        <w:t xml:space="preserve">Gestión </w:t>
      </w:r>
      <w:r w:rsidR="00647645" w:rsidRPr="0065750C">
        <w:rPr>
          <w:rFonts w:ascii="Flexo" w:hAnsi="Flexo" w:cs="Arial"/>
          <w:sz w:val="20"/>
        </w:rPr>
        <w:t>y solución del problema reportado usando herramientas proporcionadas por el fabricante.</w:t>
      </w:r>
    </w:p>
    <w:p w14:paraId="0F1DE825" w14:textId="2546CC3E" w:rsidR="00647645" w:rsidRPr="0065750C" w:rsidRDefault="00647645">
      <w:pPr>
        <w:pStyle w:val="Prrafodelista"/>
        <w:numPr>
          <w:ilvl w:val="1"/>
          <w:numId w:val="10"/>
        </w:numPr>
        <w:spacing w:line="276" w:lineRule="auto"/>
        <w:jc w:val="both"/>
        <w:rPr>
          <w:rFonts w:ascii="Flexo" w:hAnsi="Flexo" w:cs="Arial"/>
          <w:sz w:val="20"/>
        </w:rPr>
      </w:pPr>
      <w:r w:rsidRPr="0065750C">
        <w:rPr>
          <w:rFonts w:ascii="Flexo" w:hAnsi="Flexo" w:cs="Arial"/>
          <w:sz w:val="20"/>
        </w:rPr>
        <w:t>Entrega de un informe</w:t>
      </w:r>
      <w:r w:rsidR="00901BD6" w:rsidRPr="0065750C">
        <w:rPr>
          <w:rFonts w:ascii="Flexo" w:hAnsi="Flexo" w:cs="Arial"/>
          <w:sz w:val="20"/>
        </w:rPr>
        <w:t xml:space="preserve"> RCA</w:t>
      </w:r>
      <w:r w:rsidRPr="0065750C">
        <w:rPr>
          <w:rFonts w:ascii="Flexo" w:hAnsi="Flexo" w:cs="Arial"/>
          <w:sz w:val="20"/>
        </w:rPr>
        <w:t xml:space="preserve"> en el que se detallen las causas de la avería y acciones tomadas para resolverlo.</w:t>
      </w:r>
    </w:p>
    <w:p w14:paraId="4DC9637B" w14:textId="5650EEF3" w:rsidR="0006073F" w:rsidRPr="0065750C" w:rsidRDefault="0006073F">
      <w:pPr>
        <w:pStyle w:val="Prrafodelista"/>
        <w:numPr>
          <w:ilvl w:val="1"/>
          <w:numId w:val="10"/>
        </w:numPr>
        <w:spacing w:line="276" w:lineRule="auto"/>
        <w:jc w:val="both"/>
        <w:rPr>
          <w:rFonts w:ascii="Flexo" w:hAnsi="Flexo" w:cs="Arial"/>
          <w:sz w:val="20"/>
        </w:rPr>
      </w:pPr>
      <w:r w:rsidRPr="0065750C">
        <w:rPr>
          <w:rFonts w:ascii="Flexo" w:hAnsi="Flexo" w:cs="Arial"/>
          <w:sz w:val="20"/>
        </w:rPr>
        <w:t>Entrega de un informe mensual del servicio brindado para los requerimientos e incidencias</w:t>
      </w:r>
      <w:r w:rsidR="00C045A7" w:rsidRPr="0065750C">
        <w:rPr>
          <w:rFonts w:ascii="Flexo" w:hAnsi="Flexo" w:cs="Arial"/>
          <w:sz w:val="20"/>
        </w:rPr>
        <w:t xml:space="preserve">, en este informe se debe incluir </w:t>
      </w:r>
      <w:r w:rsidR="00C65A8E" w:rsidRPr="0065750C">
        <w:rPr>
          <w:rFonts w:ascii="Flexo" w:hAnsi="Flexo" w:cs="Arial"/>
          <w:sz w:val="20"/>
        </w:rPr>
        <w:t>los tiempos de respuesta y cierre de los tickets.</w:t>
      </w:r>
    </w:p>
    <w:p w14:paraId="413C3B1B" w14:textId="362C0665" w:rsidR="00A63ECA" w:rsidRPr="0065750C" w:rsidRDefault="00647645">
      <w:pPr>
        <w:pStyle w:val="Prrafodelista"/>
        <w:numPr>
          <w:ilvl w:val="0"/>
          <w:numId w:val="9"/>
        </w:numPr>
        <w:spacing w:after="240" w:line="276" w:lineRule="auto"/>
        <w:jc w:val="both"/>
        <w:rPr>
          <w:rFonts w:ascii="Flexo" w:hAnsi="Flexo" w:cs="Arial"/>
          <w:sz w:val="20"/>
        </w:rPr>
      </w:pPr>
      <w:r w:rsidRPr="0065750C">
        <w:rPr>
          <w:rFonts w:ascii="Flexo" w:hAnsi="Flexo" w:cs="Arial"/>
          <w:sz w:val="20"/>
        </w:rPr>
        <w:t xml:space="preserve">El proveedor deberá poner a disposición </w:t>
      </w:r>
      <w:r w:rsidR="00F95E2A" w:rsidRPr="0065750C">
        <w:rPr>
          <w:rFonts w:ascii="Flexo" w:hAnsi="Flexo" w:cs="Arial"/>
          <w:sz w:val="20"/>
        </w:rPr>
        <w:t xml:space="preserve">de las </w:t>
      </w:r>
      <w:r w:rsidR="008042A0" w:rsidRPr="0065750C">
        <w:rPr>
          <w:rFonts w:ascii="Flexo" w:hAnsi="Flexo" w:cs="Arial"/>
          <w:sz w:val="20"/>
        </w:rPr>
        <w:t>empresas del grupo Credicorp</w:t>
      </w:r>
      <w:r w:rsidRPr="0065750C">
        <w:rPr>
          <w:rFonts w:ascii="Flexo" w:hAnsi="Flexo" w:cs="Arial"/>
          <w:sz w:val="20"/>
        </w:rPr>
        <w:t xml:space="preserve"> un número </w:t>
      </w:r>
      <w:r w:rsidR="000B3D2D" w:rsidRPr="0065750C">
        <w:rPr>
          <w:rFonts w:ascii="Flexo" w:hAnsi="Flexo" w:cs="Arial"/>
          <w:sz w:val="20"/>
        </w:rPr>
        <w:t>único de contacto del centro de atención del proveedor para realizar</w:t>
      </w:r>
      <w:r w:rsidRPr="0065750C">
        <w:rPr>
          <w:rFonts w:ascii="Flexo" w:hAnsi="Flexo" w:cs="Arial"/>
          <w:sz w:val="20"/>
        </w:rPr>
        <w:t xml:space="preserve"> reporte de llamadas en la modal</w:t>
      </w:r>
      <w:r w:rsidR="00A63ECA" w:rsidRPr="0065750C">
        <w:rPr>
          <w:rFonts w:ascii="Flexo" w:hAnsi="Flexo" w:cs="Arial"/>
          <w:sz w:val="20"/>
        </w:rPr>
        <w:t>idad 24x7, para la atención de fallas, diagnósticos, consultas técnicas</w:t>
      </w:r>
      <w:r w:rsidR="003F6CF2" w:rsidRPr="0065750C">
        <w:rPr>
          <w:rFonts w:ascii="Flexo" w:hAnsi="Flexo" w:cs="Arial"/>
          <w:sz w:val="20"/>
        </w:rPr>
        <w:t>, seguimiento de caso</w:t>
      </w:r>
      <w:r w:rsidR="00EF3D30" w:rsidRPr="0065750C">
        <w:rPr>
          <w:rFonts w:ascii="Flexo" w:hAnsi="Flexo" w:cs="Arial"/>
          <w:sz w:val="20"/>
        </w:rPr>
        <w:t>s con fabricante</w:t>
      </w:r>
      <w:r w:rsidR="00A63ECA" w:rsidRPr="0065750C">
        <w:rPr>
          <w:rFonts w:ascii="Flexo" w:hAnsi="Flexo" w:cs="Arial"/>
          <w:sz w:val="20"/>
        </w:rPr>
        <w:t xml:space="preserve"> </w:t>
      </w:r>
      <w:r w:rsidR="008843E9" w:rsidRPr="0065750C">
        <w:rPr>
          <w:rFonts w:ascii="Flexo" w:hAnsi="Flexo" w:cs="Arial"/>
          <w:sz w:val="20"/>
        </w:rPr>
        <w:t>e</w:t>
      </w:r>
      <w:r w:rsidR="00A63ECA" w:rsidRPr="0065750C">
        <w:rPr>
          <w:rFonts w:ascii="Flexo" w:hAnsi="Flexo" w:cs="Arial"/>
          <w:sz w:val="20"/>
        </w:rPr>
        <w:t xml:space="preserve"> </w:t>
      </w:r>
      <w:r w:rsidR="00995205" w:rsidRPr="0065750C">
        <w:rPr>
          <w:rFonts w:ascii="Flexo" w:hAnsi="Flexo" w:cs="Arial"/>
          <w:sz w:val="20"/>
        </w:rPr>
        <w:t xml:space="preserve">incidentes que se presenten </w:t>
      </w:r>
      <w:r w:rsidRPr="0065750C">
        <w:rPr>
          <w:rFonts w:ascii="Flexo" w:hAnsi="Flexo" w:cs="Arial"/>
          <w:sz w:val="20"/>
        </w:rPr>
        <w:t xml:space="preserve">(indisponibilidad del servicio, averías, etc.) en la solución ofertada. Este número telefónico será el único punto de contacto entre </w:t>
      </w:r>
      <w:proofErr w:type="gramStart"/>
      <w:r w:rsidRPr="0065750C">
        <w:rPr>
          <w:rFonts w:ascii="Flexo" w:hAnsi="Flexo" w:cs="Arial"/>
          <w:sz w:val="20"/>
        </w:rPr>
        <w:t xml:space="preserve">el </w:t>
      </w:r>
      <w:r w:rsidR="008042A0" w:rsidRPr="0065750C">
        <w:rPr>
          <w:rFonts w:ascii="Flexo" w:hAnsi="Flexo" w:cs="Arial"/>
          <w:sz w:val="20"/>
        </w:rPr>
        <w:t>la empresa</w:t>
      </w:r>
      <w:proofErr w:type="gramEnd"/>
      <w:r w:rsidR="00F95E2A" w:rsidRPr="0065750C">
        <w:rPr>
          <w:rFonts w:ascii="Flexo" w:hAnsi="Flexo" w:cs="Arial"/>
          <w:sz w:val="20"/>
        </w:rPr>
        <w:t xml:space="preserve"> </w:t>
      </w:r>
      <w:r w:rsidR="008042A0" w:rsidRPr="0065750C">
        <w:rPr>
          <w:rFonts w:ascii="Flexo" w:hAnsi="Flexo" w:cs="Arial"/>
          <w:sz w:val="20"/>
        </w:rPr>
        <w:t>del grupo Credicorp</w:t>
      </w:r>
      <w:r w:rsidR="00F95E2A" w:rsidRPr="0065750C">
        <w:rPr>
          <w:rFonts w:ascii="Flexo" w:hAnsi="Flexo" w:cs="Arial"/>
          <w:sz w:val="20"/>
        </w:rPr>
        <w:t xml:space="preserve"> solicitante</w:t>
      </w:r>
      <w:r w:rsidRPr="0065750C">
        <w:rPr>
          <w:rFonts w:ascii="Flexo" w:hAnsi="Flexo" w:cs="Arial"/>
          <w:sz w:val="20"/>
        </w:rPr>
        <w:t xml:space="preserve"> y el proveedor.</w:t>
      </w:r>
    </w:p>
    <w:p w14:paraId="658A02EC" w14:textId="6A2123AD" w:rsidR="008843E9" w:rsidRPr="0065750C" w:rsidRDefault="00A63ECA">
      <w:pPr>
        <w:pStyle w:val="Prrafodelista"/>
        <w:numPr>
          <w:ilvl w:val="0"/>
          <w:numId w:val="9"/>
        </w:numPr>
        <w:spacing w:after="240" w:line="276" w:lineRule="auto"/>
        <w:jc w:val="both"/>
        <w:rPr>
          <w:rFonts w:ascii="Flexo" w:hAnsi="Flexo" w:cs="Arial"/>
          <w:sz w:val="20"/>
        </w:rPr>
      </w:pPr>
      <w:r w:rsidRPr="0065750C">
        <w:rPr>
          <w:rFonts w:ascii="Flexo" w:hAnsi="Flexo" w:cs="Arial"/>
          <w:sz w:val="20"/>
        </w:rPr>
        <w:t xml:space="preserve">El Proveedor deberá contar con centros de asistencia técnica especializados para los equipos de la </w:t>
      </w:r>
      <w:r w:rsidR="008B3516" w:rsidRPr="0065750C">
        <w:rPr>
          <w:rFonts w:ascii="Flexo" w:hAnsi="Flexo" w:cs="Arial"/>
          <w:sz w:val="20"/>
        </w:rPr>
        <w:t xml:space="preserve">plataforma </w:t>
      </w:r>
      <w:r w:rsidRPr="0065750C">
        <w:rPr>
          <w:rFonts w:ascii="Flexo" w:hAnsi="Flexo" w:cs="Arial"/>
          <w:sz w:val="20"/>
        </w:rPr>
        <w:t>(TAC).</w:t>
      </w:r>
    </w:p>
    <w:p w14:paraId="323984E4" w14:textId="77777777" w:rsidR="002E63BE" w:rsidRPr="0065750C" w:rsidRDefault="008843E9">
      <w:pPr>
        <w:pStyle w:val="Prrafodelista"/>
        <w:numPr>
          <w:ilvl w:val="0"/>
          <w:numId w:val="9"/>
        </w:numPr>
        <w:spacing w:after="240" w:line="276" w:lineRule="auto"/>
        <w:jc w:val="both"/>
        <w:rPr>
          <w:rFonts w:ascii="Flexo" w:hAnsi="Flexo" w:cs="Arial"/>
          <w:sz w:val="20"/>
        </w:rPr>
      </w:pPr>
      <w:r w:rsidRPr="0065750C">
        <w:rPr>
          <w:rFonts w:ascii="Flexo" w:hAnsi="Flexo" w:cs="Arial"/>
          <w:sz w:val="20"/>
        </w:rPr>
        <w:t>El Proveedor debe contar con páginas de soporte del fabricante con Documentación de la plataforma</w:t>
      </w:r>
      <w:r w:rsidR="000813A2" w:rsidRPr="0065750C">
        <w:rPr>
          <w:rFonts w:ascii="Flexo" w:hAnsi="Flexo" w:cs="Arial"/>
          <w:sz w:val="20"/>
        </w:rPr>
        <w:t>.</w:t>
      </w:r>
    </w:p>
    <w:p w14:paraId="4559A284" w14:textId="48974AAD" w:rsidR="00633BDD" w:rsidRPr="0065750C" w:rsidRDefault="00633BDD">
      <w:pPr>
        <w:pStyle w:val="Prrafodelista"/>
        <w:numPr>
          <w:ilvl w:val="0"/>
          <w:numId w:val="9"/>
        </w:numPr>
        <w:spacing w:after="240" w:line="276" w:lineRule="auto"/>
        <w:jc w:val="both"/>
        <w:rPr>
          <w:rFonts w:ascii="Flexo" w:hAnsi="Flexo" w:cs="Arial"/>
          <w:sz w:val="20"/>
        </w:rPr>
      </w:pPr>
      <w:r w:rsidRPr="0065750C">
        <w:rPr>
          <w:rFonts w:ascii="Flexo" w:hAnsi="Flexo" w:cs="Arial"/>
          <w:sz w:val="20"/>
        </w:rPr>
        <w:t xml:space="preserve">El proveedor deberá garantizar </w:t>
      </w:r>
      <w:r w:rsidR="00C07979" w:rsidRPr="0065750C">
        <w:rPr>
          <w:rFonts w:ascii="Flexo" w:hAnsi="Flexo" w:cs="Arial"/>
          <w:sz w:val="20"/>
        </w:rPr>
        <w:t>los tiempos</w:t>
      </w:r>
      <w:r w:rsidRPr="0065750C">
        <w:rPr>
          <w:rFonts w:ascii="Flexo" w:hAnsi="Flexo" w:cs="Arial"/>
          <w:sz w:val="20"/>
        </w:rPr>
        <w:t xml:space="preserve"> de respuesta, resolución y reemplazo frente a fallas expresado en el capítulo </w:t>
      </w:r>
      <w:r w:rsidRPr="0065750C">
        <w:rPr>
          <w:rFonts w:ascii="Flexo" w:hAnsi="Flexo" w:cs="Arial"/>
          <w:b/>
          <w:bCs/>
          <w:sz w:val="20"/>
        </w:rPr>
        <w:t>1.1</w:t>
      </w:r>
      <w:r w:rsidR="00C512E4" w:rsidRPr="0065750C">
        <w:rPr>
          <w:rFonts w:ascii="Flexo" w:hAnsi="Flexo" w:cs="Arial"/>
          <w:b/>
          <w:bCs/>
          <w:sz w:val="20"/>
        </w:rPr>
        <w:t>1</w:t>
      </w:r>
      <w:r w:rsidRPr="0065750C">
        <w:rPr>
          <w:rFonts w:ascii="Flexo" w:hAnsi="Flexo" w:cs="Arial"/>
          <w:b/>
          <w:bCs/>
          <w:sz w:val="20"/>
        </w:rPr>
        <w:t xml:space="preserve"> de </w:t>
      </w:r>
      <w:proofErr w:type="spellStart"/>
      <w:r w:rsidRPr="0065750C">
        <w:rPr>
          <w:rFonts w:ascii="Flexo" w:hAnsi="Flexo" w:cs="Arial"/>
          <w:b/>
          <w:bCs/>
          <w:sz w:val="20"/>
        </w:rPr>
        <w:t>SLAs</w:t>
      </w:r>
      <w:proofErr w:type="spellEnd"/>
      <w:r w:rsidRPr="0065750C">
        <w:rPr>
          <w:rFonts w:ascii="Flexo" w:hAnsi="Flexo" w:cs="Arial"/>
          <w:sz w:val="20"/>
        </w:rPr>
        <w:t>.</w:t>
      </w:r>
    </w:p>
    <w:p w14:paraId="3C951592" w14:textId="3344CA92" w:rsidR="00C07979" w:rsidRPr="0065750C" w:rsidRDefault="00C07979">
      <w:pPr>
        <w:pStyle w:val="Prrafodelista"/>
        <w:numPr>
          <w:ilvl w:val="0"/>
          <w:numId w:val="9"/>
        </w:numPr>
        <w:spacing w:line="276" w:lineRule="auto"/>
        <w:rPr>
          <w:rFonts w:ascii="Flexo" w:hAnsi="Flexo" w:cs="Arial"/>
          <w:sz w:val="20"/>
        </w:rPr>
      </w:pPr>
      <w:r w:rsidRPr="0065750C">
        <w:rPr>
          <w:rFonts w:ascii="Flexo" w:hAnsi="Flexo" w:cs="Arial"/>
          <w:sz w:val="20"/>
        </w:rPr>
        <w:t xml:space="preserve">En caso la situación lo amerite, el proveedor deberá garantizar un tiempo de respuesta “En sitio” máximo de 02 horas, transcurridos a partir de que el personal técnico del </w:t>
      </w:r>
      <w:r w:rsidR="008042A0" w:rsidRPr="0065750C">
        <w:rPr>
          <w:rFonts w:ascii="Flexo" w:hAnsi="Flexo" w:cs="Arial"/>
          <w:sz w:val="20"/>
        </w:rPr>
        <w:t xml:space="preserve">de </w:t>
      </w:r>
      <w:proofErr w:type="gramStart"/>
      <w:r w:rsidR="008042A0" w:rsidRPr="0065750C">
        <w:rPr>
          <w:rFonts w:ascii="Flexo" w:hAnsi="Flexo" w:cs="Arial"/>
          <w:sz w:val="20"/>
        </w:rPr>
        <w:t>la empresas</w:t>
      </w:r>
      <w:proofErr w:type="gramEnd"/>
      <w:r w:rsidR="008042A0" w:rsidRPr="0065750C">
        <w:rPr>
          <w:rFonts w:ascii="Flexo" w:hAnsi="Flexo" w:cs="Arial"/>
          <w:sz w:val="20"/>
        </w:rPr>
        <w:t xml:space="preserve"> del grupo Credicorp </w:t>
      </w:r>
      <w:r w:rsidRPr="0065750C">
        <w:rPr>
          <w:rFonts w:ascii="Flexo" w:hAnsi="Flexo" w:cs="Arial"/>
          <w:sz w:val="20"/>
        </w:rPr>
        <w:t xml:space="preserve">realice la llamada telefónica reportando el incidente hasta el momento en que el personal destacado por el proveedor se hace presente en las instalaciones del </w:t>
      </w:r>
      <w:r w:rsidR="0060356D" w:rsidRPr="0065750C">
        <w:rPr>
          <w:rFonts w:ascii="Flexo" w:hAnsi="Flexo" w:cs="Arial"/>
          <w:sz w:val="20"/>
        </w:rPr>
        <w:t xml:space="preserve">de </w:t>
      </w:r>
      <w:r w:rsidR="008042A0" w:rsidRPr="0065750C">
        <w:rPr>
          <w:rFonts w:ascii="Flexo" w:hAnsi="Flexo" w:cs="Arial"/>
          <w:sz w:val="20"/>
        </w:rPr>
        <w:t>la sede que disponga cada empresa</w:t>
      </w:r>
      <w:r w:rsidRPr="0065750C">
        <w:rPr>
          <w:rFonts w:ascii="Flexo" w:hAnsi="Flexo" w:cs="Arial"/>
          <w:sz w:val="20"/>
        </w:rPr>
        <w:t>.</w:t>
      </w:r>
    </w:p>
    <w:p w14:paraId="35240941" w14:textId="5FB7099A" w:rsidR="008843E9" w:rsidRPr="00404E4B" w:rsidRDefault="002858D5">
      <w:pPr>
        <w:pStyle w:val="Prrafodelista"/>
        <w:numPr>
          <w:ilvl w:val="0"/>
          <w:numId w:val="9"/>
        </w:numPr>
        <w:spacing w:after="240" w:line="276" w:lineRule="auto"/>
        <w:jc w:val="both"/>
        <w:rPr>
          <w:rFonts w:ascii="Flexo" w:hAnsi="Flexo" w:cs="Arial"/>
          <w:sz w:val="20"/>
        </w:rPr>
      </w:pPr>
      <w:r w:rsidRPr="00404E4B">
        <w:rPr>
          <w:rFonts w:ascii="Flexo" w:hAnsi="Flexo" w:cs="Arial"/>
          <w:sz w:val="20"/>
        </w:rPr>
        <w:t xml:space="preserve">Deberá presentar todos los perfiles técnicos que cumplan con lo solicitado al inicio del mantenimiento y soporte, los mismos que serán revisados por </w:t>
      </w:r>
      <w:r w:rsidR="006E4BF3">
        <w:rPr>
          <w:rFonts w:ascii="Flexo" w:hAnsi="Flexo" w:cs="Arial"/>
          <w:sz w:val="20"/>
        </w:rPr>
        <w:t>la empresa solicitante</w:t>
      </w:r>
      <w:r w:rsidR="00C65A8E" w:rsidRPr="00476DAE">
        <w:rPr>
          <w:rFonts w:ascii="Flexo" w:hAnsi="Flexo" w:cs="Arial"/>
          <w:sz w:val="20"/>
        </w:rPr>
        <w:t>.</w:t>
      </w:r>
    </w:p>
    <w:p w14:paraId="732AC3EE" w14:textId="05DDF3BF" w:rsidR="008843E9" w:rsidRPr="00404E4B" w:rsidRDefault="008843E9">
      <w:pPr>
        <w:pStyle w:val="Prrafodelista"/>
        <w:numPr>
          <w:ilvl w:val="0"/>
          <w:numId w:val="9"/>
        </w:numPr>
        <w:spacing w:after="240" w:line="276" w:lineRule="auto"/>
        <w:jc w:val="both"/>
        <w:rPr>
          <w:rFonts w:ascii="Flexo" w:hAnsi="Flexo" w:cs="Arial"/>
          <w:sz w:val="20"/>
        </w:rPr>
      </w:pPr>
      <w:r w:rsidRPr="00404E4B">
        <w:rPr>
          <w:rFonts w:ascii="Flexo" w:hAnsi="Flexo" w:cs="Arial"/>
          <w:sz w:val="20"/>
        </w:rPr>
        <w:t>El Proveedor entregará el cuadro de escalamiento de su equipo de soporte y será actualizado periódicamente.</w:t>
      </w:r>
    </w:p>
    <w:p w14:paraId="2EDC95F8" w14:textId="68F6B54B" w:rsidR="000813A2" w:rsidRPr="0065750C" w:rsidRDefault="000813A2">
      <w:pPr>
        <w:pStyle w:val="Prrafodelista"/>
        <w:numPr>
          <w:ilvl w:val="0"/>
          <w:numId w:val="9"/>
        </w:numPr>
        <w:spacing w:after="240" w:line="276" w:lineRule="auto"/>
        <w:jc w:val="both"/>
        <w:rPr>
          <w:rFonts w:ascii="Flexo" w:hAnsi="Flexo" w:cs="Arial"/>
          <w:sz w:val="20"/>
        </w:rPr>
      </w:pPr>
      <w:r w:rsidRPr="003844C8">
        <w:rPr>
          <w:rFonts w:ascii="Flexo" w:hAnsi="Flexo" w:cs="Arial"/>
          <w:sz w:val="20"/>
        </w:rPr>
        <w:t>El proveedor deberá presentar un cronograma de mantenimiento preventivo durante el tiempo que dure el presente contrato</w:t>
      </w:r>
      <w:r w:rsidR="00FC2FFC" w:rsidRPr="003844C8">
        <w:rPr>
          <w:rFonts w:ascii="Flexo" w:hAnsi="Flexo" w:cs="Arial"/>
          <w:sz w:val="20"/>
        </w:rPr>
        <w:t xml:space="preserve">, con un mínimo de </w:t>
      </w:r>
      <w:r w:rsidR="007C35A5" w:rsidRPr="003844C8">
        <w:rPr>
          <w:rFonts w:ascii="Flexo" w:hAnsi="Flexo" w:cs="Arial"/>
          <w:sz w:val="20"/>
        </w:rPr>
        <w:t>1</w:t>
      </w:r>
      <w:r w:rsidR="00FC2FFC" w:rsidRPr="003844C8">
        <w:rPr>
          <w:rFonts w:ascii="Flexo" w:hAnsi="Flexo" w:cs="Arial"/>
          <w:sz w:val="20"/>
        </w:rPr>
        <w:t xml:space="preserve"> ve</w:t>
      </w:r>
      <w:r w:rsidR="007C35A5" w:rsidRPr="003844C8">
        <w:rPr>
          <w:rFonts w:ascii="Flexo" w:hAnsi="Flexo" w:cs="Arial"/>
          <w:sz w:val="20"/>
        </w:rPr>
        <w:t>z</w:t>
      </w:r>
      <w:r w:rsidR="00FC2FFC" w:rsidRPr="003844C8">
        <w:rPr>
          <w:rFonts w:ascii="Flexo" w:hAnsi="Flexo" w:cs="Arial"/>
          <w:sz w:val="20"/>
        </w:rPr>
        <w:t xml:space="preserve"> al año. </w:t>
      </w:r>
      <w:r w:rsidRPr="003844C8">
        <w:rPr>
          <w:rFonts w:ascii="Flexo" w:hAnsi="Flexo" w:cs="Arial"/>
          <w:sz w:val="20"/>
        </w:rPr>
        <w:t xml:space="preserve">Las fechas del mantenimiento deberán ser notificadas con 15 días de anticipación presentando un plan de trabajo y actividades durante la ventana de trabajo </w:t>
      </w:r>
      <w:r w:rsidR="007C35A5" w:rsidRPr="003844C8">
        <w:rPr>
          <w:rFonts w:ascii="Flexo" w:hAnsi="Flexo" w:cs="Arial"/>
          <w:sz w:val="20"/>
        </w:rPr>
        <w:t>de acuerdo con</w:t>
      </w:r>
      <w:r w:rsidRPr="003844C8">
        <w:rPr>
          <w:rFonts w:ascii="Flexo" w:hAnsi="Flexo" w:cs="Arial"/>
          <w:sz w:val="20"/>
        </w:rPr>
        <w:t xml:space="preserve"> la documentación </w:t>
      </w:r>
      <w:r w:rsidRPr="0065750C">
        <w:rPr>
          <w:rFonts w:ascii="Flexo" w:hAnsi="Flexo" w:cs="Arial"/>
          <w:sz w:val="20"/>
        </w:rPr>
        <w:t xml:space="preserve">que </w:t>
      </w:r>
      <w:r w:rsidR="008042A0" w:rsidRPr="0065750C">
        <w:rPr>
          <w:rFonts w:ascii="Flexo" w:hAnsi="Flexo" w:cs="Arial"/>
          <w:sz w:val="20"/>
        </w:rPr>
        <w:t>cada empresa del grupo Credicorp</w:t>
      </w:r>
      <w:r w:rsidRPr="0065750C">
        <w:rPr>
          <w:rFonts w:ascii="Flexo" w:hAnsi="Flexo" w:cs="Arial"/>
          <w:sz w:val="20"/>
        </w:rPr>
        <w:t xml:space="preserve"> </w:t>
      </w:r>
      <w:r w:rsidR="008042A0" w:rsidRPr="0065750C">
        <w:rPr>
          <w:rFonts w:ascii="Flexo" w:hAnsi="Flexo" w:cs="Arial"/>
          <w:sz w:val="20"/>
        </w:rPr>
        <w:t>manejen</w:t>
      </w:r>
      <w:r w:rsidRPr="0065750C">
        <w:rPr>
          <w:rFonts w:ascii="Flexo" w:hAnsi="Flexo" w:cs="Arial"/>
          <w:sz w:val="20"/>
        </w:rPr>
        <w:t>.</w:t>
      </w:r>
    </w:p>
    <w:p w14:paraId="412C45B5" w14:textId="600B3047" w:rsidR="00EC0E34" w:rsidRPr="0065750C" w:rsidRDefault="00EC0E34">
      <w:pPr>
        <w:pStyle w:val="Prrafodelista"/>
        <w:numPr>
          <w:ilvl w:val="0"/>
          <w:numId w:val="9"/>
        </w:numPr>
        <w:spacing w:after="240" w:line="276" w:lineRule="auto"/>
        <w:jc w:val="both"/>
        <w:rPr>
          <w:rFonts w:ascii="Flexo" w:hAnsi="Flexo" w:cs="Arial"/>
          <w:sz w:val="20"/>
        </w:rPr>
      </w:pPr>
      <w:r w:rsidRPr="0065750C">
        <w:rPr>
          <w:rFonts w:ascii="Flexo" w:hAnsi="Flexo" w:cs="Arial"/>
          <w:sz w:val="20"/>
        </w:rPr>
        <w:lastRenderedPageBreak/>
        <w:t>El Proveedor debe presentar informes mensuales con las observaciones, incidencias o requerimientos cubiertos dentro del mes.</w:t>
      </w:r>
      <w:r w:rsidR="00466BA0" w:rsidRPr="0065750C">
        <w:rPr>
          <w:rFonts w:ascii="Flexo" w:hAnsi="Flexo" w:cs="Arial"/>
          <w:sz w:val="20"/>
        </w:rPr>
        <w:t xml:space="preserve"> </w:t>
      </w:r>
    </w:p>
    <w:p w14:paraId="796CE540" w14:textId="5990808C" w:rsidR="00F6101E" w:rsidRPr="0065750C" w:rsidRDefault="00F6101E">
      <w:pPr>
        <w:pStyle w:val="Prrafodelista"/>
        <w:numPr>
          <w:ilvl w:val="0"/>
          <w:numId w:val="9"/>
        </w:numPr>
        <w:spacing w:after="240" w:line="276" w:lineRule="auto"/>
        <w:jc w:val="both"/>
        <w:rPr>
          <w:rFonts w:ascii="Flexo" w:hAnsi="Flexo" w:cs="Arial"/>
          <w:sz w:val="20"/>
        </w:rPr>
      </w:pPr>
      <w:r w:rsidRPr="0065750C">
        <w:rPr>
          <w:rFonts w:ascii="Flexo" w:hAnsi="Flexo" w:cs="Arial"/>
          <w:sz w:val="20"/>
        </w:rPr>
        <w:t xml:space="preserve">El </w:t>
      </w:r>
      <w:r w:rsidR="00E54E4B" w:rsidRPr="0065750C">
        <w:rPr>
          <w:rFonts w:ascii="Flexo" w:hAnsi="Flexo" w:cs="Arial"/>
          <w:sz w:val="20"/>
        </w:rPr>
        <w:t xml:space="preserve">proveedor deberá asignar como </w:t>
      </w:r>
      <w:r w:rsidR="00E633A2" w:rsidRPr="0065750C">
        <w:rPr>
          <w:rFonts w:ascii="Flexo" w:hAnsi="Flexo" w:cs="Arial"/>
          <w:sz w:val="20"/>
        </w:rPr>
        <w:t xml:space="preserve">mínimo dos especialistas </w:t>
      </w:r>
      <w:r w:rsidR="001545F8" w:rsidRPr="0065750C">
        <w:rPr>
          <w:rFonts w:ascii="Flexo" w:hAnsi="Flexo" w:cs="Arial"/>
          <w:sz w:val="20"/>
        </w:rPr>
        <w:t>en el soporte que hayan participado durante la implementación en las etapas de diseño e implementación, con el fin de que tengan el conocimiento</w:t>
      </w:r>
      <w:r w:rsidR="009F5592" w:rsidRPr="0065750C">
        <w:rPr>
          <w:rFonts w:ascii="Flexo" w:hAnsi="Flexo" w:cs="Arial"/>
          <w:sz w:val="20"/>
        </w:rPr>
        <w:t xml:space="preserve"> adecuado desde el primer día del inicio de soporte.</w:t>
      </w:r>
    </w:p>
    <w:p w14:paraId="4C065A6A" w14:textId="0490CAFE" w:rsidR="003C4567" w:rsidRPr="0065750C" w:rsidRDefault="003C4567">
      <w:pPr>
        <w:pStyle w:val="Prrafodelista"/>
        <w:numPr>
          <w:ilvl w:val="0"/>
          <w:numId w:val="9"/>
        </w:numPr>
        <w:spacing w:after="240" w:line="276" w:lineRule="auto"/>
        <w:jc w:val="both"/>
        <w:rPr>
          <w:rFonts w:ascii="Flexo" w:hAnsi="Flexo" w:cs="Arial"/>
          <w:sz w:val="20"/>
        </w:rPr>
      </w:pPr>
      <w:r w:rsidRPr="0065750C">
        <w:rPr>
          <w:rFonts w:ascii="Flexo" w:hAnsi="Flexo" w:cs="Arial"/>
          <w:sz w:val="20"/>
        </w:rPr>
        <w:t xml:space="preserve">El proveedor deberá </w:t>
      </w:r>
      <w:r w:rsidR="00546F64" w:rsidRPr="0065750C">
        <w:rPr>
          <w:rFonts w:ascii="Flexo" w:hAnsi="Flexo" w:cs="Arial"/>
          <w:sz w:val="20"/>
        </w:rPr>
        <w:t>enviar en su documentación el perfil técnico de los ingenieros asignados para el servicio de soporte y mantenimiento</w:t>
      </w:r>
      <w:r w:rsidR="00CE7B96" w:rsidRPr="0065750C">
        <w:rPr>
          <w:rFonts w:ascii="Flexo" w:hAnsi="Flexo" w:cs="Arial"/>
          <w:sz w:val="20"/>
        </w:rPr>
        <w:t>. E</w:t>
      </w:r>
      <w:r w:rsidR="00546F64" w:rsidRPr="0065750C">
        <w:rPr>
          <w:rFonts w:ascii="Flexo" w:hAnsi="Flexo" w:cs="Arial"/>
          <w:sz w:val="20"/>
        </w:rPr>
        <w:t xml:space="preserve">n esta documentación deberán adjuntar </w:t>
      </w:r>
      <w:r w:rsidR="00CE7B96" w:rsidRPr="0065750C">
        <w:rPr>
          <w:rFonts w:ascii="Flexo" w:hAnsi="Flexo" w:cs="Arial"/>
          <w:sz w:val="20"/>
        </w:rPr>
        <w:t xml:space="preserve">constancias </w:t>
      </w:r>
      <w:r w:rsidR="00967875" w:rsidRPr="0065750C">
        <w:rPr>
          <w:rFonts w:ascii="Flexo" w:hAnsi="Flexo" w:cs="Arial"/>
          <w:sz w:val="20"/>
        </w:rPr>
        <w:t xml:space="preserve">y certificados </w:t>
      </w:r>
      <w:r w:rsidR="00CE7B96" w:rsidRPr="0065750C">
        <w:rPr>
          <w:rFonts w:ascii="Flexo" w:hAnsi="Flexo" w:cs="Arial"/>
          <w:sz w:val="20"/>
        </w:rPr>
        <w:t>que acrediten su experiencia</w:t>
      </w:r>
      <w:r w:rsidR="00967875" w:rsidRPr="0065750C">
        <w:rPr>
          <w:rFonts w:ascii="Flexo" w:hAnsi="Flexo" w:cs="Arial"/>
          <w:sz w:val="20"/>
        </w:rPr>
        <w:t xml:space="preserve"> en la solución.</w:t>
      </w:r>
    </w:p>
    <w:p w14:paraId="72474D33" w14:textId="51AF40F0" w:rsidR="00CA19C0" w:rsidRPr="0065750C" w:rsidRDefault="00CA19C0">
      <w:pPr>
        <w:pStyle w:val="Prrafodelista"/>
        <w:numPr>
          <w:ilvl w:val="0"/>
          <w:numId w:val="9"/>
        </w:numPr>
        <w:spacing w:after="240" w:line="276" w:lineRule="auto"/>
        <w:ind w:left="1154"/>
        <w:jc w:val="both"/>
        <w:rPr>
          <w:rFonts w:ascii="Flexo" w:hAnsi="Flexo" w:cs="Arial"/>
          <w:sz w:val="20"/>
        </w:rPr>
      </w:pPr>
      <w:r w:rsidRPr="0065750C">
        <w:rPr>
          <w:rFonts w:ascii="Flexo" w:hAnsi="Flexo" w:cs="Arial"/>
          <w:sz w:val="20"/>
        </w:rPr>
        <w:t>El proveedor deberá incluir lo siguiente como parte del equipo que realizará el servicio de soporte y mantenimiento:</w:t>
      </w:r>
    </w:p>
    <w:p w14:paraId="264256EF" w14:textId="098DE7E1" w:rsidR="00967875" w:rsidRPr="0065750C" w:rsidRDefault="00967875">
      <w:pPr>
        <w:pStyle w:val="Prrafodelista"/>
        <w:numPr>
          <w:ilvl w:val="0"/>
          <w:numId w:val="39"/>
        </w:numPr>
        <w:spacing w:after="240" w:line="276" w:lineRule="auto"/>
        <w:ind w:left="1800"/>
        <w:jc w:val="both"/>
        <w:rPr>
          <w:rFonts w:ascii="Flexo" w:hAnsi="Flexo" w:cs="Arial"/>
          <w:sz w:val="20"/>
        </w:rPr>
      </w:pPr>
      <w:r w:rsidRPr="0065750C">
        <w:rPr>
          <w:rFonts w:ascii="Flexo" w:hAnsi="Flexo" w:cs="Arial"/>
          <w:sz w:val="20"/>
        </w:rPr>
        <w:t xml:space="preserve">El proveedor deberá enviar en su </w:t>
      </w:r>
      <w:r w:rsidR="001E5AB1" w:rsidRPr="0065750C">
        <w:rPr>
          <w:rFonts w:ascii="Flexo" w:hAnsi="Flexo" w:cs="Arial"/>
          <w:sz w:val="20"/>
        </w:rPr>
        <w:t>propuesta, la documentación del</w:t>
      </w:r>
      <w:r w:rsidRPr="0065750C">
        <w:rPr>
          <w:rFonts w:ascii="Flexo" w:hAnsi="Flexo" w:cs="Arial"/>
          <w:sz w:val="20"/>
        </w:rPr>
        <w:t xml:space="preserve"> perfil técnico</w:t>
      </w:r>
      <w:r w:rsidR="001E5AB1" w:rsidRPr="0065750C">
        <w:rPr>
          <w:rFonts w:ascii="Flexo" w:hAnsi="Flexo" w:cs="Arial"/>
          <w:sz w:val="20"/>
        </w:rPr>
        <w:t xml:space="preserve"> de todo</w:t>
      </w:r>
      <w:r w:rsidRPr="0065750C">
        <w:rPr>
          <w:rFonts w:ascii="Flexo" w:hAnsi="Flexo" w:cs="Arial"/>
          <w:sz w:val="20"/>
        </w:rPr>
        <w:t>s los ingenieros asignados para el servicio de soporte y mantenimiento. En esta documentación deberán adjuntar constancias</w:t>
      </w:r>
      <w:r w:rsidR="001E5AB1" w:rsidRPr="0065750C">
        <w:rPr>
          <w:rFonts w:ascii="Flexo" w:hAnsi="Flexo" w:cs="Arial"/>
          <w:sz w:val="20"/>
        </w:rPr>
        <w:t>, títulos,</w:t>
      </w:r>
      <w:r w:rsidRPr="0065750C">
        <w:rPr>
          <w:rFonts w:ascii="Flexo" w:hAnsi="Flexo" w:cs="Arial"/>
          <w:sz w:val="20"/>
        </w:rPr>
        <w:t xml:space="preserve"> c</w:t>
      </w:r>
      <w:r w:rsidR="00C522E9" w:rsidRPr="0065750C">
        <w:rPr>
          <w:rFonts w:ascii="Flexo" w:hAnsi="Flexo" w:cs="Arial"/>
          <w:sz w:val="20"/>
        </w:rPr>
        <w:t>ertificaciones profesionales</w:t>
      </w:r>
      <w:r w:rsidRPr="0065750C">
        <w:rPr>
          <w:rFonts w:ascii="Flexo" w:hAnsi="Flexo" w:cs="Arial"/>
          <w:sz w:val="20"/>
        </w:rPr>
        <w:t xml:space="preserve"> que acrediten su experiencia en la solución</w:t>
      </w:r>
      <w:r w:rsidR="00C522E9" w:rsidRPr="0065750C">
        <w:rPr>
          <w:rFonts w:ascii="Flexo" w:hAnsi="Flexo" w:cs="Arial"/>
          <w:sz w:val="20"/>
        </w:rPr>
        <w:t xml:space="preserve"> ofertada.</w:t>
      </w:r>
    </w:p>
    <w:p w14:paraId="12BAABEE" w14:textId="1332E3C6" w:rsidR="00D03B7D" w:rsidRPr="0065750C" w:rsidRDefault="00D03B7D">
      <w:pPr>
        <w:pStyle w:val="Prrafodelista"/>
        <w:numPr>
          <w:ilvl w:val="0"/>
          <w:numId w:val="39"/>
        </w:numPr>
        <w:spacing w:after="240" w:line="276" w:lineRule="auto"/>
        <w:ind w:left="1800"/>
        <w:jc w:val="both"/>
        <w:rPr>
          <w:rFonts w:ascii="Flexo" w:hAnsi="Flexo" w:cs="Arial"/>
          <w:sz w:val="20"/>
        </w:rPr>
      </w:pPr>
      <w:r w:rsidRPr="0065750C">
        <w:rPr>
          <w:rFonts w:ascii="Flexo" w:hAnsi="Flexo" w:cs="Arial"/>
          <w:sz w:val="20"/>
        </w:rPr>
        <w:t xml:space="preserve">El personal asignado para el servicio de soporte y mantenimiento deberá formar parte de la planilla del proveedor y este debe enviar </w:t>
      </w:r>
      <w:r w:rsidR="008A25A6" w:rsidRPr="0065750C">
        <w:rPr>
          <w:rFonts w:ascii="Flexo" w:hAnsi="Flexo" w:cs="Arial"/>
          <w:sz w:val="20"/>
        </w:rPr>
        <w:t>las evidencias que lo acrediten.</w:t>
      </w:r>
    </w:p>
    <w:p w14:paraId="17E46AC0" w14:textId="71F01473" w:rsidR="008E264A" w:rsidRPr="0065750C" w:rsidRDefault="008E264A">
      <w:pPr>
        <w:pStyle w:val="Prrafodelista"/>
        <w:numPr>
          <w:ilvl w:val="0"/>
          <w:numId w:val="39"/>
        </w:numPr>
        <w:spacing w:after="240" w:line="276" w:lineRule="auto"/>
        <w:ind w:left="1800"/>
        <w:jc w:val="both"/>
        <w:rPr>
          <w:rFonts w:ascii="Flexo" w:hAnsi="Flexo" w:cs="Arial"/>
          <w:sz w:val="20"/>
        </w:rPr>
      </w:pPr>
      <w:r w:rsidRPr="0065750C">
        <w:rPr>
          <w:rFonts w:ascii="Flexo" w:hAnsi="Flexo" w:cs="Arial"/>
          <w:sz w:val="20"/>
        </w:rPr>
        <w:t xml:space="preserve">El proveedor </w:t>
      </w:r>
      <w:r w:rsidR="00BF5D35" w:rsidRPr="0065750C">
        <w:rPr>
          <w:rFonts w:ascii="Flexo" w:hAnsi="Flexo" w:cs="Arial"/>
          <w:sz w:val="20"/>
        </w:rPr>
        <w:t>deberá enviar un</w:t>
      </w:r>
      <w:r w:rsidR="00656B0D" w:rsidRPr="0065750C">
        <w:rPr>
          <w:rFonts w:ascii="Flexo" w:hAnsi="Flexo" w:cs="Arial"/>
          <w:sz w:val="20"/>
        </w:rPr>
        <w:t xml:space="preserve">a declaración jurada donde se indique que información proporcionada referente al perfil técnico de los </w:t>
      </w:r>
      <w:r w:rsidR="00D03B7D" w:rsidRPr="0065750C">
        <w:rPr>
          <w:rFonts w:ascii="Flexo" w:hAnsi="Flexo" w:cs="Arial"/>
          <w:sz w:val="20"/>
        </w:rPr>
        <w:t>ingenieros asignados</w:t>
      </w:r>
      <w:r w:rsidR="00656B0D" w:rsidRPr="0065750C">
        <w:rPr>
          <w:rFonts w:ascii="Flexo" w:hAnsi="Flexo" w:cs="Arial"/>
          <w:sz w:val="20"/>
        </w:rPr>
        <w:t xml:space="preserve"> </w:t>
      </w:r>
      <w:r w:rsidR="005811E8" w:rsidRPr="0065750C">
        <w:rPr>
          <w:rFonts w:ascii="Flexo" w:hAnsi="Flexo" w:cs="Arial"/>
          <w:sz w:val="20"/>
        </w:rPr>
        <w:t>al soporte y mantenimiento es verídica.</w:t>
      </w:r>
    </w:p>
    <w:p w14:paraId="224813DA" w14:textId="77777777" w:rsidR="00CA19C0" w:rsidRPr="0065750C" w:rsidRDefault="00CA19C0" w:rsidP="00CA19C0">
      <w:pPr>
        <w:pStyle w:val="Prrafodelista"/>
        <w:spacing w:after="240" w:line="276" w:lineRule="auto"/>
        <w:ind w:left="1152"/>
        <w:jc w:val="both"/>
        <w:rPr>
          <w:rFonts w:ascii="Flexo" w:hAnsi="Flexo" w:cs="Arial"/>
          <w:sz w:val="20"/>
        </w:rPr>
      </w:pPr>
    </w:p>
    <w:p w14:paraId="2FE8CE25" w14:textId="42751109" w:rsidR="00497BC2" w:rsidRPr="0065750C" w:rsidRDefault="00497BC2">
      <w:pPr>
        <w:pStyle w:val="Prrafodelista"/>
        <w:numPr>
          <w:ilvl w:val="0"/>
          <w:numId w:val="9"/>
        </w:numPr>
        <w:spacing w:line="276" w:lineRule="auto"/>
        <w:jc w:val="both"/>
        <w:rPr>
          <w:rFonts w:ascii="Flexo" w:hAnsi="Flexo" w:cs="Arial"/>
          <w:sz w:val="20"/>
        </w:rPr>
      </w:pPr>
      <w:r w:rsidRPr="0065750C">
        <w:rPr>
          <w:rFonts w:ascii="Flexo" w:hAnsi="Flexo" w:cs="Arial"/>
          <w:sz w:val="20"/>
        </w:rPr>
        <w:t xml:space="preserve">El </w:t>
      </w:r>
      <w:r w:rsidR="00866D8F" w:rsidRPr="0065750C">
        <w:rPr>
          <w:rFonts w:ascii="Flexo" w:hAnsi="Flexo" w:cs="Arial"/>
          <w:sz w:val="20"/>
        </w:rPr>
        <w:t>proveedor deberá</w:t>
      </w:r>
      <w:r w:rsidR="00C24159" w:rsidRPr="0065750C">
        <w:rPr>
          <w:rFonts w:ascii="Flexo" w:hAnsi="Flexo" w:cs="Arial"/>
          <w:sz w:val="20"/>
        </w:rPr>
        <w:t xml:space="preserve"> asignar un especialista</w:t>
      </w:r>
      <w:r w:rsidR="00CC63BD" w:rsidRPr="0065750C">
        <w:rPr>
          <w:rFonts w:ascii="Flexo" w:hAnsi="Flexo" w:cs="Arial"/>
          <w:sz w:val="20"/>
        </w:rPr>
        <w:t xml:space="preserve"> para el soporte y mantenimiento </w:t>
      </w:r>
      <w:r w:rsidR="004B50C2" w:rsidRPr="0065750C">
        <w:rPr>
          <w:rFonts w:ascii="Flexo" w:hAnsi="Flexo" w:cs="Arial"/>
          <w:sz w:val="20"/>
        </w:rPr>
        <w:t xml:space="preserve">de la plataforma </w:t>
      </w:r>
      <w:r w:rsidR="00CC63BD" w:rsidRPr="0065750C">
        <w:rPr>
          <w:rFonts w:ascii="Flexo" w:hAnsi="Flexo" w:cs="Arial"/>
          <w:sz w:val="20"/>
        </w:rPr>
        <w:t xml:space="preserve">dedicado </w:t>
      </w:r>
      <w:r w:rsidR="00B77106" w:rsidRPr="0065750C">
        <w:rPr>
          <w:rFonts w:ascii="Flexo" w:hAnsi="Flexo" w:cs="Arial"/>
          <w:sz w:val="20"/>
        </w:rPr>
        <w:t xml:space="preserve">a la </w:t>
      </w:r>
      <w:r w:rsidR="008042A0" w:rsidRPr="0065750C">
        <w:rPr>
          <w:rFonts w:ascii="Flexo" w:hAnsi="Flexo" w:cs="Arial"/>
          <w:sz w:val="20"/>
        </w:rPr>
        <w:t>empresa del grupo Credicorp</w:t>
      </w:r>
      <w:r w:rsidR="00B77106" w:rsidRPr="0065750C">
        <w:rPr>
          <w:rFonts w:ascii="Flexo" w:hAnsi="Flexo" w:cs="Arial"/>
          <w:sz w:val="20"/>
        </w:rPr>
        <w:t xml:space="preserve"> que lo solicite</w:t>
      </w:r>
      <w:r w:rsidR="00CC63BD" w:rsidRPr="0065750C">
        <w:rPr>
          <w:rFonts w:ascii="Flexo" w:hAnsi="Flexo" w:cs="Arial"/>
          <w:sz w:val="20"/>
        </w:rPr>
        <w:t xml:space="preserve">, </w:t>
      </w:r>
      <w:r w:rsidR="004B50C2" w:rsidRPr="0065750C">
        <w:rPr>
          <w:rFonts w:ascii="Flexo" w:hAnsi="Flexo" w:cs="Arial"/>
          <w:sz w:val="20"/>
        </w:rPr>
        <w:t xml:space="preserve">este debe operar en modalidad on-site y debe alinearse a la modalidad de trabajo que se ejecuta </w:t>
      </w:r>
      <w:r w:rsidR="008042A0" w:rsidRPr="0065750C">
        <w:rPr>
          <w:rFonts w:ascii="Flexo" w:hAnsi="Flexo" w:cs="Arial"/>
          <w:sz w:val="20"/>
        </w:rPr>
        <w:t>en coordinación con las demás empresas del grupo Credicorp</w:t>
      </w:r>
      <w:r w:rsidR="00052599" w:rsidRPr="0065750C">
        <w:rPr>
          <w:rFonts w:ascii="Flexo" w:hAnsi="Flexo" w:cs="Arial"/>
          <w:sz w:val="20"/>
        </w:rPr>
        <w:t xml:space="preserve">, implica horarios de trabajo, </w:t>
      </w:r>
      <w:r w:rsidR="005E2E3A" w:rsidRPr="0065750C">
        <w:rPr>
          <w:rFonts w:ascii="Flexo" w:hAnsi="Flexo" w:cs="Arial"/>
          <w:sz w:val="20"/>
        </w:rPr>
        <w:t>trabajos presenciales, etc</w:t>
      </w:r>
      <w:r w:rsidR="004B50C2" w:rsidRPr="0065750C">
        <w:rPr>
          <w:rFonts w:ascii="Flexo" w:hAnsi="Flexo" w:cs="Arial"/>
          <w:sz w:val="20"/>
        </w:rPr>
        <w:t xml:space="preserve">. </w:t>
      </w:r>
      <w:r w:rsidR="00516468" w:rsidRPr="0065750C">
        <w:rPr>
          <w:rFonts w:ascii="Flexo" w:hAnsi="Flexo" w:cs="Arial"/>
          <w:sz w:val="20"/>
        </w:rPr>
        <w:t>Este</w:t>
      </w:r>
      <w:r w:rsidR="004B50C2" w:rsidRPr="0065750C">
        <w:rPr>
          <w:rFonts w:ascii="Flexo" w:hAnsi="Flexo" w:cs="Arial"/>
          <w:sz w:val="20"/>
        </w:rPr>
        <w:t xml:space="preserve"> </w:t>
      </w:r>
      <w:r w:rsidR="003D4CC1" w:rsidRPr="0065750C">
        <w:rPr>
          <w:rFonts w:ascii="Flexo" w:hAnsi="Flexo" w:cs="Arial"/>
          <w:sz w:val="20"/>
        </w:rPr>
        <w:t>contará con las siguientes responsabilidades:</w:t>
      </w:r>
    </w:p>
    <w:p w14:paraId="33809CC8" w14:textId="43D011ED" w:rsidR="003D4CC1" w:rsidRPr="0065750C" w:rsidRDefault="00516468">
      <w:pPr>
        <w:pStyle w:val="Prrafodelista"/>
        <w:numPr>
          <w:ilvl w:val="1"/>
          <w:numId w:val="9"/>
        </w:numPr>
        <w:spacing w:line="276" w:lineRule="auto"/>
        <w:jc w:val="both"/>
        <w:rPr>
          <w:rFonts w:ascii="Flexo" w:hAnsi="Flexo" w:cs="Arial"/>
          <w:sz w:val="20"/>
        </w:rPr>
      </w:pPr>
      <w:r w:rsidRPr="0065750C">
        <w:rPr>
          <w:rFonts w:ascii="Flexo" w:hAnsi="Flexo" w:cs="Arial"/>
          <w:sz w:val="20"/>
        </w:rPr>
        <w:t>Participación y ejecución de ventanas de soporte y mantenimiento</w:t>
      </w:r>
      <w:r w:rsidR="00350A74" w:rsidRPr="0065750C">
        <w:rPr>
          <w:rFonts w:ascii="Flexo" w:hAnsi="Flexo" w:cs="Arial"/>
          <w:sz w:val="20"/>
        </w:rPr>
        <w:t xml:space="preserve"> de acuerdo con las necesidades </w:t>
      </w:r>
      <w:r w:rsidR="006B2416" w:rsidRPr="0065750C">
        <w:rPr>
          <w:rFonts w:ascii="Flexo" w:hAnsi="Flexo" w:cs="Arial"/>
          <w:sz w:val="20"/>
        </w:rPr>
        <w:t xml:space="preserve">de </w:t>
      </w:r>
      <w:proofErr w:type="gramStart"/>
      <w:r w:rsidR="006B2416" w:rsidRPr="0065750C">
        <w:rPr>
          <w:rFonts w:ascii="Flexo" w:hAnsi="Flexo" w:cs="Arial"/>
          <w:sz w:val="20"/>
        </w:rPr>
        <w:t xml:space="preserve">cada </w:t>
      </w:r>
      <w:r w:rsidR="008042A0" w:rsidRPr="0065750C">
        <w:rPr>
          <w:rFonts w:ascii="Flexo" w:hAnsi="Flexo" w:cs="Arial"/>
          <w:sz w:val="20"/>
        </w:rPr>
        <w:t>empresas</w:t>
      </w:r>
      <w:proofErr w:type="gramEnd"/>
      <w:r w:rsidR="008042A0" w:rsidRPr="0065750C">
        <w:rPr>
          <w:rFonts w:ascii="Flexo" w:hAnsi="Flexo" w:cs="Arial"/>
          <w:sz w:val="20"/>
        </w:rPr>
        <w:t xml:space="preserve"> del grupo Credicorp</w:t>
      </w:r>
      <w:r w:rsidR="00350A74" w:rsidRPr="0065750C">
        <w:rPr>
          <w:rFonts w:ascii="Flexo" w:hAnsi="Flexo" w:cs="Arial"/>
          <w:sz w:val="20"/>
        </w:rPr>
        <w:t>.</w:t>
      </w:r>
    </w:p>
    <w:p w14:paraId="2B83433E" w14:textId="619A9353" w:rsidR="00350A74" w:rsidRPr="0065750C" w:rsidRDefault="00350A74">
      <w:pPr>
        <w:pStyle w:val="Prrafodelista"/>
        <w:numPr>
          <w:ilvl w:val="1"/>
          <w:numId w:val="9"/>
        </w:numPr>
        <w:spacing w:line="276" w:lineRule="auto"/>
        <w:jc w:val="both"/>
        <w:rPr>
          <w:rFonts w:ascii="Flexo" w:hAnsi="Flexo" w:cs="Arial"/>
          <w:sz w:val="20"/>
        </w:rPr>
      </w:pPr>
      <w:r w:rsidRPr="0065750C">
        <w:rPr>
          <w:rFonts w:ascii="Flexo" w:hAnsi="Flexo" w:cs="Arial"/>
          <w:sz w:val="20"/>
        </w:rPr>
        <w:t>Atender las incidencias reportada</w:t>
      </w:r>
      <w:r w:rsidR="00A3641C" w:rsidRPr="0065750C">
        <w:rPr>
          <w:rFonts w:ascii="Flexo" w:hAnsi="Flexo" w:cs="Arial"/>
          <w:sz w:val="20"/>
        </w:rPr>
        <w:t xml:space="preserve">s en la operación </w:t>
      </w:r>
      <w:r w:rsidR="006B2416" w:rsidRPr="0065750C">
        <w:rPr>
          <w:rFonts w:ascii="Flexo" w:hAnsi="Flexo" w:cs="Arial"/>
          <w:sz w:val="20"/>
        </w:rPr>
        <w:t xml:space="preserve">de cada </w:t>
      </w:r>
      <w:r w:rsidR="008042A0" w:rsidRPr="0065750C">
        <w:rPr>
          <w:rFonts w:ascii="Flexo" w:hAnsi="Flexo" w:cs="Arial"/>
          <w:sz w:val="20"/>
        </w:rPr>
        <w:t>empresa del grupo Credicorp</w:t>
      </w:r>
      <w:r w:rsidR="006B2416" w:rsidRPr="0065750C">
        <w:rPr>
          <w:rFonts w:ascii="Flexo" w:hAnsi="Flexo" w:cs="Arial"/>
          <w:sz w:val="20"/>
        </w:rPr>
        <w:t xml:space="preserve"> solicitante</w:t>
      </w:r>
      <w:r w:rsidR="00A3641C" w:rsidRPr="0065750C">
        <w:rPr>
          <w:rFonts w:ascii="Flexo" w:hAnsi="Flexo" w:cs="Arial"/>
          <w:sz w:val="20"/>
        </w:rPr>
        <w:t xml:space="preserve"> que estén relacionadas con la plataforma WAAP implementada.</w:t>
      </w:r>
    </w:p>
    <w:p w14:paraId="6E12A01D" w14:textId="71B2C3E6" w:rsidR="00A3641C" w:rsidRDefault="00267917">
      <w:pPr>
        <w:pStyle w:val="Prrafodelista"/>
        <w:numPr>
          <w:ilvl w:val="1"/>
          <w:numId w:val="9"/>
        </w:numPr>
        <w:spacing w:line="276" w:lineRule="auto"/>
        <w:jc w:val="both"/>
        <w:rPr>
          <w:rFonts w:ascii="Flexo" w:hAnsi="Flexo" w:cs="Arial"/>
          <w:sz w:val="20"/>
        </w:rPr>
      </w:pPr>
      <w:r>
        <w:rPr>
          <w:rFonts w:ascii="Flexo" w:hAnsi="Flexo" w:cs="Arial"/>
          <w:sz w:val="20"/>
        </w:rPr>
        <w:t>Coordinación con el centro de operaciones del proveedor y fabricante para el escalamiento de casos</w:t>
      </w:r>
      <w:r w:rsidR="005E2E3A">
        <w:rPr>
          <w:rFonts w:ascii="Flexo" w:hAnsi="Flexo" w:cs="Arial"/>
          <w:sz w:val="20"/>
        </w:rPr>
        <w:t>.</w:t>
      </w:r>
    </w:p>
    <w:p w14:paraId="27A521F4" w14:textId="05D56552" w:rsidR="00497BC2" w:rsidRDefault="00E97A34">
      <w:pPr>
        <w:pStyle w:val="Prrafodelista"/>
        <w:numPr>
          <w:ilvl w:val="1"/>
          <w:numId w:val="9"/>
        </w:numPr>
        <w:spacing w:line="276" w:lineRule="auto"/>
        <w:jc w:val="both"/>
        <w:rPr>
          <w:rFonts w:ascii="Flexo" w:hAnsi="Flexo" w:cs="Arial"/>
          <w:sz w:val="20"/>
        </w:rPr>
      </w:pPr>
      <w:r>
        <w:rPr>
          <w:rFonts w:ascii="Flexo" w:hAnsi="Flexo" w:cs="Arial"/>
          <w:sz w:val="20"/>
        </w:rPr>
        <w:t xml:space="preserve">Documentación de los casos relacionados </w:t>
      </w:r>
      <w:r w:rsidR="00A93E90">
        <w:rPr>
          <w:rFonts w:ascii="Flexo" w:hAnsi="Flexo" w:cs="Arial"/>
          <w:sz w:val="20"/>
        </w:rPr>
        <w:t>al soporte y mantenimiento de la solución ofertada.</w:t>
      </w:r>
    </w:p>
    <w:p w14:paraId="6A51EAB1" w14:textId="4AD32A4B" w:rsidR="00D70E75" w:rsidRDefault="00540D4E">
      <w:pPr>
        <w:pStyle w:val="Prrafodelista"/>
        <w:numPr>
          <w:ilvl w:val="1"/>
          <w:numId w:val="9"/>
        </w:numPr>
        <w:spacing w:line="276" w:lineRule="auto"/>
        <w:jc w:val="both"/>
        <w:rPr>
          <w:rFonts w:ascii="Flexo" w:hAnsi="Flexo" w:cs="Arial"/>
          <w:sz w:val="20"/>
        </w:rPr>
      </w:pPr>
      <w:r>
        <w:rPr>
          <w:rFonts w:ascii="Flexo" w:hAnsi="Flexo" w:cs="Arial"/>
          <w:sz w:val="20"/>
        </w:rPr>
        <w:t xml:space="preserve">Deberá participar en la evaluación y ejecución de la mejora </w:t>
      </w:r>
      <w:r w:rsidR="008042A0">
        <w:rPr>
          <w:rFonts w:ascii="Flexo" w:hAnsi="Flexo" w:cs="Arial"/>
          <w:sz w:val="20"/>
        </w:rPr>
        <w:t>continua</w:t>
      </w:r>
      <w:r>
        <w:rPr>
          <w:rFonts w:ascii="Flexo" w:hAnsi="Flexo" w:cs="Arial"/>
          <w:sz w:val="20"/>
        </w:rPr>
        <w:t xml:space="preserve"> de la plataforma WAAP.</w:t>
      </w:r>
    </w:p>
    <w:p w14:paraId="77D68849" w14:textId="77777777" w:rsidR="008D2B48" w:rsidRDefault="008D2B48" w:rsidP="008D2B48">
      <w:pPr>
        <w:spacing w:line="276" w:lineRule="auto"/>
        <w:jc w:val="both"/>
        <w:rPr>
          <w:rFonts w:ascii="Flexo" w:hAnsi="Flexo" w:cs="Arial"/>
          <w:sz w:val="20"/>
        </w:rPr>
      </w:pPr>
    </w:p>
    <w:p w14:paraId="49E180B3" w14:textId="325B2FCC" w:rsidR="00B84DCF" w:rsidRPr="007D6368" w:rsidRDefault="000F2209">
      <w:pPr>
        <w:pStyle w:val="Ttulo2"/>
        <w:numPr>
          <w:ilvl w:val="0"/>
          <w:numId w:val="17"/>
        </w:numPr>
        <w:spacing w:line="276" w:lineRule="auto"/>
        <w:ind w:left="714" w:hanging="357"/>
        <w:contextualSpacing/>
        <w:rPr>
          <w:rFonts w:ascii="Flexo" w:hAnsi="Flexo"/>
          <w:b/>
          <w:bCs/>
          <w:color w:val="000000" w:themeColor="text1"/>
        </w:rPr>
      </w:pPr>
      <w:bookmarkStart w:id="25" w:name="_Toc213245288"/>
      <w:r w:rsidRPr="00404E4B">
        <w:rPr>
          <w:rFonts w:ascii="Flexo" w:hAnsi="Flexo"/>
          <w:b/>
          <w:bCs/>
          <w:color w:val="000000" w:themeColor="text1"/>
        </w:rPr>
        <w:t>Perfil técnico del proveedor</w:t>
      </w:r>
      <w:bookmarkEnd w:id="24"/>
      <w:bookmarkEnd w:id="25"/>
    </w:p>
    <w:p w14:paraId="02C376E3" w14:textId="057C962B" w:rsidR="000F2209" w:rsidRPr="00404E4B" w:rsidRDefault="000F2209" w:rsidP="007D6368">
      <w:pPr>
        <w:pStyle w:val="Prrafodelista"/>
        <w:spacing w:before="120" w:after="120" w:line="276" w:lineRule="auto"/>
        <w:ind w:left="1077"/>
        <w:contextualSpacing w:val="0"/>
        <w:jc w:val="both"/>
        <w:rPr>
          <w:rFonts w:ascii="Flexo" w:hAnsi="Flexo" w:cs="Arial"/>
          <w:sz w:val="20"/>
        </w:rPr>
      </w:pPr>
      <w:r w:rsidRPr="00404E4B">
        <w:rPr>
          <w:rFonts w:ascii="Flexo" w:hAnsi="Flexo" w:cs="Arial"/>
          <w:sz w:val="20"/>
        </w:rPr>
        <w:t xml:space="preserve">El proveedor deberá </w:t>
      </w:r>
      <w:r w:rsidR="008D2B48">
        <w:rPr>
          <w:rFonts w:ascii="Flexo" w:hAnsi="Flexo" w:cs="Arial"/>
          <w:sz w:val="20"/>
        </w:rPr>
        <w:t xml:space="preserve">considerar </w:t>
      </w:r>
      <w:r w:rsidRPr="00404E4B">
        <w:rPr>
          <w:rFonts w:ascii="Flexo" w:hAnsi="Flexo" w:cs="Arial"/>
          <w:sz w:val="20"/>
        </w:rPr>
        <w:t xml:space="preserve">lo siguiente como parte del equipo que realizará el servicio de </w:t>
      </w:r>
      <w:r w:rsidR="008F0FBB" w:rsidRPr="00404E4B">
        <w:rPr>
          <w:rFonts w:ascii="Flexo" w:hAnsi="Flexo" w:cs="Arial"/>
          <w:sz w:val="20"/>
        </w:rPr>
        <w:t>gestión,</w:t>
      </w:r>
      <w:r w:rsidR="008F0FBB">
        <w:rPr>
          <w:rFonts w:ascii="Flexo" w:hAnsi="Flexo" w:cs="Arial"/>
          <w:sz w:val="20"/>
        </w:rPr>
        <w:t xml:space="preserve"> </w:t>
      </w:r>
      <w:r w:rsidR="008F0FBB" w:rsidRPr="00404E4B">
        <w:rPr>
          <w:rFonts w:ascii="Flexo" w:hAnsi="Flexo" w:cs="Arial"/>
          <w:sz w:val="20"/>
        </w:rPr>
        <w:t>instalación</w:t>
      </w:r>
      <w:r w:rsidRPr="00404E4B">
        <w:rPr>
          <w:rFonts w:ascii="Flexo" w:hAnsi="Flexo" w:cs="Arial"/>
          <w:sz w:val="20"/>
        </w:rPr>
        <w:t>, diseño, configuración, implementación y migración de la</w:t>
      </w:r>
      <w:r w:rsidR="008D2B48">
        <w:rPr>
          <w:rFonts w:ascii="Flexo" w:hAnsi="Flexo" w:cs="Arial"/>
          <w:sz w:val="20"/>
        </w:rPr>
        <w:t>s</w:t>
      </w:r>
      <w:r w:rsidRPr="00404E4B">
        <w:rPr>
          <w:rFonts w:ascii="Flexo" w:hAnsi="Flexo" w:cs="Arial"/>
          <w:sz w:val="20"/>
        </w:rPr>
        <w:t xml:space="preserve"> propuesta</w:t>
      </w:r>
      <w:r w:rsidR="008D2B48">
        <w:rPr>
          <w:rFonts w:ascii="Flexo" w:hAnsi="Flexo" w:cs="Arial"/>
          <w:sz w:val="20"/>
        </w:rPr>
        <w:t>s</w:t>
      </w:r>
      <w:r w:rsidR="009F478E">
        <w:rPr>
          <w:rFonts w:ascii="Flexo" w:hAnsi="Flexo" w:cs="Arial"/>
          <w:sz w:val="20"/>
        </w:rPr>
        <w:t xml:space="preserve"> brindadas</w:t>
      </w:r>
      <w:r w:rsidRPr="00404E4B">
        <w:rPr>
          <w:rFonts w:ascii="Flexo" w:hAnsi="Flexo" w:cs="Arial"/>
          <w:sz w:val="20"/>
        </w:rPr>
        <w:t>:</w:t>
      </w:r>
    </w:p>
    <w:p w14:paraId="1FB48815" w14:textId="1AE96584" w:rsidR="000F2209" w:rsidRPr="00404E4B" w:rsidRDefault="000F2209">
      <w:pPr>
        <w:pStyle w:val="Prrafodelista"/>
        <w:numPr>
          <w:ilvl w:val="1"/>
          <w:numId w:val="9"/>
        </w:numPr>
        <w:spacing w:after="240" w:line="276" w:lineRule="auto"/>
        <w:ind w:left="1560" w:hanging="426"/>
        <w:jc w:val="both"/>
        <w:rPr>
          <w:rFonts w:ascii="Flexo" w:hAnsi="Flexo" w:cs="Arial"/>
          <w:sz w:val="20"/>
        </w:rPr>
      </w:pPr>
      <w:r w:rsidRPr="00404E4B">
        <w:rPr>
          <w:rFonts w:ascii="Flexo" w:hAnsi="Flexo" w:cs="Arial"/>
          <w:sz w:val="20"/>
        </w:rPr>
        <w:t>Un (01) jefe de proyecto de manera exclusiva, que deberá ser profesional titulado en Ingeniería Electrónica</w:t>
      </w:r>
      <w:r w:rsidR="00D03B7D">
        <w:rPr>
          <w:rFonts w:ascii="Flexo" w:hAnsi="Flexo" w:cs="Arial"/>
          <w:sz w:val="20"/>
        </w:rPr>
        <w:t>, Sistemas</w:t>
      </w:r>
      <w:r w:rsidRPr="00404E4B">
        <w:rPr>
          <w:rFonts w:ascii="Flexo" w:hAnsi="Flexo" w:cs="Arial"/>
          <w:sz w:val="20"/>
        </w:rPr>
        <w:t xml:space="preserve"> o carreras afines, habilitado con Certificación en Project Management</w:t>
      </w:r>
      <w:r w:rsidR="00C16E7F" w:rsidRPr="00404E4B">
        <w:rPr>
          <w:rFonts w:ascii="Flexo" w:hAnsi="Flexo" w:cs="Arial"/>
          <w:sz w:val="20"/>
        </w:rPr>
        <w:t xml:space="preserve"> </w:t>
      </w:r>
      <w:r w:rsidR="00DE7132" w:rsidRPr="00404E4B">
        <w:rPr>
          <w:rFonts w:ascii="Flexo" w:hAnsi="Flexo" w:cs="Arial"/>
          <w:sz w:val="20"/>
        </w:rPr>
        <w:t xml:space="preserve">con experiencia en proyectos </w:t>
      </w:r>
      <w:r w:rsidR="00D03B7D">
        <w:rPr>
          <w:rFonts w:ascii="Flexo" w:hAnsi="Flexo" w:cs="Arial"/>
          <w:sz w:val="20"/>
        </w:rPr>
        <w:t>WAAP</w:t>
      </w:r>
      <w:r w:rsidR="00DE7132" w:rsidRPr="00404E4B">
        <w:rPr>
          <w:rFonts w:ascii="Flexo" w:hAnsi="Flexo" w:cs="Arial"/>
          <w:sz w:val="20"/>
        </w:rPr>
        <w:t xml:space="preserve"> </w:t>
      </w:r>
      <w:r w:rsidR="00C16E7F" w:rsidRPr="00404E4B">
        <w:rPr>
          <w:rFonts w:ascii="Flexo" w:hAnsi="Flexo" w:cs="Arial"/>
          <w:sz w:val="20"/>
        </w:rPr>
        <w:t>y</w:t>
      </w:r>
      <w:r w:rsidR="00694AAE" w:rsidRPr="00404E4B">
        <w:rPr>
          <w:rFonts w:ascii="Flexo" w:hAnsi="Flexo" w:cs="Arial"/>
          <w:sz w:val="20"/>
        </w:rPr>
        <w:t xml:space="preserve"> deseable la certificación</w:t>
      </w:r>
      <w:r w:rsidR="00C16E7F" w:rsidRPr="00404E4B">
        <w:rPr>
          <w:rFonts w:ascii="Flexo" w:hAnsi="Flexo" w:cs="Arial"/>
          <w:sz w:val="20"/>
        </w:rPr>
        <w:t xml:space="preserve"> </w:t>
      </w:r>
      <w:r w:rsidR="006B7A35" w:rsidRPr="00404E4B">
        <w:rPr>
          <w:rFonts w:ascii="Flexo" w:hAnsi="Flexo" w:cs="Arial"/>
          <w:sz w:val="20"/>
        </w:rPr>
        <w:t>scrum,</w:t>
      </w:r>
      <w:r w:rsidRPr="00404E4B">
        <w:rPr>
          <w:rFonts w:ascii="Flexo" w:hAnsi="Flexo" w:cs="Arial"/>
          <w:sz w:val="20"/>
        </w:rPr>
        <w:t xml:space="preserve"> los cuales deberán acreditar un mínimo de cinco (5) años de experiencia en la gestión de proyectos, presentando certificados </w:t>
      </w:r>
      <w:r w:rsidRPr="00404E4B">
        <w:rPr>
          <w:rFonts w:ascii="Flexo" w:hAnsi="Flexo" w:cs="Arial"/>
          <w:sz w:val="20"/>
        </w:rPr>
        <w:lastRenderedPageBreak/>
        <w:t>y/o constancias de trabajo en el que se indique el tiempo, así como el cargo ocupado</w:t>
      </w:r>
      <w:r w:rsidR="00C61BC3" w:rsidRPr="00404E4B">
        <w:rPr>
          <w:rFonts w:ascii="Flexo" w:hAnsi="Flexo" w:cs="Arial"/>
          <w:sz w:val="20"/>
        </w:rPr>
        <w:t>, d</w:t>
      </w:r>
      <w:r w:rsidRPr="00404E4B">
        <w:rPr>
          <w:rFonts w:ascii="Flexo" w:hAnsi="Flexo" w:cs="Arial"/>
          <w:sz w:val="20"/>
        </w:rPr>
        <w:t>eberá ser planilla directa del proveedor</w:t>
      </w:r>
      <w:r w:rsidR="00C61BC3" w:rsidRPr="00404E4B">
        <w:rPr>
          <w:rFonts w:ascii="Flexo" w:hAnsi="Flexo" w:cs="Arial"/>
          <w:sz w:val="20"/>
        </w:rPr>
        <w:t xml:space="preserve"> y </w:t>
      </w:r>
      <w:r w:rsidR="009F478E">
        <w:rPr>
          <w:rFonts w:ascii="Flexo" w:hAnsi="Flexo" w:cs="Arial"/>
          <w:sz w:val="20"/>
        </w:rPr>
        <w:t xml:space="preserve">cada empresa de Credicorp </w:t>
      </w:r>
      <w:r w:rsidR="00F7148C" w:rsidRPr="00476DAE">
        <w:rPr>
          <w:rFonts w:ascii="Flexo" w:hAnsi="Flexo" w:cs="Arial"/>
          <w:sz w:val="20"/>
        </w:rPr>
        <w:t>se</w:t>
      </w:r>
      <w:r w:rsidR="00F7148C" w:rsidRPr="00404E4B">
        <w:rPr>
          <w:rFonts w:ascii="Flexo" w:hAnsi="Flexo" w:cs="Arial"/>
          <w:sz w:val="20"/>
        </w:rPr>
        <w:t xml:space="preserve"> reserva el derecho de comprobar la veracidad de esta información.</w:t>
      </w:r>
    </w:p>
    <w:p w14:paraId="6BD54826" w14:textId="29121AEF" w:rsidR="000F2209" w:rsidRPr="00240912" w:rsidRDefault="000F2209">
      <w:pPr>
        <w:pStyle w:val="Prrafodelista"/>
        <w:numPr>
          <w:ilvl w:val="1"/>
          <w:numId w:val="9"/>
        </w:numPr>
        <w:spacing w:after="240" w:line="276" w:lineRule="auto"/>
        <w:ind w:left="1560" w:hanging="426"/>
        <w:jc w:val="both"/>
        <w:rPr>
          <w:rFonts w:ascii="Flexo" w:hAnsi="Flexo" w:cs="Arial"/>
          <w:color w:val="000000" w:themeColor="text1"/>
          <w:sz w:val="20"/>
        </w:rPr>
      </w:pPr>
      <w:r w:rsidRPr="00240912">
        <w:rPr>
          <w:rFonts w:ascii="Flexo" w:hAnsi="Flexo" w:cs="Arial"/>
          <w:sz w:val="20"/>
        </w:rPr>
        <w:t>Un (01) Líder técnico</w:t>
      </w:r>
      <w:r w:rsidR="009A5FE6" w:rsidRPr="00240912">
        <w:rPr>
          <w:rFonts w:ascii="Flexo" w:hAnsi="Flexo" w:cs="Arial"/>
          <w:sz w:val="20"/>
        </w:rPr>
        <w:t xml:space="preserve"> Ingeniero</w:t>
      </w:r>
      <w:r w:rsidRPr="00240912">
        <w:rPr>
          <w:rFonts w:ascii="Flexo" w:hAnsi="Flexo" w:cs="Arial"/>
          <w:sz w:val="20"/>
        </w:rPr>
        <w:t xml:space="preserve"> </w:t>
      </w:r>
      <w:r w:rsidR="009A5FE6" w:rsidRPr="00240912">
        <w:rPr>
          <w:rFonts w:ascii="Flexo" w:hAnsi="Flexo" w:cs="Arial"/>
          <w:sz w:val="20"/>
        </w:rPr>
        <w:t>el cual deberá contar la</w:t>
      </w:r>
      <w:r w:rsidRPr="00240912">
        <w:rPr>
          <w:rFonts w:ascii="Flexo" w:hAnsi="Flexo" w:cs="Arial"/>
          <w:sz w:val="20"/>
        </w:rPr>
        <w:t xml:space="preserve"> certific</w:t>
      </w:r>
      <w:r w:rsidR="009A5FE6" w:rsidRPr="00240912">
        <w:rPr>
          <w:rFonts w:ascii="Flexo" w:hAnsi="Flexo" w:cs="Arial"/>
          <w:sz w:val="20"/>
        </w:rPr>
        <w:t>ación de</w:t>
      </w:r>
      <w:r w:rsidRPr="00240912">
        <w:rPr>
          <w:rFonts w:ascii="Flexo" w:hAnsi="Flexo" w:cs="Arial"/>
          <w:sz w:val="20"/>
        </w:rPr>
        <w:t xml:space="preserve"> </w:t>
      </w:r>
      <w:r w:rsidR="00D03B7D" w:rsidRPr="00240912">
        <w:rPr>
          <w:rFonts w:ascii="Flexo" w:hAnsi="Flexo" w:cs="Arial"/>
          <w:sz w:val="20"/>
        </w:rPr>
        <w:t>WAAP</w:t>
      </w:r>
      <w:r w:rsidR="006D643A" w:rsidRPr="00240912">
        <w:rPr>
          <w:rFonts w:ascii="Flexo" w:hAnsi="Flexo" w:cs="Arial"/>
          <w:sz w:val="20"/>
        </w:rPr>
        <w:t xml:space="preserve"> Experto en la marca que represente </w:t>
      </w:r>
      <w:r w:rsidR="009A5FE6" w:rsidRPr="00240912">
        <w:rPr>
          <w:rFonts w:ascii="Flexo" w:hAnsi="Flexo" w:cs="Arial"/>
          <w:color w:val="000000" w:themeColor="text1"/>
          <w:sz w:val="20"/>
        </w:rPr>
        <w:t>vigente</w:t>
      </w:r>
      <w:r w:rsidRPr="00240912">
        <w:rPr>
          <w:rFonts w:ascii="Flexo" w:hAnsi="Flexo" w:cs="Arial"/>
          <w:color w:val="000000" w:themeColor="text1"/>
          <w:sz w:val="20"/>
        </w:rPr>
        <w:t xml:space="preserve">. </w:t>
      </w:r>
      <w:r w:rsidR="009A5FE6" w:rsidRPr="00240912">
        <w:rPr>
          <w:rFonts w:ascii="Flexo" w:hAnsi="Flexo" w:cs="Arial"/>
          <w:color w:val="000000" w:themeColor="text1"/>
          <w:sz w:val="20"/>
        </w:rPr>
        <w:t>D</w:t>
      </w:r>
      <w:r w:rsidRPr="00240912">
        <w:rPr>
          <w:rFonts w:ascii="Flexo" w:hAnsi="Flexo" w:cs="Arial"/>
          <w:color w:val="000000" w:themeColor="text1"/>
          <w:sz w:val="20"/>
        </w:rPr>
        <w:t>eberá ser profesional titulado y/o bachiller en Ingeniería Electrónica</w:t>
      </w:r>
      <w:r w:rsidR="00D03B7D" w:rsidRPr="00240912">
        <w:rPr>
          <w:rFonts w:ascii="Flexo" w:hAnsi="Flexo" w:cs="Arial"/>
          <w:color w:val="000000" w:themeColor="text1"/>
          <w:sz w:val="20"/>
        </w:rPr>
        <w:t>, Sistemas</w:t>
      </w:r>
      <w:r w:rsidRPr="00240912">
        <w:rPr>
          <w:rFonts w:ascii="Flexo" w:hAnsi="Flexo" w:cs="Arial"/>
          <w:color w:val="000000" w:themeColor="text1"/>
          <w:sz w:val="20"/>
        </w:rPr>
        <w:t xml:space="preserve"> o carreras afines, los cuales deberán acreditar un mínimo de cinco (0</w:t>
      </w:r>
      <w:r w:rsidR="00590294" w:rsidRPr="00240912">
        <w:rPr>
          <w:rFonts w:ascii="Flexo" w:hAnsi="Flexo" w:cs="Arial"/>
          <w:color w:val="000000" w:themeColor="text1"/>
          <w:sz w:val="20"/>
        </w:rPr>
        <w:t>5</w:t>
      </w:r>
      <w:r w:rsidRPr="00240912">
        <w:rPr>
          <w:rFonts w:ascii="Flexo" w:hAnsi="Flexo" w:cs="Arial"/>
          <w:color w:val="000000" w:themeColor="text1"/>
          <w:sz w:val="20"/>
        </w:rPr>
        <w:t>) años de experiencia</w:t>
      </w:r>
      <w:r w:rsidR="00D85E54" w:rsidRPr="00240912">
        <w:rPr>
          <w:rFonts w:ascii="Flexo" w:hAnsi="Flexo" w:cs="Arial"/>
          <w:color w:val="000000" w:themeColor="text1"/>
          <w:sz w:val="20"/>
        </w:rPr>
        <w:t xml:space="preserve"> o deseable ocho (08) años</w:t>
      </w:r>
      <w:r w:rsidRPr="00240912">
        <w:rPr>
          <w:rFonts w:ascii="Flexo" w:hAnsi="Flexo" w:cs="Arial"/>
          <w:color w:val="000000" w:themeColor="text1"/>
          <w:sz w:val="20"/>
        </w:rPr>
        <w:t xml:space="preserve"> en implementaciones </w:t>
      </w:r>
      <w:r w:rsidR="00F103A8" w:rsidRPr="00240912">
        <w:rPr>
          <w:rFonts w:ascii="Flexo" w:hAnsi="Flexo" w:cs="Arial"/>
          <w:color w:val="000000" w:themeColor="text1"/>
          <w:sz w:val="20"/>
        </w:rPr>
        <w:t xml:space="preserve">y gestión de operación en la tecnología como </w:t>
      </w:r>
      <w:r w:rsidRPr="00240912">
        <w:rPr>
          <w:rFonts w:ascii="Flexo" w:hAnsi="Flexo" w:cs="Arial"/>
          <w:color w:val="000000" w:themeColor="text1"/>
          <w:sz w:val="20"/>
        </w:rPr>
        <w:t xml:space="preserve">similar, presentando certificados y/o constancias de trabajo en el que se indique el tiempo, así como el cargo ocupado, además contar con los certificados del fabricante que especifique la especialización en soluciones de </w:t>
      </w:r>
      <w:r w:rsidR="00D03B7D" w:rsidRPr="00240912">
        <w:rPr>
          <w:rFonts w:ascii="Flexo" w:hAnsi="Flexo" w:cs="Arial"/>
          <w:color w:val="000000" w:themeColor="text1"/>
          <w:sz w:val="20"/>
        </w:rPr>
        <w:t>WAAP</w:t>
      </w:r>
      <w:r w:rsidR="00320843" w:rsidRPr="00240912">
        <w:rPr>
          <w:rFonts w:ascii="Flexo" w:hAnsi="Flexo" w:cs="Arial"/>
          <w:color w:val="000000" w:themeColor="text1"/>
          <w:sz w:val="20"/>
        </w:rPr>
        <w:t xml:space="preserve"> a nivel Profesional </w:t>
      </w:r>
      <w:r w:rsidR="0035770C" w:rsidRPr="00240912">
        <w:rPr>
          <w:rFonts w:ascii="Flexo" w:hAnsi="Flexo" w:cs="Arial"/>
          <w:color w:val="000000" w:themeColor="text1"/>
          <w:sz w:val="20"/>
        </w:rPr>
        <w:t>y/</w:t>
      </w:r>
      <w:r w:rsidR="00320843" w:rsidRPr="00240912">
        <w:rPr>
          <w:rFonts w:ascii="Flexo" w:hAnsi="Flexo" w:cs="Arial"/>
          <w:color w:val="000000" w:themeColor="text1"/>
          <w:sz w:val="20"/>
        </w:rPr>
        <w:t>o Experto</w:t>
      </w:r>
      <w:r w:rsidR="00B84260" w:rsidRPr="00240912">
        <w:rPr>
          <w:rFonts w:ascii="Flexo" w:hAnsi="Flexo" w:cs="Arial"/>
          <w:color w:val="000000" w:themeColor="text1"/>
          <w:sz w:val="20"/>
        </w:rPr>
        <w:t xml:space="preserve">. </w:t>
      </w:r>
      <w:r w:rsidRPr="00240912">
        <w:rPr>
          <w:rFonts w:ascii="Flexo" w:hAnsi="Flexo" w:cs="Arial"/>
          <w:color w:val="000000" w:themeColor="text1"/>
          <w:sz w:val="20"/>
        </w:rPr>
        <w:t>Declaraciones Juradas/ Cartas Notariales que acredite el curso. Deberá ser planilla directa del proveedor.</w:t>
      </w:r>
    </w:p>
    <w:p w14:paraId="703DC553" w14:textId="77777777" w:rsidR="000F2209" w:rsidRPr="00240912" w:rsidRDefault="000F2209" w:rsidP="0047123F">
      <w:pPr>
        <w:pStyle w:val="Prrafodelista"/>
        <w:spacing w:after="240" w:line="276" w:lineRule="auto"/>
        <w:ind w:left="1560"/>
        <w:jc w:val="both"/>
        <w:rPr>
          <w:rFonts w:ascii="Flexo" w:hAnsi="Flexo" w:cs="Arial"/>
          <w:color w:val="000000" w:themeColor="text1"/>
          <w:sz w:val="20"/>
        </w:rPr>
      </w:pPr>
      <w:r w:rsidRPr="00240912">
        <w:rPr>
          <w:rFonts w:ascii="Flexo" w:hAnsi="Flexo" w:cs="Arial"/>
          <w:color w:val="000000" w:themeColor="text1"/>
          <w:sz w:val="20"/>
        </w:rPr>
        <w:t>Requerimientos generales:</w:t>
      </w:r>
    </w:p>
    <w:p w14:paraId="0CC7F42C" w14:textId="77777777" w:rsidR="000F2209" w:rsidRPr="00240912" w:rsidRDefault="000F2209">
      <w:pPr>
        <w:pStyle w:val="Prrafodelista"/>
        <w:numPr>
          <w:ilvl w:val="1"/>
          <w:numId w:val="9"/>
        </w:numPr>
        <w:spacing w:line="276" w:lineRule="auto"/>
        <w:jc w:val="both"/>
        <w:rPr>
          <w:rFonts w:ascii="Flexo" w:hAnsi="Flexo" w:cs="Arial"/>
          <w:color w:val="000000" w:themeColor="text1"/>
          <w:sz w:val="20"/>
        </w:rPr>
      </w:pPr>
      <w:r w:rsidRPr="00240912">
        <w:rPr>
          <w:rFonts w:ascii="Flexo" w:hAnsi="Flexo" w:cs="Arial"/>
          <w:color w:val="000000" w:themeColor="text1"/>
          <w:sz w:val="20"/>
        </w:rPr>
        <w:t>Generación y revisión de toda la documentación técnica del proyecto.</w:t>
      </w:r>
    </w:p>
    <w:p w14:paraId="6DEEE890" w14:textId="77777777" w:rsidR="000F2209" w:rsidRPr="00240912" w:rsidRDefault="000F2209">
      <w:pPr>
        <w:pStyle w:val="Prrafodelista"/>
        <w:numPr>
          <w:ilvl w:val="1"/>
          <w:numId w:val="9"/>
        </w:numPr>
        <w:spacing w:line="276" w:lineRule="auto"/>
        <w:jc w:val="both"/>
        <w:rPr>
          <w:rFonts w:ascii="Flexo" w:hAnsi="Flexo" w:cs="Arial"/>
          <w:color w:val="000000" w:themeColor="text1"/>
          <w:sz w:val="20"/>
        </w:rPr>
      </w:pPr>
      <w:r w:rsidRPr="00240912">
        <w:rPr>
          <w:rFonts w:ascii="Flexo" w:hAnsi="Flexo" w:cs="Arial"/>
          <w:color w:val="000000" w:themeColor="text1"/>
          <w:sz w:val="20"/>
        </w:rPr>
        <w:t>Ejecución de trabajos de implementación y migración.</w:t>
      </w:r>
    </w:p>
    <w:p w14:paraId="015CDF71" w14:textId="77777777" w:rsidR="000F2209" w:rsidRPr="00240912" w:rsidRDefault="000F2209">
      <w:pPr>
        <w:pStyle w:val="Prrafodelista"/>
        <w:numPr>
          <w:ilvl w:val="1"/>
          <w:numId w:val="9"/>
        </w:numPr>
        <w:spacing w:line="276" w:lineRule="auto"/>
        <w:jc w:val="both"/>
        <w:rPr>
          <w:rFonts w:ascii="Flexo" w:hAnsi="Flexo" w:cs="Arial"/>
          <w:color w:val="000000" w:themeColor="text1"/>
          <w:sz w:val="20"/>
        </w:rPr>
      </w:pPr>
      <w:r w:rsidRPr="00240912">
        <w:rPr>
          <w:rFonts w:ascii="Flexo" w:hAnsi="Flexo" w:cs="Arial"/>
          <w:color w:val="000000" w:themeColor="text1"/>
          <w:sz w:val="20"/>
        </w:rPr>
        <w:t>Responsable técnico de los ingenieros que se encuentren asignados al proyecto por parte del Proveedor.</w:t>
      </w:r>
    </w:p>
    <w:p w14:paraId="373DC155" w14:textId="5EE26C0C" w:rsidR="000F2209" w:rsidRPr="00240912" w:rsidRDefault="000F2209">
      <w:pPr>
        <w:pStyle w:val="Prrafodelista"/>
        <w:numPr>
          <w:ilvl w:val="1"/>
          <w:numId w:val="9"/>
        </w:numPr>
        <w:spacing w:line="276" w:lineRule="auto"/>
        <w:jc w:val="both"/>
        <w:rPr>
          <w:rFonts w:ascii="Flexo" w:hAnsi="Flexo" w:cs="Arial"/>
          <w:color w:val="000000" w:themeColor="text1"/>
          <w:sz w:val="20"/>
        </w:rPr>
      </w:pPr>
      <w:r w:rsidRPr="00240912">
        <w:rPr>
          <w:rFonts w:ascii="Flexo" w:hAnsi="Flexo" w:cs="Arial"/>
          <w:color w:val="000000" w:themeColor="text1"/>
          <w:sz w:val="20"/>
        </w:rPr>
        <w:t>Primer nivel de escalamiento en caso de observaciones al diseño.</w:t>
      </w:r>
    </w:p>
    <w:p w14:paraId="05DBAF26" w14:textId="2910E10E" w:rsidR="007070C0" w:rsidRPr="00240912" w:rsidRDefault="00C25EDD">
      <w:pPr>
        <w:pStyle w:val="Prrafodelista"/>
        <w:numPr>
          <w:ilvl w:val="1"/>
          <w:numId w:val="9"/>
        </w:numPr>
        <w:spacing w:after="240" w:line="276" w:lineRule="auto"/>
        <w:ind w:left="1560" w:hanging="426"/>
        <w:jc w:val="both"/>
        <w:rPr>
          <w:rFonts w:ascii="Flexo" w:hAnsi="Flexo" w:cs="Arial"/>
          <w:color w:val="000000" w:themeColor="text1"/>
          <w:sz w:val="20"/>
        </w:rPr>
      </w:pPr>
      <w:r w:rsidRPr="00240912">
        <w:rPr>
          <w:rFonts w:ascii="Flexo" w:hAnsi="Flexo" w:cs="Arial"/>
          <w:sz w:val="20"/>
        </w:rPr>
        <w:t>Un</w:t>
      </w:r>
      <w:r w:rsidR="000F2209" w:rsidRPr="00240912">
        <w:rPr>
          <w:rFonts w:ascii="Flexo" w:hAnsi="Flexo" w:cs="Arial"/>
          <w:sz w:val="20"/>
        </w:rPr>
        <w:t xml:space="preserve"> (0</w:t>
      </w:r>
      <w:r w:rsidRPr="00240912">
        <w:rPr>
          <w:rFonts w:ascii="Flexo" w:hAnsi="Flexo" w:cs="Arial"/>
          <w:sz w:val="20"/>
        </w:rPr>
        <w:t>1</w:t>
      </w:r>
      <w:r w:rsidR="000F2209" w:rsidRPr="00240912">
        <w:rPr>
          <w:rFonts w:ascii="Flexo" w:hAnsi="Flexo" w:cs="Arial"/>
          <w:sz w:val="20"/>
        </w:rPr>
        <w:t>) Ingeniero</w:t>
      </w:r>
      <w:r w:rsidRPr="00240912">
        <w:rPr>
          <w:rFonts w:ascii="Flexo" w:hAnsi="Flexo" w:cs="Arial"/>
          <w:sz w:val="20"/>
        </w:rPr>
        <w:t xml:space="preserve"> especialista</w:t>
      </w:r>
      <w:r w:rsidR="003579A4" w:rsidRPr="00240912">
        <w:rPr>
          <w:rFonts w:ascii="Flexo" w:hAnsi="Flexo" w:cs="Arial"/>
          <w:sz w:val="20"/>
        </w:rPr>
        <w:t xml:space="preserve"> quien</w:t>
      </w:r>
      <w:r w:rsidR="009A5FE6" w:rsidRPr="00240912">
        <w:rPr>
          <w:rFonts w:ascii="Flexo" w:hAnsi="Flexo" w:cs="Arial"/>
          <w:sz w:val="20"/>
        </w:rPr>
        <w:t xml:space="preserve"> deberá contar la certificación </w:t>
      </w:r>
      <w:r w:rsidR="00F51F59" w:rsidRPr="00240912">
        <w:rPr>
          <w:rFonts w:ascii="Flexo" w:hAnsi="Flexo" w:cs="Arial"/>
          <w:sz w:val="20"/>
        </w:rPr>
        <w:t>WAAP</w:t>
      </w:r>
      <w:r w:rsidR="003579A4" w:rsidRPr="00240912">
        <w:rPr>
          <w:rFonts w:ascii="Flexo" w:hAnsi="Flexo" w:cs="Arial"/>
          <w:sz w:val="20"/>
        </w:rPr>
        <w:t xml:space="preserve"> a nivel Profesional y/o Experto </w:t>
      </w:r>
      <w:r w:rsidR="009A5FE6" w:rsidRPr="00240912">
        <w:rPr>
          <w:rFonts w:ascii="Flexo" w:hAnsi="Flexo" w:cs="Arial"/>
          <w:color w:val="000000" w:themeColor="text1"/>
          <w:sz w:val="20"/>
        </w:rPr>
        <w:t>vigente</w:t>
      </w:r>
      <w:r w:rsidR="00D02922" w:rsidRPr="00240912">
        <w:rPr>
          <w:rFonts w:ascii="Flexo" w:hAnsi="Flexo" w:cs="Arial"/>
          <w:color w:val="000000" w:themeColor="text1"/>
          <w:sz w:val="20"/>
        </w:rPr>
        <w:t xml:space="preserve"> no menor a </w:t>
      </w:r>
      <w:r w:rsidR="004352E8" w:rsidRPr="00240912">
        <w:rPr>
          <w:rFonts w:ascii="Flexo" w:hAnsi="Flexo" w:cs="Arial"/>
          <w:color w:val="000000" w:themeColor="text1"/>
          <w:sz w:val="20"/>
        </w:rPr>
        <w:t>3</w:t>
      </w:r>
      <w:r w:rsidR="00D02922" w:rsidRPr="00240912">
        <w:rPr>
          <w:rFonts w:ascii="Flexo" w:hAnsi="Flexo" w:cs="Arial"/>
          <w:color w:val="000000" w:themeColor="text1"/>
          <w:sz w:val="20"/>
        </w:rPr>
        <w:t xml:space="preserve"> año</w:t>
      </w:r>
      <w:r w:rsidR="00805467" w:rsidRPr="00240912">
        <w:rPr>
          <w:rFonts w:ascii="Flexo" w:hAnsi="Flexo" w:cs="Arial"/>
          <w:color w:val="000000" w:themeColor="text1"/>
          <w:sz w:val="20"/>
        </w:rPr>
        <w:t>s</w:t>
      </w:r>
      <w:r w:rsidR="00BB0BA0" w:rsidRPr="00240912">
        <w:rPr>
          <w:rFonts w:ascii="Flexo" w:hAnsi="Flexo" w:cs="Arial"/>
          <w:color w:val="000000" w:themeColor="text1"/>
          <w:sz w:val="20"/>
        </w:rPr>
        <w:t xml:space="preserve"> </w:t>
      </w:r>
      <w:r w:rsidR="00BB0BA0" w:rsidRPr="00240912">
        <w:rPr>
          <w:rFonts w:ascii="Flexo" w:hAnsi="Flexo" w:cs="Arial"/>
          <w:sz w:val="20"/>
        </w:rPr>
        <w:t>en la marca que represente</w:t>
      </w:r>
      <w:r w:rsidR="000F2209" w:rsidRPr="00240912">
        <w:rPr>
          <w:rFonts w:ascii="Flexo" w:hAnsi="Flexo" w:cs="Arial"/>
          <w:sz w:val="20"/>
        </w:rPr>
        <w:t xml:space="preserve">. </w:t>
      </w:r>
      <w:r w:rsidR="009A5FE6" w:rsidRPr="00240912">
        <w:rPr>
          <w:rFonts w:ascii="Flexo" w:hAnsi="Flexo" w:cs="Arial"/>
          <w:sz w:val="20"/>
        </w:rPr>
        <w:t>D</w:t>
      </w:r>
      <w:r w:rsidR="000F2209" w:rsidRPr="00240912">
        <w:rPr>
          <w:rFonts w:ascii="Flexo" w:hAnsi="Flexo" w:cs="Arial"/>
          <w:sz w:val="20"/>
        </w:rPr>
        <w:t>eberá ser profesional titulado y/o bachiller en Ingeniería Electrónica</w:t>
      </w:r>
      <w:r w:rsidR="009536B5" w:rsidRPr="00240912">
        <w:rPr>
          <w:rFonts w:ascii="Flexo" w:hAnsi="Flexo" w:cs="Arial"/>
          <w:sz w:val="20"/>
        </w:rPr>
        <w:t>, Sistemas</w:t>
      </w:r>
      <w:r w:rsidR="000F2209" w:rsidRPr="00240912">
        <w:rPr>
          <w:rFonts w:ascii="Flexo" w:hAnsi="Flexo" w:cs="Arial"/>
          <w:sz w:val="20"/>
        </w:rPr>
        <w:t xml:space="preserve"> o carreras afines, los cuales deberán acreditar un mínimo de cinco (0</w:t>
      </w:r>
      <w:r w:rsidR="00593758" w:rsidRPr="00240912">
        <w:rPr>
          <w:rFonts w:ascii="Flexo" w:hAnsi="Flexo" w:cs="Arial"/>
          <w:sz w:val="20"/>
        </w:rPr>
        <w:t>3</w:t>
      </w:r>
      <w:r w:rsidR="000F2209" w:rsidRPr="00240912">
        <w:rPr>
          <w:rFonts w:ascii="Flexo" w:hAnsi="Flexo" w:cs="Arial"/>
          <w:sz w:val="20"/>
        </w:rPr>
        <w:t xml:space="preserve">) años de experiencia en implementaciones similares, presentando certificados y/o constancias de trabajo en el que se indique el tiempo, así como el cargo ocupado, además contar con los certificados del fabricante que especifique la especialización en soluciones de </w:t>
      </w:r>
      <w:r w:rsidR="009536B5" w:rsidRPr="00240912">
        <w:rPr>
          <w:rFonts w:ascii="Flexo" w:hAnsi="Flexo" w:cs="Arial"/>
          <w:sz w:val="20"/>
        </w:rPr>
        <w:t>WAAP</w:t>
      </w:r>
      <w:r w:rsidR="000F2209" w:rsidRPr="00240912">
        <w:rPr>
          <w:rFonts w:ascii="Flexo" w:hAnsi="Flexo" w:cs="Arial"/>
          <w:sz w:val="20"/>
        </w:rPr>
        <w:t xml:space="preserve"> o Declaraciones Juradas/ Cartas Notariales que acredite el curso. Este personal </w:t>
      </w:r>
      <w:r w:rsidR="0030648A" w:rsidRPr="00240912">
        <w:rPr>
          <w:rFonts w:ascii="Flexo" w:hAnsi="Flexo" w:cs="Arial"/>
          <w:sz w:val="20"/>
        </w:rPr>
        <w:t>deberá</w:t>
      </w:r>
      <w:r w:rsidR="000F2209" w:rsidRPr="00240912">
        <w:rPr>
          <w:rFonts w:ascii="Flexo" w:hAnsi="Flexo" w:cs="Arial"/>
          <w:sz w:val="20"/>
        </w:rPr>
        <w:t xml:space="preserve"> estar involucrado en el desarrollo del proyecto, teniendo como actividad principal, la </w:t>
      </w:r>
      <w:r w:rsidR="0030648A" w:rsidRPr="00240912">
        <w:rPr>
          <w:rFonts w:ascii="Flexo" w:hAnsi="Flexo" w:cs="Arial"/>
          <w:sz w:val="20"/>
        </w:rPr>
        <w:t>realización</w:t>
      </w:r>
      <w:r w:rsidR="000F2209" w:rsidRPr="00240912">
        <w:rPr>
          <w:rFonts w:ascii="Flexo" w:hAnsi="Flexo" w:cs="Arial"/>
          <w:sz w:val="20"/>
        </w:rPr>
        <w:t xml:space="preserve"> de tareas luego de los pases a producción. (Soporte </w:t>
      </w:r>
      <w:proofErr w:type="spellStart"/>
      <w:r w:rsidR="000F2209" w:rsidRPr="00240912">
        <w:rPr>
          <w:rFonts w:ascii="Flexo" w:hAnsi="Flexo" w:cs="Arial"/>
          <w:sz w:val="20"/>
        </w:rPr>
        <w:t>post-ventana</w:t>
      </w:r>
      <w:proofErr w:type="spellEnd"/>
      <w:r w:rsidR="000F2209" w:rsidRPr="00240912">
        <w:rPr>
          <w:rFonts w:ascii="Flexo" w:hAnsi="Flexo" w:cs="Arial"/>
          <w:sz w:val="20"/>
        </w:rPr>
        <w:t>, monitoreo, actividades preventivas y correctivas).</w:t>
      </w:r>
      <w:r w:rsidR="00D545AA" w:rsidRPr="00240912">
        <w:rPr>
          <w:rFonts w:ascii="Flexo" w:hAnsi="Flexo" w:cs="Arial"/>
          <w:sz w:val="20"/>
        </w:rPr>
        <w:t xml:space="preserve"> </w:t>
      </w:r>
    </w:p>
    <w:p w14:paraId="60489000" w14:textId="236FE2FE" w:rsidR="000F2209" w:rsidRPr="00404E4B" w:rsidRDefault="000F2209">
      <w:pPr>
        <w:pStyle w:val="Prrafodelista"/>
        <w:numPr>
          <w:ilvl w:val="0"/>
          <w:numId w:val="9"/>
        </w:numPr>
        <w:spacing w:after="240" w:line="276" w:lineRule="auto"/>
        <w:jc w:val="both"/>
        <w:rPr>
          <w:rFonts w:ascii="Flexo" w:hAnsi="Flexo" w:cs="Arial"/>
          <w:sz w:val="20"/>
        </w:rPr>
      </w:pPr>
      <w:r w:rsidRPr="00404E4B">
        <w:rPr>
          <w:rFonts w:ascii="Flexo" w:hAnsi="Flexo" w:cs="Arial"/>
          <w:sz w:val="20"/>
        </w:rPr>
        <w:t>Se deberán presentar todos los perfiles técnicos que cumplan con lo solicitado en las propuestas técnicas</w:t>
      </w:r>
      <w:r w:rsidR="00AA586E">
        <w:rPr>
          <w:rFonts w:ascii="Flexo" w:hAnsi="Flexo" w:cs="Arial"/>
          <w:sz w:val="20"/>
        </w:rPr>
        <w:t xml:space="preserve"> que sean requeridas por cada empresa de Credicorp que lo requiera</w:t>
      </w:r>
      <w:r w:rsidRPr="00404E4B">
        <w:rPr>
          <w:rFonts w:ascii="Flexo" w:hAnsi="Flexo" w:cs="Arial"/>
          <w:sz w:val="20"/>
        </w:rPr>
        <w:t>.</w:t>
      </w:r>
    </w:p>
    <w:p w14:paraId="2004094E" w14:textId="29D8CED0" w:rsidR="0030648A" w:rsidRPr="00476DAE" w:rsidRDefault="000F2209">
      <w:pPr>
        <w:pStyle w:val="Prrafodelista"/>
        <w:numPr>
          <w:ilvl w:val="0"/>
          <w:numId w:val="9"/>
        </w:numPr>
        <w:spacing w:after="240" w:line="276" w:lineRule="auto"/>
        <w:jc w:val="both"/>
        <w:rPr>
          <w:rFonts w:ascii="Flexo" w:hAnsi="Flexo" w:cs="Arial"/>
          <w:sz w:val="20"/>
        </w:rPr>
      </w:pPr>
      <w:r w:rsidRPr="00404E4B">
        <w:rPr>
          <w:rFonts w:ascii="Flexo" w:hAnsi="Flexo" w:cs="Arial"/>
          <w:sz w:val="20"/>
        </w:rPr>
        <w:t>El equipo de trabajo propuesto deberá participar en todas las etapas del proyecto de manera presencial</w:t>
      </w:r>
      <w:r w:rsidR="000F5414">
        <w:rPr>
          <w:rFonts w:ascii="Flexo" w:hAnsi="Flexo" w:cs="Arial"/>
          <w:sz w:val="20"/>
        </w:rPr>
        <w:t xml:space="preserve"> o remota </w:t>
      </w:r>
      <w:r w:rsidR="000F5414" w:rsidRPr="00476DAE">
        <w:rPr>
          <w:rFonts w:ascii="Flexo" w:hAnsi="Flexo" w:cs="Arial"/>
          <w:sz w:val="20"/>
        </w:rPr>
        <w:t xml:space="preserve">según </w:t>
      </w:r>
      <w:r w:rsidR="00097A1C">
        <w:rPr>
          <w:rFonts w:ascii="Flexo" w:hAnsi="Flexo" w:cs="Arial"/>
          <w:sz w:val="20"/>
        </w:rPr>
        <w:t xml:space="preserve">la necesidad de cada empresa que </w:t>
      </w:r>
      <w:r w:rsidR="000F5414" w:rsidRPr="00476DAE">
        <w:rPr>
          <w:rFonts w:ascii="Flexo" w:hAnsi="Flexo" w:cs="Arial"/>
          <w:sz w:val="20"/>
        </w:rPr>
        <w:t>lo requiera</w:t>
      </w:r>
      <w:r w:rsidRPr="00476DAE">
        <w:rPr>
          <w:rFonts w:ascii="Flexo" w:hAnsi="Flexo" w:cs="Arial"/>
          <w:sz w:val="20"/>
        </w:rPr>
        <w:t>. Cualquier modificación del equipo de trabajo deberá ser notificada con 30 días de anticipación, previa autorización d</w:t>
      </w:r>
      <w:r w:rsidR="00097A1C">
        <w:rPr>
          <w:rFonts w:ascii="Flexo" w:hAnsi="Flexo" w:cs="Arial"/>
          <w:sz w:val="20"/>
        </w:rPr>
        <w:t>e la empresa de Credicorp solicitante</w:t>
      </w:r>
      <w:r w:rsidRPr="00476DAE">
        <w:rPr>
          <w:rFonts w:ascii="Flexo" w:hAnsi="Flexo" w:cs="Arial"/>
          <w:sz w:val="20"/>
        </w:rPr>
        <w:t xml:space="preserve">. El reemplazo deberá contar con el perfil de los requisitos mínimos solicitados en los puntos anteriores y ser aprobado por </w:t>
      </w:r>
      <w:r w:rsidR="00AD5089">
        <w:rPr>
          <w:rFonts w:ascii="Flexo" w:hAnsi="Flexo" w:cs="Arial"/>
          <w:sz w:val="20"/>
        </w:rPr>
        <w:t>la empresa Credicorp solicitante del servicio</w:t>
      </w:r>
      <w:r w:rsidRPr="00476DAE">
        <w:rPr>
          <w:rFonts w:ascii="Flexo" w:hAnsi="Flexo" w:cs="Arial"/>
          <w:sz w:val="20"/>
        </w:rPr>
        <w:t xml:space="preserve">. El proveedor deberá enviar al menos el perfil de </w:t>
      </w:r>
      <w:r w:rsidR="00AD14A7" w:rsidRPr="00476DAE">
        <w:rPr>
          <w:rFonts w:ascii="Flexo" w:hAnsi="Flexo" w:cs="Arial"/>
          <w:sz w:val="20"/>
        </w:rPr>
        <w:t>0</w:t>
      </w:r>
      <w:r w:rsidRPr="00476DAE">
        <w:rPr>
          <w:rFonts w:ascii="Flexo" w:hAnsi="Flexo" w:cs="Arial"/>
          <w:sz w:val="20"/>
        </w:rPr>
        <w:t xml:space="preserve">2 ingenieros a fin de tener el </w:t>
      </w:r>
      <w:proofErr w:type="spellStart"/>
      <w:r w:rsidRPr="00476DAE">
        <w:rPr>
          <w:rFonts w:ascii="Flexo" w:hAnsi="Flexo" w:cs="Arial"/>
          <w:sz w:val="20"/>
        </w:rPr>
        <w:t>feedback</w:t>
      </w:r>
      <w:proofErr w:type="spellEnd"/>
      <w:r w:rsidRPr="00476DAE">
        <w:rPr>
          <w:rFonts w:ascii="Flexo" w:hAnsi="Flexo" w:cs="Arial"/>
          <w:sz w:val="20"/>
        </w:rPr>
        <w:t xml:space="preserve"> </w:t>
      </w:r>
      <w:r w:rsidR="00AD5089">
        <w:rPr>
          <w:rFonts w:ascii="Flexo" w:hAnsi="Flexo" w:cs="Arial"/>
          <w:sz w:val="20"/>
        </w:rPr>
        <w:t>de la empresa solicitante</w:t>
      </w:r>
      <w:r w:rsidRPr="00476DAE">
        <w:rPr>
          <w:rFonts w:ascii="Flexo" w:hAnsi="Flexo" w:cs="Arial"/>
          <w:sz w:val="20"/>
        </w:rPr>
        <w:t>.</w:t>
      </w:r>
    </w:p>
    <w:p w14:paraId="78538A66" w14:textId="0A0E50BE" w:rsidR="000F2209" w:rsidRPr="00476DAE" w:rsidRDefault="000F2209">
      <w:pPr>
        <w:pStyle w:val="Prrafodelista"/>
        <w:numPr>
          <w:ilvl w:val="0"/>
          <w:numId w:val="9"/>
        </w:numPr>
        <w:spacing w:after="240" w:line="276" w:lineRule="auto"/>
        <w:jc w:val="both"/>
        <w:rPr>
          <w:rFonts w:ascii="Flexo" w:hAnsi="Flexo" w:cs="Arial"/>
          <w:sz w:val="20"/>
        </w:rPr>
      </w:pPr>
      <w:r w:rsidRPr="00476DAE">
        <w:rPr>
          <w:rFonts w:ascii="Flexo" w:hAnsi="Flexo" w:cs="Arial"/>
          <w:color w:val="000000" w:themeColor="text1"/>
          <w:sz w:val="20"/>
        </w:rPr>
        <w:t xml:space="preserve">El </w:t>
      </w:r>
      <w:r w:rsidR="00C949E3" w:rsidRPr="00476DAE">
        <w:rPr>
          <w:rFonts w:ascii="Flexo" w:hAnsi="Flexo" w:cs="Arial"/>
          <w:sz w:val="20"/>
        </w:rPr>
        <w:t>equipo de trabajo propuesto</w:t>
      </w:r>
      <w:r w:rsidRPr="00476DAE">
        <w:rPr>
          <w:rFonts w:ascii="Flexo" w:hAnsi="Flexo" w:cs="Arial"/>
          <w:color w:val="000000" w:themeColor="text1"/>
          <w:sz w:val="20"/>
        </w:rPr>
        <w:t xml:space="preserve"> se adecuará a la disponibilidad que tenga </w:t>
      </w:r>
      <w:r w:rsidR="00AF1BB7">
        <w:rPr>
          <w:rFonts w:ascii="Flexo" w:hAnsi="Flexo" w:cs="Arial"/>
          <w:color w:val="000000" w:themeColor="text1"/>
          <w:sz w:val="20"/>
        </w:rPr>
        <w:t xml:space="preserve">la empresa solicitante </w:t>
      </w:r>
      <w:r w:rsidRPr="00476DAE">
        <w:rPr>
          <w:rFonts w:ascii="Flexo" w:hAnsi="Flexo" w:cs="Arial"/>
          <w:color w:val="000000" w:themeColor="text1"/>
          <w:sz w:val="20"/>
        </w:rPr>
        <w:t>para la programación de las ventanas de mantenimiento hasta culminar la implementación total de la solución.</w:t>
      </w:r>
    </w:p>
    <w:p w14:paraId="490B4127" w14:textId="77777777" w:rsidR="00DA0F7A" w:rsidRPr="00476DAE" w:rsidRDefault="004D7E53">
      <w:pPr>
        <w:pStyle w:val="Prrafodelista"/>
        <w:numPr>
          <w:ilvl w:val="0"/>
          <w:numId w:val="9"/>
        </w:numPr>
        <w:spacing w:after="240" w:line="276" w:lineRule="auto"/>
        <w:jc w:val="both"/>
        <w:rPr>
          <w:rFonts w:ascii="Flexo" w:hAnsi="Flexo" w:cs="Arial"/>
          <w:sz w:val="20"/>
        </w:rPr>
      </w:pPr>
      <w:r w:rsidRPr="00476DAE">
        <w:rPr>
          <w:rFonts w:ascii="Flexo" w:hAnsi="Flexo" w:cs="Arial"/>
          <w:sz w:val="20"/>
        </w:rPr>
        <w:t>Las</w:t>
      </w:r>
      <w:r w:rsidR="000F2209" w:rsidRPr="00476DAE">
        <w:rPr>
          <w:rFonts w:ascii="Flexo" w:hAnsi="Flexo" w:cs="Arial"/>
          <w:sz w:val="20"/>
        </w:rPr>
        <w:t xml:space="preserve"> actividades se</w:t>
      </w:r>
      <w:r w:rsidRPr="00476DAE">
        <w:rPr>
          <w:rFonts w:ascii="Flexo" w:hAnsi="Flexo" w:cs="Arial"/>
          <w:sz w:val="20"/>
        </w:rPr>
        <w:t>rá</w:t>
      </w:r>
      <w:r w:rsidR="000F2209" w:rsidRPr="00476DAE">
        <w:rPr>
          <w:rFonts w:ascii="Flexo" w:hAnsi="Flexo" w:cs="Arial"/>
          <w:sz w:val="20"/>
        </w:rPr>
        <w:t>n realizadas de manera presencial</w:t>
      </w:r>
      <w:r w:rsidR="00256B38" w:rsidRPr="00476DAE">
        <w:rPr>
          <w:rFonts w:ascii="Flexo" w:hAnsi="Flexo" w:cs="Arial"/>
          <w:sz w:val="20"/>
        </w:rPr>
        <w:t xml:space="preserve"> </w:t>
      </w:r>
      <w:r w:rsidR="00A01DFF" w:rsidRPr="00476DAE">
        <w:rPr>
          <w:rFonts w:ascii="Flexo" w:hAnsi="Flexo" w:cs="Arial"/>
          <w:sz w:val="20"/>
        </w:rPr>
        <w:t>y/</w:t>
      </w:r>
      <w:r w:rsidR="00256B38" w:rsidRPr="00476DAE">
        <w:rPr>
          <w:rFonts w:ascii="Flexo" w:hAnsi="Flexo" w:cs="Arial"/>
          <w:sz w:val="20"/>
        </w:rPr>
        <w:t>o remota</w:t>
      </w:r>
      <w:r w:rsidR="000F2209" w:rsidRPr="00476DAE">
        <w:rPr>
          <w:rFonts w:ascii="Flexo" w:hAnsi="Flexo" w:cs="Arial"/>
          <w:sz w:val="20"/>
        </w:rPr>
        <w:t xml:space="preserve"> por los expertos o perfiles que El Proveedor indique en su dimensionamiento. </w:t>
      </w:r>
    </w:p>
    <w:p w14:paraId="43A1153E" w14:textId="513F6058" w:rsidR="000F2209" w:rsidRPr="00476DAE" w:rsidRDefault="00FB6309">
      <w:pPr>
        <w:pStyle w:val="Prrafodelista"/>
        <w:numPr>
          <w:ilvl w:val="0"/>
          <w:numId w:val="9"/>
        </w:numPr>
        <w:spacing w:after="240" w:line="276" w:lineRule="auto"/>
        <w:jc w:val="both"/>
        <w:rPr>
          <w:rFonts w:ascii="Flexo" w:hAnsi="Flexo" w:cs="Arial"/>
          <w:sz w:val="20"/>
        </w:rPr>
      </w:pPr>
      <w:r w:rsidRPr="00476DAE">
        <w:rPr>
          <w:rFonts w:ascii="Flexo" w:hAnsi="Flexo" w:cs="Arial"/>
          <w:sz w:val="20"/>
        </w:rPr>
        <w:t>La modalidad</w:t>
      </w:r>
      <w:r w:rsidR="00865694" w:rsidRPr="00476DAE">
        <w:rPr>
          <w:rFonts w:ascii="Flexo" w:hAnsi="Flexo" w:cs="Arial"/>
          <w:sz w:val="20"/>
        </w:rPr>
        <w:t xml:space="preserve"> remota o presencial</w:t>
      </w:r>
      <w:r w:rsidRPr="00476DAE">
        <w:rPr>
          <w:rFonts w:ascii="Flexo" w:hAnsi="Flexo" w:cs="Arial"/>
          <w:sz w:val="20"/>
        </w:rPr>
        <w:t xml:space="preserve"> </w:t>
      </w:r>
      <w:r w:rsidR="00287F7D" w:rsidRPr="00476DAE">
        <w:rPr>
          <w:rFonts w:ascii="Flexo" w:hAnsi="Flexo" w:cs="Arial"/>
          <w:sz w:val="20"/>
        </w:rPr>
        <w:t xml:space="preserve">será </w:t>
      </w:r>
      <w:r w:rsidR="00C642C8" w:rsidRPr="00476DAE">
        <w:rPr>
          <w:rFonts w:ascii="Flexo" w:hAnsi="Flexo" w:cs="Arial"/>
          <w:sz w:val="20"/>
        </w:rPr>
        <w:t>de acuerdo con</w:t>
      </w:r>
      <w:r w:rsidR="00865694" w:rsidRPr="00476DAE">
        <w:rPr>
          <w:rFonts w:ascii="Flexo" w:hAnsi="Flexo" w:cs="Arial"/>
          <w:sz w:val="20"/>
        </w:rPr>
        <w:t xml:space="preserve"> la necesidad </w:t>
      </w:r>
      <w:r w:rsidR="00AF1BB7">
        <w:rPr>
          <w:rFonts w:ascii="Flexo" w:hAnsi="Flexo" w:cs="Arial"/>
          <w:sz w:val="20"/>
        </w:rPr>
        <w:t xml:space="preserve">de cada empresa </w:t>
      </w:r>
      <w:r w:rsidR="00865694" w:rsidRPr="00476DAE">
        <w:rPr>
          <w:rFonts w:ascii="Flexo" w:hAnsi="Flexo" w:cs="Arial"/>
          <w:sz w:val="20"/>
        </w:rPr>
        <w:t>previa a cada actividad.</w:t>
      </w:r>
    </w:p>
    <w:p w14:paraId="15B8B601" w14:textId="77777777" w:rsidR="000F2209" w:rsidRPr="00404E4B" w:rsidRDefault="000F2209">
      <w:pPr>
        <w:pStyle w:val="Prrafodelista"/>
        <w:numPr>
          <w:ilvl w:val="0"/>
          <w:numId w:val="9"/>
        </w:numPr>
        <w:spacing w:line="276" w:lineRule="auto"/>
        <w:jc w:val="both"/>
        <w:rPr>
          <w:rFonts w:ascii="Flexo" w:hAnsi="Flexo" w:cs="Arial"/>
          <w:sz w:val="20"/>
        </w:rPr>
      </w:pPr>
      <w:r w:rsidRPr="00476DAE">
        <w:rPr>
          <w:rFonts w:ascii="Flexo" w:hAnsi="Flexo" w:cs="Arial"/>
          <w:sz w:val="20"/>
        </w:rPr>
        <w:lastRenderedPageBreak/>
        <w:t>El Proveedor deberá considerar los siguientes roles durante las</w:t>
      </w:r>
      <w:r w:rsidRPr="00404E4B">
        <w:rPr>
          <w:rFonts w:ascii="Flexo" w:hAnsi="Flexo" w:cs="Arial"/>
          <w:sz w:val="20"/>
        </w:rPr>
        <w:t xml:space="preserve"> etapas de migración y puesta en operación:</w:t>
      </w:r>
    </w:p>
    <w:p w14:paraId="6A2B0CF7" w14:textId="4CF8DEC3" w:rsidR="000F2209" w:rsidRPr="00385DB4" w:rsidRDefault="000F2209">
      <w:pPr>
        <w:pStyle w:val="Prrafodelista"/>
        <w:numPr>
          <w:ilvl w:val="1"/>
          <w:numId w:val="9"/>
        </w:numPr>
        <w:spacing w:line="276" w:lineRule="auto"/>
        <w:jc w:val="both"/>
        <w:rPr>
          <w:rFonts w:ascii="Flexo" w:hAnsi="Flexo" w:cs="Arial"/>
          <w:sz w:val="20"/>
        </w:rPr>
      </w:pPr>
      <w:r w:rsidRPr="00385DB4">
        <w:rPr>
          <w:rFonts w:ascii="Flexo" w:hAnsi="Flexo" w:cs="Arial"/>
          <w:sz w:val="20"/>
        </w:rPr>
        <w:t>Especialistas Implementadores</w:t>
      </w:r>
    </w:p>
    <w:p w14:paraId="109D6050" w14:textId="77777777" w:rsidR="000F2209" w:rsidRPr="00385DB4" w:rsidRDefault="000F2209">
      <w:pPr>
        <w:pStyle w:val="Prrafodelista"/>
        <w:numPr>
          <w:ilvl w:val="1"/>
          <w:numId w:val="9"/>
        </w:numPr>
        <w:spacing w:line="276" w:lineRule="auto"/>
        <w:jc w:val="both"/>
        <w:rPr>
          <w:rFonts w:ascii="Flexo" w:hAnsi="Flexo" w:cs="Arial"/>
          <w:sz w:val="20"/>
        </w:rPr>
      </w:pPr>
      <w:r w:rsidRPr="00385DB4">
        <w:rPr>
          <w:rFonts w:ascii="Flexo" w:hAnsi="Flexo" w:cs="Arial"/>
          <w:sz w:val="20"/>
        </w:rPr>
        <w:t>Especialistas de Soporte luego del cambio</w:t>
      </w:r>
    </w:p>
    <w:p w14:paraId="008484DB" w14:textId="77777777" w:rsidR="000F2209" w:rsidRPr="00385DB4" w:rsidRDefault="000F2209">
      <w:pPr>
        <w:pStyle w:val="Prrafodelista"/>
        <w:numPr>
          <w:ilvl w:val="1"/>
          <w:numId w:val="9"/>
        </w:numPr>
        <w:spacing w:line="276" w:lineRule="auto"/>
        <w:jc w:val="both"/>
        <w:rPr>
          <w:rFonts w:ascii="Flexo" w:hAnsi="Flexo" w:cs="Arial"/>
          <w:sz w:val="20"/>
        </w:rPr>
      </w:pPr>
      <w:r w:rsidRPr="00385DB4">
        <w:rPr>
          <w:rFonts w:ascii="Flexo" w:hAnsi="Flexo" w:cs="Arial"/>
          <w:sz w:val="20"/>
        </w:rPr>
        <w:t>Coordinador de los cambios</w:t>
      </w:r>
    </w:p>
    <w:p w14:paraId="7A7BEC83" w14:textId="67D6F168" w:rsidR="000F2209" w:rsidRPr="00385DB4" w:rsidRDefault="000F2209">
      <w:pPr>
        <w:pStyle w:val="Prrafodelista"/>
        <w:numPr>
          <w:ilvl w:val="1"/>
          <w:numId w:val="9"/>
        </w:numPr>
        <w:spacing w:line="276" w:lineRule="auto"/>
        <w:jc w:val="both"/>
        <w:rPr>
          <w:rFonts w:ascii="Flexo" w:hAnsi="Flexo" w:cs="Arial"/>
          <w:sz w:val="20"/>
        </w:rPr>
      </w:pPr>
      <w:r w:rsidRPr="00385DB4">
        <w:rPr>
          <w:rFonts w:ascii="Flexo" w:hAnsi="Flexo" w:cs="Arial"/>
          <w:sz w:val="20"/>
        </w:rPr>
        <w:t xml:space="preserve">Gestor de configuraciones. </w:t>
      </w:r>
    </w:p>
    <w:p w14:paraId="7F2D5A0B" w14:textId="54BE246D" w:rsidR="000F2209" w:rsidRPr="00404E4B" w:rsidRDefault="000F2209">
      <w:pPr>
        <w:pStyle w:val="Prrafodelista"/>
        <w:numPr>
          <w:ilvl w:val="0"/>
          <w:numId w:val="13"/>
        </w:numPr>
        <w:spacing w:after="240" w:line="276" w:lineRule="auto"/>
        <w:jc w:val="both"/>
        <w:rPr>
          <w:rFonts w:ascii="Flexo" w:hAnsi="Flexo" w:cs="Arial"/>
          <w:sz w:val="20"/>
        </w:rPr>
      </w:pPr>
      <w:r w:rsidRPr="00404E4B">
        <w:rPr>
          <w:rFonts w:ascii="Flexo" w:hAnsi="Flexo" w:cs="Arial"/>
          <w:sz w:val="20"/>
        </w:rPr>
        <w:t xml:space="preserve">El </w:t>
      </w:r>
      <w:r w:rsidR="00C949E3" w:rsidRPr="00404E4B">
        <w:rPr>
          <w:rFonts w:ascii="Flexo" w:hAnsi="Flexo" w:cs="Arial"/>
          <w:sz w:val="20"/>
        </w:rPr>
        <w:t>equipo de trabajo propuesto</w:t>
      </w:r>
      <w:r w:rsidR="00C949E3" w:rsidRPr="00404E4B">
        <w:rPr>
          <w:rFonts w:ascii="Flexo" w:hAnsi="Flexo" w:cs="Arial"/>
          <w:color w:val="000000" w:themeColor="text1"/>
          <w:sz w:val="20"/>
        </w:rPr>
        <w:t xml:space="preserve"> </w:t>
      </w:r>
      <w:r w:rsidRPr="00404E4B">
        <w:rPr>
          <w:rFonts w:ascii="Flexo" w:hAnsi="Flexo" w:cs="Arial"/>
          <w:sz w:val="20"/>
        </w:rPr>
        <w:t>deberá considerar que los trabajos a realizarse para la implementación y migración de la solución se realizará fuera de horario de oficina, fines de semana e incluyendo feriados no laborales y que cada trabajo deberá contar con un supervisor de actividades, el cual estará presente al inicio, así como al final de los trabajos contando con un acta de las actividades realizadas.</w:t>
      </w:r>
    </w:p>
    <w:p w14:paraId="06CB4C13" w14:textId="1F4385BF" w:rsidR="00C949E3" w:rsidRPr="00404E4B" w:rsidRDefault="000F2209">
      <w:pPr>
        <w:pStyle w:val="Prrafodelista"/>
        <w:numPr>
          <w:ilvl w:val="0"/>
          <w:numId w:val="13"/>
        </w:numPr>
        <w:spacing w:line="276" w:lineRule="auto"/>
        <w:jc w:val="both"/>
        <w:rPr>
          <w:rFonts w:ascii="Flexo" w:hAnsi="Flexo"/>
          <w:sz w:val="20"/>
        </w:rPr>
      </w:pPr>
      <w:r w:rsidRPr="00404E4B">
        <w:rPr>
          <w:rFonts w:ascii="Flexo" w:hAnsi="Flexo" w:cs="Arial"/>
          <w:sz w:val="20"/>
        </w:rPr>
        <w:t xml:space="preserve">El </w:t>
      </w:r>
      <w:r w:rsidR="00C949E3" w:rsidRPr="00404E4B">
        <w:rPr>
          <w:rFonts w:ascii="Flexo" w:hAnsi="Flexo" w:cs="Arial"/>
          <w:sz w:val="20"/>
        </w:rPr>
        <w:t>equipo de trabajo propuesto</w:t>
      </w:r>
      <w:r w:rsidR="00C949E3" w:rsidRPr="00404E4B">
        <w:rPr>
          <w:rFonts w:ascii="Flexo" w:hAnsi="Flexo" w:cs="Arial"/>
          <w:color w:val="000000" w:themeColor="text1"/>
          <w:sz w:val="20"/>
        </w:rPr>
        <w:t xml:space="preserve"> </w:t>
      </w:r>
      <w:r w:rsidRPr="00404E4B">
        <w:rPr>
          <w:rFonts w:ascii="Flexo" w:hAnsi="Flexo" w:cs="Arial"/>
          <w:sz w:val="20"/>
        </w:rPr>
        <w:t xml:space="preserve">se hará cargo de la integración de lo adquirido con </w:t>
      </w:r>
      <w:r w:rsidR="0014784A">
        <w:rPr>
          <w:rFonts w:ascii="Flexo" w:hAnsi="Flexo" w:cs="Arial"/>
          <w:sz w:val="20"/>
        </w:rPr>
        <w:t xml:space="preserve">la arquitectura </w:t>
      </w:r>
      <w:r w:rsidRPr="00404E4B">
        <w:rPr>
          <w:rFonts w:ascii="Flexo" w:hAnsi="Flexo" w:cs="Arial"/>
          <w:sz w:val="20"/>
        </w:rPr>
        <w:t xml:space="preserve">existente </w:t>
      </w:r>
      <w:r w:rsidR="00B60157">
        <w:rPr>
          <w:rFonts w:ascii="Flexo" w:hAnsi="Flexo" w:cs="Arial"/>
          <w:sz w:val="20"/>
        </w:rPr>
        <w:t>de la empresa solicitante</w:t>
      </w:r>
      <w:r w:rsidRPr="00404E4B">
        <w:rPr>
          <w:rFonts w:ascii="Flexo" w:hAnsi="Flexo" w:cs="Arial"/>
          <w:sz w:val="20"/>
        </w:rPr>
        <w:t xml:space="preserve">. </w:t>
      </w:r>
      <w:r w:rsidRPr="00404E4B">
        <w:rPr>
          <w:rFonts w:ascii="Flexo" w:hAnsi="Flexo"/>
          <w:sz w:val="20"/>
        </w:rPr>
        <w:t xml:space="preserve">Esto incluye configuraciones y adecuaciones que se deban realizar sobre la red actual </w:t>
      </w:r>
      <w:r w:rsidR="00B60157">
        <w:rPr>
          <w:rFonts w:ascii="Flexo" w:hAnsi="Flexo"/>
          <w:sz w:val="20"/>
        </w:rPr>
        <w:t>de cada empresa</w:t>
      </w:r>
      <w:r w:rsidRPr="00404E4B">
        <w:rPr>
          <w:rFonts w:ascii="Flexo" w:hAnsi="Flexo"/>
          <w:sz w:val="20"/>
        </w:rPr>
        <w:t>, que sean necesarios para la implementación</w:t>
      </w:r>
      <w:r w:rsidR="00B60157">
        <w:rPr>
          <w:rFonts w:ascii="Flexo" w:hAnsi="Flexo"/>
          <w:sz w:val="20"/>
        </w:rPr>
        <w:t>.</w:t>
      </w:r>
    </w:p>
    <w:p w14:paraId="6C83F250" w14:textId="58CE69A6" w:rsidR="000F2209" w:rsidRPr="0098367C" w:rsidRDefault="000F2209">
      <w:pPr>
        <w:pStyle w:val="Prrafodelista"/>
        <w:numPr>
          <w:ilvl w:val="0"/>
          <w:numId w:val="13"/>
        </w:numPr>
        <w:spacing w:line="276" w:lineRule="auto"/>
        <w:jc w:val="both"/>
        <w:rPr>
          <w:rFonts w:ascii="Flexo" w:hAnsi="Flexo"/>
          <w:sz w:val="20"/>
        </w:rPr>
      </w:pPr>
      <w:r w:rsidRPr="00404E4B">
        <w:rPr>
          <w:rFonts w:ascii="Flexo" w:hAnsi="Flexo" w:cs="Arial"/>
          <w:sz w:val="20"/>
        </w:rPr>
        <w:t xml:space="preserve">El </w:t>
      </w:r>
      <w:r w:rsidR="00C949E3" w:rsidRPr="00404E4B">
        <w:rPr>
          <w:rFonts w:ascii="Flexo" w:hAnsi="Flexo" w:cs="Arial"/>
          <w:sz w:val="20"/>
        </w:rPr>
        <w:t>equipo de trabajo propuesto</w:t>
      </w:r>
      <w:r w:rsidRPr="00404E4B">
        <w:rPr>
          <w:rFonts w:ascii="Flexo" w:hAnsi="Flexo" w:cs="Arial"/>
          <w:sz w:val="20"/>
        </w:rPr>
        <w:t xml:space="preserve"> deberá garantizar una eficiente gestión del proyecto utilizando una adecuada metodología en manejo de proyectos acorde al requerimiento. Asimismo, deberá manejar la documentación apropiada estableciendo </w:t>
      </w:r>
      <w:r w:rsidR="00C949E3" w:rsidRPr="00404E4B">
        <w:rPr>
          <w:rFonts w:ascii="Flexo" w:hAnsi="Flexo" w:cs="Arial"/>
          <w:sz w:val="20"/>
        </w:rPr>
        <w:t>juntamente con</w:t>
      </w:r>
      <w:r w:rsidRPr="00404E4B">
        <w:rPr>
          <w:rFonts w:ascii="Flexo" w:hAnsi="Flexo" w:cs="Arial"/>
          <w:sz w:val="20"/>
        </w:rPr>
        <w:t xml:space="preserve"> </w:t>
      </w:r>
      <w:r w:rsidR="0098367C">
        <w:rPr>
          <w:rFonts w:ascii="Flexo" w:hAnsi="Flexo" w:cs="Arial"/>
          <w:sz w:val="20"/>
        </w:rPr>
        <w:t xml:space="preserve">la empresa solicitante y </w:t>
      </w:r>
      <w:r w:rsidRPr="00476DAE">
        <w:rPr>
          <w:rFonts w:ascii="Flexo" w:hAnsi="Flexo" w:cs="Arial"/>
          <w:sz w:val="20"/>
        </w:rPr>
        <w:t xml:space="preserve">los mecanismos de control, avances y entregables periódicos </w:t>
      </w:r>
      <w:r w:rsidR="00C949E3" w:rsidRPr="00476DAE">
        <w:rPr>
          <w:rFonts w:ascii="Flexo" w:hAnsi="Flexo" w:cs="Arial"/>
          <w:sz w:val="20"/>
        </w:rPr>
        <w:t>de acuerdo con el</w:t>
      </w:r>
      <w:r w:rsidRPr="00476DAE">
        <w:rPr>
          <w:rFonts w:ascii="Flexo" w:hAnsi="Flexo" w:cs="Arial"/>
          <w:sz w:val="20"/>
        </w:rPr>
        <w:t xml:space="preserve"> avance del proyecto.</w:t>
      </w:r>
    </w:p>
    <w:p w14:paraId="06545BFB" w14:textId="77777777" w:rsidR="0098367C" w:rsidRDefault="0098367C" w:rsidP="0098367C">
      <w:pPr>
        <w:spacing w:line="276" w:lineRule="auto"/>
        <w:jc w:val="both"/>
        <w:rPr>
          <w:rFonts w:ascii="Flexo" w:hAnsi="Flexo"/>
          <w:sz w:val="20"/>
        </w:rPr>
      </w:pPr>
    </w:p>
    <w:p w14:paraId="50223D31" w14:textId="77777777" w:rsidR="0098367C" w:rsidRDefault="0098367C" w:rsidP="0098367C">
      <w:pPr>
        <w:spacing w:line="276" w:lineRule="auto"/>
        <w:jc w:val="both"/>
        <w:rPr>
          <w:rFonts w:ascii="Flexo" w:hAnsi="Flexo"/>
          <w:sz w:val="20"/>
        </w:rPr>
      </w:pPr>
    </w:p>
    <w:p w14:paraId="46295C8B" w14:textId="77777777" w:rsidR="006A5956" w:rsidRDefault="006A5956" w:rsidP="0098367C">
      <w:pPr>
        <w:spacing w:line="276" w:lineRule="auto"/>
        <w:jc w:val="both"/>
        <w:rPr>
          <w:rFonts w:ascii="Flexo" w:hAnsi="Flexo"/>
          <w:sz w:val="20"/>
        </w:rPr>
      </w:pPr>
    </w:p>
    <w:p w14:paraId="36CC06BB" w14:textId="77777777" w:rsidR="006A5956" w:rsidRDefault="006A5956" w:rsidP="0098367C">
      <w:pPr>
        <w:spacing w:line="276" w:lineRule="auto"/>
        <w:jc w:val="both"/>
        <w:rPr>
          <w:rFonts w:ascii="Flexo" w:hAnsi="Flexo"/>
          <w:sz w:val="20"/>
        </w:rPr>
      </w:pPr>
    </w:p>
    <w:p w14:paraId="6BBFFFBB" w14:textId="77777777" w:rsidR="006A5956" w:rsidRDefault="006A5956" w:rsidP="0098367C">
      <w:pPr>
        <w:spacing w:line="276" w:lineRule="auto"/>
        <w:jc w:val="both"/>
        <w:rPr>
          <w:rFonts w:ascii="Flexo" w:hAnsi="Flexo"/>
          <w:sz w:val="20"/>
        </w:rPr>
      </w:pPr>
    </w:p>
    <w:p w14:paraId="2453221B" w14:textId="77777777" w:rsidR="006A5956" w:rsidRDefault="006A5956" w:rsidP="0098367C">
      <w:pPr>
        <w:spacing w:line="276" w:lineRule="auto"/>
        <w:jc w:val="both"/>
        <w:rPr>
          <w:rFonts w:ascii="Flexo" w:hAnsi="Flexo"/>
          <w:sz w:val="20"/>
        </w:rPr>
      </w:pPr>
    </w:p>
    <w:p w14:paraId="2431FED3" w14:textId="77777777" w:rsidR="006A5956" w:rsidRDefault="006A5956" w:rsidP="0098367C">
      <w:pPr>
        <w:spacing w:line="276" w:lineRule="auto"/>
        <w:jc w:val="both"/>
        <w:rPr>
          <w:rFonts w:ascii="Flexo" w:hAnsi="Flexo"/>
          <w:sz w:val="20"/>
        </w:rPr>
      </w:pPr>
    </w:p>
    <w:p w14:paraId="4BDDE03C" w14:textId="77777777" w:rsidR="006A5956" w:rsidRDefault="006A5956" w:rsidP="0098367C">
      <w:pPr>
        <w:spacing w:line="276" w:lineRule="auto"/>
        <w:jc w:val="both"/>
        <w:rPr>
          <w:rFonts w:ascii="Flexo" w:hAnsi="Flexo"/>
          <w:sz w:val="20"/>
        </w:rPr>
      </w:pPr>
    </w:p>
    <w:p w14:paraId="7B6C8286" w14:textId="447FE244" w:rsidR="0026519C" w:rsidRPr="00476DAE" w:rsidRDefault="0026519C">
      <w:pPr>
        <w:pStyle w:val="Ttulo2"/>
        <w:numPr>
          <w:ilvl w:val="0"/>
          <w:numId w:val="17"/>
        </w:numPr>
        <w:spacing w:line="276" w:lineRule="auto"/>
        <w:rPr>
          <w:rFonts w:ascii="Flexo" w:hAnsi="Flexo"/>
          <w:b/>
          <w:bCs/>
          <w:color w:val="000000" w:themeColor="text1"/>
        </w:rPr>
      </w:pPr>
      <w:bookmarkStart w:id="26" w:name="_Toc213245289"/>
      <w:r w:rsidRPr="00476DAE">
        <w:rPr>
          <w:rFonts w:ascii="Flexo" w:hAnsi="Flexo"/>
          <w:b/>
          <w:bCs/>
          <w:color w:val="000000" w:themeColor="text1"/>
        </w:rPr>
        <w:t>Documentación</w:t>
      </w:r>
      <w:bookmarkEnd w:id="26"/>
    </w:p>
    <w:p w14:paraId="02FCA5A0" w14:textId="77777777" w:rsidR="00593C8B" w:rsidRPr="00476DAE" w:rsidRDefault="00593C8B" w:rsidP="0047123F">
      <w:pPr>
        <w:pStyle w:val="Prrafodelista"/>
        <w:spacing w:line="276" w:lineRule="auto"/>
        <w:jc w:val="both"/>
        <w:rPr>
          <w:rFonts w:ascii="Flexo" w:hAnsi="Flexo" w:cs="Arial"/>
          <w:sz w:val="20"/>
        </w:rPr>
      </w:pPr>
    </w:p>
    <w:p w14:paraId="001648F0" w14:textId="209CBF5F" w:rsidR="001672F4" w:rsidRDefault="00593C8B" w:rsidP="0047123F">
      <w:pPr>
        <w:pStyle w:val="Prrafodelista"/>
        <w:spacing w:line="276" w:lineRule="auto"/>
        <w:jc w:val="both"/>
        <w:rPr>
          <w:rFonts w:ascii="Flexo" w:hAnsi="Flexo" w:cs="Arial"/>
          <w:sz w:val="20"/>
        </w:rPr>
      </w:pPr>
      <w:r w:rsidRPr="00476DAE">
        <w:rPr>
          <w:rFonts w:ascii="Flexo" w:hAnsi="Flexo" w:cs="Arial"/>
          <w:sz w:val="20"/>
        </w:rPr>
        <w:t xml:space="preserve">A continuación, se describen la documentación mínima requerida para </w:t>
      </w:r>
      <w:r w:rsidR="001672F4">
        <w:rPr>
          <w:rFonts w:ascii="Flexo" w:hAnsi="Flexo" w:cs="Arial"/>
          <w:sz w:val="20"/>
        </w:rPr>
        <w:t>la solicitud de los servicios requeridos</w:t>
      </w:r>
      <w:r w:rsidR="00370550">
        <w:rPr>
          <w:rFonts w:ascii="Flexo" w:hAnsi="Flexo" w:cs="Arial"/>
          <w:sz w:val="20"/>
        </w:rPr>
        <w:t xml:space="preserve"> por cada empresa</w:t>
      </w:r>
      <w:r w:rsidRPr="00476DAE">
        <w:rPr>
          <w:rFonts w:ascii="Flexo" w:hAnsi="Flexo" w:cs="Arial"/>
          <w:sz w:val="20"/>
        </w:rPr>
        <w:t>.</w:t>
      </w:r>
      <w:r w:rsidR="004D7E53" w:rsidRPr="00476DAE">
        <w:rPr>
          <w:rFonts w:ascii="Flexo" w:hAnsi="Flexo" w:cs="Arial"/>
          <w:sz w:val="20"/>
        </w:rPr>
        <w:t xml:space="preserve"> </w:t>
      </w:r>
    </w:p>
    <w:p w14:paraId="4CA3B661" w14:textId="77777777" w:rsidR="00370550" w:rsidRDefault="00370550" w:rsidP="0047123F">
      <w:pPr>
        <w:pStyle w:val="Prrafodelista"/>
        <w:spacing w:line="276" w:lineRule="auto"/>
        <w:jc w:val="both"/>
        <w:rPr>
          <w:rFonts w:ascii="Flexo" w:hAnsi="Flexo" w:cs="Arial"/>
          <w:sz w:val="20"/>
        </w:rPr>
      </w:pPr>
    </w:p>
    <w:p w14:paraId="6024869E" w14:textId="4C770170" w:rsidR="00593C8B" w:rsidRPr="00404E4B" w:rsidRDefault="004D7E53" w:rsidP="0047123F">
      <w:pPr>
        <w:pStyle w:val="Prrafodelista"/>
        <w:spacing w:line="276" w:lineRule="auto"/>
        <w:jc w:val="both"/>
        <w:rPr>
          <w:rFonts w:ascii="Flexo" w:hAnsi="Flexo" w:cs="Arial"/>
          <w:sz w:val="20"/>
        </w:rPr>
      </w:pPr>
      <w:r w:rsidRPr="00476DAE">
        <w:rPr>
          <w:rFonts w:ascii="Flexo" w:hAnsi="Flexo" w:cs="Arial"/>
          <w:sz w:val="20"/>
        </w:rPr>
        <w:t xml:space="preserve">Esta será validada y aprobada por </w:t>
      </w:r>
      <w:r w:rsidR="00370550">
        <w:rPr>
          <w:rFonts w:ascii="Flexo" w:hAnsi="Flexo" w:cs="Arial"/>
          <w:sz w:val="20"/>
        </w:rPr>
        <w:t xml:space="preserve">la empresa solicitante </w:t>
      </w:r>
      <w:r w:rsidRPr="00476DAE">
        <w:rPr>
          <w:rFonts w:ascii="Flexo" w:hAnsi="Flexo" w:cs="Arial"/>
          <w:sz w:val="20"/>
        </w:rPr>
        <w:t>para</w:t>
      </w:r>
      <w:r w:rsidRPr="00404E4B">
        <w:rPr>
          <w:rFonts w:ascii="Flexo" w:hAnsi="Flexo" w:cs="Arial"/>
          <w:sz w:val="20"/>
        </w:rPr>
        <w:t xml:space="preserve"> su aceptación correspondiente.</w:t>
      </w:r>
    </w:p>
    <w:tbl>
      <w:tblPr>
        <w:tblW w:w="5000" w:type="pct"/>
        <w:jc w:val="center"/>
        <w:tblCellMar>
          <w:left w:w="70" w:type="dxa"/>
          <w:right w:w="70" w:type="dxa"/>
        </w:tblCellMar>
        <w:tblLook w:val="04A0" w:firstRow="1" w:lastRow="0" w:firstColumn="1" w:lastColumn="0" w:noHBand="0" w:noVBand="1"/>
      </w:tblPr>
      <w:tblGrid>
        <w:gridCol w:w="2412"/>
        <w:gridCol w:w="6938"/>
      </w:tblGrid>
      <w:tr w:rsidR="00C41542" w:rsidRPr="00404E4B" w14:paraId="45D1F509" w14:textId="77777777" w:rsidTr="00C41542">
        <w:trPr>
          <w:trHeight w:val="288"/>
          <w:jc w:val="center"/>
        </w:trPr>
        <w:tc>
          <w:tcPr>
            <w:tcW w:w="1290"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D0376C6" w14:textId="77576313" w:rsidR="00C41542" w:rsidRPr="00404E4B" w:rsidRDefault="00C41542" w:rsidP="0047123F">
            <w:pPr>
              <w:spacing w:after="0" w:line="276" w:lineRule="auto"/>
              <w:jc w:val="center"/>
              <w:rPr>
                <w:rFonts w:ascii="Flexo" w:eastAsia="Times New Roman" w:hAnsi="Flexo" w:cs="Arial"/>
                <w:b/>
                <w:bCs/>
                <w:color w:val="E7E6E6"/>
                <w:sz w:val="20"/>
                <w:szCs w:val="20"/>
                <w:lang w:eastAsia="es-PE"/>
              </w:rPr>
            </w:pPr>
            <w:r w:rsidRPr="00404E4B">
              <w:rPr>
                <w:rFonts w:ascii="Flexo" w:eastAsia="Times New Roman" w:hAnsi="Flexo" w:cs="Arial"/>
                <w:b/>
                <w:bCs/>
                <w:color w:val="E7E6E6"/>
                <w:sz w:val="20"/>
                <w:szCs w:val="20"/>
                <w:lang w:eastAsia="es-PE"/>
              </w:rPr>
              <w:t>Área</w:t>
            </w:r>
          </w:p>
        </w:tc>
        <w:tc>
          <w:tcPr>
            <w:tcW w:w="3710" w:type="pct"/>
            <w:tcBorders>
              <w:top w:val="single" w:sz="4" w:space="0" w:color="auto"/>
              <w:left w:val="nil"/>
              <w:bottom w:val="single" w:sz="4" w:space="0" w:color="auto"/>
              <w:right w:val="single" w:sz="4" w:space="0" w:color="auto"/>
            </w:tcBorders>
            <w:shd w:val="clear" w:color="000000" w:fill="002060"/>
            <w:vAlign w:val="center"/>
            <w:hideMark/>
          </w:tcPr>
          <w:p w14:paraId="48F04D4A" w14:textId="77777777" w:rsidR="00C41542" w:rsidRPr="00404E4B" w:rsidRDefault="00C41542" w:rsidP="0047123F">
            <w:pPr>
              <w:spacing w:after="0" w:line="276" w:lineRule="auto"/>
              <w:jc w:val="center"/>
              <w:rPr>
                <w:rFonts w:ascii="Flexo" w:eastAsia="Times New Roman" w:hAnsi="Flexo" w:cs="Arial"/>
                <w:b/>
                <w:bCs/>
                <w:color w:val="E7E6E6"/>
                <w:sz w:val="20"/>
                <w:szCs w:val="20"/>
                <w:lang w:eastAsia="es-PE"/>
              </w:rPr>
            </w:pPr>
            <w:r w:rsidRPr="00404E4B">
              <w:rPr>
                <w:rFonts w:ascii="Flexo" w:eastAsia="Times New Roman" w:hAnsi="Flexo" w:cs="Arial"/>
                <w:b/>
                <w:bCs/>
                <w:color w:val="E7E6E6"/>
                <w:sz w:val="20"/>
                <w:szCs w:val="20"/>
                <w:lang w:eastAsia="es-PE"/>
              </w:rPr>
              <w:t>Entregables</w:t>
            </w:r>
          </w:p>
        </w:tc>
      </w:tr>
      <w:tr w:rsidR="00C41542" w:rsidRPr="00404E4B" w14:paraId="735DA2D4" w14:textId="77777777" w:rsidTr="00C41542">
        <w:trPr>
          <w:trHeight w:val="288"/>
          <w:jc w:val="center"/>
        </w:trPr>
        <w:tc>
          <w:tcPr>
            <w:tcW w:w="1290" w:type="pct"/>
            <w:vMerge w:val="restart"/>
            <w:tcBorders>
              <w:top w:val="nil"/>
              <w:left w:val="single" w:sz="4" w:space="0" w:color="auto"/>
              <w:bottom w:val="single" w:sz="4" w:space="0" w:color="000000"/>
              <w:right w:val="single" w:sz="4" w:space="0" w:color="auto"/>
            </w:tcBorders>
            <w:shd w:val="clear" w:color="000000" w:fill="D9D9D9"/>
            <w:noWrap/>
            <w:vAlign w:val="center"/>
            <w:hideMark/>
          </w:tcPr>
          <w:p w14:paraId="22B23C5A" w14:textId="77777777" w:rsidR="00C41542" w:rsidRPr="00404E4B" w:rsidRDefault="00C41542" w:rsidP="0047123F">
            <w:pPr>
              <w:spacing w:after="0" w:line="276" w:lineRule="auto"/>
              <w:jc w:val="center"/>
              <w:rPr>
                <w:rFonts w:ascii="Flexo" w:eastAsia="Times New Roman" w:hAnsi="Flexo" w:cs="Arial"/>
                <w:b/>
                <w:bCs/>
                <w:color w:val="000000"/>
                <w:sz w:val="20"/>
                <w:szCs w:val="20"/>
                <w:lang w:eastAsia="es-PE"/>
              </w:rPr>
            </w:pPr>
            <w:r w:rsidRPr="00404E4B">
              <w:rPr>
                <w:rFonts w:ascii="Flexo" w:eastAsia="Times New Roman" w:hAnsi="Flexo" w:cs="Arial"/>
                <w:b/>
                <w:bCs/>
                <w:color w:val="000000"/>
                <w:sz w:val="20"/>
                <w:szCs w:val="20"/>
                <w:lang w:eastAsia="es-PE"/>
              </w:rPr>
              <w:t>Planificación</w:t>
            </w:r>
          </w:p>
        </w:tc>
        <w:tc>
          <w:tcPr>
            <w:tcW w:w="3710" w:type="pct"/>
            <w:tcBorders>
              <w:top w:val="nil"/>
              <w:left w:val="nil"/>
              <w:bottom w:val="single" w:sz="4" w:space="0" w:color="auto"/>
              <w:right w:val="single" w:sz="4" w:space="0" w:color="auto"/>
            </w:tcBorders>
            <w:shd w:val="clear" w:color="000000" w:fill="FFFFFF"/>
            <w:vAlign w:val="center"/>
            <w:hideMark/>
          </w:tcPr>
          <w:p w14:paraId="2AC2199F" w14:textId="77777777" w:rsidR="00C41542" w:rsidRPr="00404E4B" w:rsidRDefault="00C41542" w:rsidP="0047123F">
            <w:pPr>
              <w:spacing w:after="0" w:line="276" w:lineRule="auto"/>
              <w:jc w:val="center"/>
              <w:rPr>
                <w:rFonts w:ascii="Flexo" w:eastAsia="Times New Roman" w:hAnsi="Flexo" w:cs="Arial"/>
                <w:color w:val="000000"/>
                <w:sz w:val="20"/>
                <w:szCs w:val="20"/>
                <w:lang w:eastAsia="es-PE"/>
              </w:rPr>
            </w:pPr>
            <w:r w:rsidRPr="00404E4B">
              <w:rPr>
                <w:rFonts w:ascii="Flexo" w:eastAsia="Times New Roman" w:hAnsi="Flexo" w:cs="Arial"/>
                <w:color w:val="000000"/>
                <w:sz w:val="20"/>
                <w:szCs w:val="20"/>
                <w:lang w:eastAsia="es-PE"/>
              </w:rPr>
              <w:t>Alcance del proyecto</w:t>
            </w:r>
          </w:p>
        </w:tc>
      </w:tr>
      <w:tr w:rsidR="00C41542" w:rsidRPr="00404E4B" w14:paraId="7D99425F" w14:textId="77777777" w:rsidTr="00C41542">
        <w:trPr>
          <w:trHeight w:val="288"/>
          <w:jc w:val="center"/>
        </w:trPr>
        <w:tc>
          <w:tcPr>
            <w:tcW w:w="1290" w:type="pct"/>
            <w:vMerge/>
            <w:tcBorders>
              <w:top w:val="nil"/>
              <w:left w:val="single" w:sz="4" w:space="0" w:color="auto"/>
              <w:bottom w:val="single" w:sz="4" w:space="0" w:color="000000"/>
              <w:right w:val="single" w:sz="4" w:space="0" w:color="auto"/>
            </w:tcBorders>
            <w:vAlign w:val="center"/>
            <w:hideMark/>
          </w:tcPr>
          <w:p w14:paraId="6A3C9673" w14:textId="77777777" w:rsidR="00C41542" w:rsidRPr="00404E4B" w:rsidRDefault="00C41542" w:rsidP="0047123F">
            <w:pPr>
              <w:spacing w:after="0" w:line="276" w:lineRule="auto"/>
              <w:rPr>
                <w:rFonts w:ascii="Flexo" w:eastAsia="Times New Roman" w:hAnsi="Flexo" w:cs="Arial"/>
                <w:b/>
                <w:bCs/>
                <w:color w:val="000000"/>
                <w:sz w:val="20"/>
                <w:szCs w:val="20"/>
                <w:lang w:eastAsia="es-PE"/>
              </w:rPr>
            </w:pPr>
          </w:p>
        </w:tc>
        <w:tc>
          <w:tcPr>
            <w:tcW w:w="3710" w:type="pct"/>
            <w:tcBorders>
              <w:top w:val="nil"/>
              <w:left w:val="nil"/>
              <w:bottom w:val="single" w:sz="4" w:space="0" w:color="auto"/>
              <w:right w:val="single" w:sz="4" w:space="0" w:color="auto"/>
            </w:tcBorders>
            <w:shd w:val="clear" w:color="000000" w:fill="FFFFFF"/>
            <w:vAlign w:val="center"/>
            <w:hideMark/>
          </w:tcPr>
          <w:p w14:paraId="3164A84C" w14:textId="77777777" w:rsidR="00C41542" w:rsidRPr="00404E4B" w:rsidRDefault="00C41542" w:rsidP="0047123F">
            <w:pPr>
              <w:spacing w:after="0" w:line="276" w:lineRule="auto"/>
              <w:jc w:val="center"/>
              <w:rPr>
                <w:rFonts w:ascii="Flexo" w:eastAsia="Times New Roman" w:hAnsi="Flexo" w:cs="Arial"/>
                <w:color w:val="000000"/>
                <w:sz w:val="20"/>
                <w:szCs w:val="20"/>
                <w:lang w:eastAsia="es-PE"/>
              </w:rPr>
            </w:pPr>
            <w:r w:rsidRPr="00404E4B">
              <w:rPr>
                <w:rFonts w:ascii="Flexo" w:eastAsia="Times New Roman" w:hAnsi="Flexo" w:cs="Arial"/>
                <w:color w:val="000000"/>
                <w:sz w:val="20"/>
                <w:szCs w:val="20"/>
                <w:lang w:eastAsia="es-PE"/>
              </w:rPr>
              <w:t>Cronograma del proyecto</w:t>
            </w:r>
          </w:p>
        </w:tc>
      </w:tr>
      <w:tr w:rsidR="00C41542" w:rsidRPr="00404E4B" w14:paraId="2300767B" w14:textId="77777777" w:rsidTr="00C41542">
        <w:trPr>
          <w:trHeight w:val="288"/>
          <w:jc w:val="center"/>
        </w:trPr>
        <w:tc>
          <w:tcPr>
            <w:tcW w:w="1290" w:type="pct"/>
            <w:vMerge w:val="restart"/>
            <w:tcBorders>
              <w:top w:val="nil"/>
              <w:left w:val="single" w:sz="4" w:space="0" w:color="auto"/>
              <w:bottom w:val="single" w:sz="4" w:space="0" w:color="000000"/>
              <w:right w:val="single" w:sz="4" w:space="0" w:color="auto"/>
            </w:tcBorders>
            <w:shd w:val="clear" w:color="000000" w:fill="D9D9D9"/>
            <w:vAlign w:val="center"/>
            <w:hideMark/>
          </w:tcPr>
          <w:p w14:paraId="7B9443C0" w14:textId="77777777" w:rsidR="00C41542" w:rsidRPr="00404E4B" w:rsidRDefault="00C41542" w:rsidP="0047123F">
            <w:pPr>
              <w:spacing w:after="0" w:line="276" w:lineRule="auto"/>
              <w:jc w:val="center"/>
              <w:rPr>
                <w:rFonts w:ascii="Flexo" w:eastAsia="Times New Roman" w:hAnsi="Flexo" w:cs="Arial"/>
                <w:b/>
                <w:bCs/>
                <w:color w:val="000000"/>
                <w:sz w:val="20"/>
                <w:szCs w:val="20"/>
                <w:lang w:eastAsia="es-PE"/>
              </w:rPr>
            </w:pPr>
            <w:r w:rsidRPr="00404E4B">
              <w:rPr>
                <w:rFonts w:ascii="Flexo" w:eastAsia="Times New Roman" w:hAnsi="Flexo" w:cs="Arial"/>
                <w:b/>
                <w:bCs/>
                <w:color w:val="000000"/>
                <w:sz w:val="20"/>
                <w:szCs w:val="20"/>
                <w:lang w:eastAsia="es-PE"/>
              </w:rPr>
              <w:t>Instalación</w:t>
            </w:r>
          </w:p>
        </w:tc>
        <w:tc>
          <w:tcPr>
            <w:tcW w:w="3710" w:type="pct"/>
            <w:tcBorders>
              <w:top w:val="nil"/>
              <w:left w:val="nil"/>
              <w:bottom w:val="single" w:sz="4" w:space="0" w:color="auto"/>
              <w:right w:val="single" w:sz="4" w:space="0" w:color="auto"/>
            </w:tcBorders>
            <w:shd w:val="clear" w:color="000000" w:fill="FFFFFF"/>
            <w:vAlign w:val="center"/>
            <w:hideMark/>
          </w:tcPr>
          <w:p w14:paraId="01F805BB" w14:textId="78003E0C" w:rsidR="00C41542" w:rsidRPr="00404E4B" w:rsidRDefault="00C41542" w:rsidP="0047123F">
            <w:pPr>
              <w:spacing w:after="0" w:line="276" w:lineRule="auto"/>
              <w:jc w:val="center"/>
              <w:rPr>
                <w:rFonts w:ascii="Flexo" w:eastAsia="Times New Roman" w:hAnsi="Flexo" w:cs="Arial"/>
                <w:color w:val="000000"/>
                <w:sz w:val="20"/>
                <w:szCs w:val="20"/>
                <w:lang w:eastAsia="es-PE"/>
              </w:rPr>
            </w:pPr>
            <w:r w:rsidRPr="00404E4B">
              <w:rPr>
                <w:rFonts w:ascii="Flexo" w:eastAsia="Times New Roman" w:hAnsi="Flexo" w:cs="Arial"/>
                <w:color w:val="000000"/>
                <w:sz w:val="20"/>
                <w:szCs w:val="20"/>
                <w:lang w:eastAsia="es-PE"/>
              </w:rPr>
              <w:t xml:space="preserve">Reporte de </w:t>
            </w:r>
            <w:r w:rsidR="00EB543C">
              <w:rPr>
                <w:rFonts w:ascii="Flexo" w:eastAsia="Times New Roman" w:hAnsi="Flexo" w:cs="Arial"/>
                <w:color w:val="000000"/>
                <w:sz w:val="20"/>
                <w:szCs w:val="20"/>
                <w:lang w:eastAsia="es-PE"/>
              </w:rPr>
              <w:t xml:space="preserve">creación de </w:t>
            </w:r>
            <w:proofErr w:type="spellStart"/>
            <w:r w:rsidR="00EB543C">
              <w:rPr>
                <w:rFonts w:ascii="Flexo" w:eastAsia="Times New Roman" w:hAnsi="Flexo" w:cs="Arial"/>
                <w:color w:val="000000"/>
                <w:sz w:val="20"/>
                <w:szCs w:val="20"/>
                <w:lang w:eastAsia="es-PE"/>
              </w:rPr>
              <w:t>Tenant</w:t>
            </w:r>
            <w:proofErr w:type="spellEnd"/>
            <w:r w:rsidR="00EB543C">
              <w:rPr>
                <w:rFonts w:ascii="Flexo" w:eastAsia="Times New Roman" w:hAnsi="Flexo" w:cs="Arial"/>
                <w:color w:val="000000"/>
                <w:sz w:val="20"/>
                <w:szCs w:val="20"/>
                <w:lang w:eastAsia="es-PE"/>
              </w:rPr>
              <w:t xml:space="preserve"> WAAP Cloud</w:t>
            </w:r>
          </w:p>
        </w:tc>
      </w:tr>
      <w:tr w:rsidR="00C41542" w:rsidRPr="00404E4B" w14:paraId="197BE397" w14:textId="77777777" w:rsidTr="00C41542">
        <w:trPr>
          <w:trHeight w:val="288"/>
          <w:jc w:val="center"/>
        </w:trPr>
        <w:tc>
          <w:tcPr>
            <w:tcW w:w="1290" w:type="pct"/>
            <w:vMerge/>
            <w:tcBorders>
              <w:top w:val="nil"/>
              <w:left w:val="single" w:sz="4" w:space="0" w:color="auto"/>
              <w:bottom w:val="single" w:sz="4" w:space="0" w:color="000000"/>
              <w:right w:val="single" w:sz="4" w:space="0" w:color="auto"/>
            </w:tcBorders>
            <w:vAlign w:val="center"/>
            <w:hideMark/>
          </w:tcPr>
          <w:p w14:paraId="2066C1C7" w14:textId="77777777" w:rsidR="00C41542" w:rsidRPr="00404E4B" w:rsidRDefault="00C41542" w:rsidP="0047123F">
            <w:pPr>
              <w:spacing w:after="0" w:line="276" w:lineRule="auto"/>
              <w:rPr>
                <w:rFonts w:ascii="Flexo" w:eastAsia="Times New Roman" w:hAnsi="Flexo" w:cs="Arial"/>
                <w:b/>
                <w:bCs/>
                <w:color w:val="000000"/>
                <w:sz w:val="20"/>
                <w:szCs w:val="20"/>
                <w:lang w:eastAsia="es-PE"/>
              </w:rPr>
            </w:pPr>
          </w:p>
        </w:tc>
        <w:tc>
          <w:tcPr>
            <w:tcW w:w="3710" w:type="pct"/>
            <w:tcBorders>
              <w:top w:val="nil"/>
              <w:left w:val="nil"/>
              <w:bottom w:val="single" w:sz="4" w:space="0" w:color="auto"/>
              <w:right w:val="single" w:sz="4" w:space="0" w:color="auto"/>
            </w:tcBorders>
            <w:shd w:val="clear" w:color="000000" w:fill="FFFFFF"/>
            <w:vAlign w:val="center"/>
            <w:hideMark/>
          </w:tcPr>
          <w:p w14:paraId="2124BD38" w14:textId="4C889A91" w:rsidR="00C41542" w:rsidRPr="00404E4B" w:rsidRDefault="00C41542" w:rsidP="0047123F">
            <w:pPr>
              <w:spacing w:after="0" w:line="276" w:lineRule="auto"/>
              <w:jc w:val="center"/>
              <w:rPr>
                <w:rFonts w:ascii="Flexo" w:eastAsia="Times New Roman" w:hAnsi="Flexo" w:cs="Arial"/>
                <w:color w:val="000000"/>
                <w:sz w:val="20"/>
                <w:szCs w:val="20"/>
                <w:lang w:eastAsia="es-PE"/>
              </w:rPr>
            </w:pPr>
            <w:r w:rsidRPr="00404E4B">
              <w:rPr>
                <w:rFonts w:ascii="Flexo" w:eastAsia="Times New Roman" w:hAnsi="Flexo" w:cs="Arial"/>
                <w:color w:val="000000"/>
                <w:sz w:val="20"/>
                <w:szCs w:val="20"/>
                <w:lang w:eastAsia="es-PE"/>
              </w:rPr>
              <w:t xml:space="preserve">Reporte de Inventario </w:t>
            </w:r>
            <w:r w:rsidR="00EB543C">
              <w:rPr>
                <w:rFonts w:ascii="Flexo" w:eastAsia="Times New Roman" w:hAnsi="Flexo" w:cs="Arial"/>
                <w:color w:val="000000"/>
                <w:sz w:val="20"/>
                <w:szCs w:val="20"/>
                <w:lang w:eastAsia="es-PE"/>
              </w:rPr>
              <w:t>plataforma</w:t>
            </w:r>
            <w:r w:rsidRPr="00404E4B">
              <w:rPr>
                <w:rFonts w:ascii="Flexo" w:eastAsia="Times New Roman" w:hAnsi="Flexo" w:cs="Arial"/>
                <w:color w:val="000000"/>
                <w:sz w:val="20"/>
                <w:szCs w:val="20"/>
                <w:lang w:eastAsia="es-PE"/>
              </w:rPr>
              <w:t xml:space="preserve"> y licencias</w:t>
            </w:r>
          </w:p>
        </w:tc>
      </w:tr>
      <w:tr w:rsidR="00C41542" w:rsidRPr="00404E4B" w14:paraId="5049C492" w14:textId="77777777" w:rsidTr="00C41542">
        <w:trPr>
          <w:trHeight w:val="288"/>
          <w:jc w:val="center"/>
        </w:trPr>
        <w:tc>
          <w:tcPr>
            <w:tcW w:w="1290" w:type="pct"/>
            <w:vMerge w:val="restart"/>
            <w:tcBorders>
              <w:top w:val="nil"/>
              <w:left w:val="single" w:sz="4" w:space="0" w:color="auto"/>
              <w:bottom w:val="single" w:sz="4" w:space="0" w:color="000000"/>
              <w:right w:val="single" w:sz="4" w:space="0" w:color="auto"/>
            </w:tcBorders>
            <w:shd w:val="clear" w:color="000000" w:fill="D9D9D9"/>
            <w:vAlign w:val="center"/>
            <w:hideMark/>
          </w:tcPr>
          <w:p w14:paraId="6FB7935B" w14:textId="77777777" w:rsidR="00C41542" w:rsidRPr="00404E4B" w:rsidRDefault="00C41542" w:rsidP="0047123F">
            <w:pPr>
              <w:spacing w:after="0" w:line="276" w:lineRule="auto"/>
              <w:jc w:val="center"/>
              <w:rPr>
                <w:rFonts w:ascii="Flexo" w:eastAsia="Times New Roman" w:hAnsi="Flexo" w:cs="Arial"/>
                <w:b/>
                <w:bCs/>
                <w:color w:val="000000"/>
                <w:sz w:val="20"/>
                <w:szCs w:val="20"/>
                <w:lang w:eastAsia="es-PE"/>
              </w:rPr>
            </w:pPr>
            <w:r w:rsidRPr="00404E4B">
              <w:rPr>
                <w:rFonts w:ascii="Flexo" w:eastAsia="Times New Roman" w:hAnsi="Flexo" w:cs="Arial"/>
                <w:b/>
                <w:bCs/>
                <w:color w:val="000000"/>
                <w:sz w:val="20"/>
                <w:szCs w:val="20"/>
                <w:lang w:eastAsia="es-PE"/>
              </w:rPr>
              <w:t>Diseño</w:t>
            </w:r>
          </w:p>
        </w:tc>
        <w:tc>
          <w:tcPr>
            <w:tcW w:w="3710" w:type="pct"/>
            <w:tcBorders>
              <w:top w:val="nil"/>
              <w:left w:val="nil"/>
              <w:bottom w:val="single" w:sz="4" w:space="0" w:color="auto"/>
              <w:right w:val="single" w:sz="4" w:space="0" w:color="auto"/>
            </w:tcBorders>
            <w:shd w:val="clear" w:color="000000" w:fill="FFFFFF"/>
            <w:vAlign w:val="center"/>
            <w:hideMark/>
          </w:tcPr>
          <w:p w14:paraId="709CF401" w14:textId="77777777" w:rsidR="00C41542" w:rsidRPr="00404E4B" w:rsidRDefault="00C41542" w:rsidP="0047123F">
            <w:pPr>
              <w:spacing w:after="0" w:line="276" w:lineRule="auto"/>
              <w:jc w:val="center"/>
              <w:rPr>
                <w:rFonts w:ascii="Flexo" w:eastAsia="Times New Roman" w:hAnsi="Flexo" w:cs="Arial"/>
                <w:color w:val="000000"/>
                <w:sz w:val="20"/>
                <w:szCs w:val="20"/>
                <w:lang w:eastAsia="es-PE"/>
              </w:rPr>
            </w:pPr>
            <w:r w:rsidRPr="00404E4B">
              <w:rPr>
                <w:rFonts w:ascii="Flexo" w:eastAsia="Times New Roman" w:hAnsi="Flexo" w:cs="Arial"/>
                <w:color w:val="000000"/>
                <w:sz w:val="20"/>
                <w:szCs w:val="20"/>
                <w:lang w:eastAsia="es-PE"/>
              </w:rPr>
              <w:t xml:space="preserve"> Documento de diseño de alto nivel (HLD)</w:t>
            </w:r>
          </w:p>
        </w:tc>
      </w:tr>
      <w:tr w:rsidR="00C41542" w:rsidRPr="00404E4B" w14:paraId="35CFD21A" w14:textId="77777777" w:rsidTr="00C41542">
        <w:trPr>
          <w:trHeight w:val="288"/>
          <w:jc w:val="center"/>
        </w:trPr>
        <w:tc>
          <w:tcPr>
            <w:tcW w:w="1290" w:type="pct"/>
            <w:vMerge/>
            <w:tcBorders>
              <w:top w:val="nil"/>
              <w:left w:val="single" w:sz="4" w:space="0" w:color="auto"/>
              <w:bottom w:val="single" w:sz="4" w:space="0" w:color="000000"/>
              <w:right w:val="single" w:sz="4" w:space="0" w:color="auto"/>
            </w:tcBorders>
            <w:vAlign w:val="center"/>
            <w:hideMark/>
          </w:tcPr>
          <w:p w14:paraId="3906F8C5" w14:textId="77777777" w:rsidR="00C41542" w:rsidRPr="00404E4B" w:rsidRDefault="00C41542" w:rsidP="0047123F">
            <w:pPr>
              <w:spacing w:after="0" w:line="276" w:lineRule="auto"/>
              <w:rPr>
                <w:rFonts w:ascii="Flexo" w:eastAsia="Times New Roman" w:hAnsi="Flexo" w:cs="Arial"/>
                <w:b/>
                <w:bCs/>
                <w:color w:val="000000"/>
                <w:sz w:val="20"/>
                <w:szCs w:val="20"/>
                <w:lang w:eastAsia="es-PE"/>
              </w:rPr>
            </w:pPr>
          </w:p>
        </w:tc>
        <w:tc>
          <w:tcPr>
            <w:tcW w:w="3710" w:type="pct"/>
            <w:tcBorders>
              <w:top w:val="nil"/>
              <w:left w:val="nil"/>
              <w:bottom w:val="single" w:sz="4" w:space="0" w:color="auto"/>
              <w:right w:val="single" w:sz="4" w:space="0" w:color="auto"/>
            </w:tcBorders>
            <w:shd w:val="clear" w:color="000000" w:fill="FFFFFF"/>
            <w:vAlign w:val="center"/>
            <w:hideMark/>
          </w:tcPr>
          <w:p w14:paraId="5B826E56" w14:textId="77777777" w:rsidR="00C41542" w:rsidRPr="00404E4B" w:rsidRDefault="00C41542" w:rsidP="0047123F">
            <w:pPr>
              <w:spacing w:after="0" w:line="276" w:lineRule="auto"/>
              <w:jc w:val="center"/>
              <w:rPr>
                <w:rFonts w:ascii="Flexo" w:eastAsia="Times New Roman" w:hAnsi="Flexo" w:cs="Arial"/>
                <w:color w:val="000000"/>
                <w:sz w:val="20"/>
                <w:szCs w:val="20"/>
                <w:lang w:eastAsia="es-PE"/>
              </w:rPr>
            </w:pPr>
            <w:r w:rsidRPr="00404E4B">
              <w:rPr>
                <w:rFonts w:ascii="Flexo" w:eastAsia="Times New Roman" w:hAnsi="Flexo" w:cs="Arial"/>
                <w:color w:val="000000"/>
                <w:sz w:val="20"/>
                <w:szCs w:val="20"/>
                <w:lang w:eastAsia="es-PE"/>
              </w:rPr>
              <w:t xml:space="preserve"> Documento de diseño de bajo nivel (LLD)</w:t>
            </w:r>
          </w:p>
        </w:tc>
      </w:tr>
      <w:tr w:rsidR="00C41542" w:rsidRPr="00404E4B" w14:paraId="12DCD6F6" w14:textId="77777777" w:rsidTr="00C41542">
        <w:trPr>
          <w:trHeight w:val="288"/>
          <w:jc w:val="center"/>
        </w:trPr>
        <w:tc>
          <w:tcPr>
            <w:tcW w:w="1290" w:type="pct"/>
            <w:vMerge/>
            <w:tcBorders>
              <w:top w:val="nil"/>
              <w:left w:val="single" w:sz="4" w:space="0" w:color="auto"/>
              <w:bottom w:val="single" w:sz="4" w:space="0" w:color="000000"/>
              <w:right w:val="single" w:sz="4" w:space="0" w:color="auto"/>
            </w:tcBorders>
            <w:vAlign w:val="center"/>
            <w:hideMark/>
          </w:tcPr>
          <w:p w14:paraId="00BC08C4" w14:textId="77777777" w:rsidR="00C41542" w:rsidRPr="00404E4B" w:rsidRDefault="00C41542" w:rsidP="0047123F">
            <w:pPr>
              <w:spacing w:after="0" w:line="276" w:lineRule="auto"/>
              <w:rPr>
                <w:rFonts w:ascii="Flexo" w:eastAsia="Times New Roman" w:hAnsi="Flexo" w:cs="Arial"/>
                <w:b/>
                <w:bCs/>
                <w:color w:val="000000"/>
                <w:sz w:val="20"/>
                <w:szCs w:val="20"/>
                <w:lang w:eastAsia="es-PE"/>
              </w:rPr>
            </w:pPr>
          </w:p>
        </w:tc>
        <w:tc>
          <w:tcPr>
            <w:tcW w:w="3710" w:type="pct"/>
            <w:tcBorders>
              <w:top w:val="nil"/>
              <w:left w:val="nil"/>
              <w:bottom w:val="single" w:sz="4" w:space="0" w:color="auto"/>
              <w:right w:val="single" w:sz="4" w:space="0" w:color="auto"/>
            </w:tcBorders>
            <w:shd w:val="clear" w:color="000000" w:fill="FFFFFF"/>
            <w:vAlign w:val="center"/>
            <w:hideMark/>
          </w:tcPr>
          <w:p w14:paraId="48A8E819" w14:textId="729BB114" w:rsidR="00C41542" w:rsidRPr="00404E4B" w:rsidRDefault="006B7A35" w:rsidP="0047123F">
            <w:pPr>
              <w:spacing w:after="0" w:line="276" w:lineRule="auto"/>
              <w:jc w:val="center"/>
              <w:rPr>
                <w:rFonts w:ascii="Flexo" w:eastAsia="Times New Roman" w:hAnsi="Flexo" w:cs="Arial"/>
                <w:color w:val="000000"/>
                <w:sz w:val="20"/>
                <w:szCs w:val="20"/>
                <w:lang w:eastAsia="es-PE"/>
              </w:rPr>
            </w:pPr>
            <w:r w:rsidRPr="00404E4B">
              <w:rPr>
                <w:rFonts w:ascii="Flexo" w:eastAsia="Times New Roman" w:hAnsi="Flexo" w:cs="Arial"/>
                <w:color w:val="000000"/>
                <w:sz w:val="20"/>
                <w:szCs w:val="20"/>
                <w:lang w:eastAsia="es-PE"/>
              </w:rPr>
              <w:t>Topología</w:t>
            </w:r>
            <w:r w:rsidR="00C41542" w:rsidRPr="00404E4B">
              <w:rPr>
                <w:rFonts w:ascii="Flexo" w:eastAsia="Times New Roman" w:hAnsi="Flexo" w:cs="Arial"/>
                <w:color w:val="000000"/>
                <w:sz w:val="20"/>
                <w:szCs w:val="20"/>
                <w:lang w:eastAsia="es-PE"/>
              </w:rPr>
              <w:t xml:space="preserve"> editable</w:t>
            </w:r>
          </w:p>
        </w:tc>
      </w:tr>
      <w:tr w:rsidR="00C41542" w:rsidRPr="00404E4B" w14:paraId="68299E83" w14:textId="77777777" w:rsidTr="00C41542">
        <w:trPr>
          <w:trHeight w:val="288"/>
          <w:jc w:val="center"/>
        </w:trPr>
        <w:tc>
          <w:tcPr>
            <w:tcW w:w="1290" w:type="pct"/>
            <w:tcBorders>
              <w:top w:val="nil"/>
              <w:left w:val="single" w:sz="4" w:space="0" w:color="auto"/>
              <w:bottom w:val="nil"/>
              <w:right w:val="single" w:sz="4" w:space="0" w:color="auto"/>
            </w:tcBorders>
            <w:shd w:val="clear" w:color="000000" w:fill="D9D9D9"/>
            <w:vAlign w:val="center"/>
            <w:hideMark/>
          </w:tcPr>
          <w:p w14:paraId="3D2F4C12" w14:textId="77777777" w:rsidR="00C41542" w:rsidRPr="00404E4B" w:rsidRDefault="00C41542" w:rsidP="0047123F">
            <w:pPr>
              <w:spacing w:after="0" w:line="276" w:lineRule="auto"/>
              <w:jc w:val="center"/>
              <w:rPr>
                <w:rFonts w:ascii="Flexo" w:eastAsia="Times New Roman" w:hAnsi="Flexo" w:cs="Arial"/>
                <w:b/>
                <w:bCs/>
                <w:color w:val="000000"/>
                <w:sz w:val="20"/>
                <w:szCs w:val="20"/>
                <w:lang w:eastAsia="es-PE"/>
              </w:rPr>
            </w:pPr>
            <w:r w:rsidRPr="00404E4B">
              <w:rPr>
                <w:rFonts w:ascii="Flexo" w:eastAsia="Times New Roman" w:hAnsi="Flexo" w:cs="Arial"/>
                <w:b/>
                <w:bCs/>
                <w:color w:val="000000"/>
                <w:sz w:val="20"/>
                <w:szCs w:val="20"/>
                <w:lang w:eastAsia="es-PE"/>
              </w:rPr>
              <w:t>Integración</w:t>
            </w:r>
          </w:p>
        </w:tc>
        <w:tc>
          <w:tcPr>
            <w:tcW w:w="3710" w:type="pct"/>
            <w:tcBorders>
              <w:top w:val="nil"/>
              <w:left w:val="nil"/>
              <w:bottom w:val="single" w:sz="4" w:space="0" w:color="auto"/>
              <w:right w:val="single" w:sz="4" w:space="0" w:color="auto"/>
            </w:tcBorders>
            <w:shd w:val="clear" w:color="000000" w:fill="FFFFFF"/>
            <w:vAlign w:val="center"/>
            <w:hideMark/>
          </w:tcPr>
          <w:p w14:paraId="5A862AED" w14:textId="4053C0B2" w:rsidR="00C41542" w:rsidRPr="00404E4B" w:rsidRDefault="00C41542" w:rsidP="0047123F">
            <w:pPr>
              <w:spacing w:after="0" w:line="276" w:lineRule="auto"/>
              <w:jc w:val="center"/>
              <w:rPr>
                <w:rFonts w:ascii="Flexo" w:eastAsia="Times New Roman" w:hAnsi="Flexo" w:cs="Arial"/>
                <w:color w:val="000000"/>
                <w:sz w:val="20"/>
                <w:szCs w:val="20"/>
                <w:lang w:eastAsia="es-PE"/>
              </w:rPr>
            </w:pPr>
            <w:r w:rsidRPr="00404E4B">
              <w:rPr>
                <w:rFonts w:ascii="Flexo" w:eastAsia="Times New Roman" w:hAnsi="Flexo" w:cs="Arial"/>
                <w:color w:val="000000"/>
                <w:sz w:val="20"/>
                <w:szCs w:val="20"/>
                <w:lang w:eastAsia="es-PE"/>
              </w:rPr>
              <w:t>Plan de integración (</w:t>
            </w:r>
            <w:proofErr w:type="spellStart"/>
            <w:r w:rsidRPr="00404E4B">
              <w:rPr>
                <w:rFonts w:ascii="Flexo" w:eastAsia="Times New Roman" w:hAnsi="Flexo" w:cs="Arial"/>
                <w:color w:val="000000"/>
                <w:sz w:val="20"/>
                <w:szCs w:val="20"/>
                <w:lang w:eastAsia="es-PE"/>
              </w:rPr>
              <w:t>MOP's</w:t>
            </w:r>
            <w:proofErr w:type="spellEnd"/>
            <w:r w:rsidRPr="00404E4B">
              <w:rPr>
                <w:rFonts w:ascii="Flexo" w:eastAsia="Times New Roman" w:hAnsi="Flexo" w:cs="Arial"/>
                <w:color w:val="000000"/>
                <w:sz w:val="20"/>
                <w:szCs w:val="20"/>
                <w:lang w:eastAsia="es-PE"/>
              </w:rPr>
              <w:t xml:space="preserve">) </w:t>
            </w:r>
          </w:p>
        </w:tc>
      </w:tr>
      <w:tr w:rsidR="00C41542" w:rsidRPr="00404E4B" w14:paraId="3816E770" w14:textId="77777777" w:rsidTr="00C41542">
        <w:trPr>
          <w:trHeight w:val="288"/>
          <w:jc w:val="center"/>
        </w:trPr>
        <w:tc>
          <w:tcPr>
            <w:tcW w:w="1290" w:type="pct"/>
            <w:tcBorders>
              <w:top w:val="single" w:sz="4" w:space="0" w:color="auto"/>
              <w:left w:val="single" w:sz="4" w:space="0" w:color="auto"/>
              <w:bottom w:val="nil"/>
              <w:right w:val="single" w:sz="4" w:space="0" w:color="auto"/>
            </w:tcBorders>
            <w:shd w:val="clear" w:color="000000" w:fill="D9D9D9"/>
            <w:vAlign w:val="center"/>
            <w:hideMark/>
          </w:tcPr>
          <w:p w14:paraId="1FB2EE52" w14:textId="77777777" w:rsidR="00C41542" w:rsidRPr="00404E4B" w:rsidRDefault="00C41542" w:rsidP="0047123F">
            <w:pPr>
              <w:spacing w:after="0" w:line="276" w:lineRule="auto"/>
              <w:jc w:val="center"/>
              <w:rPr>
                <w:rFonts w:ascii="Flexo" w:eastAsia="Times New Roman" w:hAnsi="Flexo" w:cs="Arial"/>
                <w:b/>
                <w:bCs/>
                <w:color w:val="000000"/>
                <w:sz w:val="20"/>
                <w:szCs w:val="20"/>
                <w:lang w:eastAsia="es-PE"/>
              </w:rPr>
            </w:pPr>
            <w:r w:rsidRPr="00404E4B">
              <w:rPr>
                <w:rFonts w:ascii="Flexo" w:eastAsia="Times New Roman" w:hAnsi="Flexo" w:cs="Arial"/>
                <w:b/>
                <w:bCs/>
                <w:color w:val="000000"/>
                <w:sz w:val="20"/>
                <w:szCs w:val="20"/>
                <w:lang w:eastAsia="es-PE"/>
              </w:rPr>
              <w:t>Migración</w:t>
            </w:r>
          </w:p>
        </w:tc>
        <w:tc>
          <w:tcPr>
            <w:tcW w:w="3710" w:type="pct"/>
            <w:tcBorders>
              <w:top w:val="nil"/>
              <w:left w:val="nil"/>
              <w:bottom w:val="single" w:sz="4" w:space="0" w:color="auto"/>
              <w:right w:val="single" w:sz="4" w:space="0" w:color="auto"/>
            </w:tcBorders>
            <w:shd w:val="clear" w:color="000000" w:fill="FFFFFF"/>
            <w:vAlign w:val="center"/>
            <w:hideMark/>
          </w:tcPr>
          <w:p w14:paraId="2E6D7464" w14:textId="681431F8" w:rsidR="00C41542" w:rsidRPr="00404E4B" w:rsidRDefault="00C41542" w:rsidP="0047123F">
            <w:pPr>
              <w:spacing w:after="0" w:line="276" w:lineRule="auto"/>
              <w:jc w:val="center"/>
              <w:rPr>
                <w:rFonts w:ascii="Flexo" w:eastAsia="Times New Roman" w:hAnsi="Flexo" w:cs="Arial"/>
                <w:color w:val="000000"/>
                <w:sz w:val="20"/>
                <w:szCs w:val="20"/>
                <w:lang w:eastAsia="es-PE"/>
              </w:rPr>
            </w:pPr>
            <w:r w:rsidRPr="00404E4B">
              <w:rPr>
                <w:rFonts w:ascii="Flexo" w:eastAsia="Times New Roman" w:hAnsi="Flexo" w:cs="Arial"/>
                <w:color w:val="000000"/>
                <w:sz w:val="20"/>
                <w:szCs w:val="20"/>
                <w:lang w:eastAsia="es-PE"/>
              </w:rPr>
              <w:t>Plan de migración (</w:t>
            </w:r>
            <w:proofErr w:type="spellStart"/>
            <w:r w:rsidRPr="00404E4B">
              <w:rPr>
                <w:rFonts w:ascii="Flexo" w:eastAsia="Times New Roman" w:hAnsi="Flexo" w:cs="Arial"/>
                <w:color w:val="000000"/>
                <w:sz w:val="20"/>
                <w:szCs w:val="20"/>
                <w:lang w:eastAsia="es-PE"/>
              </w:rPr>
              <w:t>MOP's</w:t>
            </w:r>
            <w:proofErr w:type="spellEnd"/>
            <w:r w:rsidRPr="00404E4B">
              <w:rPr>
                <w:rFonts w:ascii="Flexo" w:eastAsia="Times New Roman" w:hAnsi="Flexo" w:cs="Arial"/>
                <w:color w:val="000000"/>
                <w:sz w:val="20"/>
                <w:szCs w:val="20"/>
                <w:lang w:eastAsia="es-PE"/>
              </w:rPr>
              <w:t xml:space="preserve">) </w:t>
            </w:r>
          </w:p>
        </w:tc>
      </w:tr>
      <w:tr w:rsidR="00C41542" w:rsidRPr="00404E4B" w14:paraId="5EFC63BF" w14:textId="77777777" w:rsidTr="00C41542">
        <w:trPr>
          <w:trHeight w:val="288"/>
          <w:jc w:val="center"/>
        </w:trPr>
        <w:tc>
          <w:tcPr>
            <w:tcW w:w="1290"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61B9759F" w14:textId="77777777" w:rsidR="00C41542" w:rsidRPr="00404E4B" w:rsidRDefault="00C41542" w:rsidP="0047123F">
            <w:pPr>
              <w:spacing w:after="0" w:line="276" w:lineRule="auto"/>
              <w:jc w:val="center"/>
              <w:rPr>
                <w:rFonts w:ascii="Flexo" w:eastAsia="Times New Roman" w:hAnsi="Flexo" w:cs="Arial"/>
                <w:b/>
                <w:bCs/>
                <w:color w:val="000000"/>
                <w:sz w:val="20"/>
                <w:szCs w:val="20"/>
                <w:lang w:eastAsia="es-PE"/>
              </w:rPr>
            </w:pPr>
            <w:r w:rsidRPr="00404E4B">
              <w:rPr>
                <w:rFonts w:ascii="Flexo" w:eastAsia="Times New Roman" w:hAnsi="Flexo" w:cs="Arial"/>
                <w:b/>
                <w:bCs/>
                <w:color w:val="000000"/>
                <w:sz w:val="20"/>
                <w:szCs w:val="20"/>
                <w:lang w:eastAsia="es-PE"/>
              </w:rPr>
              <w:t>Operación</w:t>
            </w:r>
          </w:p>
        </w:tc>
        <w:tc>
          <w:tcPr>
            <w:tcW w:w="3710" w:type="pct"/>
            <w:tcBorders>
              <w:top w:val="nil"/>
              <w:left w:val="nil"/>
              <w:bottom w:val="single" w:sz="4" w:space="0" w:color="auto"/>
              <w:right w:val="single" w:sz="4" w:space="0" w:color="auto"/>
            </w:tcBorders>
            <w:shd w:val="clear" w:color="000000" w:fill="FFFFFF"/>
            <w:vAlign w:val="center"/>
            <w:hideMark/>
          </w:tcPr>
          <w:p w14:paraId="22E24EF9" w14:textId="77777777" w:rsidR="00C41542" w:rsidRPr="00404E4B" w:rsidRDefault="00C41542" w:rsidP="0047123F">
            <w:pPr>
              <w:spacing w:after="0" w:line="276" w:lineRule="auto"/>
              <w:jc w:val="center"/>
              <w:rPr>
                <w:rFonts w:ascii="Flexo" w:eastAsia="Times New Roman" w:hAnsi="Flexo" w:cs="Arial"/>
                <w:color w:val="000000"/>
                <w:sz w:val="20"/>
                <w:szCs w:val="20"/>
                <w:lang w:eastAsia="es-PE"/>
              </w:rPr>
            </w:pPr>
            <w:r w:rsidRPr="00404E4B">
              <w:rPr>
                <w:rFonts w:ascii="Flexo" w:eastAsia="Times New Roman" w:hAnsi="Flexo" w:cs="Arial"/>
                <w:color w:val="000000"/>
                <w:sz w:val="20"/>
                <w:szCs w:val="20"/>
                <w:lang w:eastAsia="es-PE"/>
              </w:rPr>
              <w:t>Informe final de la implementación de la solución</w:t>
            </w:r>
          </w:p>
        </w:tc>
      </w:tr>
      <w:tr w:rsidR="000A0920" w:rsidRPr="00404E4B" w14:paraId="1C9F39F5" w14:textId="77777777" w:rsidTr="00C41542">
        <w:trPr>
          <w:trHeight w:val="528"/>
          <w:jc w:val="center"/>
        </w:trPr>
        <w:tc>
          <w:tcPr>
            <w:tcW w:w="1290" w:type="pct"/>
            <w:vMerge/>
            <w:tcBorders>
              <w:top w:val="single" w:sz="4" w:space="0" w:color="auto"/>
              <w:left w:val="single" w:sz="4" w:space="0" w:color="auto"/>
              <w:bottom w:val="single" w:sz="4" w:space="0" w:color="000000"/>
              <w:right w:val="single" w:sz="4" w:space="0" w:color="auto"/>
            </w:tcBorders>
            <w:vAlign w:val="center"/>
          </w:tcPr>
          <w:p w14:paraId="32A8853C" w14:textId="77777777" w:rsidR="000A0920" w:rsidRPr="00404E4B" w:rsidRDefault="000A0920" w:rsidP="0047123F">
            <w:pPr>
              <w:spacing w:after="0" w:line="276" w:lineRule="auto"/>
              <w:rPr>
                <w:rFonts w:ascii="Flexo" w:eastAsia="Times New Roman" w:hAnsi="Flexo" w:cs="Arial"/>
                <w:b/>
                <w:bCs/>
                <w:color w:val="000000"/>
                <w:sz w:val="20"/>
                <w:szCs w:val="20"/>
                <w:lang w:eastAsia="es-PE"/>
              </w:rPr>
            </w:pPr>
          </w:p>
        </w:tc>
        <w:tc>
          <w:tcPr>
            <w:tcW w:w="3710" w:type="pct"/>
            <w:tcBorders>
              <w:top w:val="nil"/>
              <w:left w:val="nil"/>
              <w:bottom w:val="single" w:sz="4" w:space="0" w:color="auto"/>
              <w:right w:val="single" w:sz="4" w:space="0" w:color="auto"/>
            </w:tcBorders>
            <w:shd w:val="clear" w:color="000000" w:fill="FFFFFF"/>
            <w:vAlign w:val="center"/>
          </w:tcPr>
          <w:p w14:paraId="060C3022" w14:textId="06AD4BE3" w:rsidR="000A0920" w:rsidRDefault="000A0920" w:rsidP="0047123F">
            <w:pPr>
              <w:spacing w:after="0" w:line="276" w:lineRule="auto"/>
              <w:jc w:val="center"/>
              <w:rPr>
                <w:rFonts w:ascii="Flexo" w:eastAsia="Times New Roman" w:hAnsi="Flexo" w:cs="Arial"/>
                <w:color w:val="000000"/>
                <w:sz w:val="20"/>
                <w:szCs w:val="20"/>
                <w:lang w:eastAsia="es-PE"/>
              </w:rPr>
            </w:pPr>
            <w:r>
              <w:rPr>
                <w:rFonts w:ascii="Flexo" w:eastAsia="Times New Roman" w:hAnsi="Flexo" w:cs="Arial"/>
                <w:color w:val="000000"/>
                <w:sz w:val="20"/>
                <w:szCs w:val="20"/>
                <w:lang w:eastAsia="es-PE"/>
              </w:rPr>
              <w:t xml:space="preserve">Guía </w:t>
            </w:r>
            <w:proofErr w:type="spellStart"/>
            <w:r>
              <w:rPr>
                <w:rFonts w:ascii="Flexo" w:eastAsia="Times New Roman" w:hAnsi="Flexo" w:cs="Arial"/>
                <w:color w:val="000000"/>
                <w:sz w:val="20"/>
                <w:szCs w:val="20"/>
                <w:lang w:eastAsia="es-PE"/>
              </w:rPr>
              <w:t>hardening</w:t>
            </w:r>
            <w:proofErr w:type="spellEnd"/>
            <w:r>
              <w:rPr>
                <w:rFonts w:ascii="Flexo" w:eastAsia="Times New Roman" w:hAnsi="Flexo" w:cs="Arial"/>
                <w:color w:val="000000"/>
                <w:sz w:val="20"/>
                <w:szCs w:val="20"/>
                <w:lang w:eastAsia="es-PE"/>
              </w:rPr>
              <w:t xml:space="preserve"> de la plataforma</w:t>
            </w:r>
          </w:p>
        </w:tc>
      </w:tr>
      <w:tr w:rsidR="00C41542" w:rsidRPr="00404E4B" w14:paraId="5B67BFD4" w14:textId="77777777" w:rsidTr="00C41542">
        <w:trPr>
          <w:trHeight w:val="528"/>
          <w:jc w:val="center"/>
        </w:trPr>
        <w:tc>
          <w:tcPr>
            <w:tcW w:w="1290" w:type="pct"/>
            <w:vMerge/>
            <w:tcBorders>
              <w:top w:val="single" w:sz="4" w:space="0" w:color="auto"/>
              <w:left w:val="single" w:sz="4" w:space="0" w:color="auto"/>
              <w:bottom w:val="single" w:sz="4" w:space="0" w:color="000000"/>
              <w:right w:val="single" w:sz="4" w:space="0" w:color="auto"/>
            </w:tcBorders>
            <w:vAlign w:val="center"/>
            <w:hideMark/>
          </w:tcPr>
          <w:p w14:paraId="138B868F" w14:textId="77777777" w:rsidR="00C41542" w:rsidRPr="00404E4B" w:rsidRDefault="00C41542" w:rsidP="0047123F">
            <w:pPr>
              <w:spacing w:after="0" w:line="276" w:lineRule="auto"/>
              <w:rPr>
                <w:rFonts w:ascii="Flexo" w:eastAsia="Times New Roman" w:hAnsi="Flexo" w:cs="Arial"/>
                <w:b/>
                <w:bCs/>
                <w:color w:val="000000"/>
                <w:sz w:val="20"/>
                <w:szCs w:val="20"/>
                <w:lang w:eastAsia="es-PE"/>
              </w:rPr>
            </w:pPr>
          </w:p>
        </w:tc>
        <w:tc>
          <w:tcPr>
            <w:tcW w:w="3710" w:type="pct"/>
            <w:tcBorders>
              <w:top w:val="nil"/>
              <w:left w:val="nil"/>
              <w:bottom w:val="single" w:sz="4" w:space="0" w:color="auto"/>
              <w:right w:val="single" w:sz="4" w:space="0" w:color="auto"/>
            </w:tcBorders>
            <w:shd w:val="clear" w:color="000000" w:fill="FFFFFF"/>
            <w:vAlign w:val="center"/>
            <w:hideMark/>
          </w:tcPr>
          <w:p w14:paraId="6AB5CC33" w14:textId="59A45B45" w:rsidR="00C41542" w:rsidRPr="00404E4B" w:rsidRDefault="007069D2" w:rsidP="0047123F">
            <w:pPr>
              <w:spacing w:after="0" w:line="276" w:lineRule="auto"/>
              <w:jc w:val="center"/>
              <w:rPr>
                <w:rFonts w:ascii="Flexo" w:eastAsia="Times New Roman" w:hAnsi="Flexo" w:cs="Arial"/>
                <w:color w:val="000000"/>
                <w:sz w:val="20"/>
                <w:szCs w:val="20"/>
                <w:lang w:eastAsia="es-PE"/>
              </w:rPr>
            </w:pPr>
            <w:r>
              <w:rPr>
                <w:rFonts w:ascii="Flexo" w:eastAsia="Times New Roman" w:hAnsi="Flexo" w:cs="Arial"/>
                <w:color w:val="000000"/>
                <w:sz w:val="20"/>
                <w:szCs w:val="20"/>
                <w:lang w:eastAsia="es-PE"/>
              </w:rPr>
              <w:t>Gu</w:t>
            </w:r>
            <w:r w:rsidR="00020E33">
              <w:rPr>
                <w:rFonts w:ascii="Flexo" w:eastAsia="Times New Roman" w:hAnsi="Flexo" w:cs="Arial"/>
                <w:color w:val="000000"/>
                <w:sz w:val="20"/>
                <w:szCs w:val="20"/>
                <w:lang w:eastAsia="es-PE"/>
              </w:rPr>
              <w:t xml:space="preserve">ía de </w:t>
            </w:r>
            <w:proofErr w:type="spellStart"/>
            <w:r w:rsidR="00020E33">
              <w:rPr>
                <w:rFonts w:ascii="Flexo" w:eastAsia="Times New Roman" w:hAnsi="Flexo" w:cs="Arial"/>
                <w:color w:val="000000"/>
                <w:sz w:val="20"/>
                <w:szCs w:val="20"/>
                <w:lang w:eastAsia="es-PE"/>
              </w:rPr>
              <w:t>triaje</w:t>
            </w:r>
            <w:proofErr w:type="spellEnd"/>
            <w:r w:rsidR="00C41542" w:rsidRPr="00404E4B">
              <w:rPr>
                <w:rFonts w:ascii="Flexo" w:eastAsia="Times New Roman" w:hAnsi="Flexo" w:cs="Arial"/>
                <w:color w:val="000000"/>
                <w:sz w:val="20"/>
                <w:szCs w:val="20"/>
                <w:lang w:eastAsia="es-PE"/>
              </w:rPr>
              <w:t xml:space="preserve"> para validar el correcto</w:t>
            </w:r>
            <w:r w:rsidR="00020E33">
              <w:rPr>
                <w:rFonts w:ascii="Flexo" w:eastAsia="Times New Roman" w:hAnsi="Flexo" w:cs="Arial"/>
                <w:color w:val="000000"/>
                <w:sz w:val="20"/>
                <w:szCs w:val="20"/>
                <w:lang w:eastAsia="es-PE"/>
              </w:rPr>
              <w:t xml:space="preserve"> funcionamiento de la plataforma</w:t>
            </w:r>
          </w:p>
        </w:tc>
      </w:tr>
      <w:tr w:rsidR="00C41542" w:rsidRPr="00404E4B" w14:paraId="245354D2" w14:textId="77777777" w:rsidTr="00C41542">
        <w:trPr>
          <w:trHeight w:val="288"/>
          <w:jc w:val="center"/>
        </w:trPr>
        <w:tc>
          <w:tcPr>
            <w:tcW w:w="1290" w:type="pct"/>
            <w:vMerge/>
            <w:tcBorders>
              <w:top w:val="single" w:sz="4" w:space="0" w:color="auto"/>
              <w:left w:val="single" w:sz="4" w:space="0" w:color="auto"/>
              <w:bottom w:val="single" w:sz="4" w:space="0" w:color="000000"/>
              <w:right w:val="single" w:sz="4" w:space="0" w:color="auto"/>
            </w:tcBorders>
            <w:vAlign w:val="center"/>
            <w:hideMark/>
          </w:tcPr>
          <w:p w14:paraId="36371929" w14:textId="77777777" w:rsidR="00C41542" w:rsidRPr="00404E4B" w:rsidRDefault="00C41542" w:rsidP="0047123F">
            <w:pPr>
              <w:spacing w:after="0" w:line="276" w:lineRule="auto"/>
              <w:rPr>
                <w:rFonts w:ascii="Flexo" w:eastAsia="Times New Roman" w:hAnsi="Flexo" w:cs="Arial"/>
                <w:b/>
                <w:bCs/>
                <w:color w:val="000000"/>
                <w:sz w:val="20"/>
                <w:szCs w:val="20"/>
                <w:lang w:eastAsia="es-PE"/>
              </w:rPr>
            </w:pPr>
          </w:p>
        </w:tc>
        <w:tc>
          <w:tcPr>
            <w:tcW w:w="3710" w:type="pct"/>
            <w:tcBorders>
              <w:top w:val="nil"/>
              <w:left w:val="nil"/>
              <w:bottom w:val="single" w:sz="4" w:space="0" w:color="auto"/>
              <w:right w:val="single" w:sz="4" w:space="0" w:color="auto"/>
            </w:tcBorders>
            <w:shd w:val="clear" w:color="000000" w:fill="FFFFFF"/>
            <w:vAlign w:val="center"/>
            <w:hideMark/>
          </w:tcPr>
          <w:p w14:paraId="7ACCF802" w14:textId="77777777" w:rsidR="00C41542" w:rsidRPr="00404E4B" w:rsidRDefault="00C41542" w:rsidP="0047123F">
            <w:pPr>
              <w:spacing w:after="0" w:line="276" w:lineRule="auto"/>
              <w:jc w:val="center"/>
              <w:rPr>
                <w:rFonts w:ascii="Flexo" w:eastAsia="Times New Roman" w:hAnsi="Flexo" w:cs="Arial"/>
                <w:color w:val="000000"/>
                <w:sz w:val="20"/>
                <w:szCs w:val="20"/>
                <w:lang w:eastAsia="es-PE"/>
              </w:rPr>
            </w:pPr>
            <w:r w:rsidRPr="00404E4B">
              <w:rPr>
                <w:rFonts w:ascii="Flexo" w:eastAsia="Times New Roman" w:hAnsi="Flexo" w:cs="Arial"/>
                <w:color w:val="000000"/>
                <w:sz w:val="20"/>
                <w:szCs w:val="20"/>
                <w:lang w:eastAsia="es-PE"/>
              </w:rPr>
              <w:t xml:space="preserve">Guía de </w:t>
            </w:r>
            <w:proofErr w:type="spellStart"/>
            <w:r w:rsidRPr="00404E4B">
              <w:rPr>
                <w:rFonts w:ascii="Flexo" w:eastAsia="Times New Roman" w:hAnsi="Flexo" w:cs="Arial"/>
                <w:color w:val="000000"/>
                <w:sz w:val="20"/>
                <w:szCs w:val="20"/>
                <w:lang w:eastAsia="es-PE"/>
              </w:rPr>
              <w:t>troubleshooting</w:t>
            </w:r>
            <w:proofErr w:type="spellEnd"/>
            <w:r w:rsidRPr="00404E4B">
              <w:rPr>
                <w:rFonts w:ascii="Flexo" w:eastAsia="Times New Roman" w:hAnsi="Flexo" w:cs="Arial"/>
                <w:color w:val="000000"/>
                <w:sz w:val="20"/>
                <w:szCs w:val="20"/>
                <w:lang w:eastAsia="es-PE"/>
              </w:rPr>
              <w:t xml:space="preserve"> de la solución implementada</w:t>
            </w:r>
          </w:p>
        </w:tc>
      </w:tr>
      <w:tr w:rsidR="00C41542" w:rsidRPr="00404E4B" w14:paraId="45BAC8A7" w14:textId="77777777" w:rsidTr="00C41542">
        <w:trPr>
          <w:trHeight w:val="288"/>
          <w:jc w:val="center"/>
        </w:trPr>
        <w:tc>
          <w:tcPr>
            <w:tcW w:w="1290" w:type="pct"/>
            <w:vMerge/>
            <w:tcBorders>
              <w:top w:val="single" w:sz="4" w:space="0" w:color="auto"/>
              <w:left w:val="single" w:sz="4" w:space="0" w:color="auto"/>
              <w:bottom w:val="single" w:sz="4" w:space="0" w:color="000000"/>
              <w:right w:val="single" w:sz="4" w:space="0" w:color="auto"/>
            </w:tcBorders>
            <w:vAlign w:val="center"/>
            <w:hideMark/>
          </w:tcPr>
          <w:p w14:paraId="2BE9CBF0" w14:textId="77777777" w:rsidR="00C41542" w:rsidRPr="00404E4B" w:rsidRDefault="00C41542" w:rsidP="0047123F">
            <w:pPr>
              <w:spacing w:after="0" w:line="276" w:lineRule="auto"/>
              <w:rPr>
                <w:rFonts w:ascii="Flexo" w:eastAsia="Times New Roman" w:hAnsi="Flexo" w:cs="Arial"/>
                <w:b/>
                <w:bCs/>
                <w:color w:val="000000"/>
                <w:sz w:val="20"/>
                <w:szCs w:val="20"/>
                <w:lang w:eastAsia="es-PE"/>
              </w:rPr>
            </w:pPr>
          </w:p>
        </w:tc>
        <w:tc>
          <w:tcPr>
            <w:tcW w:w="3710" w:type="pct"/>
            <w:tcBorders>
              <w:top w:val="nil"/>
              <w:left w:val="nil"/>
              <w:bottom w:val="single" w:sz="4" w:space="0" w:color="auto"/>
              <w:right w:val="single" w:sz="4" w:space="0" w:color="auto"/>
            </w:tcBorders>
            <w:shd w:val="clear" w:color="000000" w:fill="FFFFFF"/>
            <w:vAlign w:val="center"/>
            <w:hideMark/>
          </w:tcPr>
          <w:p w14:paraId="43419340" w14:textId="77777777" w:rsidR="00C41542" w:rsidRPr="00404E4B" w:rsidRDefault="00C41542" w:rsidP="0047123F">
            <w:pPr>
              <w:spacing w:after="0" w:line="276" w:lineRule="auto"/>
              <w:jc w:val="center"/>
              <w:rPr>
                <w:rFonts w:ascii="Flexo" w:eastAsia="Times New Roman" w:hAnsi="Flexo" w:cs="Arial"/>
                <w:color w:val="000000"/>
                <w:sz w:val="20"/>
                <w:szCs w:val="20"/>
                <w:lang w:eastAsia="es-PE"/>
              </w:rPr>
            </w:pPr>
            <w:r w:rsidRPr="00404E4B">
              <w:rPr>
                <w:rFonts w:ascii="Flexo" w:eastAsia="Times New Roman" w:hAnsi="Flexo" w:cs="Arial"/>
                <w:color w:val="000000"/>
                <w:sz w:val="20"/>
                <w:szCs w:val="20"/>
                <w:lang w:eastAsia="es-PE"/>
              </w:rPr>
              <w:t xml:space="preserve">Monitoreo de </w:t>
            </w:r>
            <w:proofErr w:type="spellStart"/>
            <w:r w:rsidRPr="00404E4B">
              <w:rPr>
                <w:rFonts w:ascii="Flexo" w:eastAsia="Times New Roman" w:hAnsi="Flexo" w:cs="Arial"/>
                <w:color w:val="000000"/>
                <w:sz w:val="20"/>
                <w:szCs w:val="20"/>
                <w:lang w:eastAsia="es-PE"/>
              </w:rPr>
              <w:t>KPIs</w:t>
            </w:r>
            <w:proofErr w:type="spellEnd"/>
            <w:r w:rsidRPr="00404E4B">
              <w:rPr>
                <w:rFonts w:ascii="Flexo" w:eastAsia="Times New Roman" w:hAnsi="Flexo" w:cs="Arial"/>
                <w:color w:val="000000"/>
                <w:sz w:val="20"/>
                <w:szCs w:val="20"/>
                <w:lang w:eastAsia="es-PE"/>
              </w:rPr>
              <w:t xml:space="preserve"> relevantes de operación</w:t>
            </w:r>
          </w:p>
        </w:tc>
      </w:tr>
      <w:tr w:rsidR="00C41542" w:rsidRPr="00404E4B" w14:paraId="3331E248" w14:textId="77777777" w:rsidTr="00C41542">
        <w:trPr>
          <w:trHeight w:val="288"/>
          <w:jc w:val="center"/>
        </w:trPr>
        <w:tc>
          <w:tcPr>
            <w:tcW w:w="1290" w:type="pct"/>
            <w:vMerge/>
            <w:tcBorders>
              <w:top w:val="single" w:sz="4" w:space="0" w:color="auto"/>
              <w:left w:val="single" w:sz="4" w:space="0" w:color="auto"/>
              <w:bottom w:val="single" w:sz="4" w:space="0" w:color="000000"/>
              <w:right w:val="single" w:sz="4" w:space="0" w:color="auto"/>
            </w:tcBorders>
            <w:vAlign w:val="center"/>
            <w:hideMark/>
          </w:tcPr>
          <w:p w14:paraId="29B096AC" w14:textId="77777777" w:rsidR="00C41542" w:rsidRPr="00404E4B" w:rsidRDefault="00C41542" w:rsidP="00C41542">
            <w:pPr>
              <w:spacing w:after="0" w:line="240" w:lineRule="auto"/>
              <w:rPr>
                <w:rFonts w:ascii="Flexo" w:eastAsia="Times New Roman" w:hAnsi="Flexo" w:cs="Arial"/>
                <w:b/>
                <w:bCs/>
                <w:color w:val="000000"/>
                <w:sz w:val="20"/>
                <w:szCs w:val="20"/>
                <w:lang w:eastAsia="es-PE"/>
              </w:rPr>
            </w:pPr>
          </w:p>
        </w:tc>
        <w:tc>
          <w:tcPr>
            <w:tcW w:w="3710" w:type="pct"/>
            <w:tcBorders>
              <w:top w:val="nil"/>
              <w:left w:val="nil"/>
              <w:bottom w:val="single" w:sz="4" w:space="0" w:color="auto"/>
              <w:right w:val="single" w:sz="4" w:space="0" w:color="auto"/>
            </w:tcBorders>
            <w:shd w:val="clear" w:color="000000" w:fill="FFFFFF"/>
            <w:vAlign w:val="center"/>
            <w:hideMark/>
          </w:tcPr>
          <w:p w14:paraId="7690FC74" w14:textId="77777777" w:rsidR="00C41542" w:rsidRPr="00404E4B" w:rsidRDefault="00C41542" w:rsidP="00C41542">
            <w:pPr>
              <w:spacing w:after="0" w:line="240" w:lineRule="auto"/>
              <w:jc w:val="center"/>
              <w:rPr>
                <w:rFonts w:ascii="Flexo" w:eastAsia="Times New Roman" w:hAnsi="Flexo" w:cs="Arial"/>
                <w:color w:val="000000"/>
                <w:sz w:val="20"/>
                <w:szCs w:val="20"/>
                <w:lang w:eastAsia="es-PE"/>
              </w:rPr>
            </w:pPr>
            <w:r w:rsidRPr="00404E4B">
              <w:rPr>
                <w:rFonts w:ascii="Flexo" w:eastAsia="Times New Roman" w:hAnsi="Flexo" w:cs="Arial"/>
                <w:color w:val="000000"/>
                <w:sz w:val="20"/>
                <w:szCs w:val="20"/>
                <w:lang w:eastAsia="es-PE"/>
              </w:rPr>
              <w:t>Guía del fabricante para la Operación y Mantenimiento del equipo</w:t>
            </w:r>
          </w:p>
        </w:tc>
      </w:tr>
    </w:tbl>
    <w:p w14:paraId="7918254A" w14:textId="5AF10E72" w:rsidR="0026519C" w:rsidRPr="00404E4B" w:rsidRDefault="0026519C" w:rsidP="00E93C8D">
      <w:pPr>
        <w:pStyle w:val="Textoindependiente"/>
        <w:spacing w:line="276" w:lineRule="auto"/>
        <w:rPr>
          <w:rFonts w:ascii="Flexo" w:hAnsi="Flexo"/>
          <w:lang w:val="es-PE"/>
        </w:rPr>
      </w:pPr>
    </w:p>
    <w:p w14:paraId="6D7D0DDC" w14:textId="47C0AB85" w:rsidR="00B15D69" w:rsidRPr="00B15D69" w:rsidRDefault="00C949E3">
      <w:pPr>
        <w:pStyle w:val="Prrafodelista"/>
        <w:numPr>
          <w:ilvl w:val="0"/>
          <w:numId w:val="9"/>
        </w:numPr>
        <w:spacing w:after="240" w:line="276" w:lineRule="auto"/>
        <w:ind w:left="1080"/>
        <w:jc w:val="both"/>
        <w:rPr>
          <w:rFonts w:ascii="Flexo" w:hAnsi="Flexo" w:cs="Arial"/>
          <w:color w:val="000000" w:themeColor="text1"/>
          <w:sz w:val="20"/>
        </w:rPr>
      </w:pPr>
      <w:r w:rsidRPr="00404E4B">
        <w:rPr>
          <w:rFonts w:ascii="Flexo" w:hAnsi="Flexo" w:cs="Arial"/>
          <w:color w:val="000000" w:themeColor="text1"/>
          <w:sz w:val="20"/>
        </w:rPr>
        <w:t xml:space="preserve">El proveedor será responsable de </w:t>
      </w:r>
      <w:r w:rsidRPr="00476DAE">
        <w:rPr>
          <w:rFonts w:ascii="Flexo" w:hAnsi="Flexo" w:cs="Arial"/>
          <w:color w:val="000000" w:themeColor="text1"/>
          <w:sz w:val="20"/>
        </w:rPr>
        <w:t>remitir a</w:t>
      </w:r>
      <w:r w:rsidR="003D680E">
        <w:rPr>
          <w:rFonts w:ascii="Flexo" w:hAnsi="Flexo" w:cs="Arial"/>
          <w:color w:val="000000" w:themeColor="text1"/>
          <w:sz w:val="20"/>
        </w:rPr>
        <w:t xml:space="preserve"> la empresa Credicorp solicitante, </w:t>
      </w:r>
      <w:r w:rsidRPr="00476DAE">
        <w:rPr>
          <w:rFonts w:ascii="Flexo" w:hAnsi="Flexo" w:cs="Arial"/>
          <w:color w:val="000000" w:themeColor="text1"/>
          <w:sz w:val="20"/>
        </w:rPr>
        <w:t>toda la documentación requerida para la presentación del pase a producción, como</w:t>
      </w:r>
      <w:r w:rsidRPr="00404E4B">
        <w:rPr>
          <w:rFonts w:ascii="Flexo" w:hAnsi="Flexo" w:cs="Arial"/>
          <w:color w:val="000000" w:themeColor="text1"/>
          <w:sz w:val="20"/>
        </w:rPr>
        <w:t xml:space="preserve"> procedimiento del cambio, topologías u otra información requerida, esta información deberá ser enviada con anticipación 15 días previos al pase a producción</w:t>
      </w:r>
    </w:p>
    <w:p w14:paraId="3791442C" w14:textId="5ADB781F" w:rsidR="00C949E3" w:rsidRDefault="00C949E3">
      <w:pPr>
        <w:pStyle w:val="Prrafodelista"/>
        <w:numPr>
          <w:ilvl w:val="0"/>
          <w:numId w:val="9"/>
        </w:numPr>
        <w:spacing w:after="240" w:line="276" w:lineRule="auto"/>
        <w:ind w:left="1080"/>
        <w:jc w:val="both"/>
        <w:rPr>
          <w:rFonts w:ascii="Flexo" w:hAnsi="Flexo" w:cs="Arial"/>
          <w:sz w:val="20"/>
        </w:rPr>
      </w:pPr>
      <w:r w:rsidRPr="00404E4B">
        <w:rPr>
          <w:rFonts w:ascii="Flexo" w:hAnsi="Flexo" w:cs="Arial"/>
          <w:sz w:val="20"/>
        </w:rPr>
        <w:t xml:space="preserve">El Proveedor entregará toda la bibliografía técnica disponible para utilizar los elementos de la Solución ofertada, actualizada a la última versión. Se remitirá la documentación generada como producto de la implementación de la Solución y los manuales de operación, así como el mantenimiento básico, Bitácora de </w:t>
      </w:r>
      <w:r w:rsidR="00833C0D">
        <w:rPr>
          <w:rFonts w:ascii="Flexo" w:hAnsi="Flexo" w:cs="Arial"/>
          <w:sz w:val="20"/>
        </w:rPr>
        <w:t>implementación</w:t>
      </w:r>
      <w:r w:rsidRPr="00404E4B">
        <w:rPr>
          <w:rFonts w:ascii="Flexo" w:hAnsi="Flexo" w:cs="Arial"/>
          <w:sz w:val="20"/>
        </w:rPr>
        <w:t xml:space="preserve"> y puesta en servicio de la solución, en formato impreso y en formato digital. Los manuales y documentos técnicos del fabricante que deben entregarse como parte de la implementación de la solución (por parte del Proveedor) serán entregados en formato digital en su idioma original.</w:t>
      </w:r>
    </w:p>
    <w:p w14:paraId="6680345D" w14:textId="77777777" w:rsidR="00476DAE" w:rsidRDefault="00476DAE" w:rsidP="00476DAE">
      <w:pPr>
        <w:spacing w:after="240" w:line="276" w:lineRule="auto"/>
        <w:jc w:val="both"/>
        <w:rPr>
          <w:rFonts w:ascii="Flexo" w:hAnsi="Flexo" w:cs="Arial"/>
          <w:sz w:val="20"/>
        </w:rPr>
      </w:pPr>
    </w:p>
    <w:p w14:paraId="045B7A62" w14:textId="77777777" w:rsidR="006A5956" w:rsidRPr="00476DAE" w:rsidRDefault="006A5956" w:rsidP="00476DAE">
      <w:pPr>
        <w:spacing w:after="240" w:line="276" w:lineRule="auto"/>
        <w:jc w:val="both"/>
        <w:rPr>
          <w:rFonts w:ascii="Flexo" w:hAnsi="Flexo" w:cs="Arial"/>
          <w:sz w:val="20"/>
        </w:rPr>
      </w:pPr>
    </w:p>
    <w:p w14:paraId="22E46E95" w14:textId="1782F3BE" w:rsidR="002E63BE" w:rsidRPr="00012AE9" w:rsidRDefault="0026519C">
      <w:pPr>
        <w:pStyle w:val="Ttulo2"/>
        <w:numPr>
          <w:ilvl w:val="0"/>
          <w:numId w:val="17"/>
        </w:numPr>
        <w:spacing w:line="276" w:lineRule="auto"/>
        <w:rPr>
          <w:rFonts w:ascii="Flexo" w:hAnsi="Flexo"/>
          <w:b/>
          <w:bCs/>
          <w:color w:val="000000" w:themeColor="text1"/>
        </w:rPr>
      </w:pPr>
      <w:bookmarkStart w:id="27" w:name="_Toc213245290"/>
      <w:r w:rsidRPr="00012AE9">
        <w:rPr>
          <w:rFonts w:ascii="Flexo" w:hAnsi="Flexo"/>
          <w:b/>
          <w:bCs/>
          <w:color w:val="000000" w:themeColor="text1"/>
        </w:rPr>
        <w:t>Entrenamiento</w:t>
      </w:r>
      <w:bookmarkEnd w:id="27"/>
    </w:p>
    <w:p w14:paraId="15CD7932" w14:textId="06AF3D59" w:rsidR="00884FD6" w:rsidRPr="00012AE9" w:rsidRDefault="00884FD6" w:rsidP="00884FD6">
      <w:pPr>
        <w:pStyle w:val="Textoindependiente"/>
        <w:rPr>
          <w:rFonts w:ascii="Flexo" w:hAnsi="Flexo"/>
          <w:lang w:val="es-PE" w:eastAsia="es-ES"/>
        </w:rPr>
      </w:pPr>
    </w:p>
    <w:p w14:paraId="37EF7B8E" w14:textId="5B36075A" w:rsidR="00884FD6" w:rsidRPr="00012AE9" w:rsidRDefault="00884FD6">
      <w:pPr>
        <w:pStyle w:val="Prrafodelista"/>
        <w:numPr>
          <w:ilvl w:val="0"/>
          <w:numId w:val="9"/>
        </w:numPr>
        <w:spacing w:after="240" w:line="276" w:lineRule="auto"/>
        <w:ind w:left="1080"/>
        <w:jc w:val="both"/>
        <w:rPr>
          <w:rFonts w:ascii="Flexo" w:hAnsi="Flexo" w:cs="Arial"/>
          <w:color w:val="000000" w:themeColor="text1"/>
          <w:sz w:val="20"/>
          <w:szCs w:val="20"/>
        </w:rPr>
      </w:pPr>
      <w:r w:rsidRPr="00012AE9">
        <w:rPr>
          <w:rFonts w:ascii="Flexo" w:hAnsi="Flexo" w:cs="Arial"/>
          <w:color w:val="000000" w:themeColor="text1"/>
          <w:sz w:val="20"/>
          <w:szCs w:val="20"/>
        </w:rPr>
        <w:t>El fabricante deberá realizar un workshop</w:t>
      </w:r>
      <w:r w:rsidR="0036358E" w:rsidRPr="00012AE9">
        <w:rPr>
          <w:rFonts w:ascii="Flexo" w:hAnsi="Flexo" w:cs="Arial"/>
          <w:color w:val="000000" w:themeColor="text1"/>
          <w:sz w:val="20"/>
          <w:szCs w:val="20"/>
        </w:rPr>
        <w:t xml:space="preserve"> </w:t>
      </w:r>
      <w:r w:rsidRPr="00012AE9">
        <w:rPr>
          <w:rFonts w:ascii="Flexo" w:hAnsi="Flexo" w:cs="Arial"/>
          <w:color w:val="000000" w:themeColor="text1"/>
          <w:sz w:val="20"/>
          <w:szCs w:val="20"/>
        </w:rPr>
        <w:t xml:space="preserve">de la solución a implementar para el equipo técnico </w:t>
      </w:r>
      <w:r w:rsidR="009B193B">
        <w:rPr>
          <w:rFonts w:ascii="Flexo" w:hAnsi="Flexo" w:cs="Arial"/>
          <w:color w:val="000000" w:themeColor="text1"/>
          <w:sz w:val="20"/>
          <w:szCs w:val="20"/>
        </w:rPr>
        <w:t>de la empresa Credicorp solicitante;</w:t>
      </w:r>
      <w:r w:rsidRPr="00012AE9">
        <w:rPr>
          <w:rFonts w:ascii="Flexo" w:hAnsi="Flexo" w:cs="Arial"/>
          <w:color w:val="000000" w:themeColor="text1"/>
          <w:sz w:val="20"/>
          <w:szCs w:val="20"/>
        </w:rPr>
        <w:t xml:space="preserve"> </w:t>
      </w:r>
      <w:r w:rsidR="007F7B10" w:rsidRPr="00012AE9">
        <w:rPr>
          <w:rFonts w:ascii="Flexo" w:hAnsi="Flexo" w:cs="Arial"/>
          <w:color w:val="000000" w:themeColor="text1"/>
          <w:sz w:val="20"/>
          <w:szCs w:val="20"/>
        </w:rPr>
        <w:t xml:space="preserve">esta actividad será realizada previo a la </w:t>
      </w:r>
      <w:r w:rsidR="005E0637" w:rsidRPr="00012AE9">
        <w:rPr>
          <w:rFonts w:ascii="Flexo" w:hAnsi="Flexo" w:cs="Arial"/>
          <w:color w:val="000000" w:themeColor="text1"/>
          <w:sz w:val="20"/>
          <w:szCs w:val="20"/>
        </w:rPr>
        <w:t>implementación de la plataforma.</w:t>
      </w:r>
      <w:r w:rsidRPr="00012AE9">
        <w:rPr>
          <w:rFonts w:ascii="Flexo" w:hAnsi="Flexo" w:cs="Arial"/>
          <w:color w:val="000000" w:themeColor="text1"/>
          <w:sz w:val="20"/>
          <w:szCs w:val="20"/>
        </w:rPr>
        <w:t xml:space="preserve"> </w:t>
      </w:r>
      <w:r w:rsidR="000C7951" w:rsidRPr="0065750C">
        <w:rPr>
          <w:rFonts w:ascii="Flexo" w:hAnsi="Flexo" w:cs="Arial"/>
          <w:color w:val="000000" w:themeColor="text1"/>
          <w:sz w:val="20"/>
          <w:szCs w:val="20"/>
        </w:rPr>
        <w:t xml:space="preserve">Y también podrá ser reiterada o solicitada por cada empresa del grupo cada vez que </w:t>
      </w:r>
      <w:r w:rsidR="009157C3" w:rsidRPr="0065750C">
        <w:rPr>
          <w:rFonts w:ascii="Flexo" w:hAnsi="Flexo" w:cs="Arial"/>
          <w:color w:val="000000" w:themeColor="text1"/>
          <w:sz w:val="20"/>
          <w:szCs w:val="20"/>
        </w:rPr>
        <w:t xml:space="preserve">requieran la </w:t>
      </w:r>
      <w:r w:rsidR="000C7951" w:rsidRPr="0065750C">
        <w:rPr>
          <w:rFonts w:ascii="Flexo" w:hAnsi="Flexo" w:cs="Arial"/>
          <w:color w:val="000000" w:themeColor="text1"/>
          <w:sz w:val="20"/>
          <w:szCs w:val="20"/>
        </w:rPr>
        <w:t>implementación de la plataforma</w:t>
      </w:r>
      <w:r w:rsidR="009157C3" w:rsidRPr="0065750C">
        <w:rPr>
          <w:rFonts w:ascii="Flexo" w:hAnsi="Flexo" w:cs="Arial"/>
          <w:color w:val="000000" w:themeColor="text1"/>
          <w:sz w:val="20"/>
          <w:szCs w:val="20"/>
        </w:rPr>
        <w:t xml:space="preserve"> en su infraestructura</w:t>
      </w:r>
      <w:r w:rsidR="000C7951" w:rsidRPr="0065750C">
        <w:rPr>
          <w:rFonts w:ascii="Flexo" w:hAnsi="Flexo" w:cs="Arial"/>
          <w:color w:val="000000" w:themeColor="text1"/>
          <w:sz w:val="20"/>
          <w:szCs w:val="20"/>
        </w:rPr>
        <w:t>.</w:t>
      </w:r>
    </w:p>
    <w:p w14:paraId="3FAF947A" w14:textId="63A3A5B2" w:rsidR="00F7772F" w:rsidRPr="00012AE9" w:rsidRDefault="007F7B10">
      <w:pPr>
        <w:pStyle w:val="Prrafodelista"/>
        <w:numPr>
          <w:ilvl w:val="0"/>
          <w:numId w:val="9"/>
        </w:numPr>
        <w:spacing w:after="240" w:line="276" w:lineRule="auto"/>
        <w:ind w:left="1080"/>
        <w:jc w:val="both"/>
        <w:rPr>
          <w:rFonts w:ascii="Flexo" w:hAnsi="Flexo" w:cs="Arial"/>
          <w:color w:val="000000" w:themeColor="text1"/>
          <w:sz w:val="20"/>
        </w:rPr>
      </w:pPr>
      <w:r w:rsidRPr="00012AE9">
        <w:rPr>
          <w:rFonts w:ascii="Flexo" w:hAnsi="Flexo" w:cs="Arial"/>
          <w:color w:val="000000" w:themeColor="text1"/>
          <w:sz w:val="20"/>
        </w:rPr>
        <w:t>El proveedor y el</w:t>
      </w:r>
      <w:r w:rsidR="00884FD6" w:rsidRPr="00012AE9">
        <w:rPr>
          <w:rFonts w:ascii="Flexo" w:hAnsi="Flexo" w:cs="Arial"/>
          <w:color w:val="000000" w:themeColor="text1"/>
          <w:sz w:val="20"/>
        </w:rPr>
        <w:t xml:space="preserve"> </w:t>
      </w:r>
      <w:r w:rsidRPr="00012AE9">
        <w:rPr>
          <w:rFonts w:ascii="Flexo" w:hAnsi="Flexo" w:cs="Arial"/>
          <w:color w:val="000000" w:themeColor="text1"/>
          <w:sz w:val="20"/>
        </w:rPr>
        <w:t>fabricante deberán r</w:t>
      </w:r>
      <w:r w:rsidR="00884FD6" w:rsidRPr="00012AE9">
        <w:rPr>
          <w:rFonts w:ascii="Flexo" w:hAnsi="Flexo" w:cs="Arial"/>
          <w:color w:val="000000" w:themeColor="text1"/>
          <w:sz w:val="20"/>
        </w:rPr>
        <w:t xml:space="preserve">ealizar </w:t>
      </w:r>
      <w:r w:rsidRPr="00012AE9">
        <w:rPr>
          <w:rFonts w:ascii="Flexo" w:hAnsi="Flexo" w:cs="Arial"/>
          <w:color w:val="000000" w:themeColor="text1"/>
          <w:sz w:val="20"/>
        </w:rPr>
        <w:t>l</w:t>
      </w:r>
      <w:r w:rsidR="00884FD6" w:rsidRPr="00012AE9">
        <w:rPr>
          <w:rFonts w:ascii="Flexo" w:hAnsi="Flexo" w:cs="Arial"/>
          <w:color w:val="000000" w:themeColor="text1"/>
          <w:sz w:val="20"/>
        </w:rPr>
        <w:t xml:space="preserve">a transferencia de conocimiento </w:t>
      </w:r>
      <w:r w:rsidR="00057C13" w:rsidRPr="00012AE9">
        <w:rPr>
          <w:rFonts w:ascii="Flexo" w:hAnsi="Flexo" w:cs="Arial"/>
          <w:color w:val="000000" w:themeColor="text1"/>
          <w:sz w:val="20"/>
        </w:rPr>
        <w:t xml:space="preserve">considerando un </w:t>
      </w:r>
      <w:r w:rsidR="00A91C2F" w:rsidRPr="00012AE9">
        <w:rPr>
          <w:rFonts w:ascii="Flexo" w:hAnsi="Flexo" w:cs="Arial"/>
          <w:color w:val="000000" w:themeColor="text1"/>
          <w:sz w:val="20"/>
        </w:rPr>
        <w:t xml:space="preserve">mínimo de </w:t>
      </w:r>
      <w:r w:rsidR="00B23411" w:rsidRPr="00012AE9">
        <w:rPr>
          <w:rFonts w:ascii="Flexo" w:hAnsi="Flexo" w:cs="Arial"/>
          <w:color w:val="000000" w:themeColor="text1"/>
          <w:sz w:val="20"/>
        </w:rPr>
        <w:t>07</w:t>
      </w:r>
      <w:r w:rsidR="00884FD6" w:rsidRPr="00012AE9">
        <w:rPr>
          <w:rFonts w:ascii="Flexo" w:hAnsi="Flexo" w:cs="Arial"/>
          <w:color w:val="000000" w:themeColor="text1"/>
          <w:sz w:val="20"/>
        </w:rPr>
        <w:t xml:space="preserve"> días</w:t>
      </w:r>
      <w:r w:rsidRPr="00012AE9">
        <w:rPr>
          <w:rFonts w:ascii="Flexo" w:hAnsi="Flexo" w:cs="Arial"/>
          <w:color w:val="000000" w:themeColor="text1"/>
          <w:sz w:val="20"/>
        </w:rPr>
        <w:t xml:space="preserve">, esto luego de haber terminado la fase de </w:t>
      </w:r>
      <w:r w:rsidR="00DB4D01" w:rsidRPr="00012AE9">
        <w:rPr>
          <w:rFonts w:ascii="Flexo" w:hAnsi="Flexo" w:cs="Arial"/>
          <w:color w:val="000000" w:themeColor="text1"/>
          <w:sz w:val="20"/>
        </w:rPr>
        <w:t>migración</w:t>
      </w:r>
      <w:r w:rsidR="00884FD6" w:rsidRPr="00012AE9">
        <w:rPr>
          <w:rFonts w:ascii="Flexo" w:hAnsi="Flexo" w:cs="Arial"/>
          <w:color w:val="000000" w:themeColor="text1"/>
          <w:sz w:val="20"/>
        </w:rPr>
        <w:t xml:space="preserve">, en </w:t>
      </w:r>
      <w:r w:rsidRPr="00012AE9">
        <w:rPr>
          <w:rFonts w:ascii="Flexo" w:hAnsi="Flexo" w:cs="Arial"/>
          <w:color w:val="000000" w:themeColor="text1"/>
          <w:sz w:val="20"/>
        </w:rPr>
        <w:t>esta actividad se detallarán</w:t>
      </w:r>
      <w:r w:rsidR="00884FD6" w:rsidRPr="00012AE9">
        <w:rPr>
          <w:rFonts w:ascii="Flexo" w:hAnsi="Flexo" w:cs="Arial"/>
          <w:color w:val="000000" w:themeColor="text1"/>
          <w:sz w:val="20"/>
        </w:rPr>
        <w:t xml:space="preserve"> las premisas de diseño y operación de la plataforma. </w:t>
      </w:r>
    </w:p>
    <w:p w14:paraId="3141D4E6" w14:textId="33FB92EC" w:rsidR="00E169B3" w:rsidRPr="00012AE9" w:rsidRDefault="00E169B3">
      <w:pPr>
        <w:pStyle w:val="Prrafodelista"/>
        <w:numPr>
          <w:ilvl w:val="0"/>
          <w:numId w:val="9"/>
        </w:numPr>
        <w:spacing w:after="240" w:line="276" w:lineRule="auto"/>
        <w:ind w:left="1080"/>
        <w:jc w:val="both"/>
        <w:rPr>
          <w:rFonts w:ascii="Flexo" w:hAnsi="Flexo" w:cs="Arial"/>
          <w:color w:val="000000" w:themeColor="text1"/>
          <w:sz w:val="20"/>
        </w:rPr>
      </w:pPr>
      <w:r w:rsidRPr="00012AE9">
        <w:rPr>
          <w:rFonts w:ascii="Flexo" w:hAnsi="Flexo" w:cs="Arial"/>
          <w:color w:val="000000" w:themeColor="text1"/>
          <w:sz w:val="20"/>
          <w:szCs w:val="20"/>
        </w:rPr>
        <w:t xml:space="preserve">El proveedor deberá considerar en su propuesta: Capacitación y certificación oficial del fabricante de manera local a dictarse en </w:t>
      </w:r>
      <w:r w:rsidR="00A11BD9">
        <w:rPr>
          <w:rFonts w:ascii="Flexo" w:hAnsi="Flexo" w:cs="Arial"/>
          <w:color w:val="000000" w:themeColor="text1"/>
          <w:sz w:val="20"/>
          <w:szCs w:val="20"/>
        </w:rPr>
        <w:t xml:space="preserve">la sede o país de la empresa solicitante; </w:t>
      </w:r>
      <w:r w:rsidRPr="00012AE9">
        <w:rPr>
          <w:rFonts w:ascii="Flexo" w:hAnsi="Flexo" w:cs="Arial"/>
          <w:color w:val="000000" w:themeColor="text1"/>
          <w:sz w:val="20"/>
          <w:szCs w:val="20"/>
        </w:rPr>
        <w:t xml:space="preserve">de nivel profesional en temas referidos a la solución a implementar, este debe abordar los temas de </w:t>
      </w:r>
      <w:r w:rsidR="00647618" w:rsidRPr="00012AE9">
        <w:rPr>
          <w:rFonts w:ascii="Flexo" w:hAnsi="Flexo" w:cs="Arial"/>
          <w:color w:val="000000" w:themeColor="text1"/>
          <w:sz w:val="20"/>
          <w:szCs w:val="20"/>
        </w:rPr>
        <w:t xml:space="preserve">implementación, </w:t>
      </w:r>
      <w:r w:rsidRPr="00012AE9">
        <w:rPr>
          <w:rFonts w:ascii="Flexo" w:hAnsi="Flexo" w:cs="Arial"/>
          <w:color w:val="000000" w:themeColor="text1"/>
          <w:sz w:val="20"/>
          <w:szCs w:val="20"/>
        </w:rPr>
        <w:t xml:space="preserve">configuración, monitoreo y </w:t>
      </w:r>
      <w:proofErr w:type="spellStart"/>
      <w:r w:rsidR="00647618" w:rsidRPr="00012AE9">
        <w:rPr>
          <w:rFonts w:ascii="Flexo" w:hAnsi="Flexo" w:cs="Arial"/>
          <w:color w:val="000000" w:themeColor="text1"/>
          <w:sz w:val="20"/>
          <w:szCs w:val="20"/>
        </w:rPr>
        <w:t>troubleshooting</w:t>
      </w:r>
      <w:proofErr w:type="spellEnd"/>
      <w:r w:rsidRPr="00012AE9">
        <w:rPr>
          <w:rFonts w:ascii="Flexo" w:hAnsi="Flexo" w:cs="Arial"/>
          <w:color w:val="000000" w:themeColor="text1"/>
          <w:sz w:val="20"/>
          <w:szCs w:val="20"/>
        </w:rPr>
        <w:t xml:space="preserve">. </w:t>
      </w:r>
      <w:r w:rsidR="001B2183" w:rsidRPr="00012AE9">
        <w:rPr>
          <w:rFonts w:ascii="Flexo" w:hAnsi="Flexo" w:cs="Arial"/>
          <w:color w:val="000000" w:themeColor="text1"/>
          <w:sz w:val="20"/>
          <w:szCs w:val="20"/>
        </w:rPr>
        <w:t>Considerar un</w:t>
      </w:r>
      <w:r w:rsidRPr="00012AE9">
        <w:rPr>
          <w:rFonts w:ascii="Flexo" w:hAnsi="Flexo" w:cs="Arial"/>
          <w:color w:val="000000" w:themeColor="text1"/>
          <w:sz w:val="20"/>
          <w:szCs w:val="20"/>
        </w:rPr>
        <w:t xml:space="preserve"> total</w:t>
      </w:r>
      <w:r w:rsidR="001B2183" w:rsidRPr="00012AE9">
        <w:rPr>
          <w:rFonts w:ascii="Flexo" w:hAnsi="Flexo" w:cs="Arial"/>
          <w:color w:val="000000" w:themeColor="text1"/>
          <w:sz w:val="20"/>
          <w:szCs w:val="20"/>
        </w:rPr>
        <w:t xml:space="preserve"> de </w:t>
      </w:r>
      <w:r w:rsidR="00DD44D8" w:rsidRPr="00012AE9">
        <w:rPr>
          <w:rFonts w:ascii="Flexo" w:hAnsi="Flexo" w:cs="Arial"/>
          <w:color w:val="000000" w:themeColor="text1"/>
          <w:sz w:val="20"/>
          <w:szCs w:val="20"/>
        </w:rPr>
        <w:t>06</w:t>
      </w:r>
      <w:r w:rsidRPr="00012AE9">
        <w:rPr>
          <w:rFonts w:ascii="Flexo" w:hAnsi="Flexo" w:cs="Arial"/>
          <w:color w:val="000000" w:themeColor="text1"/>
          <w:sz w:val="20"/>
          <w:szCs w:val="20"/>
        </w:rPr>
        <w:t xml:space="preserve"> par</w:t>
      </w:r>
      <w:r w:rsidR="00926FED" w:rsidRPr="00012AE9">
        <w:rPr>
          <w:rFonts w:ascii="Flexo" w:hAnsi="Flexo" w:cs="Arial"/>
          <w:color w:val="000000" w:themeColor="text1"/>
          <w:sz w:val="20"/>
          <w:szCs w:val="20"/>
        </w:rPr>
        <w:t xml:space="preserve">ticipantes en 02 grupos de </w:t>
      </w:r>
      <w:r w:rsidR="00DD44D8" w:rsidRPr="00012AE9">
        <w:rPr>
          <w:rFonts w:ascii="Flexo" w:hAnsi="Flexo" w:cs="Arial"/>
          <w:color w:val="000000" w:themeColor="text1"/>
          <w:sz w:val="20"/>
          <w:szCs w:val="20"/>
        </w:rPr>
        <w:t>03</w:t>
      </w:r>
      <w:r w:rsidR="00E34ED0" w:rsidRPr="00012AE9">
        <w:rPr>
          <w:rFonts w:ascii="Flexo" w:hAnsi="Flexo" w:cs="Arial"/>
          <w:color w:val="000000" w:themeColor="text1"/>
          <w:sz w:val="20"/>
          <w:szCs w:val="20"/>
        </w:rPr>
        <w:t xml:space="preserve"> parti</w:t>
      </w:r>
      <w:r w:rsidR="00055FC7" w:rsidRPr="00012AE9">
        <w:rPr>
          <w:rFonts w:ascii="Flexo" w:hAnsi="Flexo" w:cs="Arial"/>
          <w:color w:val="000000" w:themeColor="text1"/>
          <w:sz w:val="20"/>
          <w:szCs w:val="20"/>
        </w:rPr>
        <w:t>cipantes</w:t>
      </w:r>
      <w:r w:rsidRPr="00012AE9">
        <w:rPr>
          <w:rFonts w:ascii="Flexo" w:hAnsi="Flexo" w:cs="Arial"/>
          <w:color w:val="000000" w:themeColor="text1"/>
          <w:sz w:val="20"/>
          <w:szCs w:val="20"/>
        </w:rPr>
        <w:t xml:space="preserve">. El proveedor es responsable de brindar las facilidades adecuadas para la capacitación (Local, cómputo, </w:t>
      </w:r>
      <w:r w:rsidR="00C00E66" w:rsidRPr="00012AE9">
        <w:rPr>
          <w:rFonts w:ascii="Flexo" w:hAnsi="Flexo" w:cs="Arial"/>
          <w:color w:val="000000" w:themeColor="text1"/>
          <w:sz w:val="20"/>
          <w:szCs w:val="20"/>
        </w:rPr>
        <w:t>etc.</w:t>
      </w:r>
      <w:r w:rsidRPr="00012AE9">
        <w:rPr>
          <w:rFonts w:ascii="Flexo" w:hAnsi="Flexo" w:cs="Arial"/>
          <w:color w:val="000000" w:themeColor="text1"/>
          <w:sz w:val="20"/>
          <w:szCs w:val="20"/>
        </w:rPr>
        <w:t xml:space="preserve">). </w:t>
      </w:r>
    </w:p>
    <w:p w14:paraId="61B01C4B" w14:textId="3372441A" w:rsidR="007613E5" w:rsidRPr="00012AE9" w:rsidRDefault="007613E5">
      <w:pPr>
        <w:pStyle w:val="Prrafodelista"/>
        <w:numPr>
          <w:ilvl w:val="0"/>
          <w:numId w:val="9"/>
        </w:numPr>
        <w:spacing w:after="0" w:line="276" w:lineRule="auto"/>
        <w:ind w:left="1077" w:hanging="357"/>
        <w:jc w:val="both"/>
        <w:rPr>
          <w:rFonts w:ascii="Flexo" w:eastAsia="Times New Roman" w:hAnsi="Flexo" w:cs="Times New Roman"/>
          <w:sz w:val="20"/>
          <w:szCs w:val="20"/>
          <w:lang w:eastAsia="es-PE"/>
        </w:rPr>
      </w:pPr>
      <w:r w:rsidRPr="00012AE9">
        <w:rPr>
          <w:rFonts w:ascii="Flexo" w:eastAsia="Times New Roman" w:hAnsi="Flexo" w:cs="Times New Roman"/>
          <w:sz w:val="20"/>
          <w:szCs w:val="20"/>
          <w:lang w:eastAsia="es-PE"/>
        </w:rPr>
        <w:lastRenderedPageBreak/>
        <w:t xml:space="preserve">El proveedor deberá considerar en su propuesta: Capacitación en laboratorios oficiales del fabricante, con </w:t>
      </w:r>
      <w:r w:rsidR="00B37500" w:rsidRPr="00012AE9">
        <w:rPr>
          <w:rFonts w:ascii="Flexo" w:eastAsia="Times New Roman" w:hAnsi="Flexo" w:cs="Times New Roman"/>
          <w:sz w:val="20"/>
          <w:szCs w:val="20"/>
          <w:lang w:eastAsia="es-PE"/>
        </w:rPr>
        <w:t>la misma plataforma y licenciamiento</w:t>
      </w:r>
      <w:r w:rsidRPr="00012AE9">
        <w:rPr>
          <w:rFonts w:ascii="Flexo" w:eastAsia="Times New Roman" w:hAnsi="Flexo" w:cs="Times New Roman"/>
          <w:sz w:val="20"/>
          <w:szCs w:val="20"/>
          <w:lang w:eastAsia="es-PE"/>
        </w:rPr>
        <w:t xml:space="preserve"> a suministrar en este proyecto (</w:t>
      </w:r>
      <w:r w:rsidRPr="00012AE9">
        <w:rPr>
          <w:rFonts w:ascii="Flexo" w:eastAsia="Times New Roman" w:hAnsi="Flexo" w:cs="Times New Roman"/>
          <w:b/>
          <w:bCs/>
          <w:sz w:val="20"/>
          <w:szCs w:val="20"/>
          <w:lang w:eastAsia="es-PE"/>
        </w:rPr>
        <w:t xml:space="preserve">debe ser la misma </w:t>
      </w:r>
      <w:r w:rsidR="00B37500" w:rsidRPr="00012AE9">
        <w:rPr>
          <w:rFonts w:ascii="Flexo" w:eastAsia="Times New Roman" w:hAnsi="Flexo" w:cs="Times New Roman"/>
          <w:b/>
          <w:bCs/>
          <w:sz w:val="20"/>
          <w:szCs w:val="20"/>
          <w:lang w:eastAsia="es-PE"/>
        </w:rPr>
        <w:t xml:space="preserve">plataforma </w:t>
      </w:r>
      <w:r w:rsidRPr="00012AE9">
        <w:rPr>
          <w:rFonts w:ascii="Flexo" w:eastAsia="Times New Roman" w:hAnsi="Flexo" w:cs="Times New Roman"/>
          <w:b/>
          <w:bCs/>
          <w:sz w:val="20"/>
          <w:szCs w:val="20"/>
          <w:lang w:eastAsia="es-PE"/>
        </w:rPr>
        <w:t>y con las funcionalidades adquiridas en el presente proyecto</w:t>
      </w:r>
      <w:r w:rsidRPr="00012AE9">
        <w:rPr>
          <w:rFonts w:ascii="Flexo" w:eastAsia="Times New Roman" w:hAnsi="Flexo" w:cs="Times New Roman"/>
          <w:sz w:val="20"/>
          <w:szCs w:val="20"/>
          <w:lang w:eastAsia="es-PE"/>
        </w:rPr>
        <w:t xml:space="preserve">). El proveedor es responsable de brindar los materiales adecuados y suficientes de modo de que cada ingeniero logre la práctica esperada a nivel </w:t>
      </w:r>
      <w:r w:rsidR="00620135" w:rsidRPr="00012AE9">
        <w:rPr>
          <w:rFonts w:ascii="Flexo" w:eastAsia="Times New Roman" w:hAnsi="Flexo" w:cs="Times New Roman"/>
          <w:sz w:val="20"/>
          <w:szCs w:val="20"/>
          <w:lang w:eastAsia="es-PE"/>
        </w:rPr>
        <w:t>Profesional</w:t>
      </w:r>
      <w:r w:rsidRPr="00012AE9">
        <w:rPr>
          <w:rFonts w:ascii="Flexo" w:eastAsia="Times New Roman" w:hAnsi="Flexo" w:cs="Times New Roman"/>
          <w:sz w:val="20"/>
          <w:szCs w:val="20"/>
          <w:lang w:eastAsia="es-PE"/>
        </w:rPr>
        <w:t xml:space="preserve">. Los asistentes a los cursos de capacitación </w:t>
      </w:r>
      <w:r w:rsidR="00992B36">
        <w:rPr>
          <w:rFonts w:ascii="Flexo" w:eastAsia="Times New Roman" w:hAnsi="Flexo" w:cs="Times New Roman"/>
          <w:sz w:val="20"/>
          <w:szCs w:val="20"/>
          <w:lang w:eastAsia="es-PE"/>
        </w:rPr>
        <w:t xml:space="preserve">podrían varían </w:t>
      </w:r>
      <w:r w:rsidR="000D05BF">
        <w:rPr>
          <w:rFonts w:ascii="Flexo" w:eastAsia="Times New Roman" w:hAnsi="Flexo" w:cs="Times New Roman"/>
          <w:sz w:val="20"/>
          <w:szCs w:val="20"/>
          <w:lang w:eastAsia="es-PE"/>
        </w:rPr>
        <w:t>según cada empresa de Credicorp</w:t>
      </w:r>
      <w:r w:rsidRPr="00012AE9">
        <w:rPr>
          <w:rFonts w:ascii="Flexo" w:eastAsia="Times New Roman" w:hAnsi="Flexo" w:cs="Times New Roman"/>
          <w:sz w:val="20"/>
          <w:szCs w:val="20"/>
          <w:lang w:eastAsia="es-PE"/>
        </w:rPr>
        <w:t xml:space="preserve">. El proveedor es responsable de asumir todos los costos asociados para este entrenamiento. La capacitación deberá de tener el nivel adecuado de contenido que permita al personal de </w:t>
      </w:r>
      <w:r w:rsidR="000D05BF">
        <w:rPr>
          <w:rFonts w:ascii="Flexo" w:eastAsia="Times New Roman" w:hAnsi="Flexo" w:cs="Times New Roman"/>
          <w:sz w:val="20"/>
          <w:szCs w:val="20"/>
          <w:lang w:eastAsia="es-PE"/>
        </w:rPr>
        <w:t xml:space="preserve">la empresa solicitante </w:t>
      </w:r>
      <w:r w:rsidRPr="00012AE9">
        <w:rPr>
          <w:rFonts w:ascii="Flexo" w:eastAsia="Times New Roman" w:hAnsi="Flexo" w:cs="Times New Roman"/>
          <w:sz w:val="20"/>
          <w:szCs w:val="20"/>
          <w:lang w:eastAsia="es-PE"/>
        </w:rPr>
        <w:t>cumplir con las tareas de planificación, dimensionamiento, operación, configuración y mantenimiento. La capacitación debe incluir los siguientes puntos:</w:t>
      </w:r>
    </w:p>
    <w:p w14:paraId="3C3A5106" w14:textId="77777777" w:rsidR="007613E5" w:rsidRPr="00012AE9" w:rsidRDefault="007613E5">
      <w:pPr>
        <w:pStyle w:val="Prrafodelista"/>
        <w:numPr>
          <w:ilvl w:val="0"/>
          <w:numId w:val="35"/>
        </w:numPr>
        <w:spacing w:after="240" w:line="240" w:lineRule="auto"/>
        <w:rPr>
          <w:rFonts w:ascii="Flexo" w:eastAsia="Times New Roman" w:hAnsi="Flexo" w:cs="Times New Roman"/>
          <w:sz w:val="20"/>
          <w:szCs w:val="20"/>
          <w:lang w:eastAsia="es-PE"/>
        </w:rPr>
      </w:pPr>
      <w:r w:rsidRPr="00012AE9">
        <w:rPr>
          <w:rFonts w:ascii="Flexo" w:eastAsia="Times New Roman" w:hAnsi="Flexo" w:cs="Times New Roman"/>
          <w:sz w:val="20"/>
          <w:szCs w:val="20"/>
          <w:lang w:eastAsia="es-PE"/>
        </w:rPr>
        <w:t>Dimensionamiento de solución.</w:t>
      </w:r>
    </w:p>
    <w:p w14:paraId="3B7DC0B9" w14:textId="6F543AD8" w:rsidR="007D104E" w:rsidRPr="00012AE9" w:rsidRDefault="007D104E">
      <w:pPr>
        <w:pStyle w:val="Prrafodelista"/>
        <w:numPr>
          <w:ilvl w:val="0"/>
          <w:numId w:val="35"/>
        </w:numPr>
        <w:spacing w:after="240" w:line="240" w:lineRule="auto"/>
        <w:rPr>
          <w:rFonts w:ascii="Flexo" w:eastAsia="Times New Roman" w:hAnsi="Flexo" w:cs="Times New Roman"/>
          <w:sz w:val="20"/>
          <w:szCs w:val="20"/>
          <w:lang w:eastAsia="es-PE"/>
        </w:rPr>
      </w:pPr>
      <w:r w:rsidRPr="00012AE9">
        <w:rPr>
          <w:rFonts w:ascii="Flexo" w:eastAsia="Times New Roman" w:hAnsi="Flexo" w:cs="Times New Roman"/>
          <w:sz w:val="20"/>
          <w:szCs w:val="20"/>
          <w:lang w:eastAsia="es-PE"/>
        </w:rPr>
        <w:t>Reconocimiento de la plataforma</w:t>
      </w:r>
    </w:p>
    <w:p w14:paraId="21923ACC" w14:textId="21D06807" w:rsidR="000D613B" w:rsidRPr="00012AE9" w:rsidRDefault="000D613B">
      <w:pPr>
        <w:pStyle w:val="Prrafodelista"/>
        <w:numPr>
          <w:ilvl w:val="0"/>
          <w:numId w:val="35"/>
        </w:numPr>
        <w:spacing w:after="240" w:line="240" w:lineRule="auto"/>
        <w:rPr>
          <w:rFonts w:ascii="Flexo" w:eastAsia="Times New Roman" w:hAnsi="Flexo" w:cs="Times New Roman"/>
          <w:sz w:val="20"/>
          <w:szCs w:val="20"/>
          <w:lang w:eastAsia="es-PE"/>
        </w:rPr>
      </w:pPr>
      <w:r w:rsidRPr="00012AE9">
        <w:rPr>
          <w:rFonts w:ascii="Flexo" w:eastAsia="Times New Roman" w:hAnsi="Flexo" w:cs="Times New Roman"/>
          <w:sz w:val="20"/>
          <w:szCs w:val="20"/>
          <w:lang w:eastAsia="es-PE"/>
        </w:rPr>
        <w:t xml:space="preserve">Implementación, configuración y administración </w:t>
      </w:r>
      <w:r w:rsidR="007D104E" w:rsidRPr="00012AE9">
        <w:rPr>
          <w:rFonts w:ascii="Flexo" w:eastAsia="Times New Roman" w:hAnsi="Flexo" w:cs="Times New Roman"/>
          <w:sz w:val="20"/>
          <w:szCs w:val="20"/>
          <w:lang w:eastAsia="es-PE"/>
        </w:rPr>
        <w:t>WAAP</w:t>
      </w:r>
      <w:r w:rsidRPr="00012AE9">
        <w:rPr>
          <w:rFonts w:ascii="Flexo" w:eastAsia="Times New Roman" w:hAnsi="Flexo" w:cs="Times New Roman"/>
          <w:sz w:val="20"/>
          <w:szCs w:val="20"/>
          <w:lang w:eastAsia="es-PE"/>
        </w:rPr>
        <w:t xml:space="preserve"> a nivel Avanzado</w:t>
      </w:r>
    </w:p>
    <w:p w14:paraId="01E67363" w14:textId="77777777" w:rsidR="000D613B" w:rsidRPr="00012AE9" w:rsidRDefault="000D613B">
      <w:pPr>
        <w:pStyle w:val="Prrafodelista"/>
        <w:numPr>
          <w:ilvl w:val="0"/>
          <w:numId w:val="35"/>
        </w:numPr>
        <w:spacing w:after="240" w:line="240" w:lineRule="auto"/>
        <w:rPr>
          <w:rFonts w:ascii="Flexo" w:eastAsia="Times New Roman" w:hAnsi="Flexo" w:cs="Times New Roman"/>
          <w:sz w:val="20"/>
          <w:szCs w:val="20"/>
          <w:lang w:eastAsia="es-PE"/>
        </w:rPr>
      </w:pPr>
      <w:r w:rsidRPr="00012AE9">
        <w:rPr>
          <w:rFonts w:ascii="Flexo" w:eastAsia="Times New Roman" w:hAnsi="Flexo" w:cs="Times New Roman"/>
          <w:sz w:val="20"/>
          <w:szCs w:val="20"/>
          <w:lang w:eastAsia="es-PE"/>
        </w:rPr>
        <w:t>Actividad, monitoreo y registros (Logs)</w:t>
      </w:r>
    </w:p>
    <w:p w14:paraId="2928C40C" w14:textId="6F0F099F" w:rsidR="007D104E" w:rsidRPr="00012AE9" w:rsidRDefault="007D104E">
      <w:pPr>
        <w:pStyle w:val="Prrafodelista"/>
        <w:numPr>
          <w:ilvl w:val="0"/>
          <w:numId w:val="35"/>
        </w:numPr>
        <w:spacing w:after="240" w:line="240" w:lineRule="auto"/>
        <w:rPr>
          <w:rFonts w:ascii="Flexo" w:eastAsia="Times New Roman" w:hAnsi="Flexo" w:cs="Times New Roman"/>
          <w:sz w:val="20"/>
          <w:szCs w:val="20"/>
          <w:lang w:eastAsia="es-PE"/>
        </w:rPr>
      </w:pPr>
      <w:r w:rsidRPr="00012AE9">
        <w:rPr>
          <w:rFonts w:ascii="Flexo" w:eastAsia="Times New Roman" w:hAnsi="Flexo" w:cs="Times New Roman"/>
          <w:sz w:val="20"/>
          <w:szCs w:val="20"/>
          <w:lang w:eastAsia="es-PE"/>
        </w:rPr>
        <w:t>Detección y mitigación de ataques</w:t>
      </w:r>
    </w:p>
    <w:p w14:paraId="00E55730" w14:textId="28F35F00" w:rsidR="000D613B" w:rsidRPr="00012AE9" w:rsidRDefault="003E5EEB">
      <w:pPr>
        <w:pStyle w:val="Prrafodelista"/>
        <w:numPr>
          <w:ilvl w:val="0"/>
          <w:numId w:val="35"/>
        </w:numPr>
        <w:spacing w:after="240" w:line="240" w:lineRule="auto"/>
        <w:rPr>
          <w:rFonts w:ascii="Flexo" w:eastAsia="Times New Roman" w:hAnsi="Flexo" w:cs="Times New Roman"/>
          <w:sz w:val="20"/>
          <w:szCs w:val="20"/>
          <w:lang w:eastAsia="es-PE"/>
        </w:rPr>
      </w:pPr>
      <w:r w:rsidRPr="00012AE9">
        <w:rPr>
          <w:rFonts w:ascii="Flexo" w:eastAsia="Times New Roman" w:hAnsi="Flexo" w:cs="Times New Roman"/>
          <w:sz w:val="20"/>
          <w:szCs w:val="20"/>
          <w:lang w:eastAsia="es-PE"/>
        </w:rPr>
        <w:t>Generación de reportes</w:t>
      </w:r>
    </w:p>
    <w:p w14:paraId="794E8515" w14:textId="1B90580C" w:rsidR="000D613B" w:rsidRPr="00012AE9" w:rsidRDefault="000D613B">
      <w:pPr>
        <w:pStyle w:val="Prrafodelista"/>
        <w:numPr>
          <w:ilvl w:val="0"/>
          <w:numId w:val="35"/>
        </w:numPr>
        <w:spacing w:after="240" w:line="240" w:lineRule="auto"/>
        <w:rPr>
          <w:rFonts w:ascii="Flexo" w:eastAsia="Times New Roman" w:hAnsi="Flexo" w:cs="Times New Roman"/>
          <w:sz w:val="20"/>
          <w:szCs w:val="20"/>
          <w:lang w:eastAsia="es-PE"/>
        </w:rPr>
      </w:pPr>
      <w:r w:rsidRPr="00012AE9">
        <w:rPr>
          <w:rFonts w:ascii="Flexo" w:eastAsia="Times New Roman" w:hAnsi="Flexo" w:cs="Times New Roman"/>
          <w:sz w:val="20"/>
          <w:szCs w:val="20"/>
          <w:lang w:eastAsia="es-PE"/>
        </w:rPr>
        <w:t>Protección contra amenazas</w:t>
      </w:r>
    </w:p>
    <w:p w14:paraId="684F4532" w14:textId="77777777" w:rsidR="000D613B" w:rsidRPr="00012AE9" w:rsidRDefault="000D613B">
      <w:pPr>
        <w:pStyle w:val="Prrafodelista"/>
        <w:numPr>
          <w:ilvl w:val="0"/>
          <w:numId w:val="35"/>
        </w:numPr>
        <w:spacing w:after="240" w:line="240" w:lineRule="auto"/>
        <w:rPr>
          <w:rFonts w:ascii="Flexo" w:eastAsia="Times New Roman" w:hAnsi="Flexo" w:cs="Times New Roman"/>
          <w:sz w:val="20"/>
          <w:szCs w:val="20"/>
          <w:lang w:eastAsia="es-PE"/>
        </w:rPr>
      </w:pPr>
      <w:r w:rsidRPr="00012AE9">
        <w:rPr>
          <w:rFonts w:ascii="Flexo" w:eastAsia="Times New Roman" w:hAnsi="Flexo" w:cs="Times New Roman"/>
          <w:sz w:val="20"/>
          <w:szCs w:val="20"/>
          <w:lang w:eastAsia="es-PE"/>
        </w:rPr>
        <w:t>Módulos de Automatización de la plataforma ofertada</w:t>
      </w:r>
    </w:p>
    <w:p w14:paraId="7C7C5184" w14:textId="6B98CEB7" w:rsidR="000D613B" w:rsidRPr="00012AE9" w:rsidRDefault="000D613B">
      <w:pPr>
        <w:pStyle w:val="Prrafodelista"/>
        <w:numPr>
          <w:ilvl w:val="0"/>
          <w:numId w:val="35"/>
        </w:numPr>
        <w:spacing w:after="240" w:line="240" w:lineRule="auto"/>
        <w:rPr>
          <w:rFonts w:ascii="Flexo" w:eastAsia="Times New Roman" w:hAnsi="Flexo" w:cs="Times New Roman"/>
          <w:sz w:val="20"/>
          <w:szCs w:val="20"/>
          <w:lang w:eastAsia="es-PE"/>
        </w:rPr>
      </w:pPr>
      <w:r w:rsidRPr="00012AE9">
        <w:rPr>
          <w:rFonts w:ascii="Flexo" w:eastAsia="Times New Roman" w:hAnsi="Flexo" w:cs="Times New Roman"/>
          <w:sz w:val="20"/>
          <w:szCs w:val="20"/>
          <w:lang w:eastAsia="es-PE"/>
        </w:rPr>
        <w:t>Diagnóstico y solución de problemas (</w:t>
      </w:r>
      <w:proofErr w:type="spellStart"/>
      <w:r w:rsidRPr="00012AE9">
        <w:rPr>
          <w:rFonts w:ascii="Flexo" w:eastAsia="Times New Roman" w:hAnsi="Flexo" w:cs="Times New Roman"/>
          <w:sz w:val="20"/>
          <w:szCs w:val="20"/>
          <w:lang w:eastAsia="es-PE"/>
        </w:rPr>
        <w:t>Troubleshooting</w:t>
      </w:r>
      <w:proofErr w:type="spellEnd"/>
      <w:r w:rsidRPr="00012AE9">
        <w:rPr>
          <w:rFonts w:ascii="Flexo" w:eastAsia="Times New Roman" w:hAnsi="Flexo" w:cs="Times New Roman"/>
          <w:sz w:val="20"/>
          <w:szCs w:val="20"/>
          <w:lang w:eastAsia="es-PE"/>
        </w:rPr>
        <w:t xml:space="preserve">) en </w:t>
      </w:r>
      <w:r w:rsidR="003E5EEB" w:rsidRPr="00012AE9">
        <w:rPr>
          <w:rFonts w:ascii="Flexo" w:eastAsia="Times New Roman" w:hAnsi="Flexo" w:cs="Times New Roman"/>
          <w:sz w:val="20"/>
          <w:szCs w:val="20"/>
          <w:lang w:eastAsia="es-PE"/>
        </w:rPr>
        <w:t>WAAP</w:t>
      </w:r>
    </w:p>
    <w:p w14:paraId="24431C9D" w14:textId="77777777" w:rsidR="007613E5" w:rsidRPr="00012AE9" w:rsidRDefault="007613E5">
      <w:pPr>
        <w:pStyle w:val="Prrafodelista"/>
        <w:numPr>
          <w:ilvl w:val="0"/>
          <w:numId w:val="35"/>
        </w:numPr>
        <w:spacing w:after="240" w:line="240" w:lineRule="auto"/>
        <w:rPr>
          <w:rFonts w:ascii="Flexo" w:eastAsia="Times New Roman" w:hAnsi="Flexo" w:cs="Times New Roman"/>
          <w:sz w:val="20"/>
          <w:szCs w:val="20"/>
          <w:lang w:eastAsia="es-PE"/>
        </w:rPr>
      </w:pPr>
      <w:r w:rsidRPr="00012AE9">
        <w:rPr>
          <w:rFonts w:ascii="Flexo" w:eastAsia="Times New Roman" w:hAnsi="Flexo" w:cs="Times New Roman"/>
          <w:sz w:val="20"/>
          <w:szCs w:val="20"/>
          <w:lang w:eastAsia="es-PE"/>
        </w:rPr>
        <w:t>Uso del total de sus funcionalidades.</w:t>
      </w:r>
    </w:p>
    <w:p w14:paraId="3DAD66D0" w14:textId="77777777" w:rsidR="007613E5" w:rsidRPr="00012AE9" w:rsidRDefault="007613E5">
      <w:pPr>
        <w:pStyle w:val="Prrafodelista"/>
        <w:numPr>
          <w:ilvl w:val="0"/>
          <w:numId w:val="35"/>
        </w:numPr>
        <w:spacing w:after="240" w:line="240" w:lineRule="auto"/>
        <w:rPr>
          <w:rFonts w:ascii="Flexo" w:eastAsia="Times New Roman" w:hAnsi="Flexo" w:cs="Times New Roman"/>
          <w:sz w:val="20"/>
          <w:szCs w:val="20"/>
          <w:lang w:eastAsia="es-PE"/>
        </w:rPr>
      </w:pPr>
      <w:r w:rsidRPr="00012AE9">
        <w:rPr>
          <w:rFonts w:ascii="Flexo" w:eastAsia="Times New Roman" w:hAnsi="Flexo" w:cs="Times New Roman"/>
          <w:sz w:val="20"/>
          <w:szCs w:val="20"/>
          <w:lang w:eastAsia="es-PE"/>
        </w:rPr>
        <w:t>Crecimiento o expansión de la solución.</w:t>
      </w:r>
    </w:p>
    <w:p w14:paraId="404E00BF" w14:textId="77777777" w:rsidR="007613E5" w:rsidRPr="00012AE9" w:rsidRDefault="007613E5">
      <w:pPr>
        <w:pStyle w:val="Prrafodelista"/>
        <w:numPr>
          <w:ilvl w:val="0"/>
          <w:numId w:val="35"/>
        </w:numPr>
        <w:spacing w:after="240" w:line="240" w:lineRule="auto"/>
        <w:rPr>
          <w:rFonts w:ascii="Flexo" w:eastAsia="Times New Roman" w:hAnsi="Flexo" w:cs="Times New Roman"/>
          <w:sz w:val="20"/>
          <w:szCs w:val="20"/>
          <w:lang w:eastAsia="es-PE"/>
        </w:rPr>
      </w:pPr>
      <w:proofErr w:type="spellStart"/>
      <w:r w:rsidRPr="00012AE9">
        <w:rPr>
          <w:rFonts w:ascii="Flexo" w:eastAsia="Times New Roman" w:hAnsi="Flexo" w:cs="Times New Roman"/>
          <w:sz w:val="20"/>
          <w:szCs w:val="20"/>
          <w:lang w:eastAsia="es-PE"/>
        </w:rPr>
        <w:t>Tunning</w:t>
      </w:r>
      <w:proofErr w:type="spellEnd"/>
      <w:r w:rsidRPr="00012AE9">
        <w:rPr>
          <w:rFonts w:ascii="Flexo" w:eastAsia="Times New Roman" w:hAnsi="Flexo" w:cs="Times New Roman"/>
          <w:sz w:val="20"/>
          <w:szCs w:val="20"/>
          <w:lang w:eastAsia="es-PE"/>
        </w:rPr>
        <w:t xml:space="preserve"> y optimización de la plataforma.</w:t>
      </w:r>
    </w:p>
    <w:p w14:paraId="0B7F684C" w14:textId="77777777" w:rsidR="007613E5" w:rsidRPr="00012AE9" w:rsidRDefault="007613E5">
      <w:pPr>
        <w:pStyle w:val="Prrafodelista"/>
        <w:numPr>
          <w:ilvl w:val="0"/>
          <w:numId w:val="35"/>
        </w:numPr>
        <w:spacing w:after="240" w:line="240" w:lineRule="auto"/>
        <w:rPr>
          <w:rFonts w:ascii="Flexo" w:eastAsia="Times New Roman" w:hAnsi="Flexo" w:cs="Times New Roman"/>
          <w:sz w:val="20"/>
          <w:szCs w:val="20"/>
          <w:lang w:eastAsia="es-PE"/>
        </w:rPr>
      </w:pPr>
      <w:r w:rsidRPr="00012AE9">
        <w:rPr>
          <w:rFonts w:ascii="Flexo" w:eastAsia="Times New Roman" w:hAnsi="Flexo" w:cs="Times New Roman"/>
          <w:sz w:val="20"/>
          <w:szCs w:val="20"/>
          <w:lang w:eastAsia="es-PE"/>
        </w:rPr>
        <w:t>Reacción ante Contingencias.</w:t>
      </w:r>
    </w:p>
    <w:p w14:paraId="69BCBA0E" w14:textId="78EA6FA2" w:rsidR="000F4C07" w:rsidRPr="00012AE9" w:rsidRDefault="000F4C07">
      <w:pPr>
        <w:pStyle w:val="Prrafodelista"/>
        <w:numPr>
          <w:ilvl w:val="0"/>
          <w:numId w:val="35"/>
        </w:numPr>
        <w:spacing w:after="240" w:line="240" w:lineRule="auto"/>
        <w:rPr>
          <w:rFonts w:ascii="Flexo" w:eastAsia="Times New Roman" w:hAnsi="Flexo" w:cs="Times New Roman"/>
          <w:sz w:val="20"/>
          <w:szCs w:val="20"/>
          <w:lang w:eastAsia="es-PE"/>
        </w:rPr>
      </w:pPr>
      <w:proofErr w:type="spellStart"/>
      <w:r w:rsidRPr="00012AE9">
        <w:rPr>
          <w:rFonts w:ascii="Flexo" w:eastAsia="Times New Roman" w:hAnsi="Flexo" w:cs="Times New Roman"/>
          <w:sz w:val="20"/>
          <w:szCs w:val="20"/>
          <w:lang w:eastAsia="es-PE"/>
        </w:rPr>
        <w:t>Best</w:t>
      </w:r>
      <w:proofErr w:type="spellEnd"/>
      <w:r w:rsidRPr="00012AE9">
        <w:rPr>
          <w:rFonts w:ascii="Flexo" w:eastAsia="Times New Roman" w:hAnsi="Flexo" w:cs="Times New Roman"/>
          <w:sz w:val="20"/>
          <w:szCs w:val="20"/>
          <w:lang w:eastAsia="es-PE"/>
        </w:rPr>
        <w:t xml:space="preserve"> </w:t>
      </w:r>
      <w:proofErr w:type="spellStart"/>
      <w:r w:rsidRPr="00012AE9">
        <w:rPr>
          <w:rFonts w:ascii="Flexo" w:eastAsia="Times New Roman" w:hAnsi="Flexo" w:cs="Times New Roman"/>
          <w:sz w:val="20"/>
          <w:szCs w:val="20"/>
          <w:lang w:eastAsia="es-PE"/>
        </w:rPr>
        <w:t>Practices</w:t>
      </w:r>
      <w:proofErr w:type="spellEnd"/>
    </w:p>
    <w:p w14:paraId="31D0D4F9" w14:textId="77777777" w:rsidR="007613E5" w:rsidRPr="00012AE9" w:rsidRDefault="007613E5">
      <w:pPr>
        <w:pStyle w:val="Prrafodelista"/>
        <w:numPr>
          <w:ilvl w:val="0"/>
          <w:numId w:val="35"/>
        </w:numPr>
        <w:spacing w:after="240" w:line="240" w:lineRule="auto"/>
        <w:rPr>
          <w:rFonts w:ascii="Flexo" w:eastAsia="Times New Roman" w:hAnsi="Flexo" w:cs="Times New Roman"/>
          <w:sz w:val="20"/>
          <w:szCs w:val="20"/>
          <w:lang w:eastAsia="es-PE"/>
        </w:rPr>
      </w:pPr>
      <w:r w:rsidRPr="00012AE9">
        <w:rPr>
          <w:rFonts w:ascii="Flexo" w:eastAsia="Times New Roman" w:hAnsi="Flexo" w:cs="Times New Roman"/>
          <w:sz w:val="20"/>
          <w:szCs w:val="20"/>
          <w:lang w:eastAsia="es-PE"/>
        </w:rPr>
        <w:t>Escalamiento de Problemas al soporte Técnico.</w:t>
      </w:r>
    </w:p>
    <w:p w14:paraId="5FCF1BE8" w14:textId="77777777" w:rsidR="007613E5" w:rsidRPr="00012AE9" w:rsidRDefault="007613E5">
      <w:pPr>
        <w:pStyle w:val="Prrafodelista"/>
        <w:numPr>
          <w:ilvl w:val="0"/>
          <w:numId w:val="35"/>
        </w:numPr>
        <w:spacing w:after="240" w:line="240" w:lineRule="auto"/>
        <w:rPr>
          <w:rFonts w:ascii="Flexo" w:eastAsia="Times New Roman" w:hAnsi="Flexo" w:cs="Times New Roman"/>
          <w:sz w:val="20"/>
          <w:szCs w:val="20"/>
          <w:lang w:eastAsia="es-PE"/>
        </w:rPr>
      </w:pPr>
      <w:r w:rsidRPr="00012AE9">
        <w:rPr>
          <w:rFonts w:ascii="Flexo" w:eastAsia="Times New Roman" w:hAnsi="Flexo" w:cs="Times New Roman"/>
          <w:sz w:val="20"/>
          <w:szCs w:val="20"/>
          <w:lang w:eastAsia="es-PE"/>
        </w:rPr>
        <w:t>Sistema de Gestión.</w:t>
      </w:r>
    </w:p>
    <w:p w14:paraId="548AB6D8" w14:textId="7BE5E97B" w:rsidR="007613E5" w:rsidRPr="00012AE9" w:rsidRDefault="007613E5">
      <w:pPr>
        <w:pStyle w:val="Prrafodelista"/>
        <w:numPr>
          <w:ilvl w:val="0"/>
          <w:numId w:val="35"/>
        </w:numPr>
        <w:spacing w:after="240" w:line="240" w:lineRule="auto"/>
        <w:rPr>
          <w:rFonts w:ascii="Flexo" w:eastAsia="Times New Roman" w:hAnsi="Flexo" w:cs="Times New Roman"/>
          <w:sz w:val="20"/>
          <w:szCs w:val="20"/>
          <w:lang w:eastAsia="es-PE"/>
        </w:rPr>
      </w:pPr>
      <w:r w:rsidRPr="00012AE9">
        <w:rPr>
          <w:rFonts w:ascii="Flexo" w:eastAsia="Times New Roman" w:hAnsi="Flexo" w:cs="Times New Roman"/>
          <w:sz w:val="20"/>
          <w:szCs w:val="20"/>
          <w:lang w:eastAsia="es-PE"/>
        </w:rPr>
        <w:t>Las capacitaciones deben considerar parte teórica y práctica en laboratorios especializados y acondicionados para cumplir con el mínimo de tópicos considerados.</w:t>
      </w:r>
    </w:p>
    <w:p w14:paraId="61886CDF" w14:textId="78DBC627" w:rsidR="008B47CF" w:rsidRPr="0065750C" w:rsidRDefault="008B47CF">
      <w:pPr>
        <w:pStyle w:val="Prrafodelista"/>
        <w:numPr>
          <w:ilvl w:val="0"/>
          <w:numId w:val="9"/>
        </w:numPr>
        <w:spacing w:after="240" w:line="276" w:lineRule="auto"/>
        <w:ind w:left="1080"/>
        <w:jc w:val="both"/>
        <w:rPr>
          <w:rFonts w:ascii="Flexo" w:hAnsi="Flexo" w:cs="Arial"/>
          <w:color w:val="000000" w:themeColor="text1"/>
          <w:sz w:val="20"/>
        </w:rPr>
      </w:pPr>
      <w:r w:rsidRPr="00012AE9">
        <w:rPr>
          <w:rFonts w:ascii="Flexo" w:hAnsi="Flexo" w:cs="Arial"/>
          <w:color w:val="000000" w:themeColor="text1"/>
          <w:sz w:val="20"/>
        </w:rPr>
        <w:t>El proveedor debe brindar acceso</w:t>
      </w:r>
      <w:r w:rsidR="00E87F5E" w:rsidRPr="00012AE9">
        <w:rPr>
          <w:rFonts w:ascii="Flexo" w:hAnsi="Flexo" w:cs="Arial"/>
          <w:color w:val="000000" w:themeColor="text1"/>
          <w:sz w:val="20"/>
        </w:rPr>
        <w:t xml:space="preserve"> </w:t>
      </w:r>
      <w:r w:rsidR="00BF5B63" w:rsidRPr="00012AE9">
        <w:rPr>
          <w:rFonts w:ascii="Flexo" w:hAnsi="Flexo" w:cs="Arial"/>
          <w:color w:val="000000" w:themeColor="text1"/>
          <w:sz w:val="20"/>
        </w:rPr>
        <w:t>a sus herramientas de capacitaciones oficiales</w:t>
      </w:r>
      <w:r w:rsidR="00E87F5E" w:rsidRPr="00012AE9">
        <w:rPr>
          <w:rFonts w:ascii="Flexo" w:hAnsi="Flexo" w:cs="Arial"/>
          <w:color w:val="000000" w:themeColor="text1"/>
          <w:sz w:val="20"/>
        </w:rPr>
        <w:t xml:space="preserve"> para </w:t>
      </w:r>
      <w:r w:rsidR="00756889" w:rsidRPr="00012AE9">
        <w:rPr>
          <w:rFonts w:ascii="Flexo" w:hAnsi="Flexo" w:cs="Arial"/>
          <w:color w:val="000000" w:themeColor="text1"/>
          <w:sz w:val="20"/>
        </w:rPr>
        <w:t xml:space="preserve">el </w:t>
      </w:r>
      <w:r w:rsidR="00756889" w:rsidRPr="0065750C">
        <w:rPr>
          <w:rFonts w:ascii="Flexo" w:hAnsi="Flexo" w:cs="Arial"/>
          <w:color w:val="000000" w:themeColor="text1"/>
          <w:sz w:val="20"/>
        </w:rPr>
        <w:t xml:space="preserve">personal que designe las empresas </w:t>
      </w:r>
      <w:r w:rsidR="008D0E67" w:rsidRPr="0065750C">
        <w:rPr>
          <w:rFonts w:ascii="Flexo" w:hAnsi="Flexo" w:cs="Arial"/>
          <w:color w:val="000000" w:themeColor="text1"/>
          <w:sz w:val="20"/>
        </w:rPr>
        <w:t>de Credicorp</w:t>
      </w:r>
      <w:r w:rsidR="00F96012" w:rsidRPr="0065750C">
        <w:rPr>
          <w:rFonts w:ascii="Flexo" w:hAnsi="Flexo" w:cs="Arial"/>
          <w:color w:val="000000" w:themeColor="text1"/>
          <w:sz w:val="20"/>
        </w:rPr>
        <w:t xml:space="preserve"> </w:t>
      </w:r>
      <w:r w:rsidR="005E4EE9" w:rsidRPr="0065750C">
        <w:rPr>
          <w:rFonts w:ascii="Flexo" w:hAnsi="Flexo" w:cs="Arial"/>
          <w:color w:val="000000" w:themeColor="text1"/>
          <w:sz w:val="20"/>
        </w:rPr>
        <w:t>durante todo el contrato</w:t>
      </w:r>
      <w:r w:rsidR="00756889" w:rsidRPr="0065750C">
        <w:rPr>
          <w:rFonts w:ascii="Flexo" w:hAnsi="Flexo" w:cs="Arial"/>
          <w:color w:val="000000" w:themeColor="text1"/>
          <w:sz w:val="20"/>
        </w:rPr>
        <w:t xml:space="preserve"> (</w:t>
      </w:r>
      <w:r w:rsidR="000C7951" w:rsidRPr="0065750C">
        <w:rPr>
          <w:rFonts w:ascii="Flexo" w:hAnsi="Flexo" w:cs="Arial"/>
          <w:color w:val="000000" w:themeColor="text1"/>
          <w:sz w:val="20"/>
        </w:rPr>
        <w:t xml:space="preserve">Roles como </w:t>
      </w:r>
      <w:proofErr w:type="spellStart"/>
      <w:r w:rsidR="000C7951" w:rsidRPr="0065750C">
        <w:rPr>
          <w:rFonts w:ascii="Flexo" w:hAnsi="Flexo" w:cs="Arial"/>
          <w:color w:val="000000" w:themeColor="text1"/>
          <w:sz w:val="20"/>
        </w:rPr>
        <w:t>CISO’s</w:t>
      </w:r>
      <w:proofErr w:type="spellEnd"/>
      <w:r w:rsidR="000C7951" w:rsidRPr="0065750C">
        <w:rPr>
          <w:rFonts w:ascii="Flexo" w:hAnsi="Flexo" w:cs="Arial"/>
          <w:color w:val="000000" w:themeColor="text1"/>
          <w:sz w:val="20"/>
        </w:rPr>
        <w:t xml:space="preserve">, </w:t>
      </w:r>
      <w:r w:rsidR="00756889" w:rsidRPr="0065750C">
        <w:rPr>
          <w:rFonts w:ascii="Flexo" w:hAnsi="Flexo" w:cs="Arial"/>
          <w:color w:val="000000" w:themeColor="text1"/>
          <w:sz w:val="20"/>
        </w:rPr>
        <w:t>ingenieros, analistas</w:t>
      </w:r>
      <w:r w:rsidR="000C7951" w:rsidRPr="0065750C">
        <w:rPr>
          <w:rFonts w:ascii="Flexo" w:hAnsi="Flexo" w:cs="Arial"/>
          <w:color w:val="000000" w:themeColor="text1"/>
          <w:sz w:val="20"/>
        </w:rPr>
        <w:t xml:space="preserve">, </w:t>
      </w:r>
      <w:r w:rsidR="00756889" w:rsidRPr="0065750C">
        <w:rPr>
          <w:rFonts w:ascii="Flexo" w:hAnsi="Flexo" w:cs="Arial"/>
          <w:color w:val="000000" w:themeColor="text1"/>
          <w:sz w:val="20"/>
        </w:rPr>
        <w:t xml:space="preserve"> arquitectos</w:t>
      </w:r>
      <w:r w:rsidR="000C7951" w:rsidRPr="0065750C">
        <w:rPr>
          <w:rFonts w:ascii="Flexo" w:hAnsi="Flexo" w:cs="Arial"/>
          <w:color w:val="000000" w:themeColor="text1"/>
          <w:sz w:val="20"/>
        </w:rPr>
        <w:t>, etc.</w:t>
      </w:r>
      <w:r w:rsidR="00756889" w:rsidRPr="0065750C">
        <w:rPr>
          <w:rFonts w:ascii="Flexo" w:hAnsi="Flexo" w:cs="Arial"/>
          <w:color w:val="000000" w:themeColor="text1"/>
          <w:sz w:val="20"/>
        </w:rPr>
        <w:t xml:space="preserve"> que </w:t>
      </w:r>
      <w:r w:rsidR="000C7951" w:rsidRPr="0065750C">
        <w:rPr>
          <w:rFonts w:ascii="Flexo" w:hAnsi="Flexo" w:cs="Arial"/>
          <w:color w:val="000000" w:themeColor="text1"/>
          <w:sz w:val="20"/>
        </w:rPr>
        <w:t xml:space="preserve">se </w:t>
      </w:r>
      <w:r w:rsidR="00756889" w:rsidRPr="0065750C">
        <w:rPr>
          <w:rFonts w:ascii="Flexo" w:hAnsi="Flexo" w:cs="Arial"/>
          <w:color w:val="000000" w:themeColor="text1"/>
          <w:sz w:val="20"/>
        </w:rPr>
        <w:t>designe)</w:t>
      </w:r>
      <w:r w:rsidR="005E4EE9" w:rsidRPr="0065750C">
        <w:rPr>
          <w:rFonts w:ascii="Flexo" w:hAnsi="Flexo" w:cs="Arial"/>
          <w:color w:val="000000" w:themeColor="text1"/>
          <w:sz w:val="20"/>
        </w:rPr>
        <w:t>.</w:t>
      </w:r>
    </w:p>
    <w:p w14:paraId="73BB13CE" w14:textId="4A93937B" w:rsidR="00563CAD" w:rsidRPr="0065750C" w:rsidRDefault="00884FD6">
      <w:pPr>
        <w:pStyle w:val="Prrafodelista"/>
        <w:numPr>
          <w:ilvl w:val="0"/>
          <w:numId w:val="9"/>
        </w:numPr>
        <w:spacing w:after="240" w:line="276" w:lineRule="auto"/>
        <w:ind w:left="1080"/>
        <w:jc w:val="both"/>
        <w:rPr>
          <w:rFonts w:ascii="Flexo" w:hAnsi="Flexo" w:cs="Arial"/>
          <w:color w:val="000000" w:themeColor="text1"/>
          <w:sz w:val="20"/>
        </w:rPr>
      </w:pPr>
      <w:r w:rsidRPr="0065750C">
        <w:rPr>
          <w:rFonts w:ascii="Flexo" w:hAnsi="Flexo" w:cs="Arial"/>
          <w:color w:val="000000" w:themeColor="text1"/>
          <w:sz w:val="20"/>
        </w:rPr>
        <w:t xml:space="preserve">El Proveedor </w:t>
      </w:r>
      <w:r w:rsidR="00D35C71" w:rsidRPr="0065750C">
        <w:rPr>
          <w:rFonts w:ascii="Flexo" w:hAnsi="Flexo" w:cs="Arial"/>
          <w:color w:val="000000" w:themeColor="text1"/>
          <w:sz w:val="20"/>
        </w:rPr>
        <w:t>podrá</w:t>
      </w:r>
      <w:r w:rsidRPr="0065750C">
        <w:rPr>
          <w:rFonts w:ascii="Flexo" w:hAnsi="Flexo" w:cs="Arial"/>
          <w:color w:val="000000" w:themeColor="text1"/>
          <w:sz w:val="20"/>
        </w:rPr>
        <w:t xml:space="preserve"> </w:t>
      </w:r>
      <w:r w:rsidR="00563CAD" w:rsidRPr="0065750C">
        <w:rPr>
          <w:rFonts w:ascii="Flexo" w:hAnsi="Flexo" w:cs="Arial"/>
          <w:color w:val="000000" w:themeColor="text1"/>
          <w:sz w:val="20"/>
        </w:rPr>
        <w:t xml:space="preserve">proponer servicios de valor agregado para la buena </w:t>
      </w:r>
      <w:r w:rsidR="0056731D" w:rsidRPr="0065750C">
        <w:rPr>
          <w:rFonts w:ascii="Flexo" w:hAnsi="Flexo" w:cs="Arial"/>
          <w:color w:val="000000" w:themeColor="text1"/>
          <w:sz w:val="20"/>
        </w:rPr>
        <w:t>administración</w:t>
      </w:r>
      <w:r w:rsidR="00A834F9" w:rsidRPr="0065750C">
        <w:rPr>
          <w:rFonts w:ascii="Flexo" w:hAnsi="Flexo" w:cs="Arial"/>
          <w:color w:val="000000" w:themeColor="text1"/>
          <w:sz w:val="20"/>
        </w:rPr>
        <w:t xml:space="preserve">, </w:t>
      </w:r>
      <w:r w:rsidR="002B66F0" w:rsidRPr="0065750C">
        <w:rPr>
          <w:rFonts w:ascii="Flexo" w:hAnsi="Flexo" w:cs="Arial"/>
          <w:color w:val="000000" w:themeColor="text1"/>
          <w:sz w:val="20"/>
        </w:rPr>
        <w:t>implementación y operación de la nueva infraestructura a implementar.</w:t>
      </w:r>
    </w:p>
    <w:p w14:paraId="34C31FB3" w14:textId="5C29DBD9" w:rsidR="0026519C" w:rsidRPr="0065750C" w:rsidRDefault="00884FD6">
      <w:pPr>
        <w:pStyle w:val="Prrafodelista"/>
        <w:numPr>
          <w:ilvl w:val="0"/>
          <w:numId w:val="9"/>
        </w:numPr>
        <w:spacing w:after="240" w:line="276" w:lineRule="auto"/>
        <w:ind w:left="1080"/>
        <w:jc w:val="both"/>
        <w:rPr>
          <w:rFonts w:ascii="Flexo" w:hAnsi="Flexo" w:cs="Arial"/>
          <w:color w:val="000000" w:themeColor="text1"/>
          <w:sz w:val="20"/>
        </w:rPr>
      </w:pPr>
      <w:r w:rsidRPr="0065750C">
        <w:rPr>
          <w:rFonts w:ascii="Flexo" w:hAnsi="Flexo" w:cs="Arial"/>
          <w:color w:val="000000" w:themeColor="text1"/>
          <w:sz w:val="20"/>
        </w:rPr>
        <w:t xml:space="preserve">Luego de la puesta en producción, se solicita tener </w:t>
      </w:r>
      <w:r w:rsidR="0083723F" w:rsidRPr="0065750C">
        <w:rPr>
          <w:rFonts w:ascii="Flexo" w:hAnsi="Flexo" w:cs="Arial"/>
          <w:color w:val="000000" w:themeColor="text1"/>
          <w:sz w:val="20"/>
        </w:rPr>
        <w:t>0</w:t>
      </w:r>
      <w:r w:rsidR="001B0EDA" w:rsidRPr="0065750C">
        <w:rPr>
          <w:rFonts w:ascii="Flexo" w:hAnsi="Flexo" w:cs="Arial"/>
          <w:color w:val="000000" w:themeColor="text1"/>
          <w:sz w:val="20"/>
        </w:rPr>
        <w:t>6</w:t>
      </w:r>
      <w:r w:rsidRPr="0065750C">
        <w:rPr>
          <w:rFonts w:ascii="Flexo" w:hAnsi="Flexo" w:cs="Arial"/>
          <w:color w:val="000000" w:themeColor="text1"/>
          <w:sz w:val="20"/>
        </w:rPr>
        <w:t xml:space="preserve"> sesiones dentro de los 0</w:t>
      </w:r>
      <w:r w:rsidR="0036570C" w:rsidRPr="0065750C">
        <w:rPr>
          <w:rFonts w:ascii="Flexo" w:hAnsi="Flexo" w:cs="Arial"/>
          <w:color w:val="000000" w:themeColor="text1"/>
          <w:sz w:val="20"/>
        </w:rPr>
        <w:t>3 siguientes</w:t>
      </w:r>
      <w:r w:rsidRPr="0065750C">
        <w:rPr>
          <w:rFonts w:ascii="Flexo" w:hAnsi="Flexo" w:cs="Arial"/>
          <w:color w:val="000000" w:themeColor="text1"/>
          <w:sz w:val="20"/>
        </w:rPr>
        <w:t xml:space="preserve"> meses para absolver consultas de administración, diseño y operación. </w:t>
      </w:r>
    </w:p>
    <w:p w14:paraId="35B8FE9B" w14:textId="77777777" w:rsidR="006A5956" w:rsidRPr="0065750C" w:rsidRDefault="006A5956" w:rsidP="006A5956">
      <w:pPr>
        <w:spacing w:after="240" w:line="276" w:lineRule="auto"/>
        <w:jc w:val="both"/>
        <w:rPr>
          <w:rFonts w:ascii="Flexo" w:hAnsi="Flexo" w:cs="Arial"/>
          <w:color w:val="000000" w:themeColor="text1"/>
          <w:sz w:val="20"/>
        </w:rPr>
      </w:pPr>
    </w:p>
    <w:p w14:paraId="4E0C6572" w14:textId="46BFCA3D" w:rsidR="008A7EE4" w:rsidRPr="0065750C" w:rsidRDefault="008A7EE4">
      <w:pPr>
        <w:pStyle w:val="Ttulo2"/>
        <w:numPr>
          <w:ilvl w:val="0"/>
          <w:numId w:val="17"/>
        </w:numPr>
        <w:spacing w:line="276" w:lineRule="auto"/>
        <w:rPr>
          <w:rFonts w:ascii="Flexo" w:hAnsi="Flexo"/>
          <w:b/>
          <w:bCs/>
          <w:color w:val="000000" w:themeColor="text1"/>
        </w:rPr>
      </w:pPr>
      <w:bookmarkStart w:id="28" w:name="_Toc9441861"/>
      <w:bookmarkStart w:id="29" w:name="_Toc25172914"/>
      <w:bookmarkStart w:id="30" w:name="_Toc213245291"/>
      <w:r w:rsidRPr="0065750C">
        <w:rPr>
          <w:rFonts w:ascii="Flexo" w:hAnsi="Flexo"/>
          <w:b/>
          <w:bCs/>
          <w:color w:val="000000" w:themeColor="text1"/>
        </w:rPr>
        <w:t xml:space="preserve">Acuerdos de </w:t>
      </w:r>
      <w:bookmarkStart w:id="31" w:name="_Hlk515527046"/>
      <w:r w:rsidRPr="0065750C">
        <w:rPr>
          <w:rFonts w:ascii="Flexo" w:hAnsi="Flexo"/>
          <w:b/>
          <w:bCs/>
          <w:color w:val="000000" w:themeColor="text1"/>
        </w:rPr>
        <w:t xml:space="preserve">niveles de servicio </w:t>
      </w:r>
      <w:bookmarkEnd w:id="31"/>
      <w:r w:rsidRPr="0065750C">
        <w:rPr>
          <w:rFonts w:ascii="Flexo" w:hAnsi="Flexo"/>
          <w:b/>
          <w:bCs/>
          <w:color w:val="000000" w:themeColor="text1"/>
        </w:rPr>
        <w:t>(SLA) y Penalidades</w:t>
      </w:r>
      <w:bookmarkEnd w:id="28"/>
      <w:bookmarkEnd w:id="29"/>
      <w:bookmarkEnd w:id="30"/>
    </w:p>
    <w:p w14:paraId="7E93EE84" w14:textId="77777777" w:rsidR="00C949E3" w:rsidRPr="0065750C" w:rsidRDefault="008A7EE4" w:rsidP="0047123F">
      <w:pPr>
        <w:pStyle w:val="BodyText31"/>
        <w:spacing w:line="276" w:lineRule="auto"/>
        <w:ind w:left="851"/>
        <w:jc w:val="both"/>
        <w:rPr>
          <w:rFonts w:ascii="Flexo" w:hAnsi="Flexo" w:cs="Arial"/>
          <w:b w:val="0"/>
          <w:sz w:val="20"/>
          <w:lang w:val="es-PE"/>
        </w:rPr>
      </w:pPr>
      <w:r w:rsidRPr="0065750C">
        <w:rPr>
          <w:rFonts w:ascii="Flexo" w:hAnsi="Flexo" w:cs="Arial"/>
          <w:b w:val="0"/>
          <w:sz w:val="20"/>
          <w:lang w:val="es-PE"/>
        </w:rPr>
        <w:t>El propósito de los niveles de servicio (“SLA” para sus siglas en inglés) es asegurar una excelente calidad del servicio con precios razonables brindado por el proveedor. La empresa involucrada deberá hacer uso de los resultados mensuales del SLA para mejorar el servicio brindado.</w:t>
      </w:r>
    </w:p>
    <w:p w14:paraId="2747A9A4" w14:textId="48EFD826" w:rsidR="008A7EE4" w:rsidRPr="00012AE9" w:rsidRDefault="008A7EE4" w:rsidP="0047123F">
      <w:pPr>
        <w:pStyle w:val="BodyText31"/>
        <w:spacing w:line="276" w:lineRule="auto"/>
        <w:ind w:left="851"/>
        <w:jc w:val="both"/>
        <w:rPr>
          <w:rFonts w:ascii="Flexo" w:hAnsi="Flexo" w:cs="Arial"/>
          <w:b w:val="0"/>
          <w:sz w:val="20"/>
          <w:lang w:val="es-PE"/>
        </w:rPr>
      </w:pPr>
      <w:r w:rsidRPr="0065750C">
        <w:rPr>
          <w:rFonts w:ascii="Flexo" w:hAnsi="Flexo" w:cs="Arial"/>
          <w:b w:val="0"/>
          <w:sz w:val="20"/>
          <w:lang w:val="es-PE"/>
        </w:rPr>
        <w:t>El proveedor debe administrar los servicios, empleando las mejores prácticas, con la finalidad de lograr una satisfacción comprobada por los ejecutivos encargados de</w:t>
      </w:r>
      <w:r w:rsidR="00D50578" w:rsidRPr="0065750C">
        <w:rPr>
          <w:rFonts w:ascii="Flexo" w:hAnsi="Flexo" w:cs="Arial"/>
          <w:b w:val="0"/>
          <w:sz w:val="20"/>
          <w:lang w:val="es-PE"/>
        </w:rPr>
        <w:t xml:space="preserve"> Credicorp </w:t>
      </w:r>
      <w:r w:rsidR="000C7951" w:rsidRPr="0065750C">
        <w:rPr>
          <w:rFonts w:ascii="Flexo" w:hAnsi="Flexo" w:cs="Arial"/>
          <w:b w:val="0"/>
          <w:sz w:val="20"/>
          <w:lang w:val="es-PE"/>
        </w:rPr>
        <w:t xml:space="preserve">y empresas </w:t>
      </w:r>
      <w:proofErr w:type="spellStart"/>
      <w:r w:rsidR="000C7951" w:rsidRPr="0065750C">
        <w:rPr>
          <w:rFonts w:ascii="Flexo" w:hAnsi="Flexo" w:cs="Arial"/>
          <w:b w:val="0"/>
          <w:sz w:val="20"/>
          <w:lang w:val="es-PE"/>
        </w:rPr>
        <w:t>subdsidiarias</w:t>
      </w:r>
      <w:proofErr w:type="spellEnd"/>
      <w:r w:rsidRPr="0065750C">
        <w:rPr>
          <w:rFonts w:ascii="Flexo" w:hAnsi="Flexo" w:cs="Arial"/>
          <w:b w:val="0"/>
          <w:sz w:val="20"/>
          <w:lang w:val="es-PE"/>
        </w:rPr>
        <w:t xml:space="preserve"> (clientes internos). El nivel de satisfacción y los mecanismos de medición, se establecerá</w:t>
      </w:r>
      <w:r w:rsidRPr="00012AE9">
        <w:rPr>
          <w:rFonts w:ascii="Flexo" w:hAnsi="Flexo" w:cs="Arial"/>
          <w:b w:val="0"/>
          <w:sz w:val="20"/>
          <w:lang w:val="es-PE"/>
        </w:rPr>
        <w:t xml:space="preserve"> dependiendo de cada indicador.</w:t>
      </w:r>
      <w:r w:rsidRPr="00012AE9">
        <w:rPr>
          <w:rFonts w:ascii="Flexo" w:hAnsi="Flexo" w:cs="Arial"/>
          <w:sz w:val="20"/>
          <w:lang w:val="es-PE"/>
        </w:rPr>
        <w:t xml:space="preserve"> Todas las mediciones se realizarán en días calendario.</w:t>
      </w:r>
    </w:p>
    <w:p w14:paraId="784741C5" w14:textId="4C0AE953" w:rsidR="008A7EE4" w:rsidRPr="00012AE9" w:rsidRDefault="008A7EE4" w:rsidP="0047123F">
      <w:pPr>
        <w:pStyle w:val="BodyText31"/>
        <w:spacing w:line="276" w:lineRule="auto"/>
        <w:ind w:left="851"/>
        <w:jc w:val="both"/>
        <w:rPr>
          <w:rFonts w:ascii="Flexo" w:hAnsi="Flexo" w:cs="Arial"/>
          <w:b w:val="0"/>
          <w:sz w:val="20"/>
          <w:lang w:val="es-PE"/>
        </w:rPr>
      </w:pPr>
      <w:r w:rsidRPr="00012AE9">
        <w:rPr>
          <w:rFonts w:ascii="Flexo" w:hAnsi="Flexo" w:cs="Arial"/>
          <w:b w:val="0"/>
          <w:sz w:val="20"/>
          <w:lang w:val="es-PE"/>
        </w:rPr>
        <w:lastRenderedPageBreak/>
        <w:t>A continuación, se detallan los Indicadores con los que será medido el Proveedor y las Penalidades que se aplicarán en caso de incumplimiento:</w:t>
      </w:r>
    </w:p>
    <w:p w14:paraId="60B30A0A" w14:textId="21C5BEF1" w:rsidR="008A7EE4" w:rsidRPr="00012AE9" w:rsidRDefault="008A7EE4">
      <w:pPr>
        <w:pStyle w:val="BodyText31"/>
        <w:numPr>
          <w:ilvl w:val="0"/>
          <w:numId w:val="11"/>
        </w:numPr>
        <w:spacing w:line="276" w:lineRule="auto"/>
        <w:ind w:left="1080"/>
        <w:jc w:val="both"/>
        <w:rPr>
          <w:rFonts w:ascii="Flexo" w:hAnsi="Flexo" w:cs="Arial"/>
          <w:sz w:val="20"/>
          <w:lang w:val="es-PE"/>
        </w:rPr>
      </w:pPr>
      <w:r w:rsidRPr="00012AE9">
        <w:rPr>
          <w:rFonts w:ascii="Flexo" w:hAnsi="Flexo" w:cs="Arial"/>
          <w:sz w:val="20"/>
          <w:lang w:val="es-PE"/>
        </w:rPr>
        <w:t>Tiempo de entrega de</w:t>
      </w:r>
      <w:r w:rsidR="003F2799" w:rsidRPr="00012AE9">
        <w:rPr>
          <w:rFonts w:ascii="Flexo" w:hAnsi="Flexo" w:cs="Arial"/>
          <w:sz w:val="20"/>
          <w:lang w:val="es-PE"/>
        </w:rPr>
        <w:t xml:space="preserve"> </w:t>
      </w:r>
      <w:proofErr w:type="spellStart"/>
      <w:r w:rsidR="003F2799" w:rsidRPr="00012AE9">
        <w:rPr>
          <w:rFonts w:ascii="Flexo" w:hAnsi="Flexo" w:cs="Arial"/>
          <w:sz w:val="20"/>
          <w:lang w:val="es-PE"/>
        </w:rPr>
        <w:t>Tenant</w:t>
      </w:r>
      <w:proofErr w:type="spellEnd"/>
      <w:r w:rsidRPr="00012AE9">
        <w:rPr>
          <w:rFonts w:ascii="Flexo" w:hAnsi="Flexo" w:cs="Arial"/>
          <w:sz w:val="20"/>
          <w:lang w:val="es-PE"/>
        </w:rPr>
        <w:t>:</w:t>
      </w:r>
    </w:p>
    <w:p w14:paraId="265FAA81" w14:textId="77777777" w:rsidR="008A7EE4" w:rsidRPr="00012AE9" w:rsidRDefault="008A7EE4">
      <w:pPr>
        <w:pStyle w:val="BodyText31"/>
        <w:numPr>
          <w:ilvl w:val="1"/>
          <w:numId w:val="11"/>
        </w:numPr>
        <w:spacing w:line="276" w:lineRule="auto"/>
        <w:jc w:val="both"/>
        <w:rPr>
          <w:rFonts w:ascii="Flexo" w:hAnsi="Flexo" w:cs="Arial"/>
          <w:b w:val="0"/>
          <w:sz w:val="20"/>
          <w:lang w:val="es-PE"/>
        </w:rPr>
      </w:pPr>
      <w:r w:rsidRPr="00012AE9">
        <w:rPr>
          <w:rFonts w:ascii="Flexo" w:hAnsi="Flexo" w:cs="Arial"/>
          <w:b w:val="0"/>
          <w:sz w:val="20"/>
          <w:lang w:val="es-PE"/>
        </w:rPr>
        <w:t>Indicador</w:t>
      </w:r>
    </w:p>
    <w:p w14:paraId="3F1CD86D" w14:textId="11A9B43D" w:rsidR="008A7EE4" w:rsidRPr="00012AE9" w:rsidRDefault="008A7EE4" w:rsidP="0047123F">
      <w:pPr>
        <w:spacing w:line="276" w:lineRule="auto"/>
        <w:ind w:left="1740"/>
        <w:jc w:val="both"/>
        <w:rPr>
          <w:rFonts w:ascii="Flexo" w:hAnsi="Flexo" w:cs="Arial"/>
          <w:sz w:val="20"/>
        </w:rPr>
      </w:pPr>
      <w:r w:rsidRPr="00012AE9">
        <w:rPr>
          <w:rFonts w:ascii="Flexo" w:hAnsi="Flexo" w:cs="Arial"/>
          <w:sz w:val="20"/>
        </w:rPr>
        <w:t>Mide el cumplimiento del Plazo de Entrega establecido entre las partes</w:t>
      </w:r>
      <w:r w:rsidR="00786812" w:rsidRPr="00012AE9">
        <w:rPr>
          <w:rFonts w:ascii="Flexo" w:hAnsi="Flexo" w:cs="Arial"/>
          <w:sz w:val="20"/>
        </w:rPr>
        <w:t xml:space="preserve"> por cada fase</w:t>
      </w:r>
      <w:r w:rsidRPr="00012AE9">
        <w:rPr>
          <w:rFonts w:ascii="Flexo" w:hAnsi="Flexo" w:cs="Arial"/>
          <w:sz w:val="20"/>
        </w:rPr>
        <w:t xml:space="preserve">. </w:t>
      </w:r>
    </w:p>
    <w:p w14:paraId="50A7A4F7" w14:textId="77777777" w:rsidR="008A7EE4" w:rsidRDefault="008A7EE4" w:rsidP="0047123F">
      <w:pPr>
        <w:spacing w:line="276" w:lineRule="auto"/>
        <w:ind w:left="1740"/>
        <w:jc w:val="both"/>
        <w:rPr>
          <w:rFonts w:ascii="Flexo" w:hAnsi="Flexo" w:cs="Arial"/>
          <w:sz w:val="20"/>
        </w:rPr>
      </w:pPr>
      <w:r w:rsidRPr="00012AE9">
        <w:rPr>
          <w:rFonts w:ascii="Flexo" w:hAnsi="Flexo" w:cs="Arial"/>
          <w:sz w:val="20"/>
        </w:rPr>
        <w:t>Fórmula: En caso de incumplimiento, se miden los días calendario de retraso una vez vencido el Plazo de Entrega establecido.</w:t>
      </w:r>
    </w:p>
    <w:p w14:paraId="498D4B84" w14:textId="77777777" w:rsidR="000C7951" w:rsidRPr="00012AE9" w:rsidRDefault="000C7951" w:rsidP="0047123F">
      <w:pPr>
        <w:spacing w:line="276" w:lineRule="auto"/>
        <w:ind w:left="1740"/>
        <w:jc w:val="both"/>
        <w:rPr>
          <w:rFonts w:ascii="Flexo" w:hAnsi="Flexo" w:cs="Arial"/>
          <w:sz w:val="20"/>
        </w:rPr>
      </w:pPr>
    </w:p>
    <w:tbl>
      <w:tblPr>
        <w:tblW w:w="2977" w:type="dxa"/>
        <w:jc w:val="center"/>
        <w:tblCellMar>
          <w:left w:w="70" w:type="dxa"/>
          <w:right w:w="70" w:type="dxa"/>
        </w:tblCellMar>
        <w:tblLook w:val="04A0" w:firstRow="1" w:lastRow="0" w:firstColumn="1" w:lastColumn="0" w:noHBand="0" w:noVBand="1"/>
      </w:tblPr>
      <w:tblGrid>
        <w:gridCol w:w="1134"/>
        <w:gridCol w:w="1843"/>
      </w:tblGrid>
      <w:tr w:rsidR="008A7EE4" w:rsidRPr="00012AE9" w14:paraId="38D64DF6" w14:textId="77777777" w:rsidTr="006B7A35">
        <w:trPr>
          <w:trHeight w:val="260"/>
          <w:jc w:val="center"/>
        </w:trPr>
        <w:tc>
          <w:tcPr>
            <w:tcW w:w="1134" w:type="dxa"/>
            <w:tcBorders>
              <w:top w:val="single" w:sz="4" w:space="0" w:color="auto"/>
              <w:left w:val="single" w:sz="4" w:space="0" w:color="auto"/>
              <w:bottom w:val="single" w:sz="4" w:space="0" w:color="auto"/>
              <w:right w:val="single" w:sz="4" w:space="0" w:color="auto"/>
            </w:tcBorders>
            <w:shd w:val="clear" w:color="auto" w:fill="002060"/>
            <w:vAlign w:val="center"/>
          </w:tcPr>
          <w:p w14:paraId="55910D6B" w14:textId="77777777" w:rsidR="008A7EE4" w:rsidRPr="00012AE9" w:rsidRDefault="008A7EE4" w:rsidP="0047123F">
            <w:pPr>
              <w:spacing w:line="276" w:lineRule="auto"/>
              <w:jc w:val="center"/>
              <w:rPr>
                <w:rFonts w:ascii="Flexo" w:hAnsi="Flexo" w:cs="Arial"/>
                <w:b/>
                <w:bCs/>
                <w:color w:val="FFFFFF"/>
                <w:sz w:val="20"/>
              </w:rPr>
            </w:pPr>
            <w:r w:rsidRPr="00012AE9">
              <w:rPr>
                <w:rFonts w:ascii="Flexo" w:hAnsi="Flexo" w:cs="Arial"/>
                <w:b/>
                <w:bCs/>
                <w:color w:val="FFFFFF"/>
                <w:sz w:val="20"/>
              </w:rPr>
              <w:t>Rango</w:t>
            </w:r>
          </w:p>
        </w:tc>
        <w:tc>
          <w:tcPr>
            <w:tcW w:w="1843"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38BCAA19" w14:textId="77777777" w:rsidR="008A7EE4" w:rsidRPr="00012AE9" w:rsidRDefault="008A7EE4" w:rsidP="0047123F">
            <w:pPr>
              <w:spacing w:line="276" w:lineRule="auto"/>
              <w:jc w:val="center"/>
              <w:rPr>
                <w:rFonts w:ascii="Flexo" w:hAnsi="Flexo" w:cs="Arial"/>
                <w:b/>
                <w:bCs/>
                <w:color w:val="FFFFFF"/>
                <w:sz w:val="20"/>
              </w:rPr>
            </w:pPr>
            <w:r w:rsidRPr="00012AE9">
              <w:rPr>
                <w:rFonts w:ascii="Flexo" w:hAnsi="Flexo" w:cs="Arial"/>
                <w:b/>
                <w:bCs/>
                <w:color w:val="FFFFFF"/>
                <w:sz w:val="20"/>
              </w:rPr>
              <w:t>Días de retraso</w:t>
            </w:r>
          </w:p>
        </w:tc>
      </w:tr>
      <w:tr w:rsidR="008A7EE4" w:rsidRPr="00012AE9" w14:paraId="2F572F22" w14:textId="77777777" w:rsidTr="000C7951">
        <w:trPr>
          <w:trHeight w:val="197"/>
          <w:jc w:val="center"/>
        </w:trPr>
        <w:tc>
          <w:tcPr>
            <w:tcW w:w="1134" w:type="dxa"/>
            <w:tcBorders>
              <w:top w:val="nil"/>
              <w:left w:val="single" w:sz="4" w:space="0" w:color="auto"/>
              <w:bottom w:val="single" w:sz="4" w:space="0" w:color="auto"/>
              <w:right w:val="single" w:sz="4" w:space="0" w:color="auto"/>
            </w:tcBorders>
            <w:vAlign w:val="center"/>
          </w:tcPr>
          <w:p w14:paraId="107997C8" w14:textId="77777777" w:rsidR="008A7EE4" w:rsidRPr="00012AE9" w:rsidRDefault="008A7EE4" w:rsidP="000C7951">
            <w:pPr>
              <w:spacing w:after="0" w:line="276" w:lineRule="auto"/>
              <w:jc w:val="both"/>
              <w:rPr>
                <w:rFonts w:ascii="Flexo" w:hAnsi="Flexo" w:cs="Arial"/>
                <w:sz w:val="20"/>
              </w:rPr>
            </w:pPr>
            <w:r w:rsidRPr="00012AE9">
              <w:rPr>
                <w:rFonts w:ascii="Flexo" w:hAnsi="Flexo" w:cs="Arial"/>
                <w:sz w:val="20"/>
              </w:rPr>
              <w:t>1</w:t>
            </w:r>
          </w:p>
        </w:tc>
        <w:tc>
          <w:tcPr>
            <w:tcW w:w="1843" w:type="dxa"/>
            <w:tcBorders>
              <w:top w:val="nil"/>
              <w:left w:val="single" w:sz="4" w:space="0" w:color="auto"/>
              <w:bottom w:val="single" w:sz="4" w:space="0" w:color="auto"/>
              <w:right w:val="single" w:sz="4" w:space="0" w:color="auto"/>
            </w:tcBorders>
            <w:noWrap/>
            <w:vAlign w:val="center"/>
            <w:hideMark/>
          </w:tcPr>
          <w:p w14:paraId="23C09D17" w14:textId="77777777" w:rsidR="008A7EE4" w:rsidRPr="00012AE9" w:rsidRDefault="008A7EE4" w:rsidP="000C7951">
            <w:pPr>
              <w:spacing w:after="0" w:line="276" w:lineRule="auto"/>
              <w:jc w:val="both"/>
              <w:rPr>
                <w:rFonts w:ascii="Flexo" w:hAnsi="Flexo" w:cs="Arial"/>
                <w:sz w:val="20"/>
              </w:rPr>
            </w:pPr>
            <w:r w:rsidRPr="00012AE9">
              <w:rPr>
                <w:rFonts w:ascii="Flexo" w:hAnsi="Flexo" w:cs="Arial"/>
                <w:sz w:val="20"/>
              </w:rPr>
              <w:t>De 1 a 15 días</w:t>
            </w:r>
          </w:p>
        </w:tc>
      </w:tr>
      <w:tr w:rsidR="008A7EE4" w:rsidRPr="00012AE9" w14:paraId="0237CE93" w14:textId="77777777">
        <w:trPr>
          <w:trHeight w:val="260"/>
          <w:jc w:val="center"/>
        </w:trPr>
        <w:tc>
          <w:tcPr>
            <w:tcW w:w="1134" w:type="dxa"/>
            <w:tcBorders>
              <w:top w:val="nil"/>
              <w:left w:val="single" w:sz="4" w:space="0" w:color="auto"/>
              <w:bottom w:val="single" w:sz="4" w:space="0" w:color="auto"/>
              <w:right w:val="single" w:sz="4" w:space="0" w:color="auto"/>
            </w:tcBorders>
            <w:vAlign w:val="center"/>
          </w:tcPr>
          <w:p w14:paraId="3EB7F289" w14:textId="77777777" w:rsidR="008A7EE4" w:rsidRPr="00012AE9" w:rsidRDefault="008A7EE4" w:rsidP="000C7951">
            <w:pPr>
              <w:spacing w:after="0" w:line="276" w:lineRule="auto"/>
              <w:jc w:val="both"/>
              <w:rPr>
                <w:rFonts w:ascii="Flexo" w:hAnsi="Flexo" w:cs="Arial"/>
                <w:sz w:val="20"/>
              </w:rPr>
            </w:pPr>
            <w:r w:rsidRPr="00012AE9">
              <w:rPr>
                <w:rFonts w:ascii="Flexo" w:hAnsi="Flexo" w:cs="Arial"/>
                <w:sz w:val="20"/>
              </w:rPr>
              <w:t>2</w:t>
            </w:r>
          </w:p>
        </w:tc>
        <w:tc>
          <w:tcPr>
            <w:tcW w:w="1843" w:type="dxa"/>
            <w:tcBorders>
              <w:top w:val="nil"/>
              <w:left w:val="single" w:sz="4" w:space="0" w:color="auto"/>
              <w:bottom w:val="single" w:sz="4" w:space="0" w:color="auto"/>
              <w:right w:val="single" w:sz="4" w:space="0" w:color="auto"/>
            </w:tcBorders>
            <w:noWrap/>
            <w:vAlign w:val="center"/>
            <w:hideMark/>
          </w:tcPr>
          <w:p w14:paraId="31E03AAD" w14:textId="77777777" w:rsidR="008A7EE4" w:rsidRPr="00012AE9" w:rsidRDefault="008A7EE4" w:rsidP="000C7951">
            <w:pPr>
              <w:spacing w:after="0" w:line="276" w:lineRule="auto"/>
              <w:jc w:val="both"/>
              <w:rPr>
                <w:rFonts w:ascii="Flexo" w:hAnsi="Flexo" w:cs="Arial"/>
                <w:sz w:val="20"/>
              </w:rPr>
            </w:pPr>
            <w:r w:rsidRPr="00012AE9">
              <w:rPr>
                <w:rFonts w:ascii="Flexo" w:hAnsi="Flexo" w:cs="Arial"/>
                <w:sz w:val="20"/>
              </w:rPr>
              <w:t>De 16 a 20 días</w:t>
            </w:r>
          </w:p>
        </w:tc>
      </w:tr>
      <w:tr w:rsidR="008A7EE4" w:rsidRPr="00012AE9" w14:paraId="1E5FC2AB" w14:textId="77777777">
        <w:trPr>
          <w:trHeight w:val="260"/>
          <w:jc w:val="center"/>
        </w:trPr>
        <w:tc>
          <w:tcPr>
            <w:tcW w:w="1134" w:type="dxa"/>
            <w:tcBorders>
              <w:top w:val="single" w:sz="4" w:space="0" w:color="auto"/>
              <w:left w:val="single" w:sz="4" w:space="0" w:color="auto"/>
              <w:bottom w:val="single" w:sz="4" w:space="0" w:color="auto"/>
              <w:right w:val="single" w:sz="4" w:space="0" w:color="auto"/>
            </w:tcBorders>
            <w:vAlign w:val="center"/>
          </w:tcPr>
          <w:p w14:paraId="31FC9B12" w14:textId="77777777" w:rsidR="008A7EE4" w:rsidRPr="00012AE9" w:rsidRDefault="008A7EE4" w:rsidP="000C7951">
            <w:pPr>
              <w:spacing w:after="0" w:line="276" w:lineRule="auto"/>
              <w:jc w:val="both"/>
              <w:rPr>
                <w:rFonts w:ascii="Flexo" w:hAnsi="Flexo" w:cs="Arial"/>
                <w:sz w:val="20"/>
              </w:rPr>
            </w:pPr>
            <w:r w:rsidRPr="00012AE9">
              <w:rPr>
                <w:rFonts w:ascii="Flexo" w:hAnsi="Flexo" w:cs="Arial"/>
                <w:sz w:val="20"/>
              </w:rPr>
              <w:t>3</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42D5C7D3" w14:textId="77777777" w:rsidR="008A7EE4" w:rsidRPr="00012AE9" w:rsidRDefault="008A7EE4" w:rsidP="000C7951">
            <w:pPr>
              <w:spacing w:after="0" w:line="276" w:lineRule="auto"/>
              <w:jc w:val="both"/>
              <w:rPr>
                <w:rFonts w:ascii="Flexo" w:hAnsi="Flexo" w:cs="Arial"/>
                <w:sz w:val="20"/>
              </w:rPr>
            </w:pPr>
            <w:r w:rsidRPr="00012AE9">
              <w:rPr>
                <w:rFonts w:ascii="Flexo" w:hAnsi="Flexo" w:cs="Arial"/>
                <w:sz w:val="20"/>
              </w:rPr>
              <w:t>De 21 a 25 días</w:t>
            </w:r>
          </w:p>
        </w:tc>
      </w:tr>
      <w:tr w:rsidR="008A7EE4" w:rsidRPr="00012AE9" w14:paraId="23590AD5" w14:textId="77777777">
        <w:trPr>
          <w:trHeight w:val="260"/>
          <w:jc w:val="center"/>
        </w:trPr>
        <w:tc>
          <w:tcPr>
            <w:tcW w:w="1134" w:type="dxa"/>
            <w:tcBorders>
              <w:top w:val="single" w:sz="4" w:space="0" w:color="auto"/>
              <w:left w:val="single" w:sz="4" w:space="0" w:color="auto"/>
              <w:bottom w:val="single" w:sz="4" w:space="0" w:color="auto"/>
              <w:right w:val="single" w:sz="4" w:space="0" w:color="auto"/>
            </w:tcBorders>
            <w:vAlign w:val="center"/>
          </w:tcPr>
          <w:p w14:paraId="5ABBEBDE" w14:textId="77777777" w:rsidR="008A7EE4" w:rsidRPr="00012AE9" w:rsidRDefault="008A7EE4" w:rsidP="000C7951">
            <w:pPr>
              <w:spacing w:after="0" w:line="276" w:lineRule="auto"/>
              <w:jc w:val="both"/>
              <w:rPr>
                <w:rFonts w:ascii="Flexo" w:hAnsi="Flexo" w:cs="Arial"/>
                <w:sz w:val="20"/>
              </w:rPr>
            </w:pPr>
            <w:r w:rsidRPr="00012AE9">
              <w:rPr>
                <w:rFonts w:ascii="Flexo" w:hAnsi="Flexo" w:cs="Arial"/>
                <w:sz w:val="20"/>
              </w:rPr>
              <w:t>4</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76548401" w14:textId="3D7D23D0" w:rsidR="008A7EE4" w:rsidRPr="00012AE9" w:rsidRDefault="007C45BD" w:rsidP="000C7951">
            <w:pPr>
              <w:spacing w:after="0" w:line="276" w:lineRule="auto"/>
              <w:jc w:val="both"/>
              <w:rPr>
                <w:rFonts w:ascii="Flexo" w:hAnsi="Flexo" w:cs="Arial"/>
                <w:sz w:val="20"/>
              </w:rPr>
            </w:pPr>
            <w:r w:rsidRPr="00012AE9">
              <w:rPr>
                <w:rFonts w:ascii="Flexo" w:hAnsi="Flexo" w:cs="Arial"/>
                <w:sz w:val="20"/>
              </w:rPr>
              <w:t>De 26 días</w:t>
            </w:r>
          </w:p>
        </w:tc>
      </w:tr>
    </w:tbl>
    <w:p w14:paraId="10D6788E" w14:textId="77777777" w:rsidR="008A7EE4" w:rsidRDefault="008A7EE4" w:rsidP="0047123F">
      <w:pPr>
        <w:spacing w:line="276" w:lineRule="auto"/>
        <w:jc w:val="both"/>
        <w:rPr>
          <w:rFonts w:ascii="Flexo" w:hAnsi="Flexo" w:cs="Arial"/>
          <w:b/>
          <w:sz w:val="20"/>
        </w:rPr>
      </w:pPr>
    </w:p>
    <w:p w14:paraId="0EDBA7BF" w14:textId="77777777" w:rsidR="008A7EE4" w:rsidRPr="00012AE9" w:rsidRDefault="008A7EE4">
      <w:pPr>
        <w:pStyle w:val="BodyText31"/>
        <w:numPr>
          <w:ilvl w:val="1"/>
          <w:numId w:val="11"/>
        </w:numPr>
        <w:spacing w:line="276" w:lineRule="auto"/>
        <w:jc w:val="both"/>
        <w:rPr>
          <w:rFonts w:ascii="Flexo" w:hAnsi="Flexo" w:cs="Arial"/>
          <w:b w:val="0"/>
          <w:sz w:val="20"/>
          <w:lang w:val="es-PE"/>
        </w:rPr>
      </w:pPr>
      <w:r w:rsidRPr="00012AE9">
        <w:rPr>
          <w:rFonts w:ascii="Flexo" w:hAnsi="Flexo" w:cs="Arial"/>
          <w:b w:val="0"/>
          <w:sz w:val="20"/>
          <w:lang w:val="es-PE"/>
        </w:rPr>
        <w:t>Penalidad:</w:t>
      </w:r>
    </w:p>
    <w:p w14:paraId="1BBEFACB" w14:textId="63CDEE5A" w:rsidR="008A7EE4" w:rsidRPr="00012AE9" w:rsidRDefault="008A7EE4" w:rsidP="0047123F">
      <w:pPr>
        <w:spacing w:line="276" w:lineRule="auto"/>
        <w:ind w:left="1740"/>
        <w:jc w:val="both"/>
        <w:rPr>
          <w:rFonts w:ascii="Flexo" w:hAnsi="Flexo" w:cs="Arial"/>
          <w:sz w:val="20"/>
        </w:rPr>
      </w:pPr>
      <w:r w:rsidRPr="00012AE9">
        <w:rPr>
          <w:rFonts w:ascii="Flexo" w:hAnsi="Flexo" w:cs="Arial"/>
          <w:sz w:val="20"/>
        </w:rPr>
        <w:t>En caso de incumplimiento se aplicarán las siguientes penalidades:</w:t>
      </w:r>
    </w:p>
    <w:tbl>
      <w:tblPr>
        <w:tblW w:w="3964" w:type="dxa"/>
        <w:jc w:val="center"/>
        <w:tblCellMar>
          <w:left w:w="70" w:type="dxa"/>
          <w:right w:w="70" w:type="dxa"/>
        </w:tblCellMar>
        <w:tblLook w:val="04A0" w:firstRow="1" w:lastRow="0" w:firstColumn="1" w:lastColumn="0" w:noHBand="0" w:noVBand="1"/>
      </w:tblPr>
      <w:tblGrid>
        <w:gridCol w:w="846"/>
        <w:gridCol w:w="1843"/>
        <w:gridCol w:w="1275"/>
      </w:tblGrid>
      <w:tr w:rsidR="008A7EE4" w:rsidRPr="00012AE9" w14:paraId="60708F70" w14:textId="77777777" w:rsidTr="006B7A35">
        <w:trPr>
          <w:trHeight w:val="367"/>
          <w:jc w:val="center"/>
        </w:trPr>
        <w:tc>
          <w:tcPr>
            <w:tcW w:w="846" w:type="dxa"/>
            <w:tcBorders>
              <w:top w:val="single" w:sz="4" w:space="0" w:color="auto"/>
              <w:left w:val="single" w:sz="4" w:space="0" w:color="auto"/>
              <w:right w:val="single" w:sz="4" w:space="0" w:color="auto"/>
            </w:tcBorders>
            <w:shd w:val="clear" w:color="auto" w:fill="002060"/>
            <w:vAlign w:val="center"/>
          </w:tcPr>
          <w:p w14:paraId="2FD212E1" w14:textId="77777777" w:rsidR="008A7EE4" w:rsidRPr="00012AE9" w:rsidRDefault="008A7EE4" w:rsidP="0047123F">
            <w:pPr>
              <w:spacing w:line="276" w:lineRule="auto"/>
              <w:jc w:val="center"/>
              <w:rPr>
                <w:rFonts w:ascii="Flexo" w:hAnsi="Flexo" w:cs="Arial"/>
                <w:b/>
                <w:bCs/>
                <w:color w:val="FFFFFF"/>
                <w:sz w:val="20"/>
              </w:rPr>
            </w:pPr>
            <w:r w:rsidRPr="00012AE9">
              <w:rPr>
                <w:rFonts w:ascii="Flexo" w:hAnsi="Flexo" w:cs="Arial"/>
                <w:b/>
                <w:bCs/>
                <w:color w:val="FFFFFF"/>
                <w:sz w:val="20"/>
              </w:rPr>
              <w:t>Rango</w:t>
            </w:r>
          </w:p>
        </w:tc>
        <w:tc>
          <w:tcPr>
            <w:tcW w:w="1843" w:type="dxa"/>
            <w:tcBorders>
              <w:top w:val="single" w:sz="4" w:space="0" w:color="auto"/>
              <w:left w:val="single" w:sz="4" w:space="0" w:color="auto"/>
              <w:right w:val="single" w:sz="4" w:space="0" w:color="auto"/>
            </w:tcBorders>
            <w:shd w:val="clear" w:color="auto" w:fill="002060"/>
            <w:noWrap/>
            <w:vAlign w:val="center"/>
            <w:hideMark/>
          </w:tcPr>
          <w:p w14:paraId="292B009B" w14:textId="77777777" w:rsidR="008A7EE4" w:rsidRPr="00012AE9" w:rsidRDefault="008A7EE4" w:rsidP="0047123F">
            <w:pPr>
              <w:spacing w:line="276" w:lineRule="auto"/>
              <w:jc w:val="center"/>
              <w:rPr>
                <w:rFonts w:ascii="Flexo" w:hAnsi="Flexo" w:cs="Arial"/>
                <w:b/>
                <w:bCs/>
                <w:color w:val="FFFFFF"/>
                <w:sz w:val="20"/>
              </w:rPr>
            </w:pPr>
            <w:r w:rsidRPr="00012AE9">
              <w:rPr>
                <w:rFonts w:ascii="Flexo" w:hAnsi="Flexo" w:cs="Arial"/>
                <w:b/>
                <w:bCs/>
                <w:color w:val="FFFFFF"/>
                <w:sz w:val="20"/>
              </w:rPr>
              <w:t>Días de retraso</w:t>
            </w:r>
          </w:p>
        </w:tc>
        <w:tc>
          <w:tcPr>
            <w:tcW w:w="1275" w:type="dxa"/>
            <w:tcBorders>
              <w:top w:val="single" w:sz="4" w:space="0" w:color="auto"/>
              <w:left w:val="nil"/>
              <w:right w:val="single" w:sz="4" w:space="0" w:color="auto"/>
            </w:tcBorders>
            <w:shd w:val="clear" w:color="auto" w:fill="002060"/>
            <w:noWrap/>
            <w:vAlign w:val="center"/>
            <w:hideMark/>
          </w:tcPr>
          <w:p w14:paraId="71C2FCFE" w14:textId="77777777" w:rsidR="008A7EE4" w:rsidRPr="00012AE9" w:rsidRDefault="008A7EE4" w:rsidP="0047123F">
            <w:pPr>
              <w:spacing w:line="276" w:lineRule="auto"/>
              <w:jc w:val="center"/>
              <w:rPr>
                <w:rFonts w:ascii="Flexo" w:hAnsi="Flexo" w:cs="Arial"/>
                <w:b/>
                <w:bCs/>
                <w:color w:val="FFFFFF"/>
                <w:sz w:val="20"/>
              </w:rPr>
            </w:pPr>
            <w:r w:rsidRPr="00012AE9">
              <w:rPr>
                <w:rFonts w:ascii="Flexo" w:hAnsi="Flexo" w:cs="Arial"/>
                <w:b/>
                <w:bCs/>
                <w:color w:val="FFFFFF"/>
                <w:sz w:val="20"/>
              </w:rPr>
              <w:t>Penalidad</w:t>
            </w:r>
          </w:p>
        </w:tc>
      </w:tr>
      <w:tr w:rsidR="008A7EE4" w:rsidRPr="00012AE9" w14:paraId="6973124B" w14:textId="77777777">
        <w:trPr>
          <w:trHeight w:val="260"/>
          <w:jc w:val="center"/>
        </w:trPr>
        <w:tc>
          <w:tcPr>
            <w:tcW w:w="846" w:type="dxa"/>
            <w:tcBorders>
              <w:top w:val="nil"/>
              <w:left w:val="single" w:sz="4" w:space="0" w:color="auto"/>
              <w:bottom w:val="single" w:sz="4" w:space="0" w:color="auto"/>
              <w:right w:val="single" w:sz="4" w:space="0" w:color="auto"/>
            </w:tcBorders>
            <w:vAlign w:val="center"/>
          </w:tcPr>
          <w:p w14:paraId="593B9C92" w14:textId="77777777" w:rsidR="008A7EE4" w:rsidRPr="00012AE9" w:rsidRDefault="008A7EE4" w:rsidP="000C7951">
            <w:pPr>
              <w:spacing w:after="0" w:line="276" w:lineRule="auto"/>
              <w:jc w:val="both"/>
              <w:rPr>
                <w:rFonts w:ascii="Flexo" w:hAnsi="Flexo" w:cs="Arial"/>
                <w:sz w:val="20"/>
              </w:rPr>
            </w:pPr>
            <w:r w:rsidRPr="00012AE9">
              <w:rPr>
                <w:rFonts w:ascii="Flexo" w:hAnsi="Flexo" w:cs="Arial"/>
                <w:sz w:val="20"/>
              </w:rPr>
              <w:t>1</w:t>
            </w:r>
          </w:p>
        </w:tc>
        <w:tc>
          <w:tcPr>
            <w:tcW w:w="1843" w:type="dxa"/>
            <w:tcBorders>
              <w:top w:val="nil"/>
              <w:left w:val="single" w:sz="4" w:space="0" w:color="auto"/>
              <w:bottom w:val="single" w:sz="4" w:space="0" w:color="auto"/>
              <w:right w:val="single" w:sz="4" w:space="0" w:color="auto"/>
            </w:tcBorders>
            <w:noWrap/>
            <w:vAlign w:val="center"/>
            <w:hideMark/>
          </w:tcPr>
          <w:p w14:paraId="5EF2618E"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De 1 a 15 días</w:t>
            </w:r>
          </w:p>
        </w:tc>
        <w:tc>
          <w:tcPr>
            <w:tcW w:w="1275" w:type="dxa"/>
            <w:tcBorders>
              <w:top w:val="nil"/>
              <w:left w:val="nil"/>
              <w:bottom w:val="single" w:sz="4" w:space="0" w:color="auto"/>
              <w:right w:val="single" w:sz="4" w:space="0" w:color="auto"/>
            </w:tcBorders>
            <w:noWrap/>
            <w:vAlign w:val="center"/>
            <w:hideMark/>
          </w:tcPr>
          <w:p w14:paraId="13958098"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2%</w:t>
            </w:r>
          </w:p>
        </w:tc>
      </w:tr>
      <w:tr w:rsidR="008A7EE4" w:rsidRPr="00012AE9" w14:paraId="01399942" w14:textId="77777777">
        <w:trPr>
          <w:trHeight w:val="260"/>
          <w:jc w:val="center"/>
        </w:trPr>
        <w:tc>
          <w:tcPr>
            <w:tcW w:w="846" w:type="dxa"/>
            <w:tcBorders>
              <w:top w:val="nil"/>
              <w:left w:val="single" w:sz="4" w:space="0" w:color="auto"/>
              <w:bottom w:val="single" w:sz="4" w:space="0" w:color="auto"/>
              <w:right w:val="single" w:sz="4" w:space="0" w:color="auto"/>
            </w:tcBorders>
            <w:vAlign w:val="center"/>
          </w:tcPr>
          <w:p w14:paraId="7E91C798"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2</w:t>
            </w:r>
          </w:p>
        </w:tc>
        <w:tc>
          <w:tcPr>
            <w:tcW w:w="1843" w:type="dxa"/>
            <w:tcBorders>
              <w:top w:val="nil"/>
              <w:left w:val="single" w:sz="4" w:space="0" w:color="auto"/>
              <w:bottom w:val="single" w:sz="4" w:space="0" w:color="auto"/>
              <w:right w:val="single" w:sz="4" w:space="0" w:color="auto"/>
            </w:tcBorders>
            <w:noWrap/>
            <w:vAlign w:val="center"/>
            <w:hideMark/>
          </w:tcPr>
          <w:p w14:paraId="39A31831"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De 16 a 20 días</w:t>
            </w:r>
          </w:p>
        </w:tc>
        <w:tc>
          <w:tcPr>
            <w:tcW w:w="1275" w:type="dxa"/>
            <w:tcBorders>
              <w:top w:val="nil"/>
              <w:left w:val="nil"/>
              <w:bottom w:val="single" w:sz="4" w:space="0" w:color="auto"/>
              <w:right w:val="single" w:sz="4" w:space="0" w:color="auto"/>
            </w:tcBorders>
            <w:noWrap/>
            <w:vAlign w:val="center"/>
            <w:hideMark/>
          </w:tcPr>
          <w:p w14:paraId="40E3E0F3"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3%</w:t>
            </w:r>
          </w:p>
        </w:tc>
      </w:tr>
      <w:tr w:rsidR="008A7EE4" w:rsidRPr="00012AE9" w14:paraId="74CA9CF2" w14:textId="77777777">
        <w:trPr>
          <w:trHeight w:val="260"/>
          <w:jc w:val="center"/>
        </w:trPr>
        <w:tc>
          <w:tcPr>
            <w:tcW w:w="846" w:type="dxa"/>
            <w:tcBorders>
              <w:top w:val="nil"/>
              <w:left w:val="single" w:sz="4" w:space="0" w:color="auto"/>
              <w:bottom w:val="single" w:sz="4" w:space="0" w:color="auto"/>
              <w:right w:val="single" w:sz="4" w:space="0" w:color="auto"/>
            </w:tcBorders>
            <w:vAlign w:val="center"/>
          </w:tcPr>
          <w:p w14:paraId="19B91753"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3</w:t>
            </w:r>
          </w:p>
        </w:tc>
        <w:tc>
          <w:tcPr>
            <w:tcW w:w="1843" w:type="dxa"/>
            <w:tcBorders>
              <w:top w:val="nil"/>
              <w:left w:val="single" w:sz="4" w:space="0" w:color="auto"/>
              <w:bottom w:val="single" w:sz="4" w:space="0" w:color="auto"/>
              <w:right w:val="single" w:sz="4" w:space="0" w:color="auto"/>
            </w:tcBorders>
            <w:noWrap/>
            <w:vAlign w:val="center"/>
            <w:hideMark/>
          </w:tcPr>
          <w:p w14:paraId="6CC09448"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De 21 a 25 días</w:t>
            </w:r>
          </w:p>
        </w:tc>
        <w:tc>
          <w:tcPr>
            <w:tcW w:w="1275" w:type="dxa"/>
            <w:tcBorders>
              <w:top w:val="nil"/>
              <w:left w:val="nil"/>
              <w:bottom w:val="single" w:sz="4" w:space="0" w:color="auto"/>
              <w:right w:val="single" w:sz="4" w:space="0" w:color="auto"/>
            </w:tcBorders>
            <w:noWrap/>
            <w:vAlign w:val="center"/>
            <w:hideMark/>
          </w:tcPr>
          <w:p w14:paraId="33057E4A"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4%</w:t>
            </w:r>
          </w:p>
        </w:tc>
      </w:tr>
      <w:tr w:rsidR="008A7EE4" w:rsidRPr="00012AE9" w14:paraId="096357BC" w14:textId="77777777">
        <w:trPr>
          <w:trHeight w:val="260"/>
          <w:jc w:val="center"/>
        </w:trPr>
        <w:tc>
          <w:tcPr>
            <w:tcW w:w="846" w:type="dxa"/>
            <w:tcBorders>
              <w:top w:val="nil"/>
              <w:left w:val="single" w:sz="4" w:space="0" w:color="auto"/>
              <w:bottom w:val="single" w:sz="4" w:space="0" w:color="auto"/>
              <w:right w:val="single" w:sz="4" w:space="0" w:color="auto"/>
            </w:tcBorders>
            <w:vAlign w:val="center"/>
          </w:tcPr>
          <w:p w14:paraId="1BF3D55F"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4</w:t>
            </w:r>
          </w:p>
        </w:tc>
        <w:tc>
          <w:tcPr>
            <w:tcW w:w="1843" w:type="dxa"/>
            <w:tcBorders>
              <w:top w:val="nil"/>
              <w:left w:val="single" w:sz="4" w:space="0" w:color="auto"/>
              <w:bottom w:val="single" w:sz="4" w:space="0" w:color="auto"/>
              <w:right w:val="single" w:sz="4" w:space="0" w:color="auto"/>
            </w:tcBorders>
            <w:noWrap/>
            <w:vAlign w:val="center"/>
            <w:hideMark/>
          </w:tcPr>
          <w:p w14:paraId="744D4EE3" w14:textId="280D4154" w:rsidR="008A7EE4" w:rsidRPr="00012AE9" w:rsidRDefault="007C45BD"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De 26 días</w:t>
            </w:r>
          </w:p>
        </w:tc>
        <w:tc>
          <w:tcPr>
            <w:tcW w:w="1275" w:type="dxa"/>
            <w:tcBorders>
              <w:top w:val="nil"/>
              <w:left w:val="nil"/>
              <w:bottom w:val="single" w:sz="4" w:space="0" w:color="auto"/>
              <w:right w:val="single" w:sz="4" w:space="0" w:color="auto"/>
            </w:tcBorders>
            <w:noWrap/>
            <w:vAlign w:val="center"/>
            <w:hideMark/>
          </w:tcPr>
          <w:p w14:paraId="54D84F34"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5%</w:t>
            </w:r>
          </w:p>
        </w:tc>
      </w:tr>
    </w:tbl>
    <w:p w14:paraId="4329729B" w14:textId="77777777" w:rsidR="008A7EE4" w:rsidRPr="00012AE9" w:rsidRDefault="008A7EE4" w:rsidP="0047123F">
      <w:pPr>
        <w:spacing w:line="276" w:lineRule="auto"/>
        <w:jc w:val="both"/>
        <w:rPr>
          <w:rFonts w:ascii="Flexo" w:hAnsi="Flexo" w:cs="Arial"/>
          <w:sz w:val="20"/>
        </w:rPr>
      </w:pPr>
    </w:p>
    <w:p w14:paraId="4DF83BAE" w14:textId="10275274" w:rsidR="00D05066" w:rsidRPr="00012AE9" w:rsidRDefault="006E47BD" w:rsidP="0047123F">
      <w:pPr>
        <w:spacing w:line="276" w:lineRule="auto"/>
        <w:ind w:left="1740"/>
        <w:jc w:val="both"/>
        <w:rPr>
          <w:rFonts w:ascii="Flexo" w:hAnsi="Flexo" w:cs="Arial"/>
          <w:sz w:val="20"/>
        </w:rPr>
      </w:pPr>
      <w:r w:rsidRPr="00012AE9">
        <w:rPr>
          <w:rFonts w:ascii="Flexo" w:hAnsi="Flexo" w:cs="Arial"/>
          <w:sz w:val="20"/>
        </w:rPr>
        <w:t>A partir del día 2</w:t>
      </w:r>
      <w:r w:rsidR="00B36E2F" w:rsidRPr="00012AE9">
        <w:rPr>
          <w:rFonts w:ascii="Flexo" w:hAnsi="Flexo" w:cs="Arial"/>
          <w:sz w:val="20"/>
        </w:rPr>
        <w:t>6</w:t>
      </w:r>
      <w:r w:rsidRPr="00012AE9">
        <w:rPr>
          <w:rFonts w:ascii="Flexo" w:hAnsi="Flexo" w:cs="Arial"/>
          <w:sz w:val="20"/>
        </w:rPr>
        <w:t xml:space="preserve"> se aumentará un 1%</w:t>
      </w:r>
      <w:r w:rsidR="008F1659" w:rsidRPr="00012AE9">
        <w:rPr>
          <w:rFonts w:ascii="Flexo" w:hAnsi="Flexo" w:cs="Arial"/>
          <w:sz w:val="20"/>
        </w:rPr>
        <w:t xml:space="preserve"> de penalidad</w:t>
      </w:r>
      <w:r w:rsidRPr="00012AE9">
        <w:rPr>
          <w:rFonts w:ascii="Flexo" w:hAnsi="Flexo" w:cs="Arial"/>
          <w:sz w:val="20"/>
        </w:rPr>
        <w:t xml:space="preserve"> </w:t>
      </w:r>
      <w:r w:rsidR="008F1659" w:rsidRPr="00012AE9">
        <w:rPr>
          <w:rFonts w:ascii="Flexo" w:hAnsi="Flexo" w:cs="Arial"/>
          <w:sz w:val="20"/>
        </w:rPr>
        <w:t>por cada día de retraso.</w:t>
      </w:r>
    </w:p>
    <w:p w14:paraId="33A8FD54" w14:textId="7A975F7B" w:rsidR="00D138E7" w:rsidRPr="00012AE9" w:rsidRDefault="008A7EE4" w:rsidP="0047123F">
      <w:pPr>
        <w:spacing w:line="276" w:lineRule="auto"/>
        <w:ind w:left="1740"/>
        <w:jc w:val="both"/>
        <w:rPr>
          <w:rFonts w:ascii="Flexo" w:hAnsi="Flexo"/>
        </w:rPr>
      </w:pPr>
      <w:r w:rsidRPr="00012AE9">
        <w:rPr>
          <w:rFonts w:ascii="Flexo" w:hAnsi="Flexo" w:cs="Arial"/>
          <w:sz w:val="20"/>
        </w:rPr>
        <w:t xml:space="preserve">La Penalidad aplica sobre el valor total de compra del total </w:t>
      </w:r>
      <w:r w:rsidR="00192790" w:rsidRPr="00012AE9">
        <w:rPr>
          <w:rFonts w:ascii="Flexo" w:hAnsi="Flexo" w:cs="Arial"/>
          <w:sz w:val="20"/>
        </w:rPr>
        <w:t>del proyecto</w:t>
      </w:r>
      <w:r w:rsidRPr="00012AE9">
        <w:rPr>
          <w:rFonts w:ascii="Flexo" w:hAnsi="Flexo" w:cs="Arial"/>
          <w:sz w:val="20"/>
        </w:rPr>
        <w:t>. No se aceptarán entregas parciales.</w:t>
      </w:r>
      <w:r w:rsidR="00D138E7" w:rsidRPr="00012AE9">
        <w:rPr>
          <w:rFonts w:ascii="Flexo" w:hAnsi="Flexo"/>
        </w:rPr>
        <w:t xml:space="preserve"> </w:t>
      </w:r>
    </w:p>
    <w:p w14:paraId="281E7DB3" w14:textId="78AB2C2E" w:rsidR="008A7EE4" w:rsidRPr="00012AE9" w:rsidRDefault="00D138E7" w:rsidP="0047123F">
      <w:pPr>
        <w:spacing w:line="276" w:lineRule="auto"/>
        <w:ind w:left="1740"/>
        <w:jc w:val="both"/>
        <w:rPr>
          <w:rFonts w:ascii="Flexo" w:hAnsi="Flexo" w:cs="Arial"/>
          <w:sz w:val="20"/>
        </w:rPr>
      </w:pPr>
      <w:r w:rsidRPr="00012AE9">
        <w:rPr>
          <w:rFonts w:ascii="Flexo" w:hAnsi="Flexo" w:cs="Arial"/>
          <w:sz w:val="20"/>
        </w:rPr>
        <w:t xml:space="preserve">Se tendrá un monto </w:t>
      </w:r>
      <w:r w:rsidRPr="0065750C">
        <w:rPr>
          <w:rFonts w:ascii="Flexo" w:hAnsi="Flexo" w:cs="Arial"/>
          <w:sz w:val="20"/>
        </w:rPr>
        <w:t xml:space="preserve">máximo acumulable de la penalidad </w:t>
      </w:r>
      <w:r w:rsidR="007C5E6A" w:rsidRPr="0065750C">
        <w:rPr>
          <w:rFonts w:ascii="Flexo" w:hAnsi="Flexo" w:cs="Arial"/>
          <w:sz w:val="20"/>
        </w:rPr>
        <w:t>del 10% del</w:t>
      </w:r>
      <w:r w:rsidRPr="0065750C">
        <w:rPr>
          <w:rFonts w:ascii="Flexo" w:hAnsi="Flexo" w:cs="Arial"/>
          <w:sz w:val="20"/>
        </w:rPr>
        <w:t xml:space="preserve"> valor total de los bienes</w:t>
      </w:r>
      <w:r w:rsidR="00F7772F" w:rsidRPr="0065750C">
        <w:rPr>
          <w:rFonts w:ascii="Flexo" w:hAnsi="Flexo" w:cs="Arial"/>
          <w:sz w:val="20"/>
        </w:rPr>
        <w:t xml:space="preserve"> y de llegar a ese límite </w:t>
      </w:r>
      <w:r w:rsidR="00B00CCD" w:rsidRPr="0065750C">
        <w:rPr>
          <w:rFonts w:ascii="Flexo" w:hAnsi="Flexo" w:cs="Arial"/>
          <w:sz w:val="20"/>
        </w:rPr>
        <w:t xml:space="preserve">Credicorp </w:t>
      </w:r>
      <w:r w:rsidR="00F7772F" w:rsidRPr="0065750C">
        <w:rPr>
          <w:rFonts w:ascii="Flexo" w:hAnsi="Flexo" w:cs="Arial"/>
          <w:sz w:val="20"/>
        </w:rPr>
        <w:t>está</w:t>
      </w:r>
      <w:r w:rsidR="00F7772F" w:rsidRPr="00476DAE">
        <w:rPr>
          <w:rFonts w:ascii="Flexo" w:hAnsi="Flexo" w:cs="Arial"/>
          <w:sz w:val="20"/>
        </w:rPr>
        <w:t xml:space="preserve"> en la potestad de resolver el contrato.</w:t>
      </w:r>
      <w:r w:rsidR="00F7772F" w:rsidRPr="00012AE9">
        <w:rPr>
          <w:rFonts w:ascii="Flexo" w:hAnsi="Flexo" w:cs="Arial"/>
          <w:sz w:val="20"/>
        </w:rPr>
        <w:t xml:space="preserve"> </w:t>
      </w:r>
    </w:p>
    <w:p w14:paraId="75E69B01" w14:textId="663C940C" w:rsidR="008A7EE4" w:rsidRPr="00012AE9" w:rsidRDefault="008A7EE4">
      <w:pPr>
        <w:pStyle w:val="BodyText31"/>
        <w:numPr>
          <w:ilvl w:val="0"/>
          <w:numId w:val="11"/>
        </w:numPr>
        <w:spacing w:line="276" w:lineRule="auto"/>
        <w:jc w:val="both"/>
        <w:rPr>
          <w:rFonts w:ascii="Flexo" w:hAnsi="Flexo" w:cs="Arial"/>
          <w:sz w:val="20"/>
          <w:lang w:val="es-PE"/>
        </w:rPr>
      </w:pPr>
      <w:r w:rsidRPr="00012AE9">
        <w:rPr>
          <w:rFonts w:ascii="Flexo" w:hAnsi="Flexo" w:cs="Arial"/>
          <w:sz w:val="20"/>
          <w:lang w:val="es-PE"/>
        </w:rPr>
        <w:t>Tiempo de Implementación</w:t>
      </w:r>
      <w:r w:rsidR="00B63031" w:rsidRPr="00012AE9">
        <w:rPr>
          <w:rFonts w:ascii="Flexo" w:hAnsi="Flexo" w:cs="Arial"/>
          <w:sz w:val="20"/>
          <w:lang w:val="es-PE"/>
        </w:rPr>
        <w:t xml:space="preserve"> y migración</w:t>
      </w:r>
      <w:r w:rsidRPr="00012AE9">
        <w:rPr>
          <w:rFonts w:ascii="Flexo" w:hAnsi="Flexo" w:cs="Arial"/>
          <w:sz w:val="20"/>
          <w:lang w:val="es-PE"/>
        </w:rPr>
        <w:t xml:space="preserve">: </w:t>
      </w:r>
    </w:p>
    <w:p w14:paraId="5B09020A" w14:textId="77777777" w:rsidR="008A7EE4" w:rsidRPr="00012AE9" w:rsidRDefault="008A7EE4">
      <w:pPr>
        <w:numPr>
          <w:ilvl w:val="1"/>
          <w:numId w:val="11"/>
        </w:numPr>
        <w:spacing w:line="276" w:lineRule="auto"/>
        <w:ind w:left="1418"/>
        <w:jc w:val="both"/>
        <w:rPr>
          <w:rFonts w:ascii="Flexo" w:hAnsi="Flexo" w:cs="Arial"/>
          <w:sz w:val="20"/>
        </w:rPr>
      </w:pPr>
      <w:r w:rsidRPr="00012AE9">
        <w:rPr>
          <w:rFonts w:ascii="Flexo" w:hAnsi="Flexo" w:cs="Arial"/>
          <w:sz w:val="20"/>
        </w:rPr>
        <w:t>Indicador</w:t>
      </w:r>
    </w:p>
    <w:p w14:paraId="03A02EF9" w14:textId="77777777" w:rsidR="008A7EE4" w:rsidRPr="00012AE9" w:rsidRDefault="008A7EE4">
      <w:pPr>
        <w:pStyle w:val="BodyText31"/>
        <w:numPr>
          <w:ilvl w:val="2"/>
          <w:numId w:val="11"/>
        </w:numPr>
        <w:spacing w:line="276" w:lineRule="auto"/>
        <w:jc w:val="both"/>
        <w:rPr>
          <w:rFonts w:ascii="Flexo" w:hAnsi="Flexo" w:cs="Arial"/>
          <w:b w:val="0"/>
          <w:sz w:val="20"/>
          <w:lang w:val="es-PE"/>
        </w:rPr>
      </w:pPr>
      <w:r w:rsidRPr="00012AE9">
        <w:rPr>
          <w:rFonts w:ascii="Flexo" w:hAnsi="Flexo" w:cs="Arial"/>
          <w:b w:val="0"/>
          <w:sz w:val="20"/>
          <w:lang w:val="es-PE"/>
        </w:rPr>
        <w:t>Se miden los retrasos atribuibles al Proveedor.</w:t>
      </w:r>
    </w:p>
    <w:p w14:paraId="3336CB2B" w14:textId="77777777" w:rsidR="008A7EE4" w:rsidRPr="00012AE9" w:rsidRDefault="008A7EE4">
      <w:pPr>
        <w:pStyle w:val="BodyText31"/>
        <w:numPr>
          <w:ilvl w:val="2"/>
          <w:numId w:val="11"/>
        </w:numPr>
        <w:spacing w:line="276" w:lineRule="auto"/>
        <w:jc w:val="both"/>
        <w:rPr>
          <w:rFonts w:ascii="Flexo" w:hAnsi="Flexo" w:cs="Arial"/>
          <w:b w:val="0"/>
          <w:sz w:val="20"/>
          <w:lang w:val="es-PE"/>
        </w:rPr>
      </w:pPr>
      <w:r w:rsidRPr="00012AE9">
        <w:rPr>
          <w:rFonts w:ascii="Flexo" w:hAnsi="Flexo" w:cs="Arial"/>
          <w:b w:val="0"/>
          <w:color w:val="000000"/>
          <w:sz w:val="20"/>
          <w:lang w:val="es-PE"/>
        </w:rPr>
        <w:t xml:space="preserve">Se mide </w:t>
      </w:r>
      <w:r w:rsidRPr="00012AE9">
        <w:rPr>
          <w:rFonts w:ascii="Flexo" w:hAnsi="Flexo" w:cs="Arial"/>
          <w:b w:val="0"/>
          <w:sz w:val="20"/>
          <w:lang w:val="es-PE"/>
        </w:rPr>
        <w:t>como un porcentaje de desviación considerando el número de días útiles real entre el número de días útiles planificados.</w:t>
      </w:r>
    </w:p>
    <w:p w14:paraId="581CF9C0" w14:textId="2DECDEB8" w:rsidR="008A7EE4" w:rsidRPr="00012AE9" w:rsidRDefault="008A7EE4">
      <w:pPr>
        <w:pStyle w:val="BodyText31"/>
        <w:numPr>
          <w:ilvl w:val="2"/>
          <w:numId w:val="11"/>
        </w:numPr>
        <w:spacing w:line="276" w:lineRule="auto"/>
        <w:jc w:val="both"/>
        <w:rPr>
          <w:rFonts w:ascii="Flexo" w:hAnsi="Flexo" w:cs="Arial"/>
          <w:b w:val="0"/>
          <w:sz w:val="20"/>
          <w:lang w:val="es-PE"/>
        </w:rPr>
      </w:pPr>
      <w:r w:rsidRPr="00012AE9">
        <w:rPr>
          <w:rFonts w:ascii="Flexo" w:hAnsi="Flexo" w:cs="Arial"/>
          <w:b w:val="0"/>
          <w:sz w:val="20"/>
          <w:lang w:val="es-PE"/>
        </w:rPr>
        <w:lastRenderedPageBreak/>
        <w:t>Para el inicio de la implementación el Proveedor debe garantizar el cumplimiento de los perfiles técnicos requeridos, en caso de su incumplimiento no se iniciará la implementación que generará retraso en el proyecto atribuible al Proveedor, con la cual se podrá ejecutar la Carta Fianza</w:t>
      </w:r>
      <w:r w:rsidR="001D2999" w:rsidRPr="00012AE9">
        <w:rPr>
          <w:rFonts w:ascii="Flexo" w:hAnsi="Flexo" w:cs="Arial"/>
          <w:b w:val="0"/>
          <w:sz w:val="20"/>
          <w:lang w:val="es-PE"/>
        </w:rPr>
        <w:t>.</w:t>
      </w:r>
    </w:p>
    <w:p w14:paraId="020EA3E9" w14:textId="61296204" w:rsidR="008A7EE4" w:rsidRPr="00012AE9" w:rsidRDefault="008A7EE4">
      <w:pPr>
        <w:pStyle w:val="BodyText31"/>
        <w:numPr>
          <w:ilvl w:val="2"/>
          <w:numId w:val="11"/>
        </w:numPr>
        <w:spacing w:line="276" w:lineRule="auto"/>
        <w:jc w:val="both"/>
        <w:rPr>
          <w:rFonts w:ascii="Flexo" w:hAnsi="Flexo" w:cs="Arial"/>
          <w:b w:val="0"/>
          <w:sz w:val="20"/>
          <w:lang w:val="es-PE"/>
        </w:rPr>
      </w:pPr>
      <w:r w:rsidRPr="00012AE9">
        <w:rPr>
          <w:rFonts w:ascii="Flexo" w:hAnsi="Flexo" w:cs="Arial"/>
          <w:b w:val="0"/>
          <w:sz w:val="20"/>
          <w:lang w:val="es-PE"/>
        </w:rPr>
        <w:t>El Porcentaje de Desviación se mide sobre la fecha fin de la Implementación de cada uno de los servicios de cada lote. (% días retrasados sobre fecha prevista de fin de implementación)</w:t>
      </w:r>
    </w:p>
    <w:tbl>
      <w:tblPr>
        <w:tblW w:w="0" w:type="auto"/>
        <w:jc w:val="center"/>
        <w:tblCellMar>
          <w:left w:w="70" w:type="dxa"/>
          <w:right w:w="70" w:type="dxa"/>
        </w:tblCellMar>
        <w:tblLook w:val="04A0" w:firstRow="1" w:lastRow="0" w:firstColumn="1" w:lastColumn="0" w:noHBand="0" w:noVBand="1"/>
      </w:tblPr>
      <w:tblGrid>
        <w:gridCol w:w="1152"/>
        <w:gridCol w:w="1825"/>
      </w:tblGrid>
      <w:tr w:rsidR="008A7EE4" w:rsidRPr="00012AE9" w14:paraId="450D1B1B" w14:textId="77777777" w:rsidTr="006B7A35">
        <w:trPr>
          <w:trHeight w:val="260"/>
          <w:jc w:val="center"/>
        </w:trPr>
        <w:tc>
          <w:tcPr>
            <w:tcW w:w="1152" w:type="dxa"/>
            <w:tcBorders>
              <w:top w:val="single" w:sz="4" w:space="0" w:color="auto"/>
              <w:left w:val="single" w:sz="4" w:space="0" w:color="auto"/>
              <w:bottom w:val="single" w:sz="4" w:space="0" w:color="auto"/>
              <w:right w:val="single" w:sz="4" w:space="0" w:color="auto"/>
            </w:tcBorders>
            <w:shd w:val="clear" w:color="auto" w:fill="002060"/>
            <w:vAlign w:val="center"/>
          </w:tcPr>
          <w:p w14:paraId="06B2C2B1" w14:textId="77777777" w:rsidR="008A7EE4" w:rsidRPr="00012AE9" w:rsidRDefault="008A7EE4" w:rsidP="0047123F">
            <w:pPr>
              <w:spacing w:line="276" w:lineRule="auto"/>
              <w:jc w:val="both"/>
              <w:rPr>
                <w:rFonts w:ascii="Flexo" w:hAnsi="Flexo" w:cs="Arial"/>
                <w:b/>
                <w:bCs/>
                <w:color w:val="FFFFFF"/>
                <w:sz w:val="20"/>
              </w:rPr>
            </w:pPr>
            <w:r w:rsidRPr="00012AE9">
              <w:rPr>
                <w:rFonts w:ascii="Flexo" w:hAnsi="Flexo" w:cs="Arial"/>
                <w:b/>
                <w:bCs/>
                <w:color w:val="FFFFFF"/>
                <w:sz w:val="20"/>
              </w:rPr>
              <w:t>Rango</w:t>
            </w:r>
          </w:p>
        </w:tc>
        <w:tc>
          <w:tcPr>
            <w:tcW w:w="1825"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12E3B7C1" w14:textId="77777777" w:rsidR="008A7EE4" w:rsidRPr="00012AE9" w:rsidRDefault="008A7EE4" w:rsidP="0047123F">
            <w:pPr>
              <w:spacing w:line="276" w:lineRule="auto"/>
              <w:jc w:val="both"/>
              <w:rPr>
                <w:rFonts w:ascii="Flexo" w:hAnsi="Flexo" w:cs="Arial"/>
                <w:b/>
                <w:bCs/>
                <w:color w:val="FFFFFF"/>
                <w:sz w:val="20"/>
              </w:rPr>
            </w:pPr>
            <w:r w:rsidRPr="00012AE9">
              <w:rPr>
                <w:rFonts w:ascii="Flexo" w:hAnsi="Flexo" w:cs="Arial"/>
                <w:b/>
                <w:bCs/>
                <w:color w:val="FFFFFF"/>
                <w:sz w:val="20"/>
              </w:rPr>
              <w:t>% de retraso</w:t>
            </w:r>
          </w:p>
        </w:tc>
      </w:tr>
      <w:tr w:rsidR="008A7EE4" w:rsidRPr="00012AE9" w14:paraId="3F1DBD3F" w14:textId="77777777">
        <w:trPr>
          <w:trHeight w:val="260"/>
          <w:jc w:val="center"/>
        </w:trPr>
        <w:tc>
          <w:tcPr>
            <w:tcW w:w="1152" w:type="dxa"/>
            <w:tcBorders>
              <w:top w:val="nil"/>
              <w:left w:val="single" w:sz="4" w:space="0" w:color="auto"/>
              <w:bottom w:val="single" w:sz="4" w:space="0" w:color="auto"/>
              <w:right w:val="single" w:sz="4" w:space="0" w:color="auto"/>
            </w:tcBorders>
            <w:vAlign w:val="center"/>
          </w:tcPr>
          <w:p w14:paraId="22D5A7A6" w14:textId="77777777" w:rsidR="008A7EE4" w:rsidRPr="00012AE9" w:rsidRDefault="008A7EE4" w:rsidP="000C7951">
            <w:pPr>
              <w:spacing w:after="0" w:line="276" w:lineRule="auto"/>
              <w:jc w:val="both"/>
              <w:rPr>
                <w:rFonts w:ascii="Flexo" w:hAnsi="Flexo" w:cs="Arial"/>
                <w:sz w:val="20"/>
              </w:rPr>
            </w:pPr>
            <w:r w:rsidRPr="00012AE9">
              <w:rPr>
                <w:rFonts w:ascii="Flexo" w:hAnsi="Flexo" w:cs="Arial"/>
                <w:sz w:val="20"/>
              </w:rPr>
              <w:t>1</w:t>
            </w:r>
          </w:p>
        </w:tc>
        <w:tc>
          <w:tcPr>
            <w:tcW w:w="1825" w:type="dxa"/>
            <w:tcBorders>
              <w:top w:val="nil"/>
              <w:left w:val="single" w:sz="4" w:space="0" w:color="auto"/>
              <w:bottom w:val="single" w:sz="4" w:space="0" w:color="auto"/>
              <w:right w:val="single" w:sz="4" w:space="0" w:color="auto"/>
            </w:tcBorders>
            <w:noWrap/>
            <w:vAlign w:val="center"/>
            <w:hideMark/>
          </w:tcPr>
          <w:p w14:paraId="798D5C60"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De 3% a 5%</w:t>
            </w:r>
          </w:p>
        </w:tc>
      </w:tr>
      <w:tr w:rsidR="008A7EE4" w:rsidRPr="00012AE9" w14:paraId="5659C09F" w14:textId="77777777">
        <w:trPr>
          <w:trHeight w:val="260"/>
          <w:jc w:val="center"/>
        </w:trPr>
        <w:tc>
          <w:tcPr>
            <w:tcW w:w="1152" w:type="dxa"/>
            <w:tcBorders>
              <w:top w:val="nil"/>
              <w:left w:val="single" w:sz="4" w:space="0" w:color="auto"/>
              <w:bottom w:val="single" w:sz="4" w:space="0" w:color="auto"/>
              <w:right w:val="single" w:sz="4" w:space="0" w:color="auto"/>
            </w:tcBorders>
            <w:vAlign w:val="center"/>
          </w:tcPr>
          <w:p w14:paraId="72F1E2CA"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2</w:t>
            </w:r>
          </w:p>
        </w:tc>
        <w:tc>
          <w:tcPr>
            <w:tcW w:w="1825" w:type="dxa"/>
            <w:tcBorders>
              <w:top w:val="nil"/>
              <w:left w:val="single" w:sz="4" w:space="0" w:color="auto"/>
              <w:bottom w:val="single" w:sz="4" w:space="0" w:color="auto"/>
              <w:right w:val="single" w:sz="4" w:space="0" w:color="auto"/>
            </w:tcBorders>
            <w:noWrap/>
            <w:vAlign w:val="center"/>
            <w:hideMark/>
          </w:tcPr>
          <w:p w14:paraId="44965578"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Más de 5% a 7%</w:t>
            </w:r>
          </w:p>
        </w:tc>
      </w:tr>
      <w:tr w:rsidR="008A7EE4" w:rsidRPr="00012AE9" w14:paraId="6E7C1F58" w14:textId="77777777">
        <w:trPr>
          <w:trHeight w:val="260"/>
          <w:jc w:val="center"/>
        </w:trPr>
        <w:tc>
          <w:tcPr>
            <w:tcW w:w="1152" w:type="dxa"/>
            <w:tcBorders>
              <w:top w:val="nil"/>
              <w:left w:val="single" w:sz="4" w:space="0" w:color="auto"/>
              <w:bottom w:val="single" w:sz="4" w:space="0" w:color="auto"/>
              <w:right w:val="single" w:sz="4" w:space="0" w:color="auto"/>
            </w:tcBorders>
            <w:vAlign w:val="center"/>
          </w:tcPr>
          <w:p w14:paraId="4C3F8068"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3</w:t>
            </w:r>
          </w:p>
        </w:tc>
        <w:tc>
          <w:tcPr>
            <w:tcW w:w="1825" w:type="dxa"/>
            <w:tcBorders>
              <w:top w:val="nil"/>
              <w:left w:val="single" w:sz="4" w:space="0" w:color="auto"/>
              <w:bottom w:val="single" w:sz="4" w:space="0" w:color="auto"/>
              <w:right w:val="single" w:sz="4" w:space="0" w:color="auto"/>
            </w:tcBorders>
            <w:noWrap/>
            <w:vAlign w:val="center"/>
            <w:hideMark/>
          </w:tcPr>
          <w:p w14:paraId="3B2DFE28" w14:textId="77777777" w:rsidR="008A7EE4" w:rsidRPr="00012AE9" w:rsidRDefault="008A7EE4" w:rsidP="000C7951">
            <w:pPr>
              <w:tabs>
                <w:tab w:val="right" w:leader="dot" w:pos="9360"/>
              </w:tabs>
              <w:spacing w:before="60" w:after="0" w:line="276" w:lineRule="auto"/>
              <w:jc w:val="both"/>
              <w:rPr>
                <w:rFonts w:ascii="Flexo" w:hAnsi="Flexo" w:cs="Arial"/>
                <w:sz w:val="20"/>
              </w:rPr>
            </w:pPr>
            <w:r w:rsidRPr="00012AE9">
              <w:rPr>
                <w:rFonts w:ascii="Flexo" w:hAnsi="Flexo" w:cs="Arial"/>
                <w:sz w:val="20"/>
              </w:rPr>
              <w:t>Más de 7% a 10%</w:t>
            </w:r>
          </w:p>
        </w:tc>
      </w:tr>
      <w:tr w:rsidR="008A7EE4" w:rsidRPr="00012AE9" w14:paraId="1D83FDF7" w14:textId="77777777">
        <w:trPr>
          <w:trHeight w:val="260"/>
          <w:jc w:val="center"/>
        </w:trPr>
        <w:tc>
          <w:tcPr>
            <w:tcW w:w="1152" w:type="dxa"/>
            <w:tcBorders>
              <w:top w:val="nil"/>
              <w:left w:val="single" w:sz="4" w:space="0" w:color="auto"/>
              <w:bottom w:val="single" w:sz="4" w:space="0" w:color="auto"/>
              <w:right w:val="single" w:sz="4" w:space="0" w:color="auto"/>
            </w:tcBorders>
            <w:vAlign w:val="center"/>
          </w:tcPr>
          <w:p w14:paraId="2ACB5281"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4</w:t>
            </w:r>
          </w:p>
        </w:tc>
        <w:tc>
          <w:tcPr>
            <w:tcW w:w="1825" w:type="dxa"/>
            <w:tcBorders>
              <w:top w:val="nil"/>
              <w:left w:val="single" w:sz="4" w:space="0" w:color="auto"/>
              <w:bottom w:val="single" w:sz="4" w:space="0" w:color="auto"/>
              <w:right w:val="single" w:sz="4" w:space="0" w:color="auto"/>
            </w:tcBorders>
            <w:noWrap/>
            <w:vAlign w:val="center"/>
            <w:hideMark/>
          </w:tcPr>
          <w:p w14:paraId="5528E91E"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Más de 10%</w:t>
            </w:r>
          </w:p>
        </w:tc>
      </w:tr>
      <w:tr w:rsidR="008A7EE4" w:rsidRPr="00012AE9" w14:paraId="10A8C8E7" w14:textId="77777777">
        <w:trPr>
          <w:trHeight w:val="260"/>
          <w:jc w:val="center"/>
        </w:trPr>
        <w:tc>
          <w:tcPr>
            <w:tcW w:w="1152" w:type="dxa"/>
            <w:tcBorders>
              <w:top w:val="single" w:sz="4" w:space="0" w:color="auto"/>
              <w:left w:val="single" w:sz="4" w:space="0" w:color="auto"/>
              <w:bottom w:val="single" w:sz="4" w:space="0" w:color="auto"/>
              <w:right w:val="single" w:sz="4" w:space="0" w:color="auto"/>
            </w:tcBorders>
            <w:vAlign w:val="center"/>
          </w:tcPr>
          <w:p w14:paraId="6BB2ACF1"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5</w:t>
            </w:r>
          </w:p>
        </w:tc>
        <w:tc>
          <w:tcPr>
            <w:tcW w:w="1825" w:type="dxa"/>
            <w:tcBorders>
              <w:top w:val="single" w:sz="4" w:space="0" w:color="auto"/>
              <w:left w:val="single" w:sz="4" w:space="0" w:color="auto"/>
              <w:bottom w:val="single" w:sz="4" w:space="0" w:color="auto"/>
              <w:right w:val="single" w:sz="4" w:space="0" w:color="auto"/>
            </w:tcBorders>
            <w:noWrap/>
            <w:vAlign w:val="center"/>
          </w:tcPr>
          <w:p w14:paraId="40A18CF1"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Más de 30%</w:t>
            </w:r>
          </w:p>
        </w:tc>
      </w:tr>
    </w:tbl>
    <w:p w14:paraId="0A9675C1" w14:textId="77777777" w:rsidR="006B4FDB" w:rsidRDefault="006B4FDB" w:rsidP="006B4FDB">
      <w:pPr>
        <w:spacing w:line="276" w:lineRule="auto"/>
        <w:ind w:left="1512"/>
        <w:jc w:val="both"/>
        <w:rPr>
          <w:rFonts w:ascii="Flexo" w:hAnsi="Flexo" w:cs="Arial"/>
          <w:sz w:val="20"/>
        </w:rPr>
      </w:pPr>
    </w:p>
    <w:p w14:paraId="0D7A6831" w14:textId="77777777" w:rsidR="006B4FDB" w:rsidRDefault="006B4FDB" w:rsidP="006B4FDB">
      <w:pPr>
        <w:spacing w:line="276" w:lineRule="auto"/>
        <w:ind w:left="1512"/>
        <w:jc w:val="both"/>
        <w:rPr>
          <w:rFonts w:ascii="Flexo" w:hAnsi="Flexo" w:cs="Arial"/>
          <w:sz w:val="20"/>
        </w:rPr>
      </w:pPr>
    </w:p>
    <w:p w14:paraId="752A7061" w14:textId="77777777" w:rsidR="006B4FDB" w:rsidRDefault="006B4FDB" w:rsidP="006B4FDB">
      <w:pPr>
        <w:spacing w:line="276" w:lineRule="auto"/>
        <w:ind w:left="1512"/>
        <w:jc w:val="both"/>
        <w:rPr>
          <w:rFonts w:ascii="Flexo" w:hAnsi="Flexo" w:cs="Arial"/>
          <w:sz w:val="20"/>
        </w:rPr>
      </w:pPr>
    </w:p>
    <w:p w14:paraId="6AC494D5" w14:textId="77777777" w:rsidR="006B4FDB" w:rsidRDefault="006B4FDB" w:rsidP="006B4FDB">
      <w:pPr>
        <w:spacing w:line="276" w:lineRule="auto"/>
        <w:ind w:left="1512"/>
        <w:jc w:val="both"/>
        <w:rPr>
          <w:rFonts w:ascii="Flexo" w:hAnsi="Flexo" w:cs="Arial"/>
          <w:sz w:val="20"/>
        </w:rPr>
      </w:pPr>
    </w:p>
    <w:p w14:paraId="56291A05" w14:textId="4B5B59F2" w:rsidR="008A7EE4" w:rsidRPr="00252603" w:rsidRDefault="008A7EE4">
      <w:pPr>
        <w:numPr>
          <w:ilvl w:val="1"/>
          <w:numId w:val="11"/>
        </w:numPr>
        <w:spacing w:line="276" w:lineRule="auto"/>
        <w:jc w:val="both"/>
        <w:rPr>
          <w:rFonts w:ascii="Flexo" w:hAnsi="Flexo" w:cs="Arial"/>
          <w:sz w:val="20"/>
        </w:rPr>
      </w:pPr>
      <w:r w:rsidRPr="00012AE9">
        <w:rPr>
          <w:rFonts w:ascii="Flexo" w:hAnsi="Flexo" w:cs="Arial"/>
          <w:sz w:val="20"/>
        </w:rPr>
        <w:t>Penalidad</w:t>
      </w:r>
    </w:p>
    <w:tbl>
      <w:tblPr>
        <w:tblW w:w="7769" w:type="dxa"/>
        <w:tblInd w:w="1440" w:type="dxa"/>
        <w:tblCellMar>
          <w:left w:w="70" w:type="dxa"/>
          <w:right w:w="70" w:type="dxa"/>
        </w:tblCellMar>
        <w:tblLook w:val="04A0" w:firstRow="1" w:lastRow="0" w:firstColumn="1" w:lastColumn="0" w:noHBand="0" w:noVBand="1"/>
      </w:tblPr>
      <w:tblGrid>
        <w:gridCol w:w="965"/>
        <w:gridCol w:w="1843"/>
        <w:gridCol w:w="4961"/>
      </w:tblGrid>
      <w:tr w:rsidR="008A7EE4" w:rsidRPr="00012AE9" w14:paraId="4568EE28" w14:textId="77777777" w:rsidTr="006B7A35">
        <w:trPr>
          <w:trHeight w:val="273"/>
        </w:trPr>
        <w:tc>
          <w:tcPr>
            <w:tcW w:w="965" w:type="dxa"/>
            <w:tcBorders>
              <w:top w:val="single" w:sz="4" w:space="0" w:color="auto"/>
              <w:left w:val="single" w:sz="4" w:space="0" w:color="auto"/>
              <w:bottom w:val="single" w:sz="4" w:space="0" w:color="auto"/>
              <w:right w:val="single" w:sz="4" w:space="0" w:color="auto"/>
            </w:tcBorders>
            <w:shd w:val="clear" w:color="auto" w:fill="002060"/>
          </w:tcPr>
          <w:p w14:paraId="01D81DDE" w14:textId="77777777" w:rsidR="008A7EE4" w:rsidRPr="00012AE9" w:rsidRDefault="008A7EE4" w:rsidP="0047123F">
            <w:pPr>
              <w:spacing w:line="276" w:lineRule="auto"/>
              <w:jc w:val="both"/>
              <w:rPr>
                <w:rFonts w:ascii="Flexo" w:hAnsi="Flexo" w:cs="Arial"/>
                <w:b/>
                <w:bCs/>
                <w:color w:val="FFFFFF"/>
                <w:sz w:val="20"/>
              </w:rPr>
            </w:pPr>
            <w:r w:rsidRPr="00012AE9">
              <w:rPr>
                <w:rFonts w:ascii="Flexo" w:hAnsi="Flexo" w:cs="Arial"/>
                <w:sz w:val="20"/>
              </w:rPr>
              <w:br w:type="page"/>
            </w:r>
            <w:r w:rsidRPr="00012AE9">
              <w:rPr>
                <w:rFonts w:ascii="Flexo" w:hAnsi="Flexo" w:cs="Arial"/>
                <w:b/>
                <w:bCs/>
                <w:color w:val="FFFFFF"/>
                <w:sz w:val="20"/>
              </w:rPr>
              <w:t>Rango</w:t>
            </w:r>
          </w:p>
        </w:tc>
        <w:tc>
          <w:tcPr>
            <w:tcW w:w="1843" w:type="dxa"/>
            <w:tcBorders>
              <w:top w:val="single" w:sz="4" w:space="0" w:color="auto"/>
              <w:left w:val="single" w:sz="4" w:space="0" w:color="auto"/>
              <w:bottom w:val="single" w:sz="4" w:space="0" w:color="auto"/>
              <w:right w:val="single" w:sz="4" w:space="0" w:color="auto"/>
            </w:tcBorders>
            <w:shd w:val="clear" w:color="auto" w:fill="002060"/>
            <w:vAlign w:val="center"/>
          </w:tcPr>
          <w:p w14:paraId="5AFE7E47" w14:textId="77777777" w:rsidR="008A7EE4" w:rsidRPr="00012AE9" w:rsidRDefault="008A7EE4" w:rsidP="0047123F">
            <w:pPr>
              <w:spacing w:line="276" w:lineRule="auto"/>
              <w:jc w:val="both"/>
              <w:rPr>
                <w:rFonts w:ascii="Flexo" w:hAnsi="Flexo" w:cs="Arial"/>
                <w:b/>
                <w:bCs/>
                <w:color w:val="FFFFFF"/>
                <w:sz w:val="20"/>
              </w:rPr>
            </w:pPr>
            <w:r w:rsidRPr="00012AE9">
              <w:rPr>
                <w:rFonts w:ascii="Flexo" w:hAnsi="Flexo" w:cs="Arial"/>
                <w:b/>
                <w:bCs/>
                <w:color w:val="FFFFFF"/>
                <w:sz w:val="20"/>
              </w:rPr>
              <w:t>% de retraso</w:t>
            </w:r>
          </w:p>
        </w:tc>
        <w:tc>
          <w:tcPr>
            <w:tcW w:w="4961" w:type="dxa"/>
            <w:tcBorders>
              <w:top w:val="single" w:sz="4" w:space="0" w:color="auto"/>
              <w:left w:val="nil"/>
              <w:bottom w:val="single" w:sz="4" w:space="0" w:color="auto"/>
              <w:right w:val="single" w:sz="4" w:space="0" w:color="auto"/>
            </w:tcBorders>
            <w:shd w:val="clear" w:color="auto" w:fill="002060"/>
            <w:noWrap/>
            <w:vAlign w:val="bottom"/>
            <w:hideMark/>
          </w:tcPr>
          <w:p w14:paraId="703F3F36" w14:textId="77777777" w:rsidR="008A7EE4" w:rsidRPr="00012AE9" w:rsidRDefault="008A7EE4" w:rsidP="0047123F">
            <w:pPr>
              <w:spacing w:line="276" w:lineRule="auto"/>
              <w:jc w:val="both"/>
              <w:rPr>
                <w:rFonts w:ascii="Flexo" w:hAnsi="Flexo" w:cs="Arial"/>
                <w:b/>
                <w:bCs/>
                <w:color w:val="FFFFFF"/>
                <w:sz w:val="20"/>
              </w:rPr>
            </w:pPr>
            <w:r w:rsidRPr="00012AE9">
              <w:rPr>
                <w:rFonts w:ascii="Flexo" w:hAnsi="Flexo" w:cs="Arial"/>
                <w:b/>
                <w:bCs/>
                <w:color w:val="FFFFFF"/>
                <w:sz w:val="20"/>
              </w:rPr>
              <w:t>Penalidad</w:t>
            </w:r>
          </w:p>
        </w:tc>
      </w:tr>
      <w:tr w:rsidR="008A7EE4" w:rsidRPr="00012AE9" w14:paraId="219E0531" w14:textId="77777777">
        <w:trPr>
          <w:trHeight w:val="273"/>
        </w:trPr>
        <w:tc>
          <w:tcPr>
            <w:tcW w:w="965" w:type="dxa"/>
            <w:tcBorders>
              <w:top w:val="nil"/>
              <w:left w:val="single" w:sz="4" w:space="0" w:color="auto"/>
              <w:bottom w:val="single" w:sz="4" w:space="0" w:color="auto"/>
              <w:right w:val="single" w:sz="4" w:space="0" w:color="auto"/>
            </w:tcBorders>
          </w:tcPr>
          <w:p w14:paraId="658551F7" w14:textId="77777777" w:rsidR="008A7EE4" w:rsidRPr="00012AE9" w:rsidRDefault="008A7EE4" w:rsidP="000C7951">
            <w:pPr>
              <w:spacing w:after="0" w:line="276" w:lineRule="auto"/>
              <w:jc w:val="both"/>
              <w:rPr>
                <w:rFonts w:ascii="Flexo" w:hAnsi="Flexo" w:cs="Arial"/>
                <w:sz w:val="20"/>
              </w:rPr>
            </w:pPr>
            <w:r w:rsidRPr="00012AE9">
              <w:rPr>
                <w:rFonts w:ascii="Flexo" w:hAnsi="Flexo" w:cs="Arial"/>
                <w:sz w:val="20"/>
              </w:rPr>
              <w:t>1</w:t>
            </w:r>
          </w:p>
        </w:tc>
        <w:tc>
          <w:tcPr>
            <w:tcW w:w="1843" w:type="dxa"/>
            <w:tcBorders>
              <w:top w:val="nil"/>
              <w:left w:val="single" w:sz="4" w:space="0" w:color="auto"/>
              <w:bottom w:val="single" w:sz="4" w:space="0" w:color="auto"/>
              <w:right w:val="single" w:sz="4" w:space="0" w:color="auto"/>
            </w:tcBorders>
            <w:vAlign w:val="center"/>
          </w:tcPr>
          <w:p w14:paraId="46A65DFA"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De 3% a 5%</w:t>
            </w:r>
          </w:p>
        </w:tc>
        <w:tc>
          <w:tcPr>
            <w:tcW w:w="4961" w:type="dxa"/>
            <w:tcBorders>
              <w:top w:val="nil"/>
              <w:left w:val="nil"/>
              <w:bottom w:val="single" w:sz="4" w:space="0" w:color="auto"/>
              <w:right w:val="single" w:sz="4" w:space="0" w:color="auto"/>
            </w:tcBorders>
            <w:noWrap/>
            <w:vAlign w:val="bottom"/>
            <w:hideMark/>
          </w:tcPr>
          <w:p w14:paraId="77701336" w14:textId="522CAB04"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 xml:space="preserve">2% del valor total del </w:t>
            </w:r>
            <w:r w:rsidR="008A23D9" w:rsidRPr="00012AE9">
              <w:rPr>
                <w:rFonts w:ascii="Flexo" w:hAnsi="Flexo" w:cs="Arial"/>
                <w:sz w:val="20"/>
              </w:rPr>
              <w:t>proyecto</w:t>
            </w:r>
            <w:r w:rsidRPr="00012AE9">
              <w:rPr>
                <w:rFonts w:ascii="Flexo" w:hAnsi="Flexo" w:cs="Arial"/>
                <w:sz w:val="20"/>
              </w:rPr>
              <w:t xml:space="preserve"> </w:t>
            </w:r>
          </w:p>
        </w:tc>
      </w:tr>
      <w:tr w:rsidR="008A7EE4" w:rsidRPr="00012AE9" w14:paraId="4A7F5882" w14:textId="77777777">
        <w:trPr>
          <w:trHeight w:val="273"/>
        </w:trPr>
        <w:tc>
          <w:tcPr>
            <w:tcW w:w="965" w:type="dxa"/>
            <w:tcBorders>
              <w:top w:val="nil"/>
              <w:left w:val="single" w:sz="4" w:space="0" w:color="auto"/>
              <w:bottom w:val="single" w:sz="4" w:space="0" w:color="auto"/>
              <w:right w:val="single" w:sz="4" w:space="0" w:color="auto"/>
            </w:tcBorders>
          </w:tcPr>
          <w:p w14:paraId="4639E4F8"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2</w:t>
            </w:r>
          </w:p>
        </w:tc>
        <w:tc>
          <w:tcPr>
            <w:tcW w:w="1843" w:type="dxa"/>
            <w:tcBorders>
              <w:top w:val="nil"/>
              <w:left w:val="single" w:sz="4" w:space="0" w:color="auto"/>
              <w:bottom w:val="single" w:sz="4" w:space="0" w:color="auto"/>
              <w:right w:val="single" w:sz="4" w:space="0" w:color="auto"/>
            </w:tcBorders>
            <w:vAlign w:val="center"/>
          </w:tcPr>
          <w:p w14:paraId="3611D277"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Más de 5% a 7%</w:t>
            </w:r>
          </w:p>
        </w:tc>
        <w:tc>
          <w:tcPr>
            <w:tcW w:w="4961" w:type="dxa"/>
            <w:tcBorders>
              <w:top w:val="nil"/>
              <w:left w:val="nil"/>
              <w:bottom w:val="single" w:sz="4" w:space="0" w:color="auto"/>
              <w:right w:val="single" w:sz="4" w:space="0" w:color="auto"/>
            </w:tcBorders>
            <w:noWrap/>
            <w:vAlign w:val="bottom"/>
            <w:hideMark/>
          </w:tcPr>
          <w:p w14:paraId="64C3E6EF" w14:textId="01ED52FB"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 xml:space="preserve">4% del valor total del </w:t>
            </w:r>
            <w:r w:rsidR="008A23D9" w:rsidRPr="00012AE9">
              <w:rPr>
                <w:rFonts w:ascii="Flexo" w:hAnsi="Flexo" w:cs="Arial"/>
                <w:sz w:val="20"/>
              </w:rPr>
              <w:t>proyecto</w:t>
            </w:r>
          </w:p>
        </w:tc>
      </w:tr>
      <w:tr w:rsidR="008A7EE4" w:rsidRPr="00012AE9" w14:paraId="7D438362" w14:textId="77777777">
        <w:trPr>
          <w:trHeight w:val="273"/>
        </w:trPr>
        <w:tc>
          <w:tcPr>
            <w:tcW w:w="965" w:type="dxa"/>
            <w:tcBorders>
              <w:top w:val="nil"/>
              <w:left w:val="single" w:sz="4" w:space="0" w:color="auto"/>
              <w:bottom w:val="single" w:sz="4" w:space="0" w:color="auto"/>
              <w:right w:val="single" w:sz="4" w:space="0" w:color="auto"/>
            </w:tcBorders>
          </w:tcPr>
          <w:p w14:paraId="12734C78"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3</w:t>
            </w:r>
          </w:p>
        </w:tc>
        <w:tc>
          <w:tcPr>
            <w:tcW w:w="1843" w:type="dxa"/>
            <w:tcBorders>
              <w:top w:val="nil"/>
              <w:left w:val="single" w:sz="4" w:space="0" w:color="auto"/>
              <w:bottom w:val="single" w:sz="4" w:space="0" w:color="auto"/>
              <w:right w:val="single" w:sz="4" w:space="0" w:color="auto"/>
            </w:tcBorders>
            <w:vAlign w:val="center"/>
          </w:tcPr>
          <w:p w14:paraId="6C4957E1" w14:textId="77777777" w:rsidR="008A7EE4" w:rsidRPr="00012AE9" w:rsidRDefault="008A7EE4" w:rsidP="000C7951">
            <w:pPr>
              <w:tabs>
                <w:tab w:val="right" w:leader="dot" w:pos="9360"/>
              </w:tabs>
              <w:spacing w:before="60" w:after="0" w:line="276" w:lineRule="auto"/>
              <w:jc w:val="both"/>
              <w:rPr>
                <w:rFonts w:ascii="Flexo" w:hAnsi="Flexo" w:cs="Arial"/>
                <w:sz w:val="20"/>
              </w:rPr>
            </w:pPr>
            <w:r w:rsidRPr="00012AE9">
              <w:rPr>
                <w:rFonts w:ascii="Flexo" w:hAnsi="Flexo" w:cs="Arial"/>
                <w:sz w:val="20"/>
              </w:rPr>
              <w:t>Más de 7% a 10%</w:t>
            </w:r>
          </w:p>
        </w:tc>
        <w:tc>
          <w:tcPr>
            <w:tcW w:w="4961" w:type="dxa"/>
            <w:tcBorders>
              <w:top w:val="nil"/>
              <w:left w:val="nil"/>
              <w:bottom w:val="single" w:sz="4" w:space="0" w:color="auto"/>
              <w:right w:val="single" w:sz="4" w:space="0" w:color="auto"/>
            </w:tcBorders>
            <w:noWrap/>
            <w:vAlign w:val="bottom"/>
            <w:hideMark/>
          </w:tcPr>
          <w:p w14:paraId="54BD4D18" w14:textId="589A54AF"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 xml:space="preserve">8% del valor total del </w:t>
            </w:r>
            <w:r w:rsidR="008A23D9" w:rsidRPr="00012AE9">
              <w:rPr>
                <w:rFonts w:ascii="Flexo" w:hAnsi="Flexo" w:cs="Arial"/>
                <w:sz w:val="20"/>
              </w:rPr>
              <w:t>proyecto</w:t>
            </w:r>
          </w:p>
        </w:tc>
      </w:tr>
      <w:tr w:rsidR="008A7EE4" w:rsidRPr="00012AE9" w14:paraId="61D12EEF" w14:textId="77777777">
        <w:trPr>
          <w:trHeight w:val="273"/>
        </w:trPr>
        <w:tc>
          <w:tcPr>
            <w:tcW w:w="965" w:type="dxa"/>
            <w:tcBorders>
              <w:top w:val="nil"/>
              <w:left w:val="single" w:sz="4" w:space="0" w:color="auto"/>
              <w:bottom w:val="single" w:sz="4" w:space="0" w:color="auto"/>
              <w:right w:val="single" w:sz="4" w:space="0" w:color="auto"/>
            </w:tcBorders>
          </w:tcPr>
          <w:p w14:paraId="2214357F"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4</w:t>
            </w:r>
          </w:p>
        </w:tc>
        <w:tc>
          <w:tcPr>
            <w:tcW w:w="1843" w:type="dxa"/>
            <w:tcBorders>
              <w:top w:val="nil"/>
              <w:left w:val="single" w:sz="4" w:space="0" w:color="auto"/>
              <w:bottom w:val="single" w:sz="4" w:space="0" w:color="auto"/>
              <w:right w:val="single" w:sz="4" w:space="0" w:color="auto"/>
            </w:tcBorders>
            <w:vAlign w:val="center"/>
          </w:tcPr>
          <w:p w14:paraId="7C551C61"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Más de 10%</w:t>
            </w:r>
          </w:p>
        </w:tc>
        <w:tc>
          <w:tcPr>
            <w:tcW w:w="4961" w:type="dxa"/>
            <w:tcBorders>
              <w:top w:val="nil"/>
              <w:left w:val="nil"/>
              <w:bottom w:val="single" w:sz="4" w:space="0" w:color="auto"/>
              <w:right w:val="single" w:sz="4" w:space="0" w:color="auto"/>
            </w:tcBorders>
            <w:noWrap/>
            <w:vAlign w:val="bottom"/>
            <w:hideMark/>
          </w:tcPr>
          <w:p w14:paraId="682EADDF" w14:textId="736426C0"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 xml:space="preserve">15% del valor total del </w:t>
            </w:r>
            <w:r w:rsidR="008A23D9" w:rsidRPr="00012AE9">
              <w:rPr>
                <w:rFonts w:ascii="Flexo" w:hAnsi="Flexo" w:cs="Arial"/>
                <w:sz w:val="20"/>
              </w:rPr>
              <w:t>proyecto</w:t>
            </w:r>
          </w:p>
        </w:tc>
      </w:tr>
      <w:tr w:rsidR="008A7EE4" w:rsidRPr="00012AE9" w14:paraId="1E9033CF" w14:textId="77777777">
        <w:trPr>
          <w:trHeight w:val="273"/>
        </w:trPr>
        <w:tc>
          <w:tcPr>
            <w:tcW w:w="965" w:type="dxa"/>
            <w:tcBorders>
              <w:top w:val="nil"/>
              <w:left w:val="single" w:sz="4" w:space="0" w:color="auto"/>
              <w:bottom w:val="single" w:sz="4" w:space="0" w:color="auto"/>
              <w:right w:val="single" w:sz="4" w:space="0" w:color="auto"/>
            </w:tcBorders>
          </w:tcPr>
          <w:p w14:paraId="31026862"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5</w:t>
            </w:r>
          </w:p>
        </w:tc>
        <w:tc>
          <w:tcPr>
            <w:tcW w:w="1843" w:type="dxa"/>
            <w:tcBorders>
              <w:top w:val="nil"/>
              <w:left w:val="single" w:sz="4" w:space="0" w:color="auto"/>
              <w:bottom w:val="single" w:sz="4" w:space="0" w:color="auto"/>
              <w:right w:val="single" w:sz="4" w:space="0" w:color="auto"/>
            </w:tcBorders>
            <w:vAlign w:val="center"/>
          </w:tcPr>
          <w:p w14:paraId="446B3E1C" w14:textId="77777777" w:rsidR="008A7EE4" w:rsidRPr="00012AE9" w:rsidRDefault="008A7EE4" w:rsidP="000C7951">
            <w:pPr>
              <w:tabs>
                <w:tab w:val="right" w:leader="dot" w:pos="9360"/>
              </w:tabs>
              <w:spacing w:before="60" w:after="0" w:line="276" w:lineRule="auto"/>
              <w:ind w:left="792" w:hanging="792"/>
              <w:jc w:val="both"/>
              <w:rPr>
                <w:rFonts w:ascii="Flexo" w:hAnsi="Flexo" w:cs="Arial"/>
                <w:sz w:val="20"/>
              </w:rPr>
            </w:pPr>
            <w:r w:rsidRPr="00012AE9">
              <w:rPr>
                <w:rFonts w:ascii="Flexo" w:hAnsi="Flexo" w:cs="Arial"/>
                <w:sz w:val="20"/>
              </w:rPr>
              <w:t>Más de 30%</w:t>
            </w:r>
          </w:p>
        </w:tc>
        <w:tc>
          <w:tcPr>
            <w:tcW w:w="4961" w:type="dxa"/>
            <w:tcBorders>
              <w:top w:val="nil"/>
              <w:left w:val="nil"/>
              <w:bottom w:val="single" w:sz="4" w:space="0" w:color="auto"/>
              <w:right w:val="single" w:sz="4" w:space="0" w:color="auto"/>
            </w:tcBorders>
            <w:noWrap/>
            <w:vAlign w:val="bottom"/>
          </w:tcPr>
          <w:p w14:paraId="613A8F16" w14:textId="7F71F0AA" w:rsidR="008A7EE4" w:rsidRPr="00012AE9" w:rsidRDefault="008A7EE4" w:rsidP="000C7951">
            <w:pPr>
              <w:tabs>
                <w:tab w:val="right" w:leader="dot" w:pos="9360"/>
              </w:tabs>
              <w:spacing w:before="60" w:after="0" w:line="276" w:lineRule="auto"/>
              <w:rPr>
                <w:rFonts w:ascii="Flexo" w:hAnsi="Flexo" w:cs="Arial"/>
                <w:sz w:val="20"/>
              </w:rPr>
            </w:pPr>
            <w:r w:rsidRPr="00012AE9">
              <w:rPr>
                <w:rFonts w:ascii="Flexo" w:hAnsi="Flexo" w:cs="Arial"/>
                <w:sz w:val="20"/>
              </w:rPr>
              <w:t xml:space="preserve">Aplicación de Carta Fianza </w:t>
            </w:r>
          </w:p>
        </w:tc>
      </w:tr>
    </w:tbl>
    <w:p w14:paraId="1D20467F" w14:textId="77777777" w:rsidR="008A7EE4" w:rsidRPr="00012AE9" w:rsidRDefault="008A7EE4" w:rsidP="0047123F">
      <w:pPr>
        <w:spacing w:line="276" w:lineRule="auto"/>
        <w:ind w:left="720"/>
        <w:jc w:val="both"/>
        <w:rPr>
          <w:rFonts w:ascii="Flexo" w:hAnsi="Flexo" w:cs="Arial"/>
          <w:bCs/>
          <w:sz w:val="20"/>
        </w:rPr>
      </w:pPr>
    </w:p>
    <w:p w14:paraId="7A3D35BF" w14:textId="750B5C20" w:rsidR="008A7EE4" w:rsidRPr="00012AE9" w:rsidRDefault="008A7EE4" w:rsidP="0047123F">
      <w:pPr>
        <w:spacing w:line="276" w:lineRule="auto"/>
        <w:ind w:left="720"/>
        <w:jc w:val="both"/>
        <w:rPr>
          <w:rFonts w:ascii="Flexo" w:hAnsi="Flexo" w:cs="Arial"/>
          <w:bCs/>
          <w:sz w:val="20"/>
        </w:rPr>
      </w:pPr>
      <w:r w:rsidRPr="00012AE9">
        <w:rPr>
          <w:rFonts w:ascii="Flexo" w:hAnsi="Flexo" w:cs="Arial"/>
          <w:bCs/>
          <w:sz w:val="20"/>
        </w:rPr>
        <w:t>En caso de incurrir en penalidades, el Proveedor generará una nota de crédito/débito equivalente al monto de la penalidad.</w:t>
      </w:r>
    </w:p>
    <w:p w14:paraId="22C9C6FD" w14:textId="5FBA7713" w:rsidR="00F7772F" w:rsidRPr="0065750C" w:rsidRDefault="00F7772F" w:rsidP="0004084B">
      <w:pPr>
        <w:pStyle w:val="Prrafodelista"/>
        <w:spacing w:line="276" w:lineRule="auto"/>
        <w:jc w:val="both"/>
        <w:rPr>
          <w:rFonts w:ascii="Flexo" w:hAnsi="Flexo" w:cs="Arial"/>
          <w:sz w:val="20"/>
        </w:rPr>
      </w:pPr>
      <w:r w:rsidRPr="00012AE9">
        <w:rPr>
          <w:rFonts w:ascii="Flexo" w:hAnsi="Flexo" w:cs="Arial"/>
          <w:sz w:val="20"/>
        </w:rPr>
        <w:t xml:space="preserve">Se tendrá un monto máximo acumulable de la penalidad del 10% del valor total de los bienes y </w:t>
      </w:r>
      <w:r w:rsidRPr="0065750C">
        <w:rPr>
          <w:rFonts w:ascii="Flexo" w:hAnsi="Flexo" w:cs="Arial"/>
          <w:sz w:val="20"/>
        </w:rPr>
        <w:t xml:space="preserve">de llegar a ese límite </w:t>
      </w:r>
      <w:r w:rsidR="007D7C8D" w:rsidRPr="0065750C">
        <w:rPr>
          <w:rFonts w:ascii="Flexo" w:hAnsi="Flexo" w:cs="Arial"/>
          <w:sz w:val="20"/>
        </w:rPr>
        <w:t xml:space="preserve">Credicorp </w:t>
      </w:r>
      <w:r w:rsidRPr="0065750C">
        <w:rPr>
          <w:rFonts w:ascii="Flexo" w:hAnsi="Flexo" w:cs="Arial"/>
          <w:sz w:val="20"/>
        </w:rPr>
        <w:t xml:space="preserve">está en la potestad de resolver el contrato. </w:t>
      </w:r>
    </w:p>
    <w:p w14:paraId="39CF2915" w14:textId="77777777" w:rsidR="00AC452D" w:rsidRPr="0065750C" w:rsidRDefault="00AC452D" w:rsidP="00AC452D">
      <w:pPr>
        <w:pStyle w:val="Prrafodelista"/>
        <w:spacing w:line="276" w:lineRule="auto"/>
        <w:ind w:left="792"/>
        <w:jc w:val="both"/>
        <w:rPr>
          <w:rFonts w:ascii="Flexo" w:hAnsi="Flexo" w:cs="Arial"/>
          <w:sz w:val="20"/>
        </w:rPr>
      </w:pPr>
    </w:p>
    <w:p w14:paraId="5B67D542" w14:textId="77777777" w:rsidR="00AC452D" w:rsidRPr="0065750C" w:rsidRDefault="00AC452D">
      <w:pPr>
        <w:pStyle w:val="Prrafodelista"/>
        <w:numPr>
          <w:ilvl w:val="0"/>
          <w:numId w:val="33"/>
        </w:numPr>
        <w:spacing w:after="0" w:line="240" w:lineRule="auto"/>
        <w:ind w:left="1080"/>
        <w:contextualSpacing w:val="0"/>
        <w:jc w:val="both"/>
        <w:rPr>
          <w:rFonts w:ascii="Flexo" w:hAnsi="Flexo" w:cs="Arial"/>
          <w:sz w:val="20"/>
        </w:rPr>
      </w:pPr>
      <w:r w:rsidRPr="0065750C">
        <w:rPr>
          <w:rFonts w:ascii="Flexo" w:hAnsi="Flexo" w:cs="Arial"/>
          <w:b/>
          <w:sz w:val="20"/>
        </w:rPr>
        <w:t xml:space="preserve">Rotación de personal. </w:t>
      </w:r>
    </w:p>
    <w:p w14:paraId="396D1B85" w14:textId="77777777" w:rsidR="00AC452D" w:rsidRPr="0065750C" w:rsidRDefault="00AC452D" w:rsidP="00AC452D">
      <w:pPr>
        <w:spacing w:after="0" w:line="240" w:lineRule="auto"/>
        <w:ind w:left="720"/>
        <w:jc w:val="both"/>
        <w:rPr>
          <w:rFonts w:ascii="Flexo" w:hAnsi="Flexo" w:cs="Arial"/>
          <w:sz w:val="20"/>
        </w:rPr>
      </w:pPr>
    </w:p>
    <w:p w14:paraId="29C58F4A" w14:textId="45964C4A" w:rsidR="00AC452D" w:rsidRPr="0065750C" w:rsidRDefault="00AC452D" w:rsidP="0056731D">
      <w:pPr>
        <w:spacing w:after="0" w:line="276" w:lineRule="auto"/>
        <w:ind w:left="720"/>
        <w:jc w:val="both"/>
        <w:rPr>
          <w:rFonts w:ascii="Flexo" w:hAnsi="Flexo" w:cs="Arial"/>
          <w:sz w:val="20"/>
        </w:rPr>
      </w:pPr>
      <w:r w:rsidRPr="0065750C">
        <w:rPr>
          <w:rFonts w:ascii="Flexo" w:hAnsi="Flexo" w:cs="Arial"/>
          <w:sz w:val="20"/>
        </w:rPr>
        <w:t xml:space="preserve">Es importante que el proveedor cuente con una estructura adecuada que garantice la plena continuidad de los servicios ofertados en este RFP. Por tal motivo, la rotación producto de renuncias, retiro de personal, abandono de trabajo, entre otros, salvo conformidad </w:t>
      </w:r>
      <w:r w:rsidR="00586FD1" w:rsidRPr="0065750C">
        <w:rPr>
          <w:rFonts w:ascii="Flexo" w:hAnsi="Flexo" w:cs="Arial"/>
          <w:sz w:val="20"/>
        </w:rPr>
        <w:t xml:space="preserve">de la empresa Credicorp </w:t>
      </w:r>
      <w:r w:rsidRPr="0065750C">
        <w:rPr>
          <w:rFonts w:ascii="Flexo" w:hAnsi="Flexo" w:cs="Arial"/>
          <w:sz w:val="20"/>
        </w:rPr>
        <w:t>será medido dentro de los acuerdos de servicio.</w:t>
      </w:r>
    </w:p>
    <w:p w14:paraId="1B16D8C9" w14:textId="77777777" w:rsidR="00AC452D" w:rsidRPr="0065750C" w:rsidRDefault="00AC452D" w:rsidP="00AC452D">
      <w:pPr>
        <w:jc w:val="both"/>
        <w:rPr>
          <w:rFonts w:ascii="Flexo" w:hAnsi="Flexo" w:cs="Arial"/>
          <w:sz w:val="20"/>
        </w:rPr>
      </w:pPr>
    </w:p>
    <w:p w14:paraId="568754C2" w14:textId="77777777" w:rsidR="00AC452D" w:rsidRPr="0065750C" w:rsidRDefault="00AC452D">
      <w:pPr>
        <w:pStyle w:val="paragraph"/>
        <w:numPr>
          <w:ilvl w:val="0"/>
          <w:numId w:val="34"/>
        </w:numPr>
        <w:spacing w:before="0" w:beforeAutospacing="0" w:after="0" w:afterAutospacing="0"/>
        <w:ind w:left="1140" w:firstLine="0"/>
        <w:jc w:val="both"/>
        <w:textAlignment w:val="baseline"/>
        <w:rPr>
          <w:rFonts w:ascii="Flexo" w:hAnsi="Flexo" w:cs="Arial"/>
          <w:color w:val="000000" w:themeColor="text1"/>
          <w:sz w:val="20"/>
          <w:szCs w:val="20"/>
          <w:lang w:eastAsia="en-US"/>
        </w:rPr>
      </w:pPr>
      <w:r w:rsidRPr="0065750C">
        <w:rPr>
          <w:rFonts w:ascii="Flexo" w:hAnsi="Flexo" w:cs="Arial"/>
          <w:color w:val="000000" w:themeColor="text1"/>
          <w:sz w:val="20"/>
          <w:szCs w:val="20"/>
          <w:lang w:eastAsia="en-US"/>
        </w:rPr>
        <w:t>Indicador </w:t>
      </w:r>
    </w:p>
    <w:p w14:paraId="20CB8A18" w14:textId="4DBAB255" w:rsidR="00AC452D" w:rsidRPr="0065750C" w:rsidRDefault="00AC452D">
      <w:pPr>
        <w:pStyle w:val="paragraph"/>
        <w:numPr>
          <w:ilvl w:val="2"/>
          <w:numId w:val="34"/>
        </w:numPr>
        <w:spacing w:before="0" w:beforeAutospacing="0" w:after="0" w:afterAutospacing="0" w:line="276" w:lineRule="auto"/>
        <w:jc w:val="both"/>
        <w:textAlignment w:val="baseline"/>
        <w:rPr>
          <w:rFonts w:ascii="Flexo" w:hAnsi="Flexo" w:cs="Arial"/>
          <w:color w:val="000000" w:themeColor="text1"/>
          <w:sz w:val="20"/>
          <w:szCs w:val="20"/>
          <w:lang w:eastAsia="en-US"/>
        </w:rPr>
      </w:pPr>
      <w:r w:rsidRPr="0065750C">
        <w:rPr>
          <w:rFonts w:ascii="Flexo" w:hAnsi="Flexo" w:cs="Arial"/>
          <w:color w:val="000000" w:themeColor="text1"/>
          <w:sz w:val="20"/>
          <w:szCs w:val="20"/>
          <w:lang w:eastAsia="en-US"/>
        </w:rPr>
        <w:t xml:space="preserve">Cantidad de rotación de personal no solicitada por </w:t>
      </w:r>
      <w:r w:rsidR="00D50578" w:rsidRPr="0065750C">
        <w:rPr>
          <w:rFonts w:ascii="Flexo" w:hAnsi="Flexo" w:cs="Arial"/>
          <w:color w:val="000000" w:themeColor="text1"/>
          <w:sz w:val="20"/>
          <w:szCs w:val="20"/>
          <w:lang w:eastAsia="en-US"/>
        </w:rPr>
        <w:t>Credicorp</w:t>
      </w:r>
      <w:r w:rsidRPr="0065750C">
        <w:rPr>
          <w:rFonts w:ascii="Flexo" w:hAnsi="Flexo" w:cs="Arial"/>
          <w:color w:val="000000" w:themeColor="text1"/>
          <w:sz w:val="20"/>
          <w:szCs w:val="20"/>
          <w:lang w:eastAsia="en-US"/>
        </w:rPr>
        <w:t>.</w:t>
      </w:r>
    </w:p>
    <w:p w14:paraId="3B7D789C" w14:textId="141B7F50" w:rsidR="00AC452D" w:rsidRPr="00012AE9" w:rsidRDefault="00AC452D">
      <w:pPr>
        <w:pStyle w:val="paragraph"/>
        <w:numPr>
          <w:ilvl w:val="2"/>
          <w:numId w:val="34"/>
        </w:numPr>
        <w:spacing w:before="0" w:beforeAutospacing="0" w:after="0" w:afterAutospacing="0" w:line="276" w:lineRule="auto"/>
        <w:jc w:val="both"/>
        <w:textAlignment w:val="baseline"/>
        <w:rPr>
          <w:rFonts w:ascii="Flexo" w:hAnsi="Flexo" w:cs="Arial"/>
          <w:color w:val="000000" w:themeColor="text1"/>
          <w:sz w:val="20"/>
          <w:szCs w:val="20"/>
          <w:lang w:eastAsia="en-US"/>
        </w:rPr>
      </w:pPr>
      <w:r w:rsidRPr="0065750C">
        <w:rPr>
          <w:rFonts w:ascii="Flexo" w:hAnsi="Flexo" w:cs="Arial"/>
          <w:color w:val="000000" w:themeColor="text1"/>
          <w:sz w:val="20"/>
          <w:szCs w:val="20"/>
          <w:lang w:eastAsia="en-US"/>
        </w:rPr>
        <w:t xml:space="preserve">Cantidad de rotación de personal a solicitud </w:t>
      </w:r>
      <w:r w:rsidR="00D50578" w:rsidRPr="0065750C">
        <w:rPr>
          <w:rFonts w:ascii="Flexo" w:hAnsi="Flexo" w:cs="Arial"/>
          <w:color w:val="000000" w:themeColor="text1"/>
          <w:sz w:val="20"/>
          <w:szCs w:val="20"/>
          <w:lang w:eastAsia="en-US"/>
        </w:rPr>
        <w:t xml:space="preserve">de Credicorp </w:t>
      </w:r>
      <w:r w:rsidRPr="0065750C">
        <w:rPr>
          <w:rFonts w:ascii="Flexo" w:hAnsi="Flexo" w:cs="Arial"/>
          <w:color w:val="000000" w:themeColor="text1"/>
          <w:sz w:val="20"/>
          <w:szCs w:val="20"/>
          <w:lang w:eastAsia="en-US"/>
        </w:rPr>
        <w:t>por problemas de desempeño comprobados o por cambios en la situación crediticia, penal o policial o por alguna acción que compromete la estabilidad operativa o reputacional de</w:t>
      </w:r>
      <w:r w:rsidR="00D50578" w:rsidRPr="0065750C">
        <w:rPr>
          <w:rFonts w:ascii="Flexo" w:hAnsi="Flexo" w:cs="Arial"/>
          <w:color w:val="000000" w:themeColor="text1"/>
          <w:sz w:val="20"/>
          <w:szCs w:val="20"/>
          <w:lang w:eastAsia="en-US"/>
        </w:rPr>
        <w:t xml:space="preserve"> las empresas Credicorp</w:t>
      </w:r>
      <w:r w:rsidRPr="0065750C">
        <w:rPr>
          <w:rFonts w:ascii="Flexo" w:hAnsi="Flexo" w:cs="Arial"/>
          <w:color w:val="000000" w:themeColor="text1"/>
          <w:sz w:val="20"/>
          <w:szCs w:val="20"/>
          <w:lang w:eastAsia="en-US"/>
        </w:rPr>
        <w:t>.</w:t>
      </w:r>
      <w:r w:rsidRPr="00012AE9">
        <w:rPr>
          <w:rFonts w:ascii="Flexo" w:hAnsi="Flexo" w:cs="Arial"/>
          <w:color w:val="000000" w:themeColor="text1"/>
          <w:sz w:val="20"/>
          <w:szCs w:val="20"/>
          <w:lang w:eastAsia="en-US"/>
        </w:rPr>
        <w:t xml:space="preserve"> Los criterios de desempeño se definirán en el método de cálculo de este SLA.</w:t>
      </w:r>
    </w:p>
    <w:p w14:paraId="37347AEF" w14:textId="77777777" w:rsidR="00AC452D" w:rsidRPr="00012AE9" w:rsidRDefault="00AC452D" w:rsidP="00AC452D">
      <w:pPr>
        <w:pStyle w:val="paragraph"/>
        <w:spacing w:before="0" w:beforeAutospacing="0" w:after="0" w:afterAutospacing="0"/>
        <w:textAlignment w:val="baseline"/>
        <w:rPr>
          <w:rFonts w:ascii="Flexo" w:hAnsi="Flexo" w:cs="Arial"/>
          <w:color w:val="000000" w:themeColor="text1"/>
          <w:sz w:val="20"/>
          <w:szCs w:val="20"/>
          <w:lang w:eastAsia="en-US"/>
        </w:rPr>
      </w:pPr>
    </w:p>
    <w:tbl>
      <w:tblPr>
        <w:tblW w:w="295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3"/>
        <w:gridCol w:w="2112"/>
      </w:tblGrid>
      <w:tr w:rsidR="00AC452D" w:rsidRPr="00012AE9" w14:paraId="74EA0570" w14:textId="77777777">
        <w:trPr>
          <w:trHeight w:val="300"/>
          <w:jc w:val="center"/>
        </w:trPr>
        <w:tc>
          <w:tcPr>
            <w:tcW w:w="843" w:type="dxa"/>
            <w:tcBorders>
              <w:top w:val="single" w:sz="6" w:space="0" w:color="auto"/>
              <w:left w:val="single" w:sz="6" w:space="0" w:color="auto"/>
              <w:bottom w:val="single" w:sz="6" w:space="0" w:color="auto"/>
              <w:right w:val="single" w:sz="6" w:space="0" w:color="auto"/>
            </w:tcBorders>
            <w:shd w:val="clear" w:color="auto" w:fill="1F497D"/>
            <w:vAlign w:val="center"/>
            <w:hideMark/>
          </w:tcPr>
          <w:p w14:paraId="735CFEC2" w14:textId="77777777" w:rsidR="00AC452D" w:rsidRPr="00012AE9" w:rsidRDefault="00AC452D">
            <w:pPr>
              <w:pStyle w:val="paragraph"/>
              <w:spacing w:before="0" w:beforeAutospacing="0" w:after="0" w:afterAutospacing="0"/>
              <w:jc w:val="center"/>
              <w:textAlignment w:val="baseline"/>
              <w:rPr>
                <w:rFonts w:ascii="Flexo" w:hAnsi="Flexo" w:cs="Arial"/>
                <w:color w:val="FFFFFF" w:themeColor="background1"/>
                <w:sz w:val="20"/>
                <w:szCs w:val="20"/>
                <w:lang w:eastAsia="en-US"/>
              </w:rPr>
            </w:pPr>
            <w:r w:rsidRPr="00012AE9">
              <w:rPr>
                <w:rFonts w:ascii="Flexo" w:hAnsi="Flexo" w:cs="Arial"/>
                <w:color w:val="FFFFFF" w:themeColor="background1"/>
                <w:sz w:val="20"/>
                <w:szCs w:val="20"/>
                <w:lang w:eastAsia="en-US"/>
              </w:rPr>
              <w:t>Medición</w:t>
            </w:r>
          </w:p>
        </w:tc>
        <w:tc>
          <w:tcPr>
            <w:tcW w:w="2112" w:type="dxa"/>
            <w:tcBorders>
              <w:top w:val="single" w:sz="6" w:space="0" w:color="auto"/>
              <w:left w:val="single" w:sz="6" w:space="0" w:color="auto"/>
              <w:bottom w:val="single" w:sz="6" w:space="0" w:color="auto"/>
              <w:right w:val="single" w:sz="6" w:space="0" w:color="auto"/>
            </w:tcBorders>
            <w:shd w:val="clear" w:color="auto" w:fill="1F497D"/>
            <w:vAlign w:val="center"/>
            <w:hideMark/>
          </w:tcPr>
          <w:p w14:paraId="51A653CF" w14:textId="77777777" w:rsidR="00AC452D" w:rsidRPr="00012AE9" w:rsidRDefault="00AC452D">
            <w:pPr>
              <w:pStyle w:val="paragraph"/>
              <w:spacing w:before="0" w:beforeAutospacing="0" w:after="0" w:afterAutospacing="0"/>
              <w:jc w:val="center"/>
              <w:textAlignment w:val="baseline"/>
              <w:rPr>
                <w:rFonts w:ascii="Flexo" w:hAnsi="Flexo" w:cs="Arial"/>
                <w:color w:val="FFFFFF" w:themeColor="background1"/>
                <w:sz w:val="20"/>
                <w:szCs w:val="20"/>
                <w:lang w:eastAsia="en-US"/>
              </w:rPr>
            </w:pPr>
            <w:r w:rsidRPr="00012AE9">
              <w:rPr>
                <w:rFonts w:ascii="Flexo" w:hAnsi="Flexo" w:cs="Arial"/>
                <w:color w:val="FFFFFF" w:themeColor="background1"/>
                <w:sz w:val="20"/>
                <w:szCs w:val="20"/>
                <w:lang w:eastAsia="en-US"/>
              </w:rPr>
              <w:t>Frecuencia</w:t>
            </w:r>
          </w:p>
        </w:tc>
      </w:tr>
      <w:tr w:rsidR="00AC452D" w:rsidRPr="00012AE9" w14:paraId="4B5867EA" w14:textId="77777777">
        <w:trPr>
          <w:trHeight w:val="300"/>
          <w:jc w:val="center"/>
        </w:trPr>
        <w:tc>
          <w:tcPr>
            <w:tcW w:w="843" w:type="dxa"/>
            <w:tcBorders>
              <w:top w:val="nil"/>
              <w:left w:val="single" w:sz="6" w:space="0" w:color="auto"/>
              <w:bottom w:val="single" w:sz="6" w:space="0" w:color="auto"/>
              <w:right w:val="single" w:sz="6" w:space="0" w:color="auto"/>
            </w:tcBorders>
            <w:vAlign w:val="center"/>
            <w:hideMark/>
          </w:tcPr>
          <w:p w14:paraId="50DF8057" w14:textId="77777777" w:rsidR="00AC452D" w:rsidRPr="00012AE9" w:rsidRDefault="00AC452D">
            <w:pPr>
              <w:pStyle w:val="paragraph"/>
              <w:spacing w:before="0" w:beforeAutospacing="0" w:after="0" w:afterAutospacing="0"/>
              <w:jc w:val="center"/>
              <w:textAlignment w:val="baseline"/>
              <w:rPr>
                <w:rFonts w:ascii="Flexo" w:hAnsi="Flexo" w:cs="Arial"/>
                <w:color w:val="000000" w:themeColor="text1"/>
                <w:sz w:val="20"/>
                <w:szCs w:val="20"/>
                <w:lang w:eastAsia="en-US"/>
              </w:rPr>
            </w:pPr>
            <w:r w:rsidRPr="00012AE9">
              <w:rPr>
                <w:rFonts w:ascii="Flexo" w:hAnsi="Flexo" w:cs="Arial"/>
                <w:color w:val="000000" w:themeColor="text1"/>
                <w:sz w:val="20"/>
                <w:szCs w:val="20"/>
                <w:lang w:eastAsia="en-US"/>
              </w:rPr>
              <w:t>A+B</w:t>
            </w:r>
            <w:r w:rsidRPr="00012AE9">
              <w:rPr>
                <w:rFonts w:ascii="Flexo" w:eastAsia="Symbol" w:hAnsi="Flexo" w:cs="Symbol"/>
                <w:color w:val="000000" w:themeColor="text1"/>
                <w:sz w:val="20"/>
                <w:szCs w:val="20"/>
                <w:lang w:eastAsia="en-US"/>
              </w:rPr>
              <w:t>£</w:t>
            </w:r>
            <w:r w:rsidRPr="00012AE9">
              <w:rPr>
                <w:rFonts w:ascii="Flexo" w:hAnsi="Flexo" w:cs="Arial"/>
                <w:color w:val="000000" w:themeColor="text1"/>
                <w:sz w:val="20"/>
                <w:szCs w:val="20"/>
                <w:lang w:eastAsia="en-US"/>
              </w:rPr>
              <w:t>2</w:t>
            </w:r>
          </w:p>
        </w:tc>
        <w:tc>
          <w:tcPr>
            <w:tcW w:w="2112" w:type="dxa"/>
            <w:tcBorders>
              <w:top w:val="nil"/>
              <w:left w:val="single" w:sz="6" w:space="0" w:color="auto"/>
              <w:bottom w:val="single" w:sz="6" w:space="0" w:color="auto"/>
              <w:right w:val="single" w:sz="6" w:space="0" w:color="auto"/>
            </w:tcBorders>
            <w:vAlign w:val="center"/>
            <w:hideMark/>
          </w:tcPr>
          <w:p w14:paraId="294B5DC0" w14:textId="77777777" w:rsidR="00AC452D" w:rsidRPr="00012AE9" w:rsidRDefault="00AC452D">
            <w:pPr>
              <w:pStyle w:val="paragraph"/>
              <w:spacing w:before="0" w:beforeAutospacing="0" w:after="0" w:afterAutospacing="0"/>
              <w:jc w:val="center"/>
              <w:textAlignment w:val="baseline"/>
              <w:rPr>
                <w:rFonts w:ascii="Flexo" w:hAnsi="Flexo" w:cs="Arial"/>
                <w:color w:val="000000" w:themeColor="text1"/>
                <w:sz w:val="20"/>
                <w:szCs w:val="20"/>
                <w:lang w:eastAsia="en-US"/>
              </w:rPr>
            </w:pPr>
            <w:r w:rsidRPr="00012AE9">
              <w:rPr>
                <w:rFonts w:ascii="Flexo" w:hAnsi="Flexo" w:cs="Arial"/>
                <w:color w:val="000000" w:themeColor="text1"/>
                <w:sz w:val="20"/>
                <w:szCs w:val="20"/>
                <w:lang w:eastAsia="en-US"/>
              </w:rPr>
              <w:t>Trimestral</w:t>
            </w:r>
          </w:p>
        </w:tc>
      </w:tr>
      <w:tr w:rsidR="00AC452D" w:rsidRPr="00012AE9" w14:paraId="0B636CBA" w14:textId="77777777">
        <w:trPr>
          <w:trHeight w:val="300"/>
          <w:jc w:val="center"/>
        </w:trPr>
        <w:tc>
          <w:tcPr>
            <w:tcW w:w="843" w:type="dxa"/>
            <w:tcBorders>
              <w:top w:val="nil"/>
              <w:left w:val="single" w:sz="6" w:space="0" w:color="auto"/>
              <w:bottom w:val="single" w:sz="6" w:space="0" w:color="auto"/>
              <w:right w:val="single" w:sz="6" w:space="0" w:color="auto"/>
            </w:tcBorders>
            <w:vAlign w:val="center"/>
            <w:hideMark/>
          </w:tcPr>
          <w:p w14:paraId="19975BB2" w14:textId="77777777" w:rsidR="00AC452D" w:rsidRPr="00012AE9" w:rsidRDefault="00AC452D">
            <w:pPr>
              <w:pStyle w:val="paragraph"/>
              <w:spacing w:before="0" w:beforeAutospacing="0" w:after="0" w:afterAutospacing="0"/>
              <w:jc w:val="center"/>
              <w:textAlignment w:val="baseline"/>
              <w:rPr>
                <w:rFonts w:ascii="Flexo" w:hAnsi="Flexo" w:cs="Arial"/>
                <w:color w:val="000000" w:themeColor="text1"/>
                <w:sz w:val="20"/>
                <w:szCs w:val="20"/>
                <w:lang w:eastAsia="en-US"/>
              </w:rPr>
            </w:pPr>
            <w:r w:rsidRPr="00012AE9">
              <w:rPr>
                <w:rFonts w:ascii="Flexo" w:hAnsi="Flexo" w:cs="Arial"/>
                <w:color w:val="000000" w:themeColor="text1"/>
                <w:sz w:val="20"/>
                <w:szCs w:val="20"/>
                <w:lang w:eastAsia="en-US"/>
              </w:rPr>
              <w:t>A+B</w:t>
            </w:r>
            <w:r w:rsidRPr="00012AE9">
              <w:rPr>
                <w:rFonts w:ascii="Flexo" w:eastAsia="Symbol" w:hAnsi="Flexo" w:cs="Symbol"/>
                <w:color w:val="000000" w:themeColor="text1"/>
                <w:sz w:val="20"/>
                <w:szCs w:val="20"/>
                <w:lang w:eastAsia="en-US"/>
              </w:rPr>
              <w:t>£</w:t>
            </w:r>
            <w:r w:rsidRPr="00012AE9">
              <w:rPr>
                <w:rFonts w:ascii="Flexo" w:hAnsi="Flexo" w:cs="Arial"/>
                <w:color w:val="000000" w:themeColor="text1"/>
                <w:sz w:val="20"/>
                <w:szCs w:val="20"/>
                <w:lang w:eastAsia="en-US"/>
              </w:rPr>
              <w:t>5</w:t>
            </w:r>
          </w:p>
        </w:tc>
        <w:tc>
          <w:tcPr>
            <w:tcW w:w="2112" w:type="dxa"/>
            <w:tcBorders>
              <w:top w:val="nil"/>
              <w:left w:val="single" w:sz="6" w:space="0" w:color="auto"/>
              <w:bottom w:val="single" w:sz="6" w:space="0" w:color="auto"/>
              <w:right w:val="single" w:sz="6" w:space="0" w:color="auto"/>
            </w:tcBorders>
            <w:vAlign w:val="center"/>
            <w:hideMark/>
          </w:tcPr>
          <w:p w14:paraId="5EA56D6A" w14:textId="77777777" w:rsidR="00AC452D" w:rsidRPr="00012AE9" w:rsidRDefault="00AC452D">
            <w:pPr>
              <w:pStyle w:val="paragraph"/>
              <w:spacing w:before="0" w:beforeAutospacing="0" w:after="0" w:afterAutospacing="0"/>
              <w:jc w:val="center"/>
              <w:textAlignment w:val="baseline"/>
              <w:rPr>
                <w:rFonts w:ascii="Flexo" w:hAnsi="Flexo" w:cs="Arial"/>
                <w:color w:val="000000" w:themeColor="text1"/>
                <w:sz w:val="20"/>
                <w:szCs w:val="20"/>
                <w:lang w:eastAsia="en-US"/>
              </w:rPr>
            </w:pPr>
            <w:r w:rsidRPr="00012AE9">
              <w:rPr>
                <w:rFonts w:ascii="Flexo" w:hAnsi="Flexo" w:cs="Arial"/>
                <w:color w:val="000000" w:themeColor="text1"/>
                <w:sz w:val="20"/>
                <w:szCs w:val="20"/>
                <w:lang w:eastAsia="en-US"/>
              </w:rPr>
              <w:t>Anual *</w:t>
            </w:r>
          </w:p>
        </w:tc>
      </w:tr>
    </w:tbl>
    <w:p w14:paraId="6D0D52A3" w14:textId="77777777" w:rsidR="00AC452D" w:rsidRPr="00012AE9" w:rsidRDefault="00AC452D" w:rsidP="00AC452D">
      <w:pPr>
        <w:pStyle w:val="paragraph"/>
        <w:spacing w:before="0" w:beforeAutospacing="0" w:after="0" w:afterAutospacing="0"/>
        <w:jc w:val="both"/>
        <w:textAlignment w:val="baseline"/>
        <w:rPr>
          <w:rFonts w:ascii="Flexo" w:hAnsi="Flexo" w:cs="Arial"/>
          <w:color w:val="000000" w:themeColor="text1"/>
          <w:sz w:val="20"/>
          <w:szCs w:val="20"/>
          <w:lang w:eastAsia="en-US"/>
        </w:rPr>
      </w:pPr>
    </w:p>
    <w:p w14:paraId="33282D9B" w14:textId="77777777" w:rsidR="00AC452D" w:rsidRPr="00012AE9" w:rsidRDefault="00AC452D" w:rsidP="00066A8B">
      <w:pPr>
        <w:pStyle w:val="paragraph"/>
        <w:spacing w:before="0" w:beforeAutospacing="0" w:after="0" w:afterAutospacing="0" w:line="276" w:lineRule="auto"/>
        <w:ind w:left="2880"/>
        <w:jc w:val="both"/>
        <w:textAlignment w:val="baseline"/>
        <w:rPr>
          <w:rFonts w:ascii="Flexo" w:hAnsi="Flexo" w:cs="Arial"/>
          <w:color w:val="000000" w:themeColor="text1"/>
          <w:sz w:val="20"/>
          <w:szCs w:val="20"/>
          <w:lang w:eastAsia="en-US"/>
        </w:rPr>
      </w:pPr>
      <w:r w:rsidRPr="00012AE9">
        <w:rPr>
          <w:rFonts w:ascii="Flexo" w:hAnsi="Flexo" w:cs="Arial"/>
          <w:color w:val="000000" w:themeColor="text1"/>
          <w:sz w:val="20"/>
          <w:szCs w:val="20"/>
          <w:lang w:eastAsia="en-US"/>
        </w:rPr>
        <w:t xml:space="preserve">* Este SLA significa que se puede cumplir en todos los trimestres con el SLA, pero fallar en el SLA a nivel anual. </w:t>
      </w:r>
    </w:p>
    <w:p w14:paraId="3546C661" w14:textId="77777777" w:rsidR="00AC452D" w:rsidRPr="00012AE9" w:rsidRDefault="00AC452D" w:rsidP="00AC452D">
      <w:pPr>
        <w:pStyle w:val="paragraph"/>
        <w:spacing w:before="0" w:beforeAutospacing="0" w:after="0" w:afterAutospacing="0"/>
        <w:jc w:val="both"/>
        <w:textAlignment w:val="baseline"/>
        <w:rPr>
          <w:rFonts w:ascii="Flexo" w:hAnsi="Flexo" w:cs="Arial"/>
          <w:color w:val="000000" w:themeColor="text1"/>
          <w:sz w:val="20"/>
          <w:szCs w:val="20"/>
          <w:lang w:eastAsia="en-US"/>
        </w:rPr>
      </w:pPr>
    </w:p>
    <w:p w14:paraId="77354922" w14:textId="77777777" w:rsidR="00AC452D" w:rsidRPr="00012AE9" w:rsidRDefault="00AC452D">
      <w:pPr>
        <w:pStyle w:val="paragraph"/>
        <w:numPr>
          <w:ilvl w:val="0"/>
          <w:numId w:val="34"/>
        </w:numPr>
        <w:spacing w:before="0" w:beforeAutospacing="0" w:after="0" w:afterAutospacing="0"/>
        <w:ind w:left="1140" w:firstLine="0"/>
        <w:jc w:val="both"/>
        <w:textAlignment w:val="baseline"/>
        <w:rPr>
          <w:rFonts w:ascii="Flexo" w:hAnsi="Flexo" w:cs="Arial"/>
          <w:color w:val="000000" w:themeColor="text1"/>
          <w:sz w:val="20"/>
          <w:szCs w:val="20"/>
          <w:lang w:eastAsia="en-US"/>
        </w:rPr>
      </w:pPr>
      <w:r w:rsidRPr="00012AE9">
        <w:rPr>
          <w:rFonts w:ascii="Flexo" w:hAnsi="Flexo" w:cs="Arial"/>
          <w:color w:val="000000" w:themeColor="text1"/>
          <w:sz w:val="20"/>
          <w:szCs w:val="20"/>
          <w:lang w:eastAsia="en-US"/>
        </w:rPr>
        <w:t>Penalidad: </w:t>
      </w:r>
    </w:p>
    <w:p w14:paraId="52438BA5" w14:textId="77777777" w:rsidR="00AC452D" w:rsidRPr="00012AE9" w:rsidRDefault="00AC452D" w:rsidP="00AC452D">
      <w:pPr>
        <w:pStyle w:val="paragraph"/>
        <w:spacing w:before="0" w:beforeAutospacing="0" w:after="0" w:afterAutospacing="0"/>
        <w:textAlignment w:val="baseline"/>
        <w:rPr>
          <w:rFonts w:ascii="Flexo" w:hAnsi="Flexo" w:cs="Arial"/>
          <w:color w:val="000000" w:themeColor="text1"/>
          <w:sz w:val="20"/>
          <w:szCs w:val="20"/>
          <w:lang w:eastAsia="en-US"/>
        </w:rPr>
      </w:pPr>
    </w:p>
    <w:tbl>
      <w:tblPr>
        <w:tblW w:w="295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3"/>
        <w:gridCol w:w="2112"/>
      </w:tblGrid>
      <w:tr w:rsidR="00AC452D" w:rsidRPr="00012AE9" w14:paraId="34615EEA" w14:textId="77777777">
        <w:trPr>
          <w:trHeight w:val="300"/>
          <w:jc w:val="center"/>
        </w:trPr>
        <w:tc>
          <w:tcPr>
            <w:tcW w:w="843" w:type="dxa"/>
            <w:tcBorders>
              <w:top w:val="single" w:sz="6" w:space="0" w:color="auto"/>
              <w:left w:val="single" w:sz="6" w:space="0" w:color="auto"/>
              <w:bottom w:val="single" w:sz="6" w:space="0" w:color="auto"/>
              <w:right w:val="single" w:sz="6" w:space="0" w:color="auto"/>
            </w:tcBorders>
            <w:shd w:val="clear" w:color="auto" w:fill="1F497D"/>
            <w:vAlign w:val="center"/>
            <w:hideMark/>
          </w:tcPr>
          <w:p w14:paraId="0451212C" w14:textId="77777777" w:rsidR="00AC452D" w:rsidRPr="00012AE9" w:rsidRDefault="00AC452D">
            <w:pPr>
              <w:pStyle w:val="paragraph"/>
              <w:spacing w:before="0" w:beforeAutospacing="0" w:after="0" w:afterAutospacing="0"/>
              <w:jc w:val="center"/>
              <w:textAlignment w:val="baseline"/>
              <w:rPr>
                <w:rFonts w:ascii="Flexo" w:hAnsi="Flexo" w:cs="Arial"/>
                <w:color w:val="FFFFFF" w:themeColor="background1"/>
                <w:sz w:val="20"/>
                <w:szCs w:val="20"/>
                <w:lang w:eastAsia="en-US"/>
              </w:rPr>
            </w:pPr>
            <w:r w:rsidRPr="00012AE9">
              <w:rPr>
                <w:rFonts w:ascii="Flexo" w:hAnsi="Flexo" w:cs="Arial"/>
                <w:color w:val="FFFFFF" w:themeColor="background1"/>
                <w:sz w:val="20"/>
                <w:szCs w:val="20"/>
                <w:lang w:eastAsia="en-US"/>
              </w:rPr>
              <w:t>Medición</w:t>
            </w:r>
          </w:p>
        </w:tc>
        <w:tc>
          <w:tcPr>
            <w:tcW w:w="2112" w:type="dxa"/>
            <w:tcBorders>
              <w:top w:val="single" w:sz="6" w:space="0" w:color="auto"/>
              <w:left w:val="single" w:sz="6" w:space="0" w:color="auto"/>
              <w:bottom w:val="single" w:sz="6" w:space="0" w:color="auto"/>
              <w:right w:val="single" w:sz="6" w:space="0" w:color="auto"/>
            </w:tcBorders>
            <w:shd w:val="clear" w:color="auto" w:fill="1F497D"/>
            <w:vAlign w:val="center"/>
            <w:hideMark/>
          </w:tcPr>
          <w:p w14:paraId="37723B80" w14:textId="77777777" w:rsidR="00AC452D" w:rsidRPr="00012AE9" w:rsidRDefault="00AC452D">
            <w:pPr>
              <w:pStyle w:val="paragraph"/>
              <w:spacing w:before="0" w:beforeAutospacing="0" w:after="0" w:afterAutospacing="0"/>
              <w:jc w:val="center"/>
              <w:textAlignment w:val="baseline"/>
              <w:rPr>
                <w:rFonts w:ascii="Flexo" w:hAnsi="Flexo" w:cs="Arial"/>
                <w:color w:val="FFFFFF" w:themeColor="background1"/>
                <w:sz w:val="20"/>
                <w:szCs w:val="20"/>
                <w:lang w:eastAsia="en-US"/>
              </w:rPr>
            </w:pPr>
            <w:r w:rsidRPr="00012AE9">
              <w:rPr>
                <w:rFonts w:ascii="Flexo" w:hAnsi="Flexo" w:cs="Arial"/>
                <w:color w:val="FFFFFF" w:themeColor="background1"/>
                <w:sz w:val="20"/>
                <w:szCs w:val="20"/>
                <w:lang w:eastAsia="en-US"/>
              </w:rPr>
              <w:t>Penalidad</w:t>
            </w:r>
          </w:p>
        </w:tc>
      </w:tr>
      <w:tr w:rsidR="00AC452D" w:rsidRPr="00012AE9" w14:paraId="3ED76633" w14:textId="77777777">
        <w:trPr>
          <w:trHeight w:val="300"/>
          <w:jc w:val="center"/>
        </w:trPr>
        <w:tc>
          <w:tcPr>
            <w:tcW w:w="843" w:type="dxa"/>
            <w:tcBorders>
              <w:top w:val="nil"/>
              <w:left w:val="single" w:sz="6" w:space="0" w:color="auto"/>
              <w:bottom w:val="single" w:sz="6" w:space="0" w:color="auto"/>
              <w:right w:val="single" w:sz="6" w:space="0" w:color="auto"/>
            </w:tcBorders>
            <w:vAlign w:val="center"/>
            <w:hideMark/>
          </w:tcPr>
          <w:p w14:paraId="16830071" w14:textId="77777777" w:rsidR="00AC452D" w:rsidRPr="00012AE9" w:rsidRDefault="00AC452D">
            <w:pPr>
              <w:pStyle w:val="paragraph"/>
              <w:spacing w:before="0" w:beforeAutospacing="0" w:after="0" w:afterAutospacing="0"/>
              <w:jc w:val="center"/>
              <w:textAlignment w:val="baseline"/>
              <w:rPr>
                <w:rFonts w:ascii="Flexo" w:hAnsi="Flexo" w:cs="Arial"/>
                <w:color w:val="000000" w:themeColor="text1"/>
                <w:sz w:val="20"/>
                <w:szCs w:val="20"/>
                <w:lang w:eastAsia="en-US"/>
              </w:rPr>
            </w:pPr>
            <w:r w:rsidRPr="00012AE9">
              <w:rPr>
                <w:rFonts w:ascii="Flexo" w:hAnsi="Flexo" w:cs="Arial"/>
                <w:color w:val="000000" w:themeColor="text1"/>
                <w:sz w:val="20"/>
                <w:szCs w:val="20"/>
                <w:lang w:eastAsia="en-US"/>
              </w:rPr>
              <w:t>A+B</w:t>
            </w:r>
            <w:r w:rsidRPr="00012AE9">
              <w:rPr>
                <w:rFonts w:ascii="Flexo" w:eastAsia="Symbol" w:hAnsi="Flexo" w:cs="Symbol"/>
                <w:color w:val="000000" w:themeColor="text1"/>
                <w:sz w:val="20"/>
                <w:szCs w:val="20"/>
                <w:lang w:eastAsia="en-US"/>
              </w:rPr>
              <w:t>£</w:t>
            </w:r>
            <w:r w:rsidRPr="00012AE9">
              <w:rPr>
                <w:rFonts w:ascii="Flexo" w:hAnsi="Flexo" w:cs="Arial"/>
                <w:color w:val="000000" w:themeColor="text1"/>
                <w:sz w:val="20"/>
                <w:szCs w:val="20"/>
                <w:lang w:eastAsia="en-US"/>
              </w:rPr>
              <w:t>2</w:t>
            </w:r>
          </w:p>
        </w:tc>
        <w:tc>
          <w:tcPr>
            <w:tcW w:w="2112" w:type="dxa"/>
            <w:tcBorders>
              <w:top w:val="nil"/>
              <w:left w:val="single" w:sz="6" w:space="0" w:color="auto"/>
              <w:bottom w:val="single" w:sz="6" w:space="0" w:color="auto"/>
              <w:right w:val="single" w:sz="6" w:space="0" w:color="auto"/>
            </w:tcBorders>
            <w:vAlign w:val="center"/>
            <w:hideMark/>
          </w:tcPr>
          <w:p w14:paraId="3AB4A2D4" w14:textId="63223068" w:rsidR="00AC452D" w:rsidRPr="00012AE9" w:rsidRDefault="00EE0AC6">
            <w:pPr>
              <w:pStyle w:val="paragraph"/>
              <w:spacing w:before="0" w:beforeAutospacing="0" w:after="0" w:afterAutospacing="0"/>
              <w:jc w:val="center"/>
              <w:textAlignment w:val="baseline"/>
              <w:rPr>
                <w:rFonts w:ascii="Flexo" w:hAnsi="Flexo" w:cs="Arial"/>
                <w:color w:val="000000" w:themeColor="text1"/>
                <w:sz w:val="20"/>
                <w:szCs w:val="20"/>
                <w:lang w:eastAsia="en-US"/>
              </w:rPr>
            </w:pPr>
            <w:r w:rsidRPr="00012AE9">
              <w:rPr>
                <w:rFonts w:ascii="Flexo" w:hAnsi="Flexo" w:cs="Arial"/>
                <w:color w:val="000000" w:themeColor="text1"/>
                <w:sz w:val="20"/>
                <w:szCs w:val="20"/>
                <w:lang w:eastAsia="en-US"/>
              </w:rPr>
              <w:t>10</w:t>
            </w:r>
            <w:r w:rsidR="00AC452D" w:rsidRPr="00012AE9">
              <w:rPr>
                <w:rFonts w:ascii="Flexo" w:hAnsi="Flexo" w:cs="Arial"/>
                <w:color w:val="000000" w:themeColor="text1"/>
                <w:sz w:val="20"/>
                <w:szCs w:val="20"/>
                <w:lang w:eastAsia="en-US"/>
              </w:rPr>
              <w:t>%</w:t>
            </w:r>
          </w:p>
        </w:tc>
      </w:tr>
      <w:tr w:rsidR="00AC452D" w:rsidRPr="00012AE9" w14:paraId="1214AD64" w14:textId="77777777">
        <w:trPr>
          <w:trHeight w:val="300"/>
          <w:jc w:val="center"/>
        </w:trPr>
        <w:tc>
          <w:tcPr>
            <w:tcW w:w="843" w:type="dxa"/>
            <w:tcBorders>
              <w:top w:val="nil"/>
              <w:left w:val="single" w:sz="6" w:space="0" w:color="auto"/>
              <w:bottom w:val="single" w:sz="6" w:space="0" w:color="auto"/>
              <w:right w:val="single" w:sz="6" w:space="0" w:color="auto"/>
            </w:tcBorders>
            <w:vAlign w:val="center"/>
            <w:hideMark/>
          </w:tcPr>
          <w:p w14:paraId="68787B6E" w14:textId="77777777" w:rsidR="00AC452D" w:rsidRPr="00012AE9" w:rsidRDefault="00AC452D">
            <w:pPr>
              <w:pStyle w:val="paragraph"/>
              <w:spacing w:before="0" w:beforeAutospacing="0" w:after="0" w:afterAutospacing="0"/>
              <w:jc w:val="center"/>
              <w:textAlignment w:val="baseline"/>
              <w:rPr>
                <w:rFonts w:ascii="Flexo" w:hAnsi="Flexo" w:cs="Arial"/>
                <w:color w:val="000000" w:themeColor="text1"/>
                <w:sz w:val="20"/>
                <w:szCs w:val="20"/>
                <w:lang w:eastAsia="en-US"/>
              </w:rPr>
            </w:pPr>
            <w:r w:rsidRPr="00012AE9">
              <w:rPr>
                <w:rFonts w:ascii="Flexo" w:hAnsi="Flexo" w:cs="Arial"/>
                <w:color w:val="000000" w:themeColor="text1"/>
                <w:sz w:val="20"/>
                <w:szCs w:val="20"/>
                <w:lang w:eastAsia="en-US"/>
              </w:rPr>
              <w:t>A+B</w:t>
            </w:r>
            <w:r w:rsidRPr="00012AE9">
              <w:rPr>
                <w:rFonts w:ascii="Flexo" w:eastAsia="Symbol" w:hAnsi="Flexo" w:cs="Symbol"/>
                <w:color w:val="000000" w:themeColor="text1"/>
                <w:sz w:val="20"/>
                <w:szCs w:val="20"/>
                <w:lang w:eastAsia="en-US"/>
              </w:rPr>
              <w:t>£</w:t>
            </w:r>
            <w:r w:rsidRPr="00012AE9">
              <w:rPr>
                <w:rFonts w:ascii="Flexo" w:hAnsi="Flexo" w:cs="Arial"/>
                <w:color w:val="000000" w:themeColor="text1"/>
                <w:sz w:val="20"/>
                <w:szCs w:val="20"/>
                <w:lang w:eastAsia="en-US"/>
              </w:rPr>
              <w:t>5</w:t>
            </w:r>
          </w:p>
        </w:tc>
        <w:tc>
          <w:tcPr>
            <w:tcW w:w="2112" w:type="dxa"/>
            <w:tcBorders>
              <w:top w:val="nil"/>
              <w:left w:val="single" w:sz="6" w:space="0" w:color="auto"/>
              <w:bottom w:val="single" w:sz="6" w:space="0" w:color="auto"/>
              <w:right w:val="single" w:sz="6" w:space="0" w:color="auto"/>
            </w:tcBorders>
            <w:vAlign w:val="center"/>
            <w:hideMark/>
          </w:tcPr>
          <w:p w14:paraId="7124210C" w14:textId="31A7F739" w:rsidR="00AC452D" w:rsidRPr="00012AE9" w:rsidRDefault="00AC452D">
            <w:pPr>
              <w:pStyle w:val="paragraph"/>
              <w:spacing w:before="0" w:beforeAutospacing="0" w:after="0" w:afterAutospacing="0"/>
              <w:jc w:val="center"/>
              <w:textAlignment w:val="baseline"/>
              <w:rPr>
                <w:rFonts w:ascii="Flexo" w:hAnsi="Flexo" w:cs="Arial"/>
                <w:color w:val="000000" w:themeColor="text1"/>
                <w:sz w:val="20"/>
                <w:szCs w:val="20"/>
                <w:lang w:eastAsia="en-US"/>
              </w:rPr>
            </w:pPr>
            <w:r w:rsidRPr="00012AE9">
              <w:rPr>
                <w:rFonts w:ascii="Flexo" w:hAnsi="Flexo" w:cs="Arial"/>
                <w:color w:val="000000" w:themeColor="text1"/>
                <w:sz w:val="20"/>
                <w:szCs w:val="20"/>
                <w:lang w:eastAsia="en-US"/>
              </w:rPr>
              <w:t>1</w:t>
            </w:r>
            <w:r w:rsidR="00EE0AC6" w:rsidRPr="00012AE9">
              <w:rPr>
                <w:rFonts w:ascii="Flexo" w:hAnsi="Flexo" w:cs="Arial"/>
                <w:color w:val="000000" w:themeColor="text1"/>
                <w:sz w:val="20"/>
                <w:szCs w:val="20"/>
                <w:lang w:eastAsia="en-US"/>
              </w:rPr>
              <w:t>0</w:t>
            </w:r>
            <w:r w:rsidRPr="00012AE9">
              <w:rPr>
                <w:rFonts w:ascii="Flexo" w:hAnsi="Flexo" w:cs="Arial"/>
                <w:color w:val="000000" w:themeColor="text1"/>
                <w:sz w:val="20"/>
                <w:szCs w:val="20"/>
                <w:lang w:eastAsia="en-US"/>
              </w:rPr>
              <w:t>%</w:t>
            </w:r>
          </w:p>
        </w:tc>
      </w:tr>
    </w:tbl>
    <w:p w14:paraId="3E4C9BB0" w14:textId="77777777" w:rsidR="00AC452D" w:rsidRPr="00012AE9" w:rsidRDefault="00AC452D" w:rsidP="00AC452D">
      <w:pPr>
        <w:pStyle w:val="paragraph"/>
        <w:spacing w:before="0" w:beforeAutospacing="0" w:after="0" w:afterAutospacing="0"/>
        <w:jc w:val="both"/>
        <w:textAlignment w:val="baseline"/>
        <w:rPr>
          <w:rFonts w:ascii="Flexo" w:hAnsi="Flexo" w:cs="Arial"/>
          <w:color w:val="000000" w:themeColor="text1"/>
          <w:sz w:val="20"/>
          <w:szCs w:val="20"/>
          <w:lang w:eastAsia="en-US"/>
        </w:rPr>
      </w:pPr>
    </w:p>
    <w:p w14:paraId="1BFD77EC" w14:textId="77777777" w:rsidR="00AC452D" w:rsidRPr="00012AE9" w:rsidRDefault="00AC452D" w:rsidP="00AC452D">
      <w:pPr>
        <w:pStyle w:val="paragraph"/>
        <w:spacing w:before="0" w:beforeAutospacing="0" w:after="0" w:afterAutospacing="0"/>
        <w:jc w:val="both"/>
        <w:textAlignment w:val="baseline"/>
        <w:rPr>
          <w:rFonts w:ascii="Flexo" w:hAnsi="Flexo" w:cs="Arial"/>
          <w:color w:val="000000" w:themeColor="text1"/>
          <w:sz w:val="20"/>
          <w:szCs w:val="20"/>
          <w:lang w:eastAsia="en-US"/>
        </w:rPr>
      </w:pPr>
    </w:p>
    <w:p w14:paraId="65EE4910" w14:textId="4838E322" w:rsidR="00AC452D" w:rsidRPr="00012AE9" w:rsidRDefault="00AC452D" w:rsidP="00066A8B">
      <w:pPr>
        <w:pStyle w:val="paragraph"/>
        <w:spacing w:before="0" w:beforeAutospacing="0" w:after="0" w:afterAutospacing="0" w:line="276" w:lineRule="auto"/>
        <w:ind w:left="1440"/>
        <w:jc w:val="both"/>
        <w:textAlignment w:val="baseline"/>
        <w:rPr>
          <w:rFonts w:ascii="Flexo" w:hAnsi="Flexo" w:cs="Arial"/>
          <w:color w:val="000000" w:themeColor="text1"/>
          <w:sz w:val="20"/>
          <w:szCs w:val="20"/>
          <w:lang w:eastAsia="en-US"/>
        </w:rPr>
      </w:pPr>
      <w:r w:rsidRPr="00012AE9">
        <w:rPr>
          <w:rFonts w:ascii="Flexo" w:hAnsi="Flexo" w:cs="Arial"/>
          <w:color w:val="000000" w:themeColor="text1"/>
          <w:sz w:val="20"/>
          <w:szCs w:val="20"/>
          <w:lang w:eastAsia="en-US"/>
        </w:rPr>
        <w:t xml:space="preserve">La penalidad se aplicará sobre el monto total de implementación pendiente al </w:t>
      </w:r>
      <w:r w:rsidRPr="0065750C">
        <w:rPr>
          <w:rFonts w:ascii="Flexo" w:hAnsi="Flexo" w:cs="Arial"/>
          <w:color w:val="000000" w:themeColor="text1"/>
          <w:sz w:val="20"/>
          <w:szCs w:val="20"/>
          <w:lang w:eastAsia="en-US"/>
        </w:rPr>
        <w:t>momento de la ejecución de la penalidad. Del mismo modo, en caso se supere las 0</w:t>
      </w:r>
      <w:r w:rsidR="00435C2F" w:rsidRPr="0065750C">
        <w:rPr>
          <w:rFonts w:ascii="Flexo" w:hAnsi="Flexo" w:cs="Arial"/>
          <w:color w:val="000000" w:themeColor="text1"/>
          <w:sz w:val="20"/>
          <w:szCs w:val="20"/>
          <w:lang w:eastAsia="en-US"/>
        </w:rPr>
        <w:t>2</w:t>
      </w:r>
      <w:r w:rsidRPr="0065750C">
        <w:rPr>
          <w:rFonts w:ascii="Flexo" w:hAnsi="Flexo" w:cs="Arial"/>
          <w:color w:val="000000" w:themeColor="text1"/>
          <w:sz w:val="20"/>
          <w:szCs w:val="20"/>
          <w:lang w:eastAsia="en-US"/>
        </w:rPr>
        <w:t xml:space="preserve"> rotaciones, </w:t>
      </w:r>
      <w:r w:rsidR="00D50578" w:rsidRPr="0065750C">
        <w:rPr>
          <w:rFonts w:ascii="Flexo" w:hAnsi="Flexo" w:cs="Arial"/>
          <w:color w:val="000000" w:themeColor="text1"/>
          <w:sz w:val="20"/>
          <w:szCs w:val="20"/>
          <w:lang w:eastAsia="en-US"/>
        </w:rPr>
        <w:t xml:space="preserve">Credicorp </w:t>
      </w:r>
      <w:r w:rsidRPr="0065750C">
        <w:rPr>
          <w:rFonts w:ascii="Flexo" w:hAnsi="Flexo" w:cs="Arial"/>
          <w:color w:val="000000" w:themeColor="text1"/>
          <w:sz w:val="20"/>
          <w:szCs w:val="20"/>
          <w:lang w:eastAsia="en-US"/>
        </w:rPr>
        <w:t>está en potestad de poder resolver</w:t>
      </w:r>
      <w:r w:rsidRPr="00012AE9">
        <w:rPr>
          <w:rFonts w:ascii="Flexo" w:hAnsi="Flexo" w:cs="Arial"/>
          <w:color w:val="000000" w:themeColor="text1"/>
          <w:sz w:val="20"/>
          <w:szCs w:val="20"/>
          <w:lang w:eastAsia="en-US"/>
        </w:rPr>
        <w:t xml:space="preserve"> el contrato.</w:t>
      </w:r>
    </w:p>
    <w:p w14:paraId="78A91F28" w14:textId="77777777" w:rsidR="00641715" w:rsidRPr="00012AE9" w:rsidRDefault="00641715" w:rsidP="00066A8B">
      <w:pPr>
        <w:pStyle w:val="paragraph"/>
        <w:spacing w:before="0" w:beforeAutospacing="0" w:after="0" w:afterAutospacing="0" w:line="276" w:lineRule="auto"/>
        <w:ind w:left="1440"/>
        <w:jc w:val="both"/>
        <w:textAlignment w:val="baseline"/>
        <w:rPr>
          <w:rFonts w:ascii="Flexo" w:hAnsi="Flexo" w:cs="Arial"/>
          <w:color w:val="000000" w:themeColor="text1"/>
          <w:sz w:val="20"/>
          <w:szCs w:val="20"/>
          <w:lang w:eastAsia="en-US"/>
        </w:rPr>
      </w:pPr>
    </w:p>
    <w:p w14:paraId="5E8D940B" w14:textId="5193FD93" w:rsidR="00EA3774" w:rsidRPr="00012AE9" w:rsidRDefault="00EA3774">
      <w:pPr>
        <w:pStyle w:val="BodyText31"/>
        <w:numPr>
          <w:ilvl w:val="0"/>
          <w:numId w:val="11"/>
        </w:numPr>
        <w:spacing w:line="276" w:lineRule="auto"/>
        <w:jc w:val="both"/>
        <w:rPr>
          <w:rFonts w:ascii="Flexo" w:hAnsi="Flexo" w:cs="Arial"/>
          <w:sz w:val="20"/>
          <w:lang w:val="es-PE"/>
        </w:rPr>
      </w:pPr>
      <w:r w:rsidRPr="00012AE9">
        <w:rPr>
          <w:rFonts w:ascii="Flexo" w:hAnsi="Flexo" w:cs="Arial"/>
          <w:sz w:val="20"/>
          <w:lang w:val="es-PE"/>
        </w:rPr>
        <w:t xml:space="preserve">Disponibilidad de la </w:t>
      </w:r>
      <w:r w:rsidR="00161890" w:rsidRPr="00012AE9">
        <w:rPr>
          <w:rFonts w:ascii="Flexo" w:hAnsi="Flexo" w:cs="Arial"/>
          <w:sz w:val="20"/>
          <w:lang w:val="es-PE"/>
        </w:rPr>
        <w:t>operación de la plataforma</w:t>
      </w:r>
      <w:r w:rsidRPr="00012AE9">
        <w:rPr>
          <w:rFonts w:ascii="Flexo" w:hAnsi="Flexo" w:cs="Arial"/>
          <w:sz w:val="20"/>
          <w:lang w:val="es-PE"/>
        </w:rPr>
        <w:t xml:space="preserve">: </w:t>
      </w:r>
    </w:p>
    <w:p w14:paraId="0E47FE94" w14:textId="1D449062" w:rsidR="00EA3774" w:rsidRPr="00012AE9" w:rsidRDefault="00161890" w:rsidP="00161890">
      <w:pPr>
        <w:pStyle w:val="paragraph"/>
        <w:spacing w:before="0" w:beforeAutospacing="0" w:after="0" w:afterAutospacing="0" w:line="276" w:lineRule="auto"/>
        <w:ind w:left="1134"/>
        <w:jc w:val="both"/>
        <w:textAlignment w:val="baseline"/>
        <w:rPr>
          <w:rFonts w:ascii="Flexo" w:hAnsi="Flexo" w:cs="Arial"/>
          <w:color w:val="000000" w:themeColor="text1"/>
          <w:sz w:val="20"/>
          <w:szCs w:val="20"/>
          <w:lang w:eastAsia="en-US"/>
        </w:rPr>
      </w:pPr>
      <w:r w:rsidRPr="00012AE9">
        <w:rPr>
          <w:rFonts w:ascii="Flexo" w:hAnsi="Flexo" w:cs="Arial"/>
          <w:color w:val="000000" w:themeColor="text1"/>
          <w:sz w:val="20"/>
          <w:szCs w:val="20"/>
          <w:lang w:eastAsia="en-US"/>
        </w:rPr>
        <w:t>La plataforma debe garantizar altos tiempos de operación, para la disponibilidad de la plataforma y este no debe ser menor al 99.99</w:t>
      </w:r>
      <w:r w:rsidR="0010470E" w:rsidRPr="00012AE9">
        <w:rPr>
          <w:rFonts w:ascii="Flexo" w:hAnsi="Flexo" w:cs="Arial"/>
          <w:color w:val="000000" w:themeColor="text1"/>
          <w:sz w:val="20"/>
          <w:szCs w:val="20"/>
          <w:lang w:eastAsia="en-US"/>
        </w:rPr>
        <w:t>9</w:t>
      </w:r>
      <w:r w:rsidR="001A1D24" w:rsidRPr="00012AE9">
        <w:rPr>
          <w:rFonts w:ascii="Flexo" w:hAnsi="Flexo" w:cs="Arial"/>
          <w:color w:val="000000" w:themeColor="text1"/>
          <w:sz w:val="20"/>
          <w:szCs w:val="20"/>
          <w:lang w:eastAsia="en-US"/>
        </w:rPr>
        <w:t>9</w:t>
      </w:r>
      <w:r w:rsidRPr="00012AE9">
        <w:rPr>
          <w:rFonts w:ascii="Flexo" w:hAnsi="Flexo" w:cs="Arial"/>
          <w:color w:val="000000" w:themeColor="text1"/>
          <w:sz w:val="20"/>
          <w:szCs w:val="20"/>
          <w:lang w:eastAsia="en-US"/>
        </w:rPr>
        <w:t>% anual, en caso de incumplimiento se aplicarán penalidades.</w:t>
      </w:r>
    </w:p>
    <w:p w14:paraId="3501141D" w14:textId="77777777" w:rsidR="00B518DB" w:rsidRPr="00012AE9" w:rsidRDefault="00B518DB" w:rsidP="00161890">
      <w:pPr>
        <w:pStyle w:val="paragraph"/>
        <w:spacing w:before="0" w:beforeAutospacing="0" w:after="0" w:afterAutospacing="0" w:line="276" w:lineRule="auto"/>
        <w:ind w:left="1134"/>
        <w:jc w:val="both"/>
        <w:textAlignment w:val="baseline"/>
        <w:rPr>
          <w:rFonts w:ascii="Flexo" w:hAnsi="Flexo" w:cs="Arial"/>
          <w:color w:val="000000" w:themeColor="text1"/>
          <w:sz w:val="20"/>
          <w:szCs w:val="20"/>
          <w:lang w:eastAsia="en-US"/>
        </w:rPr>
      </w:pPr>
    </w:p>
    <w:p w14:paraId="538590FE" w14:textId="39765842" w:rsidR="00B518DB" w:rsidRPr="00012AE9" w:rsidRDefault="00B518DB" w:rsidP="00161890">
      <w:pPr>
        <w:pStyle w:val="paragraph"/>
        <w:spacing w:before="0" w:beforeAutospacing="0" w:after="0" w:afterAutospacing="0" w:line="276" w:lineRule="auto"/>
        <w:ind w:left="1134"/>
        <w:jc w:val="both"/>
        <w:textAlignment w:val="baseline"/>
        <w:rPr>
          <w:rFonts w:ascii="Flexo" w:hAnsi="Flexo" w:cs="Arial"/>
          <w:color w:val="000000" w:themeColor="text1"/>
          <w:sz w:val="20"/>
          <w:szCs w:val="20"/>
          <w:lang w:eastAsia="en-US"/>
        </w:rPr>
      </w:pPr>
      <w:r w:rsidRPr="00012AE9">
        <w:rPr>
          <w:rFonts w:ascii="Flexo" w:hAnsi="Flexo" w:cs="Arial"/>
          <w:color w:val="000000" w:themeColor="text1"/>
          <w:sz w:val="20"/>
          <w:szCs w:val="20"/>
          <w:lang w:eastAsia="en-US"/>
        </w:rPr>
        <w:t>Forma de medición:</w:t>
      </w:r>
    </w:p>
    <w:p w14:paraId="75A3C89D" w14:textId="366832EF" w:rsidR="00B518DB" w:rsidRPr="00012AE9" w:rsidRDefault="00B518DB">
      <w:pPr>
        <w:pStyle w:val="paragraph"/>
        <w:numPr>
          <w:ilvl w:val="1"/>
          <w:numId w:val="40"/>
        </w:numPr>
        <w:spacing w:before="0" w:beforeAutospacing="0" w:after="0" w:afterAutospacing="0" w:line="276" w:lineRule="auto"/>
        <w:ind w:left="1721"/>
        <w:jc w:val="both"/>
        <w:textAlignment w:val="baseline"/>
        <w:rPr>
          <w:rFonts w:ascii="Flexo" w:hAnsi="Flexo" w:cs="Arial"/>
          <w:color w:val="000000" w:themeColor="text1"/>
          <w:sz w:val="20"/>
          <w:szCs w:val="20"/>
          <w:lang w:eastAsia="en-US"/>
        </w:rPr>
      </w:pPr>
      <w:r w:rsidRPr="00012AE9">
        <w:rPr>
          <w:rFonts w:ascii="Flexo" w:hAnsi="Flexo" w:cs="Arial"/>
          <w:color w:val="000000" w:themeColor="text1"/>
          <w:sz w:val="20"/>
          <w:szCs w:val="20"/>
          <w:lang w:eastAsia="en-US"/>
        </w:rPr>
        <w:t>•</w:t>
      </w:r>
      <w:r w:rsidRPr="00012AE9">
        <w:rPr>
          <w:rFonts w:ascii="Flexo" w:hAnsi="Flexo" w:cs="Arial"/>
          <w:color w:val="000000" w:themeColor="text1"/>
          <w:sz w:val="20"/>
          <w:szCs w:val="20"/>
          <w:lang w:eastAsia="en-US"/>
        </w:rPr>
        <w:tab/>
        <w:t>Disponibilidad de la plataforma en el año / total del año.</w:t>
      </w:r>
    </w:p>
    <w:p w14:paraId="25F6631D" w14:textId="77777777" w:rsidR="00161890" w:rsidRPr="00012AE9" w:rsidRDefault="00161890" w:rsidP="00161890">
      <w:pPr>
        <w:pStyle w:val="paragraph"/>
        <w:spacing w:before="0" w:beforeAutospacing="0" w:after="0" w:afterAutospacing="0" w:line="276" w:lineRule="auto"/>
        <w:ind w:left="1134"/>
        <w:jc w:val="both"/>
        <w:textAlignment w:val="baseline"/>
        <w:rPr>
          <w:rFonts w:ascii="Flexo" w:hAnsi="Flexo" w:cs="Arial"/>
          <w:color w:val="000000" w:themeColor="text1"/>
          <w:sz w:val="20"/>
          <w:szCs w:val="20"/>
          <w:lang w:eastAsia="en-US"/>
        </w:rPr>
      </w:pPr>
    </w:p>
    <w:p w14:paraId="62BFBECF" w14:textId="77777777" w:rsidR="00362462" w:rsidRPr="00012AE9" w:rsidRDefault="00362462" w:rsidP="00B518DB">
      <w:pPr>
        <w:spacing w:line="276" w:lineRule="auto"/>
        <w:ind w:left="1134"/>
        <w:jc w:val="both"/>
        <w:rPr>
          <w:rFonts w:ascii="Flexo" w:hAnsi="Flexo"/>
          <w:sz w:val="20"/>
          <w:szCs w:val="20"/>
        </w:rPr>
      </w:pPr>
      <w:r w:rsidRPr="00012AE9">
        <w:rPr>
          <w:rFonts w:ascii="Flexo" w:hAnsi="Flexo"/>
          <w:sz w:val="20"/>
          <w:szCs w:val="20"/>
        </w:rPr>
        <w:t>El porcentaje (%) de la penalidad se aplicará sobre la factura mensual del servicio.</w:t>
      </w:r>
    </w:p>
    <w:tbl>
      <w:tblPr>
        <w:tblW w:w="7769" w:type="dxa"/>
        <w:jc w:val="center"/>
        <w:tblCellMar>
          <w:left w:w="70" w:type="dxa"/>
          <w:right w:w="70" w:type="dxa"/>
        </w:tblCellMar>
        <w:tblLook w:val="04A0" w:firstRow="1" w:lastRow="0" w:firstColumn="1" w:lastColumn="0" w:noHBand="0" w:noVBand="1"/>
      </w:tblPr>
      <w:tblGrid>
        <w:gridCol w:w="2199"/>
        <w:gridCol w:w="1765"/>
        <w:gridCol w:w="2590"/>
        <w:gridCol w:w="1215"/>
      </w:tblGrid>
      <w:tr w:rsidR="00362462" w:rsidRPr="00012AE9" w14:paraId="3C5B1E34" w14:textId="77777777" w:rsidTr="001A1D24">
        <w:trPr>
          <w:trHeight w:val="288"/>
          <w:jc w:val="center"/>
        </w:trPr>
        <w:tc>
          <w:tcPr>
            <w:tcW w:w="2199"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7107F6CB" w14:textId="77777777" w:rsidR="00362462" w:rsidRPr="00012AE9" w:rsidRDefault="00362462" w:rsidP="004E0B18">
            <w:pPr>
              <w:spacing w:before="40" w:after="40" w:line="276" w:lineRule="auto"/>
              <w:jc w:val="center"/>
              <w:rPr>
                <w:rFonts w:ascii="Flexo" w:hAnsi="Flexo"/>
                <w:b/>
                <w:bCs/>
                <w:color w:val="FFFFFF" w:themeColor="background1"/>
                <w:sz w:val="20"/>
                <w:szCs w:val="20"/>
                <w:lang w:eastAsia="es-PE"/>
              </w:rPr>
            </w:pPr>
            <w:r w:rsidRPr="00012AE9">
              <w:rPr>
                <w:rFonts w:ascii="Flexo" w:hAnsi="Flexo"/>
                <w:b/>
                <w:bCs/>
                <w:color w:val="FFFFFF" w:themeColor="background1"/>
                <w:sz w:val="20"/>
                <w:szCs w:val="20"/>
                <w:lang w:eastAsia="es-PE"/>
              </w:rPr>
              <w:t>INDICADOR</w:t>
            </w:r>
          </w:p>
        </w:tc>
        <w:tc>
          <w:tcPr>
            <w:tcW w:w="1765" w:type="dxa"/>
            <w:tcBorders>
              <w:top w:val="single" w:sz="4" w:space="0" w:color="auto"/>
              <w:left w:val="nil"/>
              <w:bottom w:val="single" w:sz="4" w:space="0" w:color="auto"/>
              <w:right w:val="single" w:sz="4" w:space="0" w:color="auto"/>
            </w:tcBorders>
            <w:shd w:val="clear" w:color="auto" w:fill="002060"/>
            <w:vAlign w:val="center"/>
            <w:hideMark/>
          </w:tcPr>
          <w:p w14:paraId="5993C3A7" w14:textId="77777777" w:rsidR="00362462" w:rsidRPr="00012AE9" w:rsidRDefault="00362462" w:rsidP="004E0B18">
            <w:pPr>
              <w:spacing w:before="40" w:after="40" w:line="276" w:lineRule="auto"/>
              <w:jc w:val="center"/>
              <w:rPr>
                <w:rFonts w:ascii="Flexo" w:hAnsi="Flexo"/>
                <w:b/>
                <w:bCs/>
                <w:color w:val="FFFFFF" w:themeColor="background1"/>
                <w:sz w:val="20"/>
                <w:szCs w:val="20"/>
                <w:lang w:eastAsia="es-PE"/>
              </w:rPr>
            </w:pPr>
            <w:r w:rsidRPr="00012AE9">
              <w:rPr>
                <w:rFonts w:ascii="Flexo" w:hAnsi="Flexo"/>
                <w:b/>
                <w:bCs/>
                <w:color w:val="FFFFFF" w:themeColor="background1"/>
                <w:sz w:val="20"/>
                <w:szCs w:val="20"/>
                <w:lang w:eastAsia="es-PE"/>
              </w:rPr>
              <w:t>MEDICIÓN</w:t>
            </w:r>
          </w:p>
        </w:tc>
        <w:tc>
          <w:tcPr>
            <w:tcW w:w="2590" w:type="dxa"/>
            <w:tcBorders>
              <w:top w:val="single" w:sz="4" w:space="0" w:color="auto"/>
              <w:left w:val="nil"/>
              <w:bottom w:val="single" w:sz="4" w:space="0" w:color="auto"/>
              <w:right w:val="single" w:sz="4" w:space="0" w:color="auto"/>
            </w:tcBorders>
            <w:shd w:val="clear" w:color="auto" w:fill="002060"/>
            <w:vAlign w:val="center"/>
            <w:hideMark/>
          </w:tcPr>
          <w:p w14:paraId="14C5CBE4" w14:textId="77777777" w:rsidR="00362462" w:rsidRPr="00012AE9" w:rsidRDefault="00362462" w:rsidP="004E0B18">
            <w:pPr>
              <w:spacing w:before="40" w:after="40" w:line="276" w:lineRule="auto"/>
              <w:jc w:val="center"/>
              <w:rPr>
                <w:rFonts w:ascii="Flexo" w:hAnsi="Flexo"/>
                <w:b/>
                <w:bCs/>
                <w:color w:val="FFFFFF" w:themeColor="background1"/>
                <w:sz w:val="20"/>
                <w:szCs w:val="20"/>
                <w:lang w:eastAsia="es-PE"/>
              </w:rPr>
            </w:pPr>
            <w:r w:rsidRPr="00012AE9">
              <w:rPr>
                <w:rFonts w:ascii="Flexo" w:hAnsi="Flexo"/>
                <w:b/>
                <w:bCs/>
                <w:color w:val="FFFFFF" w:themeColor="background1"/>
                <w:sz w:val="20"/>
                <w:szCs w:val="20"/>
                <w:lang w:eastAsia="es-PE"/>
              </w:rPr>
              <w:t>META</w:t>
            </w:r>
          </w:p>
        </w:tc>
        <w:tc>
          <w:tcPr>
            <w:tcW w:w="1215" w:type="dxa"/>
            <w:tcBorders>
              <w:top w:val="single" w:sz="4" w:space="0" w:color="auto"/>
              <w:left w:val="nil"/>
              <w:bottom w:val="single" w:sz="4" w:space="0" w:color="auto"/>
              <w:right w:val="single" w:sz="4" w:space="0" w:color="auto"/>
            </w:tcBorders>
            <w:shd w:val="clear" w:color="auto" w:fill="002060"/>
            <w:vAlign w:val="center"/>
            <w:hideMark/>
          </w:tcPr>
          <w:p w14:paraId="032BA4BA" w14:textId="3F3577AF" w:rsidR="00362462" w:rsidRPr="00012AE9" w:rsidRDefault="007E6474" w:rsidP="004E0B18">
            <w:pPr>
              <w:spacing w:before="40" w:after="40" w:line="276" w:lineRule="auto"/>
              <w:jc w:val="center"/>
              <w:rPr>
                <w:rFonts w:ascii="Flexo" w:hAnsi="Flexo"/>
                <w:b/>
                <w:bCs/>
                <w:color w:val="FFFFFF" w:themeColor="background1"/>
                <w:sz w:val="20"/>
                <w:szCs w:val="20"/>
                <w:lang w:eastAsia="es-PE"/>
              </w:rPr>
            </w:pPr>
            <w:r w:rsidRPr="00012AE9">
              <w:rPr>
                <w:rFonts w:ascii="Flexo" w:hAnsi="Flexo"/>
                <w:b/>
                <w:bCs/>
                <w:color w:val="FFFFFF" w:themeColor="background1"/>
                <w:sz w:val="20"/>
                <w:szCs w:val="20"/>
                <w:lang w:eastAsia="es-PE"/>
              </w:rPr>
              <w:t>PENALIDAD</w:t>
            </w:r>
          </w:p>
        </w:tc>
      </w:tr>
      <w:tr w:rsidR="00362462" w:rsidRPr="00012AE9" w14:paraId="59F54267" w14:textId="77777777" w:rsidTr="00531C8C">
        <w:trPr>
          <w:trHeight w:val="149"/>
          <w:jc w:val="center"/>
        </w:trPr>
        <w:tc>
          <w:tcPr>
            <w:tcW w:w="2199" w:type="dxa"/>
            <w:vMerge w:val="restart"/>
            <w:tcBorders>
              <w:top w:val="nil"/>
              <w:left w:val="single" w:sz="4" w:space="0" w:color="auto"/>
              <w:bottom w:val="single" w:sz="4" w:space="0" w:color="auto"/>
              <w:right w:val="single" w:sz="4" w:space="0" w:color="auto"/>
            </w:tcBorders>
            <w:vAlign w:val="center"/>
            <w:hideMark/>
          </w:tcPr>
          <w:p w14:paraId="0EA2984C" w14:textId="4EF3E35A" w:rsidR="00362462" w:rsidRPr="00012AE9" w:rsidRDefault="00C058BF" w:rsidP="000C7951">
            <w:pPr>
              <w:spacing w:after="0" w:line="276" w:lineRule="auto"/>
              <w:jc w:val="both"/>
              <w:rPr>
                <w:rFonts w:ascii="Flexo" w:hAnsi="Flexo"/>
                <w:sz w:val="20"/>
                <w:szCs w:val="20"/>
                <w:lang w:eastAsia="es-PE"/>
              </w:rPr>
            </w:pPr>
            <w:r w:rsidRPr="00012AE9">
              <w:rPr>
                <w:rFonts w:ascii="Flexo" w:hAnsi="Flexo"/>
                <w:sz w:val="20"/>
                <w:szCs w:val="20"/>
                <w:lang w:eastAsia="es-PE"/>
              </w:rPr>
              <w:t>Disponibilidad de la plataforma en el año</w:t>
            </w:r>
          </w:p>
        </w:tc>
        <w:tc>
          <w:tcPr>
            <w:tcW w:w="1765" w:type="dxa"/>
            <w:vMerge w:val="restart"/>
            <w:tcBorders>
              <w:top w:val="nil"/>
              <w:left w:val="single" w:sz="4" w:space="0" w:color="auto"/>
              <w:bottom w:val="single" w:sz="4" w:space="0" w:color="auto"/>
              <w:right w:val="single" w:sz="4" w:space="0" w:color="auto"/>
            </w:tcBorders>
            <w:vAlign w:val="center"/>
            <w:hideMark/>
          </w:tcPr>
          <w:p w14:paraId="0EB95934" w14:textId="04BF40D6" w:rsidR="00362462" w:rsidRPr="00012AE9" w:rsidRDefault="00362462" w:rsidP="000C7951">
            <w:pPr>
              <w:spacing w:after="0" w:line="276" w:lineRule="auto"/>
              <w:jc w:val="both"/>
              <w:rPr>
                <w:rFonts w:ascii="Flexo" w:hAnsi="Flexo"/>
                <w:sz w:val="20"/>
                <w:szCs w:val="20"/>
                <w:lang w:eastAsia="es-PE"/>
              </w:rPr>
            </w:pPr>
            <w:r w:rsidRPr="00012AE9">
              <w:rPr>
                <w:rFonts w:ascii="Flexo" w:hAnsi="Flexo"/>
                <w:sz w:val="20"/>
                <w:szCs w:val="20"/>
                <w:lang w:eastAsia="es-PE"/>
              </w:rPr>
              <w:t xml:space="preserve">Mínimo </w:t>
            </w:r>
            <w:r w:rsidR="004C2CE1" w:rsidRPr="00012AE9">
              <w:rPr>
                <w:rFonts w:ascii="Flexo" w:hAnsi="Flexo"/>
                <w:sz w:val="20"/>
                <w:szCs w:val="20"/>
                <w:lang w:eastAsia="es-PE"/>
              </w:rPr>
              <w:t>99.99</w:t>
            </w:r>
            <w:r w:rsidRPr="00012AE9">
              <w:rPr>
                <w:rFonts w:ascii="Flexo" w:hAnsi="Flexo"/>
                <w:sz w:val="20"/>
                <w:szCs w:val="20"/>
                <w:lang w:eastAsia="es-PE"/>
              </w:rPr>
              <w:t>%</w:t>
            </w:r>
          </w:p>
        </w:tc>
        <w:tc>
          <w:tcPr>
            <w:tcW w:w="2590" w:type="dxa"/>
            <w:tcBorders>
              <w:top w:val="nil"/>
              <w:left w:val="nil"/>
              <w:bottom w:val="single" w:sz="4" w:space="0" w:color="auto"/>
              <w:right w:val="single" w:sz="4" w:space="0" w:color="auto"/>
            </w:tcBorders>
            <w:vAlign w:val="center"/>
            <w:hideMark/>
          </w:tcPr>
          <w:p w14:paraId="779FDF34" w14:textId="71BAA3F2" w:rsidR="00362462" w:rsidRPr="00012AE9" w:rsidRDefault="009B0CB1" w:rsidP="000C7951">
            <w:pPr>
              <w:spacing w:after="0" w:line="276" w:lineRule="auto"/>
              <w:jc w:val="both"/>
              <w:rPr>
                <w:rFonts w:ascii="Flexo" w:hAnsi="Flexo"/>
                <w:sz w:val="20"/>
                <w:szCs w:val="20"/>
                <w:lang w:eastAsia="es-PE"/>
              </w:rPr>
            </w:pPr>
            <w:r w:rsidRPr="00012AE9">
              <w:rPr>
                <w:rFonts w:ascii="Flexo" w:hAnsi="Flexo"/>
                <w:sz w:val="20"/>
                <w:szCs w:val="20"/>
                <w:lang w:eastAsia="es-PE"/>
              </w:rPr>
              <w:t>9</w:t>
            </w:r>
            <w:r w:rsidR="001345FB" w:rsidRPr="00012AE9">
              <w:rPr>
                <w:rFonts w:ascii="Flexo" w:hAnsi="Flexo"/>
                <w:sz w:val="20"/>
                <w:szCs w:val="20"/>
                <w:lang w:eastAsia="es-PE"/>
              </w:rPr>
              <w:t>9.9</w:t>
            </w:r>
            <w:r w:rsidR="001A1D24" w:rsidRPr="00012AE9">
              <w:rPr>
                <w:rFonts w:ascii="Flexo" w:hAnsi="Flexo"/>
                <w:sz w:val="20"/>
                <w:szCs w:val="20"/>
                <w:lang w:eastAsia="es-PE"/>
              </w:rPr>
              <w:t>99</w:t>
            </w:r>
            <w:r w:rsidR="001345FB" w:rsidRPr="00012AE9">
              <w:rPr>
                <w:rFonts w:ascii="Flexo" w:hAnsi="Flexo"/>
                <w:sz w:val="20"/>
                <w:szCs w:val="20"/>
                <w:lang w:eastAsia="es-PE"/>
              </w:rPr>
              <w:t>7</w:t>
            </w:r>
            <w:r w:rsidRPr="00012AE9">
              <w:rPr>
                <w:rFonts w:ascii="Flexo" w:hAnsi="Flexo"/>
                <w:sz w:val="20"/>
                <w:szCs w:val="20"/>
                <w:lang w:eastAsia="es-PE"/>
              </w:rPr>
              <w:t xml:space="preserve"> -99</w:t>
            </w:r>
            <w:r w:rsidR="00466267" w:rsidRPr="00012AE9">
              <w:rPr>
                <w:rFonts w:ascii="Flexo" w:hAnsi="Flexo"/>
                <w:sz w:val="20"/>
                <w:szCs w:val="20"/>
                <w:lang w:eastAsia="es-PE"/>
              </w:rPr>
              <w:t>.9</w:t>
            </w:r>
            <w:r w:rsidR="001A1D24" w:rsidRPr="00012AE9">
              <w:rPr>
                <w:rFonts w:ascii="Flexo" w:hAnsi="Flexo"/>
                <w:sz w:val="20"/>
                <w:szCs w:val="20"/>
                <w:lang w:eastAsia="es-PE"/>
              </w:rPr>
              <w:t>99</w:t>
            </w:r>
            <w:r w:rsidR="003B3C4E" w:rsidRPr="00012AE9">
              <w:rPr>
                <w:rFonts w:ascii="Flexo" w:hAnsi="Flexo"/>
                <w:sz w:val="20"/>
                <w:szCs w:val="20"/>
                <w:lang w:eastAsia="es-PE"/>
              </w:rPr>
              <w:t>8</w:t>
            </w:r>
            <w:r w:rsidR="00362462" w:rsidRPr="00012AE9">
              <w:rPr>
                <w:rFonts w:ascii="Flexo" w:hAnsi="Flexo"/>
                <w:sz w:val="20"/>
                <w:szCs w:val="20"/>
                <w:lang w:eastAsia="es-PE"/>
              </w:rPr>
              <w:t xml:space="preserve"> %</w:t>
            </w:r>
          </w:p>
        </w:tc>
        <w:tc>
          <w:tcPr>
            <w:tcW w:w="1215" w:type="dxa"/>
            <w:tcBorders>
              <w:top w:val="nil"/>
              <w:left w:val="nil"/>
              <w:bottom w:val="single" w:sz="4" w:space="0" w:color="auto"/>
              <w:right w:val="single" w:sz="4" w:space="0" w:color="auto"/>
            </w:tcBorders>
            <w:vAlign w:val="center"/>
            <w:hideMark/>
          </w:tcPr>
          <w:p w14:paraId="4B42BA63" w14:textId="1EC6A262" w:rsidR="00362462" w:rsidRPr="00012AE9" w:rsidRDefault="00524302" w:rsidP="000C7951">
            <w:pPr>
              <w:spacing w:after="0" w:line="276" w:lineRule="auto"/>
              <w:jc w:val="center"/>
              <w:rPr>
                <w:rFonts w:ascii="Flexo" w:hAnsi="Flexo"/>
                <w:sz w:val="20"/>
                <w:szCs w:val="20"/>
                <w:lang w:eastAsia="es-PE"/>
              </w:rPr>
            </w:pPr>
            <w:r w:rsidRPr="00012AE9">
              <w:rPr>
                <w:rFonts w:ascii="Flexo" w:hAnsi="Flexo"/>
                <w:sz w:val="20"/>
                <w:szCs w:val="20"/>
                <w:lang w:eastAsia="es-PE"/>
              </w:rPr>
              <w:t>5</w:t>
            </w:r>
            <w:r w:rsidR="00362462" w:rsidRPr="00012AE9">
              <w:rPr>
                <w:rFonts w:ascii="Flexo" w:hAnsi="Flexo"/>
                <w:sz w:val="20"/>
                <w:szCs w:val="20"/>
                <w:lang w:eastAsia="es-PE"/>
              </w:rPr>
              <w:t>%</w:t>
            </w:r>
          </w:p>
        </w:tc>
      </w:tr>
      <w:tr w:rsidR="00362462" w:rsidRPr="00012AE9" w14:paraId="0CF33FF8" w14:textId="77777777" w:rsidTr="00531C8C">
        <w:trPr>
          <w:trHeight w:val="153"/>
          <w:jc w:val="center"/>
        </w:trPr>
        <w:tc>
          <w:tcPr>
            <w:tcW w:w="2199" w:type="dxa"/>
            <w:vMerge/>
            <w:tcBorders>
              <w:top w:val="nil"/>
              <w:left w:val="single" w:sz="4" w:space="0" w:color="auto"/>
              <w:bottom w:val="single" w:sz="4" w:space="0" w:color="auto"/>
              <w:right w:val="single" w:sz="4" w:space="0" w:color="auto"/>
            </w:tcBorders>
            <w:vAlign w:val="center"/>
            <w:hideMark/>
          </w:tcPr>
          <w:p w14:paraId="31014C79" w14:textId="77777777" w:rsidR="00362462" w:rsidRPr="00012AE9" w:rsidRDefault="00362462" w:rsidP="000C7951">
            <w:pPr>
              <w:spacing w:after="0" w:line="276" w:lineRule="auto"/>
              <w:jc w:val="both"/>
              <w:rPr>
                <w:rFonts w:ascii="Flexo" w:hAnsi="Flexo"/>
                <w:sz w:val="20"/>
                <w:szCs w:val="20"/>
                <w:lang w:eastAsia="es-PE"/>
              </w:rPr>
            </w:pPr>
          </w:p>
        </w:tc>
        <w:tc>
          <w:tcPr>
            <w:tcW w:w="1765" w:type="dxa"/>
            <w:vMerge/>
            <w:tcBorders>
              <w:top w:val="nil"/>
              <w:left w:val="single" w:sz="4" w:space="0" w:color="auto"/>
              <w:bottom w:val="single" w:sz="4" w:space="0" w:color="auto"/>
              <w:right w:val="single" w:sz="4" w:space="0" w:color="auto"/>
            </w:tcBorders>
            <w:vAlign w:val="center"/>
            <w:hideMark/>
          </w:tcPr>
          <w:p w14:paraId="19DF9CBE" w14:textId="77777777" w:rsidR="00362462" w:rsidRPr="00012AE9" w:rsidRDefault="00362462" w:rsidP="000C7951">
            <w:pPr>
              <w:spacing w:after="0" w:line="276" w:lineRule="auto"/>
              <w:jc w:val="both"/>
              <w:rPr>
                <w:rFonts w:ascii="Flexo" w:hAnsi="Flexo"/>
                <w:sz w:val="20"/>
                <w:szCs w:val="20"/>
                <w:lang w:eastAsia="es-PE"/>
              </w:rPr>
            </w:pPr>
          </w:p>
        </w:tc>
        <w:tc>
          <w:tcPr>
            <w:tcW w:w="2590" w:type="dxa"/>
            <w:tcBorders>
              <w:top w:val="nil"/>
              <w:left w:val="nil"/>
              <w:bottom w:val="single" w:sz="4" w:space="0" w:color="auto"/>
              <w:right w:val="single" w:sz="4" w:space="0" w:color="auto"/>
            </w:tcBorders>
            <w:vAlign w:val="center"/>
            <w:hideMark/>
          </w:tcPr>
          <w:p w14:paraId="328CF63F" w14:textId="6C65FA01" w:rsidR="00362462" w:rsidRPr="00012AE9" w:rsidRDefault="001345FB" w:rsidP="000C7951">
            <w:pPr>
              <w:spacing w:after="0" w:line="276" w:lineRule="auto"/>
              <w:jc w:val="both"/>
              <w:rPr>
                <w:rFonts w:ascii="Flexo" w:hAnsi="Flexo"/>
                <w:sz w:val="20"/>
                <w:szCs w:val="20"/>
                <w:lang w:eastAsia="es-PE"/>
              </w:rPr>
            </w:pPr>
            <w:r w:rsidRPr="00012AE9">
              <w:rPr>
                <w:rFonts w:ascii="Flexo" w:hAnsi="Flexo"/>
                <w:sz w:val="20"/>
                <w:szCs w:val="20"/>
                <w:lang w:eastAsia="es-PE"/>
              </w:rPr>
              <w:t>99.</w:t>
            </w:r>
            <w:r w:rsidR="001A1D24" w:rsidRPr="00012AE9">
              <w:rPr>
                <w:rFonts w:ascii="Flexo" w:hAnsi="Flexo"/>
                <w:sz w:val="20"/>
                <w:szCs w:val="20"/>
                <w:lang w:eastAsia="es-PE"/>
              </w:rPr>
              <w:t>99</w:t>
            </w:r>
            <w:r w:rsidRPr="00012AE9">
              <w:rPr>
                <w:rFonts w:ascii="Flexo" w:hAnsi="Flexo"/>
                <w:sz w:val="20"/>
                <w:szCs w:val="20"/>
                <w:lang w:eastAsia="es-PE"/>
              </w:rPr>
              <w:t>95</w:t>
            </w:r>
            <w:r w:rsidR="005629E9" w:rsidRPr="00012AE9">
              <w:rPr>
                <w:rFonts w:ascii="Flexo" w:hAnsi="Flexo"/>
                <w:sz w:val="20"/>
                <w:szCs w:val="20"/>
                <w:lang w:eastAsia="es-PE"/>
              </w:rPr>
              <w:t xml:space="preserve"> </w:t>
            </w:r>
            <w:r w:rsidRPr="00012AE9">
              <w:rPr>
                <w:rFonts w:ascii="Flexo" w:hAnsi="Flexo"/>
                <w:sz w:val="20"/>
                <w:szCs w:val="20"/>
                <w:lang w:eastAsia="es-PE"/>
              </w:rPr>
              <w:t>–</w:t>
            </w:r>
            <w:r w:rsidR="005629E9" w:rsidRPr="00012AE9">
              <w:rPr>
                <w:rFonts w:ascii="Flexo" w:hAnsi="Flexo"/>
                <w:sz w:val="20"/>
                <w:szCs w:val="20"/>
                <w:lang w:eastAsia="es-PE"/>
              </w:rPr>
              <w:t xml:space="preserve"> </w:t>
            </w:r>
            <w:r w:rsidRPr="00012AE9">
              <w:rPr>
                <w:rFonts w:ascii="Flexo" w:hAnsi="Flexo"/>
                <w:sz w:val="20"/>
                <w:szCs w:val="20"/>
                <w:lang w:eastAsia="es-PE"/>
              </w:rPr>
              <w:t>99.9</w:t>
            </w:r>
            <w:r w:rsidR="001A1D24" w:rsidRPr="00012AE9">
              <w:rPr>
                <w:rFonts w:ascii="Flexo" w:hAnsi="Flexo"/>
                <w:sz w:val="20"/>
                <w:szCs w:val="20"/>
                <w:lang w:eastAsia="es-PE"/>
              </w:rPr>
              <w:t>99</w:t>
            </w:r>
            <w:r w:rsidRPr="00012AE9">
              <w:rPr>
                <w:rFonts w:ascii="Flexo" w:hAnsi="Flexo"/>
                <w:sz w:val="20"/>
                <w:szCs w:val="20"/>
                <w:lang w:eastAsia="es-PE"/>
              </w:rPr>
              <w:t>7</w:t>
            </w:r>
            <w:r w:rsidR="00362462" w:rsidRPr="00012AE9">
              <w:rPr>
                <w:rFonts w:ascii="Flexo" w:hAnsi="Flexo"/>
                <w:sz w:val="20"/>
                <w:szCs w:val="20"/>
                <w:lang w:eastAsia="es-PE"/>
              </w:rPr>
              <w:t>%</w:t>
            </w:r>
          </w:p>
        </w:tc>
        <w:tc>
          <w:tcPr>
            <w:tcW w:w="1215" w:type="dxa"/>
            <w:tcBorders>
              <w:top w:val="nil"/>
              <w:left w:val="nil"/>
              <w:bottom w:val="single" w:sz="4" w:space="0" w:color="auto"/>
              <w:right w:val="single" w:sz="4" w:space="0" w:color="auto"/>
            </w:tcBorders>
            <w:vAlign w:val="center"/>
            <w:hideMark/>
          </w:tcPr>
          <w:p w14:paraId="64CFA4D4" w14:textId="68D35BA8" w:rsidR="00362462" w:rsidRPr="00012AE9" w:rsidRDefault="00524302" w:rsidP="000C7951">
            <w:pPr>
              <w:spacing w:after="0" w:line="276" w:lineRule="auto"/>
              <w:jc w:val="center"/>
              <w:rPr>
                <w:rFonts w:ascii="Flexo" w:hAnsi="Flexo"/>
                <w:sz w:val="20"/>
                <w:szCs w:val="20"/>
                <w:lang w:eastAsia="es-PE"/>
              </w:rPr>
            </w:pPr>
            <w:r w:rsidRPr="00012AE9">
              <w:rPr>
                <w:rFonts w:ascii="Flexo" w:hAnsi="Flexo"/>
                <w:sz w:val="20"/>
                <w:szCs w:val="20"/>
                <w:lang w:eastAsia="es-PE"/>
              </w:rPr>
              <w:t>10</w:t>
            </w:r>
            <w:r w:rsidR="00362462" w:rsidRPr="00012AE9">
              <w:rPr>
                <w:rFonts w:ascii="Flexo" w:hAnsi="Flexo"/>
                <w:sz w:val="20"/>
                <w:szCs w:val="20"/>
                <w:lang w:eastAsia="es-PE"/>
              </w:rPr>
              <w:t>%</w:t>
            </w:r>
          </w:p>
        </w:tc>
      </w:tr>
      <w:tr w:rsidR="00362462" w:rsidRPr="00012AE9" w14:paraId="1D9C9A61" w14:textId="77777777" w:rsidTr="001A1D24">
        <w:trPr>
          <w:trHeight w:val="130"/>
          <w:jc w:val="center"/>
        </w:trPr>
        <w:tc>
          <w:tcPr>
            <w:tcW w:w="2199" w:type="dxa"/>
            <w:vMerge/>
            <w:tcBorders>
              <w:top w:val="nil"/>
              <w:left w:val="single" w:sz="4" w:space="0" w:color="auto"/>
              <w:bottom w:val="single" w:sz="4" w:space="0" w:color="auto"/>
              <w:right w:val="single" w:sz="4" w:space="0" w:color="auto"/>
            </w:tcBorders>
            <w:vAlign w:val="center"/>
            <w:hideMark/>
          </w:tcPr>
          <w:p w14:paraId="6AE9D699" w14:textId="77777777" w:rsidR="00362462" w:rsidRPr="00012AE9" w:rsidRDefault="00362462" w:rsidP="000C7951">
            <w:pPr>
              <w:spacing w:after="0" w:line="276" w:lineRule="auto"/>
              <w:jc w:val="both"/>
              <w:rPr>
                <w:rFonts w:ascii="Flexo" w:hAnsi="Flexo"/>
                <w:sz w:val="20"/>
                <w:szCs w:val="20"/>
                <w:lang w:eastAsia="es-PE"/>
              </w:rPr>
            </w:pPr>
          </w:p>
        </w:tc>
        <w:tc>
          <w:tcPr>
            <w:tcW w:w="1765" w:type="dxa"/>
            <w:vMerge/>
            <w:tcBorders>
              <w:top w:val="nil"/>
              <w:left w:val="single" w:sz="4" w:space="0" w:color="auto"/>
              <w:bottom w:val="single" w:sz="4" w:space="0" w:color="auto"/>
              <w:right w:val="single" w:sz="4" w:space="0" w:color="auto"/>
            </w:tcBorders>
            <w:vAlign w:val="center"/>
            <w:hideMark/>
          </w:tcPr>
          <w:p w14:paraId="27DA8CB1" w14:textId="77777777" w:rsidR="00362462" w:rsidRPr="00012AE9" w:rsidRDefault="00362462" w:rsidP="000C7951">
            <w:pPr>
              <w:spacing w:after="0" w:line="276" w:lineRule="auto"/>
              <w:jc w:val="both"/>
              <w:rPr>
                <w:rFonts w:ascii="Flexo" w:hAnsi="Flexo"/>
                <w:sz w:val="20"/>
                <w:szCs w:val="20"/>
                <w:lang w:eastAsia="es-PE"/>
              </w:rPr>
            </w:pPr>
          </w:p>
        </w:tc>
        <w:tc>
          <w:tcPr>
            <w:tcW w:w="2590" w:type="dxa"/>
            <w:tcBorders>
              <w:top w:val="nil"/>
              <w:left w:val="nil"/>
              <w:bottom w:val="single" w:sz="4" w:space="0" w:color="auto"/>
              <w:right w:val="single" w:sz="4" w:space="0" w:color="auto"/>
            </w:tcBorders>
            <w:vAlign w:val="center"/>
            <w:hideMark/>
          </w:tcPr>
          <w:p w14:paraId="0654255E" w14:textId="42D1D187" w:rsidR="00362462" w:rsidRPr="00012AE9" w:rsidRDefault="00362462" w:rsidP="000C7951">
            <w:pPr>
              <w:spacing w:after="0" w:line="276" w:lineRule="auto"/>
              <w:jc w:val="both"/>
              <w:rPr>
                <w:rFonts w:ascii="Flexo" w:hAnsi="Flexo"/>
                <w:sz w:val="20"/>
                <w:szCs w:val="20"/>
                <w:lang w:eastAsia="es-PE"/>
              </w:rPr>
            </w:pPr>
            <w:r w:rsidRPr="00012AE9">
              <w:rPr>
                <w:rFonts w:ascii="Flexo" w:hAnsi="Flexo"/>
                <w:sz w:val="20"/>
                <w:szCs w:val="20"/>
                <w:lang w:eastAsia="es-PE"/>
              </w:rPr>
              <w:t>&lt;</w:t>
            </w:r>
            <w:r w:rsidR="00E32A96" w:rsidRPr="00012AE9">
              <w:rPr>
                <w:rFonts w:ascii="Flexo" w:hAnsi="Flexo"/>
                <w:sz w:val="20"/>
                <w:szCs w:val="20"/>
                <w:lang w:eastAsia="es-PE"/>
              </w:rPr>
              <w:t>99.9</w:t>
            </w:r>
            <w:r w:rsidR="001A1D24" w:rsidRPr="00012AE9">
              <w:rPr>
                <w:rFonts w:ascii="Flexo" w:hAnsi="Flexo"/>
                <w:sz w:val="20"/>
                <w:szCs w:val="20"/>
                <w:lang w:eastAsia="es-PE"/>
              </w:rPr>
              <w:t>99</w:t>
            </w:r>
            <w:r w:rsidR="00E32A96" w:rsidRPr="00012AE9">
              <w:rPr>
                <w:rFonts w:ascii="Flexo" w:hAnsi="Flexo"/>
                <w:sz w:val="20"/>
                <w:szCs w:val="20"/>
                <w:lang w:eastAsia="es-PE"/>
              </w:rPr>
              <w:t>5</w:t>
            </w:r>
            <w:r w:rsidRPr="00012AE9">
              <w:rPr>
                <w:rFonts w:ascii="Flexo" w:hAnsi="Flexo"/>
                <w:sz w:val="20"/>
                <w:szCs w:val="20"/>
                <w:lang w:eastAsia="es-PE"/>
              </w:rPr>
              <w:t>%</w:t>
            </w:r>
          </w:p>
        </w:tc>
        <w:tc>
          <w:tcPr>
            <w:tcW w:w="1215" w:type="dxa"/>
            <w:tcBorders>
              <w:top w:val="nil"/>
              <w:left w:val="nil"/>
              <w:bottom w:val="single" w:sz="4" w:space="0" w:color="auto"/>
              <w:right w:val="single" w:sz="4" w:space="0" w:color="auto"/>
            </w:tcBorders>
            <w:vAlign w:val="center"/>
            <w:hideMark/>
          </w:tcPr>
          <w:p w14:paraId="652A2A10" w14:textId="51095E16" w:rsidR="00362462" w:rsidRPr="00012AE9" w:rsidRDefault="00AE2C4B" w:rsidP="000C7951">
            <w:pPr>
              <w:spacing w:after="0" w:line="276" w:lineRule="auto"/>
              <w:jc w:val="center"/>
              <w:rPr>
                <w:rFonts w:ascii="Flexo" w:hAnsi="Flexo"/>
                <w:sz w:val="20"/>
                <w:szCs w:val="20"/>
                <w:lang w:eastAsia="es-PE"/>
              </w:rPr>
            </w:pPr>
            <w:r w:rsidRPr="00012AE9">
              <w:rPr>
                <w:rFonts w:ascii="Flexo" w:hAnsi="Flexo"/>
                <w:sz w:val="20"/>
                <w:szCs w:val="20"/>
                <w:lang w:eastAsia="es-PE"/>
              </w:rPr>
              <w:t>15</w:t>
            </w:r>
            <w:r w:rsidR="00362462" w:rsidRPr="00012AE9">
              <w:rPr>
                <w:rFonts w:ascii="Flexo" w:hAnsi="Flexo"/>
                <w:sz w:val="20"/>
                <w:szCs w:val="20"/>
                <w:lang w:eastAsia="es-PE"/>
              </w:rPr>
              <w:t>%</w:t>
            </w:r>
          </w:p>
        </w:tc>
      </w:tr>
    </w:tbl>
    <w:p w14:paraId="04341BB0" w14:textId="77777777" w:rsidR="00EA3774" w:rsidRPr="00012AE9" w:rsidRDefault="00EA3774" w:rsidP="009B0CB1">
      <w:pPr>
        <w:pStyle w:val="paragraph"/>
        <w:spacing w:before="0" w:beforeAutospacing="0" w:after="0" w:afterAutospacing="0" w:line="276" w:lineRule="auto"/>
        <w:jc w:val="both"/>
        <w:textAlignment w:val="baseline"/>
        <w:rPr>
          <w:rFonts w:ascii="Flexo" w:hAnsi="Flexo" w:cs="Arial"/>
          <w:color w:val="000000" w:themeColor="text1"/>
          <w:sz w:val="20"/>
          <w:szCs w:val="20"/>
          <w:lang w:eastAsia="en-US"/>
        </w:rPr>
      </w:pPr>
    </w:p>
    <w:p w14:paraId="1D270207" w14:textId="128C0519" w:rsidR="00FE778E" w:rsidRPr="00012AE9" w:rsidRDefault="00FE778E">
      <w:pPr>
        <w:pStyle w:val="BodyText31"/>
        <w:numPr>
          <w:ilvl w:val="0"/>
          <w:numId w:val="11"/>
        </w:numPr>
        <w:spacing w:line="276" w:lineRule="auto"/>
        <w:jc w:val="both"/>
        <w:rPr>
          <w:rFonts w:ascii="Flexo" w:hAnsi="Flexo" w:cs="Arial"/>
          <w:sz w:val="20"/>
          <w:lang w:val="es-PE"/>
        </w:rPr>
      </w:pPr>
      <w:r w:rsidRPr="00012AE9">
        <w:rPr>
          <w:rFonts w:ascii="Flexo" w:hAnsi="Flexo" w:cs="Arial"/>
          <w:sz w:val="20"/>
          <w:lang w:val="es-PE"/>
        </w:rPr>
        <w:t xml:space="preserve">Tiempo de atención para </w:t>
      </w:r>
      <w:r w:rsidR="00FA76E0" w:rsidRPr="00012AE9">
        <w:rPr>
          <w:rFonts w:ascii="Flexo" w:hAnsi="Flexo" w:cs="Arial"/>
          <w:sz w:val="20"/>
          <w:lang w:val="es-PE"/>
        </w:rPr>
        <w:t>revisión y resolución de incidentes</w:t>
      </w:r>
    </w:p>
    <w:p w14:paraId="0F9026E7" w14:textId="121DD062" w:rsidR="00FA76E0" w:rsidRPr="00012AE9" w:rsidRDefault="00FA76E0" w:rsidP="004463AC">
      <w:pPr>
        <w:spacing w:after="0" w:line="276" w:lineRule="auto"/>
        <w:ind w:left="1418"/>
        <w:rPr>
          <w:rStyle w:val="normaltextrun"/>
          <w:rFonts w:ascii="Flexo" w:hAnsi="Flexo"/>
          <w:color w:val="000000"/>
          <w:sz w:val="20"/>
          <w:szCs w:val="20"/>
          <w:shd w:val="clear" w:color="auto" w:fill="FFFFFF"/>
        </w:rPr>
      </w:pPr>
      <w:r w:rsidRPr="00012AE9">
        <w:rPr>
          <w:rStyle w:val="normaltextrun"/>
          <w:rFonts w:ascii="Flexo" w:hAnsi="Flexo"/>
          <w:color w:val="000000"/>
          <w:sz w:val="20"/>
          <w:szCs w:val="20"/>
          <w:shd w:val="clear" w:color="auto" w:fill="FFFFFF"/>
        </w:rPr>
        <w:t>Se solicita al Proveedor el cumplimiento de los siguientes indicadores como parte del servicio durante toda la duración del proyecto.</w:t>
      </w:r>
    </w:p>
    <w:p w14:paraId="722B66BC" w14:textId="77777777" w:rsidR="004463AC" w:rsidRPr="00012AE9" w:rsidRDefault="004463AC" w:rsidP="004463AC">
      <w:pPr>
        <w:spacing w:after="0" w:line="276" w:lineRule="auto"/>
        <w:ind w:left="1418"/>
        <w:rPr>
          <w:rFonts w:ascii="Flexo" w:hAnsi="Flexo"/>
          <w:color w:val="000000"/>
          <w:sz w:val="20"/>
          <w:szCs w:val="20"/>
          <w:shd w:val="clear" w:color="auto" w:fill="FFFFFF"/>
        </w:rPr>
      </w:pPr>
    </w:p>
    <w:p w14:paraId="546A09B4" w14:textId="77777777" w:rsidR="00FA76E0" w:rsidRPr="00012AE9" w:rsidRDefault="00FA76E0">
      <w:pPr>
        <w:pStyle w:val="Prrafodelista"/>
        <w:numPr>
          <w:ilvl w:val="0"/>
          <w:numId w:val="33"/>
        </w:numPr>
        <w:spacing w:after="0" w:line="276" w:lineRule="auto"/>
        <w:rPr>
          <w:rFonts w:ascii="Flexo" w:hAnsi="Flexo" w:cs="Arial"/>
          <w:bCs/>
          <w:color w:val="000000" w:themeColor="text1"/>
          <w:sz w:val="20"/>
          <w:szCs w:val="20"/>
        </w:rPr>
      </w:pPr>
      <w:r w:rsidRPr="00012AE9">
        <w:rPr>
          <w:rFonts w:ascii="Flexo" w:hAnsi="Flexo" w:cs="Arial"/>
          <w:bCs/>
          <w:color w:val="000000" w:themeColor="text1"/>
          <w:sz w:val="20"/>
          <w:szCs w:val="20"/>
        </w:rPr>
        <w:t>Definición de severidad (1)</w:t>
      </w:r>
    </w:p>
    <w:p w14:paraId="23ACB4D1" w14:textId="77777777" w:rsidR="00FA76E0" w:rsidRPr="00012AE9" w:rsidRDefault="00FA76E0" w:rsidP="00FA76E0">
      <w:pPr>
        <w:spacing w:after="0" w:line="276" w:lineRule="auto"/>
        <w:rPr>
          <w:rFonts w:ascii="Flexo" w:hAnsi="Flexo" w:cs="Arial"/>
          <w:bCs/>
          <w:color w:val="000000" w:themeColor="text1"/>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1"/>
        <w:gridCol w:w="5577"/>
      </w:tblGrid>
      <w:tr w:rsidR="00FA76E0" w:rsidRPr="00012AE9" w14:paraId="30FCA419" w14:textId="77777777" w:rsidTr="00531C8C">
        <w:trPr>
          <w:trHeight w:val="364"/>
          <w:jc w:val="center"/>
        </w:trPr>
        <w:tc>
          <w:tcPr>
            <w:tcW w:w="1931" w:type="dxa"/>
            <w:shd w:val="clear" w:color="auto" w:fill="002060"/>
            <w:vAlign w:val="center"/>
          </w:tcPr>
          <w:p w14:paraId="54421AB2" w14:textId="77777777" w:rsidR="00FA76E0" w:rsidRPr="00012AE9" w:rsidRDefault="00FA76E0" w:rsidP="007C6D92">
            <w:pPr>
              <w:spacing w:line="276" w:lineRule="auto"/>
              <w:rPr>
                <w:rFonts w:ascii="Flexo" w:hAnsi="Flexo"/>
                <w:color w:val="FFFFFF" w:themeColor="background1"/>
                <w:sz w:val="20"/>
                <w:szCs w:val="20"/>
              </w:rPr>
            </w:pPr>
            <w:r w:rsidRPr="00012AE9">
              <w:rPr>
                <w:rFonts w:ascii="Flexo" w:hAnsi="Flexo"/>
                <w:color w:val="FFFFFF" w:themeColor="background1"/>
                <w:sz w:val="20"/>
                <w:szCs w:val="20"/>
              </w:rPr>
              <w:t>SEVERIDAD</w:t>
            </w:r>
          </w:p>
        </w:tc>
        <w:tc>
          <w:tcPr>
            <w:tcW w:w="5577" w:type="dxa"/>
            <w:shd w:val="clear" w:color="auto" w:fill="002060"/>
            <w:vAlign w:val="center"/>
          </w:tcPr>
          <w:p w14:paraId="0706F549" w14:textId="77777777" w:rsidR="00FA76E0" w:rsidRPr="00012AE9" w:rsidRDefault="00FA76E0" w:rsidP="007C6D92">
            <w:pPr>
              <w:spacing w:line="276" w:lineRule="auto"/>
              <w:rPr>
                <w:rFonts w:ascii="Flexo" w:hAnsi="Flexo"/>
                <w:color w:val="FFFFFF" w:themeColor="background1"/>
                <w:sz w:val="20"/>
                <w:szCs w:val="20"/>
              </w:rPr>
            </w:pPr>
            <w:r w:rsidRPr="00012AE9">
              <w:rPr>
                <w:rFonts w:ascii="Flexo" w:hAnsi="Flexo"/>
                <w:color w:val="FFFFFF" w:themeColor="background1"/>
                <w:sz w:val="20"/>
                <w:szCs w:val="20"/>
              </w:rPr>
              <w:t>Descripción</w:t>
            </w:r>
          </w:p>
        </w:tc>
      </w:tr>
      <w:tr w:rsidR="00FA76E0" w:rsidRPr="00012AE9" w14:paraId="769CEA25" w14:textId="77777777" w:rsidTr="00531C8C">
        <w:trPr>
          <w:trHeight w:val="383"/>
          <w:jc w:val="center"/>
        </w:trPr>
        <w:tc>
          <w:tcPr>
            <w:tcW w:w="1931" w:type="dxa"/>
            <w:vAlign w:val="center"/>
          </w:tcPr>
          <w:p w14:paraId="67301DDC" w14:textId="77777777" w:rsidR="00FA76E0" w:rsidRPr="00012AE9" w:rsidRDefault="00FA76E0" w:rsidP="00531C8C">
            <w:pPr>
              <w:spacing w:after="0" w:line="276" w:lineRule="auto"/>
              <w:rPr>
                <w:rFonts w:ascii="Flexo" w:hAnsi="Flexo"/>
                <w:sz w:val="20"/>
                <w:szCs w:val="20"/>
                <w:lang w:eastAsia="pt-BR"/>
              </w:rPr>
            </w:pPr>
            <w:r w:rsidRPr="00012AE9">
              <w:rPr>
                <w:rFonts w:ascii="Flexo" w:hAnsi="Flexo"/>
                <w:sz w:val="20"/>
                <w:szCs w:val="20"/>
                <w:lang w:eastAsia="pt-BR"/>
              </w:rPr>
              <w:t>Tipo I</w:t>
            </w:r>
          </w:p>
        </w:tc>
        <w:tc>
          <w:tcPr>
            <w:tcW w:w="5577" w:type="dxa"/>
            <w:vAlign w:val="center"/>
          </w:tcPr>
          <w:p w14:paraId="3BF66567" w14:textId="3744C7BC" w:rsidR="00FA76E0" w:rsidRPr="00012AE9" w:rsidRDefault="00FA76E0" w:rsidP="00531C8C">
            <w:pPr>
              <w:spacing w:after="0" w:line="276" w:lineRule="auto"/>
              <w:jc w:val="both"/>
              <w:rPr>
                <w:rFonts w:ascii="Flexo" w:hAnsi="Flexo"/>
                <w:sz w:val="20"/>
                <w:szCs w:val="20"/>
                <w:lang w:eastAsia="pt-BR"/>
              </w:rPr>
            </w:pPr>
            <w:r w:rsidRPr="00012AE9">
              <w:rPr>
                <w:rFonts w:ascii="Flexo" w:hAnsi="Flexo"/>
                <w:sz w:val="20"/>
                <w:szCs w:val="20"/>
                <w:lang w:eastAsia="pt-BR"/>
              </w:rPr>
              <w:t xml:space="preserve">Una o más aplicaciones críticas </w:t>
            </w:r>
            <w:r w:rsidR="004428AC">
              <w:rPr>
                <w:rFonts w:ascii="Flexo" w:hAnsi="Flexo"/>
                <w:sz w:val="20"/>
                <w:szCs w:val="20"/>
                <w:lang w:eastAsia="pt-BR"/>
              </w:rPr>
              <w:t xml:space="preserve">de cada empresa Credicorp </w:t>
            </w:r>
            <w:r w:rsidRPr="00012AE9">
              <w:rPr>
                <w:rFonts w:ascii="Flexo" w:hAnsi="Flexo"/>
                <w:sz w:val="20"/>
                <w:szCs w:val="20"/>
                <w:lang w:eastAsia="pt-BR"/>
              </w:rPr>
              <w:t>caídas, degradadas o con alto riesgo de caída, situación que comprometa la continuidad operativa de la empresa</w:t>
            </w:r>
            <w:r w:rsidR="00DF1466" w:rsidRPr="00012AE9">
              <w:rPr>
                <w:rFonts w:ascii="Flexo" w:hAnsi="Flexo"/>
                <w:sz w:val="20"/>
                <w:szCs w:val="20"/>
                <w:lang w:eastAsia="pt-BR"/>
              </w:rPr>
              <w:t>.</w:t>
            </w:r>
          </w:p>
        </w:tc>
      </w:tr>
    </w:tbl>
    <w:p w14:paraId="4B3F3E33" w14:textId="77777777" w:rsidR="00FA76E0" w:rsidRPr="00012AE9" w:rsidRDefault="00FA76E0" w:rsidP="00FA76E0">
      <w:pPr>
        <w:spacing w:after="0" w:line="276" w:lineRule="auto"/>
        <w:rPr>
          <w:rFonts w:ascii="Flexo" w:hAnsi="Flexo" w:cs="Arial"/>
          <w:bCs/>
          <w:color w:val="000000" w:themeColor="text1"/>
          <w:sz w:val="20"/>
          <w:szCs w:val="20"/>
        </w:rPr>
      </w:pPr>
    </w:p>
    <w:p w14:paraId="0EDE9A3F" w14:textId="23D9F081" w:rsidR="0057546E" w:rsidRPr="00012AE9" w:rsidRDefault="0057546E">
      <w:pPr>
        <w:pStyle w:val="Prrafodelista"/>
        <w:numPr>
          <w:ilvl w:val="0"/>
          <w:numId w:val="29"/>
        </w:numPr>
        <w:spacing w:after="0" w:line="276" w:lineRule="auto"/>
        <w:contextualSpacing w:val="0"/>
        <w:rPr>
          <w:rFonts w:ascii="Flexo" w:hAnsi="Flexo" w:cs="Arial"/>
          <w:bCs/>
          <w:color w:val="000000" w:themeColor="text1"/>
          <w:sz w:val="20"/>
          <w:szCs w:val="20"/>
        </w:rPr>
      </w:pPr>
      <w:r w:rsidRPr="00012AE9">
        <w:rPr>
          <w:rFonts w:ascii="Flexo" w:hAnsi="Flexo" w:cs="Arial"/>
          <w:bCs/>
          <w:color w:val="000000" w:themeColor="text1"/>
          <w:sz w:val="20"/>
          <w:szCs w:val="20"/>
        </w:rPr>
        <w:t>Tiempos máximos de respuesta y resolución de problemas</w:t>
      </w:r>
      <w:r w:rsidR="00707BAB" w:rsidRPr="00012AE9">
        <w:rPr>
          <w:rFonts w:ascii="Flexo" w:hAnsi="Flexo" w:cs="Arial"/>
          <w:bCs/>
          <w:color w:val="000000" w:themeColor="text1"/>
          <w:sz w:val="20"/>
          <w:szCs w:val="20"/>
        </w:rPr>
        <w:t>.</w:t>
      </w:r>
    </w:p>
    <w:tbl>
      <w:tblPr>
        <w:tblW w:w="69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61"/>
        <w:gridCol w:w="1981"/>
        <w:gridCol w:w="1904"/>
        <w:gridCol w:w="1913"/>
      </w:tblGrid>
      <w:tr w:rsidR="0057546E" w:rsidRPr="00012AE9" w14:paraId="182A1C87" w14:textId="77777777" w:rsidTr="007C6D92">
        <w:trPr>
          <w:trHeight w:val="505"/>
          <w:jc w:val="center"/>
        </w:trPr>
        <w:tc>
          <w:tcPr>
            <w:tcW w:w="1161" w:type="dxa"/>
            <w:shd w:val="clear" w:color="auto" w:fill="002060"/>
            <w:vAlign w:val="center"/>
          </w:tcPr>
          <w:p w14:paraId="0CD01DDC" w14:textId="77777777" w:rsidR="0057546E" w:rsidRPr="00012AE9" w:rsidRDefault="0057546E" w:rsidP="007C6D92">
            <w:pPr>
              <w:spacing w:line="276" w:lineRule="auto"/>
              <w:rPr>
                <w:rFonts w:ascii="Flexo" w:hAnsi="Flexo"/>
                <w:color w:val="FFFFFF" w:themeColor="background1"/>
                <w:sz w:val="20"/>
                <w:szCs w:val="20"/>
              </w:rPr>
            </w:pPr>
            <w:r w:rsidRPr="00012AE9">
              <w:rPr>
                <w:rFonts w:ascii="Flexo" w:hAnsi="Flexo"/>
                <w:color w:val="FFFFFF" w:themeColor="background1"/>
                <w:sz w:val="20"/>
                <w:szCs w:val="20"/>
              </w:rPr>
              <w:t>SEVERIDAD</w:t>
            </w:r>
          </w:p>
        </w:tc>
        <w:tc>
          <w:tcPr>
            <w:tcW w:w="1981" w:type="dxa"/>
            <w:shd w:val="clear" w:color="auto" w:fill="002060"/>
            <w:vAlign w:val="center"/>
          </w:tcPr>
          <w:p w14:paraId="27163287" w14:textId="03688628" w:rsidR="0057546E" w:rsidRPr="00012AE9" w:rsidRDefault="0057546E" w:rsidP="007C6D92">
            <w:pPr>
              <w:spacing w:line="276" w:lineRule="auto"/>
              <w:ind w:left="720" w:hanging="720"/>
              <w:rPr>
                <w:rFonts w:ascii="Flexo" w:hAnsi="Flexo"/>
                <w:color w:val="FFFFFF" w:themeColor="background1"/>
                <w:sz w:val="20"/>
                <w:szCs w:val="20"/>
              </w:rPr>
            </w:pPr>
            <w:r w:rsidRPr="00012AE9">
              <w:rPr>
                <w:rFonts w:ascii="Flexo" w:hAnsi="Flexo"/>
                <w:color w:val="FFFFFF" w:themeColor="background1"/>
                <w:sz w:val="20"/>
                <w:szCs w:val="20"/>
              </w:rPr>
              <w:t>Disponibilidad</w:t>
            </w:r>
            <w:r w:rsidR="00CD1998" w:rsidRPr="00012AE9">
              <w:rPr>
                <w:rFonts w:ascii="Flexo" w:hAnsi="Flexo"/>
                <w:color w:val="FFFFFF" w:themeColor="background1"/>
                <w:sz w:val="20"/>
                <w:szCs w:val="20"/>
              </w:rPr>
              <w:t xml:space="preserve"> </w:t>
            </w:r>
            <w:r w:rsidRPr="00012AE9">
              <w:rPr>
                <w:rFonts w:ascii="Flexo" w:hAnsi="Flexo"/>
                <w:color w:val="FFFFFF" w:themeColor="background1"/>
                <w:sz w:val="20"/>
                <w:szCs w:val="20"/>
              </w:rPr>
              <w:t>del</w:t>
            </w:r>
            <w:r w:rsidR="00CD1998" w:rsidRPr="00012AE9">
              <w:rPr>
                <w:rFonts w:ascii="Flexo" w:hAnsi="Flexo"/>
                <w:color w:val="FFFFFF" w:themeColor="background1"/>
                <w:sz w:val="20"/>
                <w:szCs w:val="20"/>
              </w:rPr>
              <w:t xml:space="preserve"> </w:t>
            </w:r>
            <w:r w:rsidRPr="00012AE9">
              <w:rPr>
                <w:rFonts w:ascii="Flexo" w:hAnsi="Flexo"/>
                <w:color w:val="FFFFFF" w:themeColor="background1"/>
                <w:sz w:val="20"/>
                <w:szCs w:val="20"/>
              </w:rPr>
              <w:t>servicio</w:t>
            </w:r>
          </w:p>
        </w:tc>
        <w:tc>
          <w:tcPr>
            <w:tcW w:w="1904" w:type="dxa"/>
            <w:shd w:val="clear" w:color="auto" w:fill="002060"/>
            <w:vAlign w:val="center"/>
          </w:tcPr>
          <w:p w14:paraId="199D21F6" w14:textId="77777777" w:rsidR="0057546E" w:rsidRPr="00012AE9" w:rsidRDefault="0057546E" w:rsidP="007C6D92">
            <w:pPr>
              <w:spacing w:line="276" w:lineRule="auto"/>
              <w:rPr>
                <w:rFonts w:ascii="Flexo" w:hAnsi="Flexo"/>
                <w:color w:val="FFFFFF" w:themeColor="background1"/>
                <w:sz w:val="20"/>
                <w:szCs w:val="20"/>
              </w:rPr>
            </w:pPr>
            <w:r w:rsidRPr="00012AE9">
              <w:rPr>
                <w:rFonts w:ascii="Flexo" w:hAnsi="Flexo"/>
                <w:color w:val="FFFFFF" w:themeColor="background1"/>
                <w:sz w:val="20"/>
                <w:szCs w:val="20"/>
              </w:rPr>
              <w:t>Tiempo de respuesta</w:t>
            </w:r>
          </w:p>
        </w:tc>
        <w:tc>
          <w:tcPr>
            <w:tcW w:w="1913" w:type="dxa"/>
            <w:shd w:val="clear" w:color="auto" w:fill="002060"/>
            <w:vAlign w:val="center"/>
          </w:tcPr>
          <w:p w14:paraId="3C2CA7B2" w14:textId="77777777" w:rsidR="0057546E" w:rsidRPr="00012AE9" w:rsidRDefault="0057546E" w:rsidP="007C6D92">
            <w:pPr>
              <w:spacing w:line="276" w:lineRule="auto"/>
              <w:rPr>
                <w:rFonts w:ascii="Flexo" w:hAnsi="Flexo"/>
                <w:color w:val="FFFFFF" w:themeColor="background1"/>
                <w:sz w:val="20"/>
                <w:szCs w:val="20"/>
              </w:rPr>
            </w:pPr>
            <w:r w:rsidRPr="00012AE9">
              <w:rPr>
                <w:rFonts w:ascii="Flexo" w:hAnsi="Flexo"/>
                <w:color w:val="FFFFFF" w:themeColor="background1"/>
                <w:sz w:val="20"/>
                <w:szCs w:val="20"/>
              </w:rPr>
              <w:t>Tiempo de Resolución</w:t>
            </w:r>
          </w:p>
        </w:tc>
      </w:tr>
      <w:tr w:rsidR="0057546E" w:rsidRPr="00012AE9" w14:paraId="6F9B57A0" w14:textId="77777777" w:rsidTr="007C6D92">
        <w:trPr>
          <w:trHeight w:val="333"/>
          <w:jc w:val="center"/>
        </w:trPr>
        <w:tc>
          <w:tcPr>
            <w:tcW w:w="1161" w:type="dxa"/>
            <w:vAlign w:val="center"/>
          </w:tcPr>
          <w:p w14:paraId="229517C0" w14:textId="77777777" w:rsidR="0057546E" w:rsidRPr="00012AE9" w:rsidRDefault="0057546E" w:rsidP="007C6D92">
            <w:pPr>
              <w:spacing w:line="276" w:lineRule="auto"/>
              <w:rPr>
                <w:rFonts w:ascii="Flexo" w:hAnsi="Flexo"/>
                <w:sz w:val="20"/>
                <w:szCs w:val="20"/>
                <w:lang w:eastAsia="pt-BR"/>
              </w:rPr>
            </w:pPr>
            <w:r w:rsidRPr="00012AE9">
              <w:rPr>
                <w:rFonts w:ascii="Flexo" w:hAnsi="Flexo"/>
                <w:sz w:val="20"/>
                <w:szCs w:val="20"/>
                <w:lang w:eastAsia="pt-BR"/>
              </w:rPr>
              <w:t>Tipo I</w:t>
            </w:r>
          </w:p>
        </w:tc>
        <w:tc>
          <w:tcPr>
            <w:tcW w:w="1981" w:type="dxa"/>
            <w:vAlign w:val="center"/>
          </w:tcPr>
          <w:p w14:paraId="4CBCD6C6" w14:textId="77777777" w:rsidR="0057546E" w:rsidRPr="00012AE9" w:rsidRDefault="0057546E" w:rsidP="007C6D92">
            <w:pPr>
              <w:spacing w:line="276" w:lineRule="auto"/>
              <w:rPr>
                <w:rFonts w:ascii="Flexo" w:hAnsi="Flexo"/>
                <w:sz w:val="20"/>
                <w:szCs w:val="20"/>
                <w:lang w:eastAsia="pt-BR"/>
              </w:rPr>
            </w:pPr>
            <w:r w:rsidRPr="00012AE9">
              <w:rPr>
                <w:rFonts w:ascii="Flexo" w:hAnsi="Flexo"/>
                <w:sz w:val="20"/>
                <w:szCs w:val="20"/>
                <w:lang w:eastAsia="pt-BR"/>
              </w:rPr>
              <w:t>24h*7*365</w:t>
            </w:r>
          </w:p>
        </w:tc>
        <w:tc>
          <w:tcPr>
            <w:tcW w:w="1904" w:type="dxa"/>
            <w:vAlign w:val="center"/>
          </w:tcPr>
          <w:p w14:paraId="03884259" w14:textId="77777777" w:rsidR="0057546E" w:rsidRPr="00012AE9" w:rsidRDefault="0057546E" w:rsidP="007C6D92">
            <w:pPr>
              <w:spacing w:line="276" w:lineRule="auto"/>
              <w:rPr>
                <w:rFonts w:ascii="Flexo" w:hAnsi="Flexo"/>
                <w:sz w:val="20"/>
                <w:szCs w:val="20"/>
                <w:lang w:eastAsia="pt-BR"/>
              </w:rPr>
            </w:pPr>
            <w:r w:rsidRPr="00012AE9">
              <w:rPr>
                <w:rFonts w:ascii="Flexo" w:hAnsi="Flexo"/>
                <w:sz w:val="20"/>
                <w:szCs w:val="20"/>
                <w:lang w:eastAsia="pt-BR"/>
              </w:rPr>
              <w:t>15 min</w:t>
            </w:r>
          </w:p>
        </w:tc>
        <w:tc>
          <w:tcPr>
            <w:tcW w:w="1913" w:type="dxa"/>
            <w:vAlign w:val="center"/>
          </w:tcPr>
          <w:p w14:paraId="1D6610B3" w14:textId="77777777" w:rsidR="0057546E" w:rsidRPr="00012AE9" w:rsidRDefault="0057546E" w:rsidP="007C6D92">
            <w:pPr>
              <w:spacing w:line="276" w:lineRule="auto"/>
              <w:rPr>
                <w:rFonts w:ascii="Flexo" w:hAnsi="Flexo"/>
                <w:sz w:val="20"/>
                <w:szCs w:val="20"/>
                <w:lang w:eastAsia="pt-BR"/>
              </w:rPr>
            </w:pPr>
            <w:r w:rsidRPr="00012AE9">
              <w:rPr>
                <w:rFonts w:ascii="Flexo" w:hAnsi="Flexo"/>
                <w:sz w:val="20"/>
                <w:szCs w:val="20"/>
                <w:lang w:eastAsia="pt-BR"/>
              </w:rPr>
              <w:t>30 min</w:t>
            </w:r>
          </w:p>
        </w:tc>
      </w:tr>
    </w:tbl>
    <w:p w14:paraId="357D8299" w14:textId="77777777" w:rsidR="0057546E" w:rsidRPr="00012AE9" w:rsidRDefault="0057546E" w:rsidP="0057546E">
      <w:pPr>
        <w:pStyle w:val="Textoindependiente"/>
        <w:spacing w:line="276" w:lineRule="auto"/>
        <w:rPr>
          <w:rFonts w:ascii="Flexo" w:hAnsi="Flexo"/>
          <w:sz w:val="20"/>
          <w:lang w:val="es-PE"/>
        </w:rPr>
      </w:pPr>
    </w:p>
    <w:p w14:paraId="2B07E998" w14:textId="192FD449" w:rsidR="0057546E" w:rsidRPr="00012AE9" w:rsidRDefault="0057546E" w:rsidP="0057546E">
      <w:pPr>
        <w:pStyle w:val="BodyText31"/>
        <w:spacing w:line="276" w:lineRule="auto"/>
        <w:ind w:left="1512"/>
        <w:jc w:val="both"/>
        <w:rPr>
          <w:rFonts w:ascii="Flexo" w:hAnsi="Flexo" w:cs="Arial"/>
          <w:b w:val="0"/>
          <w:sz w:val="20"/>
          <w:lang w:val="es-PE"/>
        </w:rPr>
      </w:pPr>
      <w:r w:rsidRPr="00012AE9">
        <w:rPr>
          <w:rFonts w:ascii="Flexo" w:hAnsi="Flexo" w:cs="Arial"/>
          <w:b w:val="0"/>
          <w:sz w:val="20"/>
          <w:lang w:val="es-PE"/>
        </w:rPr>
        <w:t xml:space="preserve">Tiempo de respuesta: Tiempo que tiene el proveedor para asignar un ingeniero y subir a la sesión de </w:t>
      </w:r>
      <w:proofErr w:type="spellStart"/>
      <w:r w:rsidRPr="00012AE9">
        <w:rPr>
          <w:rFonts w:ascii="Flexo" w:hAnsi="Flexo" w:cs="Arial"/>
          <w:b w:val="0"/>
          <w:sz w:val="20"/>
          <w:lang w:val="es-PE"/>
        </w:rPr>
        <w:t>troubleshooting</w:t>
      </w:r>
      <w:proofErr w:type="spellEnd"/>
      <w:r w:rsidRPr="00012AE9">
        <w:rPr>
          <w:rFonts w:ascii="Flexo" w:hAnsi="Flexo" w:cs="Arial"/>
          <w:b w:val="0"/>
          <w:sz w:val="20"/>
          <w:lang w:val="es-PE"/>
        </w:rPr>
        <w:t xml:space="preserve"> (Diagnóstico y descarte) con</w:t>
      </w:r>
      <w:r w:rsidR="00716B92">
        <w:rPr>
          <w:rFonts w:ascii="Flexo" w:hAnsi="Flexo" w:cs="Arial"/>
          <w:b w:val="0"/>
          <w:sz w:val="20"/>
          <w:lang w:val="es-PE"/>
        </w:rPr>
        <w:t xml:space="preserve"> la empresa Solicitante del Servicio</w:t>
      </w:r>
      <w:r w:rsidRPr="00012AE9">
        <w:rPr>
          <w:rFonts w:ascii="Flexo" w:hAnsi="Flexo" w:cs="Arial"/>
          <w:b w:val="0"/>
          <w:sz w:val="20"/>
          <w:lang w:val="es-PE"/>
        </w:rPr>
        <w:t>. Así como asegurar la presencia del Ingeniero o soporte del Fabricante en el mismo plazo.</w:t>
      </w:r>
    </w:p>
    <w:p w14:paraId="69994708" w14:textId="77777777" w:rsidR="0057546E" w:rsidRPr="00012AE9" w:rsidRDefault="0057546E" w:rsidP="0057546E">
      <w:pPr>
        <w:pStyle w:val="BodyText31"/>
        <w:spacing w:line="276" w:lineRule="auto"/>
        <w:ind w:left="1512"/>
        <w:jc w:val="both"/>
        <w:rPr>
          <w:rFonts w:ascii="Flexo" w:hAnsi="Flexo" w:cs="Arial"/>
          <w:b w:val="0"/>
          <w:sz w:val="20"/>
          <w:lang w:val="es-PE"/>
        </w:rPr>
      </w:pPr>
      <w:r w:rsidRPr="00012AE9">
        <w:rPr>
          <w:rFonts w:ascii="Flexo" w:hAnsi="Flexo"/>
          <w:b w:val="0"/>
          <w:sz w:val="20"/>
          <w:lang w:val="es-PE"/>
        </w:rPr>
        <w:t xml:space="preserve">Tiempo de resolución: Tiempo que tiene el proveedor para resolver el incidente reportado, una vez se haya iniciado la sesión de </w:t>
      </w:r>
      <w:proofErr w:type="spellStart"/>
      <w:r w:rsidRPr="00012AE9">
        <w:rPr>
          <w:rFonts w:ascii="Flexo" w:hAnsi="Flexo"/>
          <w:b w:val="0"/>
          <w:sz w:val="20"/>
          <w:lang w:val="es-PE"/>
        </w:rPr>
        <w:t>troubleshooting</w:t>
      </w:r>
      <w:proofErr w:type="spellEnd"/>
      <w:r w:rsidRPr="00012AE9">
        <w:rPr>
          <w:rFonts w:ascii="Flexo" w:hAnsi="Flexo"/>
          <w:b w:val="0"/>
          <w:sz w:val="20"/>
          <w:lang w:val="es-PE"/>
        </w:rPr>
        <w:t>.</w:t>
      </w:r>
    </w:p>
    <w:p w14:paraId="3846DD71" w14:textId="77777777" w:rsidR="0057546E" w:rsidRPr="00012AE9" w:rsidRDefault="0057546E">
      <w:pPr>
        <w:pStyle w:val="Prrafodelista"/>
        <w:numPr>
          <w:ilvl w:val="0"/>
          <w:numId w:val="30"/>
        </w:numPr>
        <w:spacing w:line="276" w:lineRule="auto"/>
        <w:jc w:val="both"/>
        <w:rPr>
          <w:rFonts w:ascii="Flexo" w:hAnsi="Flexo" w:cs="Arial"/>
          <w:b/>
          <w:bCs/>
          <w:sz w:val="20"/>
          <w:szCs w:val="20"/>
        </w:rPr>
      </w:pPr>
      <w:r w:rsidRPr="00012AE9">
        <w:rPr>
          <w:rFonts w:ascii="Flexo" w:hAnsi="Flexo" w:cs="Arial"/>
          <w:b/>
          <w:bCs/>
          <w:sz w:val="20"/>
          <w:szCs w:val="20"/>
        </w:rPr>
        <w:t>Penalidades</w:t>
      </w:r>
    </w:p>
    <w:p w14:paraId="11AA023C" w14:textId="77777777" w:rsidR="0057546E" w:rsidRPr="00012AE9" w:rsidRDefault="0057546E" w:rsidP="0057546E">
      <w:pPr>
        <w:spacing w:line="276" w:lineRule="auto"/>
        <w:ind w:left="1080"/>
        <w:rPr>
          <w:rFonts w:ascii="Flexo" w:hAnsi="Flexo"/>
          <w:sz w:val="20"/>
          <w:szCs w:val="20"/>
        </w:rPr>
      </w:pPr>
      <w:r w:rsidRPr="00012AE9">
        <w:rPr>
          <w:rFonts w:ascii="Flexo" w:hAnsi="Flexo"/>
          <w:sz w:val="20"/>
          <w:szCs w:val="20"/>
        </w:rPr>
        <w:t>La meta de cumplimiento por alcanzar es la siguiente:</w:t>
      </w:r>
    </w:p>
    <w:tbl>
      <w:tblPr>
        <w:tblStyle w:val="Tabladelista3"/>
        <w:tblW w:w="7938" w:type="dxa"/>
        <w:jc w:val="center"/>
        <w:tblLook w:val="04A0" w:firstRow="1" w:lastRow="0" w:firstColumn="1" w:lastColumn="0" w:noHBand="0" w:noVBand="1"/>
      </w:tblPr>
      <w:tblGrid>
        <w:gridCol w:w="2182"/>
        <w:gridCol w:w="932"/>
        <w:gridCol w:w="4824"/>
      </w:tblGrid>
      <w:tr w:rsidR="0057546E" w:rsidRPr="00012AE9" w14:paraId="1E8FD1B9" w14:textId="77777777" w:rsidTr="00716B92">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100" w:firstRow="0" w:lastRow="0" w:firstColumn="1" w:lastColumn="0" w:oddVBand="0" w:evenVBand="0" w:oddHBand="0" w:evenHBand="0" w:firstRowFirstColumn="1" w:firstRowLastColumn="0" w:lastRowFirstColumn="0" w:lastRowLastColumn="0"/>
            <w:tcW w:w="2182" w:type="dxa"/>
            <w:shd w:val="clear" w:color="auto" w:fill="002060"/>
          </w:tcPr>
          <w:p w14:paraId="42246487" w14:textId="77777777" w:rsidR="0057546E" w:rsidRPr="00012AE9" w:rsidRDefault="0057546E" w:rsidP="007C6D92">
            <w:pPr>
              <w:spacing w:line="276" w:lineRule="auto"/>
              <w:rPr>
                <w:rFonts w:ascii="Flexo" w:hAnsi="Flexo"/>
                <w:b w:val="0"/>
                <w:bCs w:val="0"/>
              </w:rPr>
            </w:pPr>
            <w:r w:rsidRPr="00012AE9">
              <w:rPr>
                <w:rFonts w:ascii="Flexo" w:hAnsi="Flexo"/>
                <w:b w:val="0"/>
                <w:bCs w:val="0"/>
              </w:rPr>
              <w:t>Indicador</w:t>
            </w:r>
          </w:p>
        </w:tc>
        <w:tc>
          <w:tcPr>
            <w:tcW w:w="932" w:type="dxa"/>
            <w:shd w:val="clear" w:color="auto" w:fill="002060"/>
          </w:tcPr>
          <w:p w14:paraId="093179BF" w14:textId="77777777" w:rsidR="0057546E" w:rsidRPr="00012AE9" w:rsidRDefault="0057546E" w:rsidP="007C6D92">
            <w:pPr>
              <w:spacing w:line="276" w:lineRule="auto"/>
              <w:cnfStyle w:val="100000000000" w:firstRow="1" w:lastRow="0" w:firstColumn="0" w:lastColumn="0" w:oddVBand="0" w:evenVBand="0" w:oddHBand="0" w:evenHBand="0" w:firstRowFirstColumn="0" w:firstRowLastColumn="0" w:lastRowFirstColumn="0" w:lastRowLastColumn="0"/>
              <w:rPr>
                <w:rFonts w:ascii="Flexo" w:hAnsi="Flexo"/>
                <w:b w:val="0"/>
                <w:bCs w:val="0"/>
              </w:rPr>
            </w:pPr>
            <w:r w:rsidRPr="00012AE9">
              <w:rPr>
                <w:rFonts w:ascii="Flexo" w:hAnsi="Flexo"/>
                <w:b w:val="0"/>
                <w:bCs w:val="0"/>
              </w:rPr>
              <w:t>Meta</w:t>
            </w:r>
          </w:p>
        </w:tc>
        <w:tc>
          <w:tcPr>
            <w:tcW w:w="4824" w:type="dxa"/>
            <w:shd w:val="clear" w:color="auto" w:fill="002060"/>
          </w:tcPr>
          <w:p w14:paraId="4A183AAD" w14:textId="77777777" w:rsidR="0057546E" w:rsidRPr="00012AE9" w:rsidRDefault="0057546E" w:rsidP="007C6D92">
            <w:pPr>
              <w:spacing w:line="276" w:lineRule="auto"/>
              <w:cnfStyle w:val="100000000000" w:firstRow="1" w:lastRow="0" w:firstColumn="0" w:lastColumn="0" w:oddVBand="0" w:evenVBand="0" w:oddHBand="0" w:evenHBand="0" w:firstRowFirstColumn="0" w:firstRowLastColumn="0" w:lastRowFirstColumn="0" w:lastRowLastColumn="0"/>
              <w:rPr>
                <w:rFonts w:ascii="Flexo" w:hAnsi="Flexo"/>
                <w:b w:val="0"/>
                <w:bCs w:val="0"/>
              </w:rPr>
            </w:pPr>
            <w:r w:rsidRPr="00012AE9">
              <w:rPr>
                <w:rFonts w:ascii="Flexo" w:hAnsi="Flexo"/>
                <w:b w:val="0"/>
                <w:bCs w:val="0"/>
              </w:rPr>
              <w:t>Medición</w:t>
            </w:r>
          </w:p>
        </w:tc>
      </w:tr>
      <w:tr w:rsidR="0057546E" w:rsidRPr="00012AE9" w14:paraId="7984C911" w14:textId="77777777" w:rsidTr="00716B9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182" w:type="dxa"/>
          </w:tcPr>
          <w:p w14:paraId="0E6D55A4" w14:textId="77777777" w:rsidR="0057546E" w:rsidRPr="00012AE9" w:rsidRDefault="0057546E" w:rsidP="007C6D92">
            <w:pPr>
              <w:spacing w:line="276" w:lineRule="auto"/>
              <w:rPr>
                <w:rFonts w:ascii="Flexo" w:hAnsi="Flexo"/>
                <w:b w:val="0"/>
                <w:bCs w:val="0"/>
              </w:rPr>
            </w:pPr>
            <w:r w:rsidRPr="00012AE9">
              <w:rPr>
                <w:rFonts w:ascii="Flexo" w:hAnsi="Flexo" w:cs="Arial"/>
                <w:b w:val="0"/>
                <w:bCs w:val="0"/>
                <w:color w:val="000000"/>
              </w:rPr>
              <w:t>Tiempo de respuesta</w:t>
            </w:r>
          </w:p>
        </w:tc>
        <w:tc>
          <w:tcPr>
            <w:tcW w:w="932" w:type="dxa"/>
          </w:tcPr>
          <w:p w14:paraId="137B273C" w14:textId="77777777" w:rsidR="0057546E" w:rsidRPr="00012AE9" w:rsidRDefault="0057546E" w:rsidP="007C6D92">
            <w:pPr>
              <w:spacing w:line="276" w:lineRule="auto"/>
              <w:cnfStyle w:val="000000100000" w:firstRow="0" w:lastRow="0" w:firstColumn="0" w:lastColumn="0" w:oddVBand="0" w:evenVBand="0" w:oddHBand="1" w:evenHBand="0" w:firstRowFirstColumn="0" w:firstRowLastColumn="0" w:lastRowFirstColumn="0" w:lastRowLastColumn="0"/>
              <w:rPr>
                <w:rFonts w:ascii="Flexo" w:hAnsi="Flexo"/>
              </w:rPr>
            </w:pPr>
            <w:r w:rsidRPr="00012AE9">
              <w:rPr>
                <w:rFonts w:ascii="Flexo" w:hAnsi="Flexo"/>
              </w:rPr>
              <w:t>&gt; 90%</w:t>
            </w:r>
          </w:p>
        </w:tc>
        <w:tc>
          <w:tcPr>
            <w:tcW w:w="4824" w:type="dxa"/>
          </w:tcPr>
          <w:p w14:paraId="769CD42D" w14:textId="6F41D4BA" w:rsidR="0057546E" w:rsidRPr="00012AE9" w:rsidRDefault="0057546E" w:rsidP="007C6D92">
            <w:pPr>
              <w:spacing w:line="276" w:lineRule="auto"/>
              <w:cnfStyle w:val="000000100000" w:firstRow="0" w:lastRow="0" w:firstColumn="0" w:lastColumn="0" w:oddVBand="0" w:evenVBand="0" w:oddHBand="1" w:evenHBand="0" w:firstRowFirstColumn="0" w:firstRowLastColumn="0" w:lastRowFirstColumn="0" w:lastRowLastColumn="0"/>
              <w:rPr>
                <w:rFonts w:ascii="Flexo" w:hAnsi="Flexo"/>
              </w:rPr>
            </w:pPr>
            <w:r w:rsidRPr="00012AE9">
              <w:rPr>
                <w:rFonts w:ascii="Flexo" w:hAnsi="Flexo"/>
              </w:rPr>
              <w:t xml:space="preserve">Desde la primera llamada </w:t>
            </w:r>
            <w:r w:rsidR="00716B92">
              <w:rPr>
                <w:rFonts w:ascii="Flexo" w:hAnsi="Flexo"/>
              </w:rPr>
              <w:t>de la empresa Credicorp</w:t>
            </w:r>
          </w:p>
        </w:tc>
      </w:tr>
      <w:tr w:rsidR="0057546E" w:rsidRPr="00012AE9" w14:paraId="45A8FA15" w14:textId="77777777" w:rsidTr="00716B92">
        <w:trPr>
          <w:trHeight w:val="323"/>
          <w:jc w:val="center"/>
        </w:trPr>
        <w:tc>
          <w:tcPr>
            <w:cnfStyle w:val="001000000000" w:firstRow="0" w:lastRow="0" w:firstColumn="1" w:lastColumn="0" w:oddVBand="0" w:evenVBand="0" w:oddHBand="0" w:evenHBand="0" w:firstRowFirstColumn="0" w:firstRowLastColumn="0" w:lastRowFirstColumn="0" w:lastRowLastColumn="0"/>
            <w:tcW w:w="2182" w:type="dxa"/>
          </w:tcPr>
          <w:p w14:paraId="762281CA" w14:textId="77777777" w:rsidR="0057546E" w:rsidRPr="00012AE9" w:rsidRDefault="0057546E" w:rsidP="007C6D92">
            <w:pPr>
              <w:spacing w:line="276" w:lineRule="auto"/>
              <w:rPr>
                <w:rFonts w:ascii="Flexo" w:hAnsi="Flexo"/>
                <w:b w:val="0"/>
                <w:bCs w:val="0"/>
              </w:rPr>
            </w:pPr>
            <w:r w:rsidRPr="00012AE9">
              <w:rPr>
                <w:rFonts w:ascii="Flexo" w:hAnsi="Flexo" w:cs="Arial"/>
                <w:b w:val="0"/>
                <w:bCs w:val="0"/>
                <w:color w:val="000000"/>
              </w:rPr>
              <w:t>Tiempo de resolución</w:t>
            </w:r>
          </w:p>
        </w:tc>
        <w:tc>
          <w:tcPr>
            <w:tcW w:w="932" w:type="dxa"/>
          </w:tcPr>
          <w:p w14:paraId="24DA22E3" w14:textId="77777777" w:rsidR="0057546E" w:rsidRPr="00012AE9" w:rsidRDefault="0057546E" w:rsidP="007C6D92">
            <w:pPr>
              <w:spacing w:line="276" w:lineRule="auto"/>
              <w:cnfStyle w:val="000000000000" w:firstRow="0" w:lastRow="0" w:firstColumn="0" w:lastColumn="0" w:oddVBand="0" w:evenVBand="0" w:oddHBand="0" w:evenHBand="0" w:firstRowFirstColumn="0" w:firstRowLastColumn="0" w:lastRowFirstColumn="0" w:lastRowLastColumn="0"/>
              <w:rPr>
                <w:rFonts w:ascii="Flexo" w:hAnsi="Flexo"/>
              </w:rPr>
            </w:pPr>
            <w:r w:rsidRPr="00012AE9">
              <w:rPr>
                <w:rFonts w:ascii="Flexo" w:hAnsi="Flexo"/>
              </w:rPr>
              <w:t>&gt; 90%</w:t>
            </w:r>
          </w:p>
        </w:tc>
        <w:tc>
          <w:tcPr>
            <w:tcW w:w="4824" w:type="dxa"/>
          </w:tcPr>
          <w:p w14:paraId="5F7925B8" w14:textId="74120C56" w:rsidR="0057546E" w:rsidRPr="00012AE9" w:rsidRDefault="0057546E" w:rsidP="007C6D92">
            <w:pPr>
              <w:spacing w:line="276" w:lineRule="auto"/>
              <w:cnfStyle w:val="000000000000" w:firstRow="0" w:lastRow="0" w:firstColumn="0" w:lastColumn="0" w:oddVBand="0" w:evenVBand="0" w:oddHBand="0" w:evenHBand="0" w:firstRowFirstColumn="0" w:firstRowLastColumn="0" w:lastRowFirstColumn="0" w:lastRowLastColumn="0"/>
              <w:rPr>
                <w:rFonts w:ascii="Flexo" w:hAnsi="Flexo"/>
              </w:rPr>
            </w:pPr>
            <w:r w:rsidRPr="00012AE9">
              <w:rPr>
                <w:rFonts w:ascii="Flexo" w:hAnsi="Flexo"/>
              </w:rPr>
              <w:t xml:space="preserve">Desde la primera llamada </w:t>
            </w:r>
            <w:r w:rsidR="00716B92">
              <w:rPr>
                <w:rFonts w:ascii="Flexo" w:hAnsi="Flexo"/>
              </w:rPr>
              <w:t>de la empresa Credicorp</w:t>
            </w:r>
          </w:p>
        </w:tc>
      </w:tr>
    </w:tbl>
    <w:p w14:paraId="6CE204DD" w14:textId="77777777" w:rsidR="0057546E" w:rsidRPr="00012AE9" w:rsidRDefault="0057546E" w:rsidP="002D18D3">
      <w:pPr>
        <w:spacing w:line="276" w:lineRule="auto"/>
        <w:rPr>
          <w:rFonts w:ascii="Flexo" w:hAnsi="Flexo"/>
          <w:sz w:val="20"/>
          <w:szCs w:val="20"/>
        </w:rPr>
      </w:pPr>
    </w:p>
    <w:p w14:paraId="28D4C1B6" w14:textId="7E09775F" w:rsidR="0057546E" w:rsidRPr="00012AE9" w:rsidRDefault="0057546E" w:rsidP="003255C9">
      <w:pPr>
        <w:spacing w:line="276" w:lineRule="auto"/>
        <w:ind w:left="1080"/>
        <w:rPr>
          <w:rFonts w:ascii="Flexo" w:hAnsi="Flexo"/>
          <w:sz w:val="20"/>
          <w:szCs w:val="20"/>
        </w:rPr>
      </w:pPr>
      <w:r w:rsidRPr="00012AE9">
        <w:rPr>
          <w:rFonts w:ascii="Flexo" w:hAnsi="Flexo"/>
          <w:sz w:val="20"/>
          <w:szCs w:val="20"/>
        </w:rPr>
        <w:t>El cálculo del valor mensual de cada indicador se realizará de la siguiente manera:</w:t>
      </w:r>
    </w:p>
    <w:p w14:paraId="0518189F" w14:textId="77777777" w:rsidR="0057546E" w:rsidRPr="00012AE9" w:rsidRDefault="0057546E">
      <w:pPr>
        <w:pStyle w:val="Prrafodelista"/>
        <w:numPr>
          <w:ilvl w:val="0"/>
          <w:numId w:val="31"/>
        </w:numPr>
        <w:spacing w:after="0" w:line="276" w:lineRule="auto"/>
        <w:contextualSpacing w:val="0"/>
        <w:jc w:val="both"/>
        <w:rPr>
          <w:rFonts w:ascii="Flexo" w:hAnsi="Flexo"/>
          <w:sz w:val="20"/>
          <w:szCs w:val="20"/>
        </w:rPr>
      </w:pPr>
      <w:r w:rsidRPr="00012AE9">
        <w:rPr>
          <w:rFonts w:ascii="Flexo" w:hAnsi="Flexo"/>
          <w:sz w:val="20"/>
          <w:szCs w:val="20"/>
        </w:rPr>
        <w:t>Si en el mes 5 se cuenta con 10 incidencias de severidad Tipo I y en 10 de ellas se cumplió con el SLA de tiempo de respuesta, entonces se tendrá un valor del 100% para dicho indicador.</w:t>
      </w:r>
    </w:p>
    <w:p w14:paraId="2814C921" w14:textId="3E1DA998" w:rsidR="00376FA9" w:rsidRDefault="0057546E">
      <w:pPr>
        <w:pStyle w:val="Prrafodelista"/>
        <w:numPr>
          <w:ilvl w:val="0"/>
          <w:numId w:val="31"/>
        </w:numPr>
        <w:spacing w:after="0" w:line="276" w:lineRule="auto"/>
        <w:contextualSpacing w:val="0"/>
        <w:jc w:val="both"/>
        <w:rPr>
          <w:rFonts w:ascii="Flexo" w:hAnsi="Flexo"/>
          <w:sz w:val="20"/>
          <w:szCs w:val="20"/>
        </w:rPr>
      </w:pPr>
      <w:r w:rsidRPr="00012AE9">
        <w:rPr>
          <w:rFonts w:ascii="Flexo" w:hAnsi="Flexo"/>
          <w:sz w:val="20"/>
          <w:szCs w:val="20"/>
        </w:rPr>
        <w:t>En caso no se presenten incidencias de algún tipo de severidad específico, se considerará 100% para dicho indicador</w:t>
      </w:r>
    </w:p>
    <w:p w14:paraId="3E996329" w14:textId="77777777" w:rsidR="000C7951" w:rsidRPr="00531C8C" w:rsidRDefault="000C7951" w:rsidP="00531C8C">
      <w:pPr>
        <w:spacing w:after="0" w:line="276" w:lineRule="auto"/>
        <w:jc w:val="both"/>
        <w:rPr>
          <w:rFonts w:ascii="Flexo" w:hAnsi="Flexo"/>
          <w:sz w:val="20"/>
          <w:szCs w:val="20"/>
        </w:rPr>
      </w:pPr>
    </w:p>
    <w:p w14:paraId="6B894C78" w14:textId="2687E18D" w:rsidR="001D2999" w:rsidRPr="00012AE9" w:rsidRDefault="001D2999">
      <w:pPr>
        <w:pStyle w:val="BodyText31"/>
        <w:numPr>
          <w:ilvl w:val="0"/>
          <w:numId w:val="11"/>
        </w:numPr>
        <w:spacing w:line="276" w:lineRule="auto"/>
        <w:jc w:val="both"/>
        <w:rPr>
          <w:rFonts w:ascii="Flexo" w:hAnsi="Flexo" w:cs="Arial"/>
          <w:sz w:val="20"/>
          <w:lang w:val="es-PE"/>
        </w:rPr>
      </w:pPr>
      <w:r w:rsidRPr="00012AE9">
        <w:rPr>
          <w:rFonts w:ascii="Flexo" w:hAnsi="Flexo" w:cs="Arial"/>
          <w:sz w:val="20"/>
          <w:lang w:val="es-PE"/>
        </w:rPr>
        <w:t xml:space="preserve">Tiempo de Atención </w:t>
      </w:r>
      <w:r w:rsidR="0057546E" w:rsidRPr="00012AE9">
        <w:rPr>
          <w:rFonts w:ascii="Flexo" w:hAnsi="Flexo" w:cs="Arial"/>
          <w:sz w:val="20"/>
          <w:lang w:val="es-PE"/>
        </w:rPr>
        <w:t>de requerimientos</w:t>
      </w:r>
      <w:r w:rsidRPr="00012AE9">
        <w:rPr>
          <w:rFonts w:ascii="Flexo" w:hAnsi="Flexo" w:cs="Arial"/>
          <w:sz w:val="20"/>
          <w:lang w:val="es-PE"/>
        </w:rPr>
        <w:t>:</w:t>
      </w:r>
    </w:p>
    <w:p w14:paraId="79501656" w14:textId="77777777" w:rsidR="003A4513" w:rsidRPr="00012AE9" w:rsidRDefault="003A4513" w:rsidP="003A4513">
      <w:pPr>
        <w:spacing w:after="0" w:line="276" w:lineRule="auto"/>
        <w:ind w:left="1418"/>
        <w:rPr>
          <w:rStyle w:val="normaltextrun"/>
          <w:rFonts w:ascii="Flexo" w:hAnsi="Flexo"/>
          <w:color w:val="000000"/>
          <w:sz w:val="20"/>
          <w:szCs w:val="20"/>
          <w:shd w:val="clear" w:color="auto" w:fill="FFFFFF"/>
        </w:rPr>
      </w:pPr>
      <w:r w:rsidRPr="00012AE9">
        <w:rPr>
          <w:rStyle w:val="normaltextrun"/>
          <w:rFonts w:ascii="Flexo" w:hAnsi="Flexo"/>
          <w:color w:val="000000"/>
          <w:sz w:val="20"/>
          <w:szCs w:val="20"/>
          <w:shd w:val="clear" w:color="auto" w:fill="FFFFFF"/>
        </w:rPr>
        <w:t>Se solicita al Proveedor el cumplimiento de los siguientes indicadores como parte del servicio durante toda la duración del proyecto.</w:t>
      </w:r>
    </w:p>
    <w:p w14:paraId="41F57AA3" w14:textId="77777777" w:rsidR="003A4513" w:rsidRPr="00012AE9" w:rsidRDefault="003A4513" w:rsidP="003A4513">
      <w:pPr>
        <w:spacing w:after="0" w:line="276" w:lineRule="auto"/>
        <w:ind w:left="1418"/>
        <w:rPr>
          <w:rStyle w:val="normaltextrun"/>
          <w:rFonts w:ascii="Flexo" w:hAnsi="Flexo"/>
          <w:color w:val="000000"/>
          <w:sz w:val="20"/>
          <w:szCs w:val="20"/>
          <w:shd w:val="clear" w:color="auto" w:fill="FFFFFF"/>
        </w:rPr>
      </w:pPr>
    </w:p>
    <w:p w14:paraId="0687CD46" w14:textId="242157F8" w:rsidR="00C07979" w:rsidRPr="00012AE9" w:rsidRDefault="00517DAE">
      <w:pPr>
        <w:pStyle w:val="Prrafodelista"/>
        <w:numPr>
          <w:ilvl w:val="0"/>
          <w:numId w:val="33"/>
        </w:numPr>
        <w:spacing w:after="0" w:line="276" w:lineRule="auto"/>
        <w:rPr>
          <w:rFonts w:ascii="Flexo" w:hAnsi="Flexo" w:cs="Arial"/>
          <w:bCs/>
          <w:color w:val="000000" w:themeColor="text1"/>
          <w:sz w:val="20"/>
          <w:szCs w:val="20"/>
        </w:rPr>
      </w:pPr>
      <w:r w:rsidRPr="00012AE9">
        <w:rPr>
          <w:rFonts w:ascii="Flexo" w:hAnsi="Flexo" w:cs="Arial"/>
          <w:bCs/>
          <w:color w:val="000000" w:themeColor="text1"/>
          <w:sz w:val="20"/>
          <w:szCs w:val="20"/>
        </w:rPr>
        <w:t>Definición</w:t>
      </w:r>
      <w:r w:rsidR="00C07979" w:rsidRPr="00012AE9">
        <w:rPr>
          <w:rFonts w:ascii="Flexo" w:hAnsi="Flexo" w:cs="Arial"/>
          <w:bCs/>
          <w:color w:val="000000" w:themeColor="text1"/>
          <w:sz w:val="20"/>
          <w:szCs w:val="20"/>
        </w:rPr>
        <w:t xml:space="preserve"> de </w:t>
      </w:r>
      <w:r w:rsidR="003255C9" w:rsidRPr="00012AE9">
        <w:rPr>
          <w:rFonts w:ascii="Flexo" w:hAnsi="Flexo" w:cs="Arial"/>
          <w:bCs/>
          <w:color w:val="000000" w:themeColor="text1"/>
          <w:sz w:val="20"/>
          <w:szCs w:val="20"/>
        </w:rPr>
        <w:t>urgencia</w:t>
      </w:r>
    </w:p>
    <w:p w14:paraId="4A140C94" w14:textId="77777777" w:rsidR="009E1BBF" w:rsidRPr="00012AE9" w:rsidRDefault="009E1BBF" w:rsidP="009E1BBF">
      <w:pPr>
        <w:pStyle w:val="Prrafodelista"/>
        <w:spacing w:after="0" w:line="276" w:lineRule="auto"/>
        <w:ind w:left="1872"/>
        <w:rPr>
          <w:rFonts w:ascii="Flexo" w:hAnsi="Flexo" w:cs="Arial"/>
          <w:bCs/>
          <w:color w:val="000000" w:themeColor="text1"/>
          <w:sz w:val="20"/>
          <w:szCs w:val="20"/>
        </w:rPr>
      </w:pPr>
    </w:p>
    <w:tbl>
      <w:tblPr>
        <w:tblW w:w="8052" w:type="dxa"/>
        <w:tblInd w:w="1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62"/>
        <w:gridCol w:w="6990"/>
      </w:tblGrid>
      <w:tr w:rsidR="00C07979" w:rsidRPr="00012AE9" w14:paraId="3A3CD106" w14:textId="77777777" w:rsidTr="000C7951">
        <w:trPr>
          <w:trHeight w:val="364"/>
        </w:trPr>
        <w:tc>
          <w:tcPr>
            <w:tcW w:w="1062" w:type="dxa"/>
            <w:shd w:val="clear" w:color="auto" w:fill="002060"/>
            <w:vAlign w:val="center"/>
          </w:tcPr>
          <w:p w14:paraId="22DA9B85" w14:textId="6058354B" w:rsidR="00C07979" w:rsidRPr="00012AE9" w:rsidRDefault="00125F5F" w:rsidP="0047123F">
            <w:pPr>
              <w:spacing w:line="276" w:lineRule="auto"/>
              <w:rPr>
                <w:rFonts w:ascii="Flexo" w:hAnsi="Flexo"/>
                <w:color w:val="FFFFFF" w:themeColor="background1"/>
                <w:sz w:val="20"/>
                <w:szCs w:val="20"/>
              </w:rPr>
            </w:pPr>
            <w:r w:rsidRPr="00012AE9">
              <w:rPr>
                <w:rFonts w:ascii="Flexo" w:hAnsi="Flexo"/>
                <w:color w:val="FFFFFF" w:themeColor="background1"/>
                <w:sz w:val="20"/>
                <w:szCs w:val="20"/>
              </w:rPr>
              <w:lastRenderedPageBreak/>
              <w:t>URGENCIA</w:t>
            </w:r>
          </w:p>
        </w:tc>
        <w:tc>
          <w:tcPr>
            <w:tcW w:w="6990" w:type="dxa"/>
            <w:shd w:val="clear" w:color="auto" w:fill="002060"/>
            <w:vAlign w:val="center"/>
          </w:tcPr>
          <w:p w14:paraId="378D13C9" w14:textId="77777777" w:rsidR="00C07979" w:rsidRPr="00012AE9" w:rsidRDefault="00C07979" w:rsidP="0047123F">
            <w:pPr>
              <w:spacing w:line="276" w:lineRule="auto"/>
              <w:rPr>
                <w:rFonts w:ascii="Flexo" w:hAnsi="Flexo"/>
                <w:color w:val="FFFFFF" w:themeColor="background1"/>
                <w:sz w:val="20"/>
                <w:szCs w:val="20"/>
              </w:rPr>
            </w:pPr>
            <w:r w:rsidRPr="00012AE9">
              <w:rPr>
                <w:rFonts w:ascii="Flexo" w:hAnsi="Flexo"/>
                <w:color w:val="FFFFFF" w:themeColor="background1"/>
                <w:sz w:val="20"/>
                <w:szCs w:val="20"/>
              </w:rPr>
              <w:t>Descripción</w:t>
            </w:r>
          </w:p>
        </w:tc>
      </w:tr>
      <w:tr w:rsidR="003255C9" w:rsidRPr="00012AE9" w14:paraId="29502DA6" w14:textId="77777777" w:rsidTr="000C7951">
        <w:trPr>
          <w:trHeight w:val="240"/>
        </w:trPr>
        <w:tc>
          <w:tcPr>
            <w:tcW w:w="1062" w:type="dxa"/>
            <w:vAlign w:val="center"/>
          </w:tcPr>
          <w:p w14:paraId="69CF54C8" w14:textId="257EA988" w:rsidR="003255C9" w:rsidRPr="00012AE9" w:rsidRDefault="003D720A" w:rsidP="00531C8C">
            <w:pPr>
              <w:spacing w:after="0" w:line="276" w:lineRule="auto"/>
              <w:rPr>
                <w:rFonts w:ascii="Flexo" w:hAnsi="Flexo"/>
                <w:sz w:val="20"/>
                <w:szCs w:val="20"/>
                <w:lang w:eastAsia="pt-BR"/>
              </w:rPr>
            </w:pPr>
            <w:r w:rsidRPr="00012AE9">
              <w:rPr>
                <w:rFonts w:ascii="Flexo" w:hAnsi="Flexo"/>
                <w:sz w:val="20"/>
                <w:szCs w:val="20"/>
                <w:lang w:eastAsia="pt-BR"/>
              </w:rPr>
              <w:t>Alto</w:t>
            </w:r>
          </w:p>
        </w:tc>
        <w:tc>
          <w:tcPr>
            <w:tcW w:w="6990" w:type="dxa"/>
            <w:vAlign w:val="center"/>
          </w:tcPr>
          <w:p w14:paraId="51F46EEC" w14:textId="243105AD" w:rsidR="003255C9" w:rsidRPr="00012AE9" w:rsidRDefault="00157AE2" w:rsidP="00531C8C">
            <w:pPr>
              <w:spacing w:after="0" w:line="276" w:lineRule="auto"/>
              <w:jc w:val="both"/>
              <w:rPr>
                <w:rFonts w:ascii="Flexo" w:hAnsi="Flexo"/>
                <w:sz w:val="20"/>
                <w:szCs w:val="20"/>
                <w:lang w:eastAsia="pt-BR"/>
              </w:rPr>
            </w:pPr>
            <w:r w:rsidRPr="00012AE9">
              <w:rPr>
                <w:rFonts w:ascii="Flexo" w:hAnsi="Flexo"/>
                <w:sz w:val="20"/>
                <w:szCs w:val="20"/>
                <w:lang w:eastAsia="pt-BR"/>
              </w:rPr>
              <w:t xml:space="preserve">Requerimiento de </w:t>
            </w:r>
            <w:r w:rsidRPr="0065750C">
              <w:rPr>
                <w:rFonts w:ascii="Flexo" w:hAnsi="Flexo"/>
                <w:sz w:val="20"/>
                <w:szCs w:val="20"/>
                <w:lang w:eastAsia="pt-BR"/>
              </w:rPr>
              <w:t>importancia</w:t>
            </w:r>
            <w:r w:rsidR="008A6B96" w:rsidRPr="0065750C">
              <w:rPr>
                <w:rFonts w:ascii="Flexo" w:hAnsi="Flexo"/>
                <w:sz w:val="20"/>
                <w:szCs w:val="20"/>
                <w:lang w:eastAsia="pt-BR"/>
              </w:rPr>
              <w:t xml:space="preserve"> alta</w:t>
            </w:r>
            <w:r w:rsidRPr="0065750C">
              <w:rPr>
                <w:rFonts w:ascii="Flexo" w:hAnsi="Flexo"/>
                <w:sz w:val="20"/>
                <w:szCs w:val="20"/>
                <w:lang w:eastAsia="pt-BR"/>
              </w:rPr>
              <w:t xml:space="preserve"> </w:t>
            </w:r>
            <w:r w:rsidR="00793AA9" w:rsidRPr="0065750C">
              <w:rPr>
                <w:rFonts w:ascii="Flexo" w:hAnsi="Flexo"/>
                <w:sz w:val="20"/>
                <w:szCs w:val="20"/>
                <w:lang w:eastAsia="pt-BR"/>
              </w:rPr>
              <w:t xml:space="preserve">para </w:t>
            </w:r>
            <w:r w:rsidR="003A4F4E" w:rsidRPr="0065750C">
              <w:rPr>
                <w:rFonts w:ascii="Flexo" w:hAnsi="Flexo"/>
                <w:sz w:val="20"/>
                <w:szCs w:val="20"/>
                <w:lang w:eastAsia="pt-BR"/>
              </w:rPr>
              <w:t xml:space="preserve">la empresa </w:t>
            </w:r>
            <w:r w:rsidR="00793AA9" w:rsidRPr="0065750C">
              <w:rPr>
                <w:rFonts w:ascii="Flexo" w:hAnsi="Flexo"/>
                <w:sz w:val="20"/>
                <w:szCs w:val="20"/>
                <w:lang w:eastAsia="pt-BR"/>
              </w:rPr>
              <w:t>como</w:t>
            </w:r>
            <w:r w:rsidR="00793AA9" w:rsidRPr="00476DAE">
              <w:rPr>
                <w:rFonts w:ascii="Flexo" w:hAnsi="Flexo"/>
                <w:sz w:val="20"/>
                <w:szCs w:val="20"/>
                <w:lang w:eastAsia="pt-BR"/>
              </w:rPr>
              <w:t xml:space="preserve"> recolección de información por auditoría, un cambio </w:t>
            </w:r>
            <w:r w:rsidR="004F7340" w:rsidRPr="00476DAE">
              <w:rPr>
                <w:rFonts w:ascii="Flexo" w:hAnsi="Flexo"/>
                <w:sz w:val="20"/>
                <w:szCs w:val="20"/>
                <w:lang w:eastAsia="pt-BR"/>
              </w:rPr>
              <w:t>urgente para prevenir</w:t>
            </w:r>
            <w:r w:rsidR="004F7340" w:rsidRPr="00012AE9">
              <w:rPr>
                <w:rFonts w:ascii="Flexo" w:hAnsi="Flexo"/>
                <w:sz w:val="20"/>
                <w:szCs w:val="20"/>
                <w:lang w:eastAsia="pt-BR"/>
              </w:rPr>
              <w:t xml:space="preserve"> un posible incidente</w:t>
            </w:r>
            <w:r w:rsidR="00EF4A87" w:rsidRPr="00012AE9">
              <w:rPr>
                <w:rFonts w:ascii="Flexo" w:hAnsi="Flexo"/>
                <w:sz w:val="20"/>
                <w:szCs w:val="20"/>
                <w:lang w:eastAsia="pt-BR"/>
              </w:rPr>
              <w:t>, cambios de configuración ante un fallo en las políticas</w:t>
            </w:r>
            <w:r w:rsidR="00847E2A" w:rsidRPr="00012AE9">
              <w:rPr>
                <w:rFonts w:ascii="Flexo" w:hAnsi="Flexo"/>
                <w:sz w:val="20"/>
                <w:szCs w:val="20"/>
                <w:lang w:eastAsia="pt-BR"/>
              </w:rPr>
              <w:t>.</w:t>
            </w:r>
          </w:p>
        </w:tc>
      </w:tr>
      <w:tr w:rsidR="003255C9" w:rsidRPr="00012AE9" w14:paraId="135E5D01" w14:textId="77777777" w:rsidTr="000C7951">
        <w:trPr>
          <w:trHeight w:val="240"/>
        </w:trPr>
        <w:tc>
          <w:tcPr>
            <w:tcW w:w="1062" w:type="dxa"/>
            <w:vAlign w:val="center"/>
          </w:tcPr>
          <w:p w14:paraId="3FCE47AD" w14:textId="3F76AA04" w:rsidR="003255C9" w:rsidRPr="00012AE9" w:rsidRDefault="003D720A" w:rsidP="00531C8C">
            <w:pPr>
              <w:spacing w:after="0" w:line="276" w:lineRule="auto"/>
              <w:rPr>
                <w:rFonts w:ascii="Flexo" w:hAnsi="Flexo"/>
                <w:sz w:val="20"/>
                <w:szCs w:val="20"/>
                <w:lang w:eastAsia="pt-BR"/>
              </w:rPr>
            </w:pPr>
            <w:r w:rsidRPr="00012AE9">
              <w:rPr>
                <w:rFonts w:ascii="Flexo" w:hAnsi="Flexo"/>
                <w:sz w:val="20"/>
                <w:szCs w:val="20"/>
                <w:lang w:eastAsia="pt-BR"/>
              </w:rPr>
              <w:t>Medio</w:t>
            </w:r>
          </w:p>
        </w:tc>
        <w:tc>
          <w:tcPr>
            <w:tcW w:w="6990" w:type="dxa"/>
            <w:vAlign w:val="center"/>
          </w:tcPr>
          <w:p w14:paraId="67A08014" w14:textId="0D2F15FB" w:rsidR="003255C9" w:rsidRPr="00012AE9" w:rsidRDefault="004F7340" w:rsidP="00531C8C">
            <w:pPr>
              <w:spacing w:after="0" w:line="276" w:lineRule="auto"/>
              <w:jc w:val="both"/>
              <w:rPr>
                <w:rFonts w:ascii="Flexo" w:hAnsi="Flexo"/>
                <w:sz w:val="20"/>
                <w:szCs w:val="20"/>
                <w:lang w:eastAsia="pt-BR"/>
              </w:rPr>
            </w:pPr>
            <w:r w:rsidRPr="00012AE9">
              <w:rPr>
                <w:rFonts w:ascii="Flexo" w:hAnsi="Flexo"/>
                <w:sz w:val="20"/>
                <w:szCs w:val="20"/>
                <w:lang w:eastAsia="pt-BR"/>
              </w:rPr>
              <w:t>Requerimiento de importancia media como programar sesión con fabricante, pruebas de descarte, entre otros</w:t>
            </w:r>
            <w:r w:rsidR="00847E2A" w:rsidRPr="00012AE9">
              <w:rPr>
                <w:rFonts w:ascii="Flexo" w:hAnsi="Flexo"/>
                <w:sz w:val="20"/>
                <w:szCs w:val="20"/>
                <w:lang w:eastAsia="pt-BR"/>
              </w:rPr>
              <w:t>.</w:t>
            </w:r>
          </w:p>
        </w:tc>
      </w:tr>
      <w:tr w:rsidR="003255C9" w:rsidRPr="00012AE9" w14:paraId="3543DE23" w14:textId="77777777" w:rsidTr="000C7951">
        <w:trPr>
          <w:trHeight w:val="240"/>
        </w:trPr>
        <w:tc>
          <w:tcPr>
            <w:tcW w:w="1062" w:type="dxa"/>
            <w:vAlign w:val="center"/>
          </w:tcPr>
          <w:p w14:paraId="4D635BAC" w14:textId="19D6D517" w:rsidR="003255C9" w:rsidRPr="00012AE9" w:rsidRDefault="003D720A" w:rsidP="00531C8C">
            <w:pPr>
              <w:spacing w:after="0" w:line="276" w:lineRule="auto"/>
              <w:rPr>
                <w:rFonts w:ascii="Flexo" w:hAnsi="Flexo"/>
                <w:sz w:val="20"/>
                <w:szCs w:val="20"/>
                <w:lang w:eastAsia="pt-BR"/>
              </w:rPr>
            </w:pPr>
            <w:r w:rsidRPr="00012AE9">
              <w:rPr>
                <w:rFonts w:ascii="Flexo" w:hAnsi="Flexo"/>
                <w:sz w:val="20"/>
                <w:szCs w:val="20"/>
                <w:lang w:eastAsia="pt-BR"/>
              </w:rPr>
              <w:t>Bajo</w:t>
            </w:r>
          </w:p>
        </w:tc>
        <w:tc>
          <w:tcPr>
            <w:tcW w:w="6990" w:type="dxa"/>
            <w:vAlign w:val="center"/>
          </w:tcPr>
          <w:p w14:paraId="77C0A9ED" w14:textId="76C3A95E" w:rsidR="003255C9" w:rsidRPr="00012AE9" w:rsidRDefault="004F7340" w:rsidP="00531C8C">
            <w:pPr>
              <w:spacing w:after="0" w:line="276" w:lineRule="auto"/>
              <w:jc w:val="both"/>
              <w:rPr>
                <w:rFonts w:ascii="Flexo" w:hAnsi="Flexo"/>
                <w:sz w:val="20"/>
                <w:szCs w:val="20"/>
                <w:lang w:eastAsia="pt-BR"/>
              </w:rPr>
            </w:pPr>
            <w:r w:rsidRPr="00012AE9">
              <w:rPr>
                <w:rFonts w:ascii="Flexo" w:hAnsi="Flexo"/>
                <w:sz w:val="20"/>
                <w:szCs w:val="20"/>
                <w:lang w:eastAsia="pt-BR"/>
              </w:rPr>
              <w:t xml:space="preserve">Requerimiento </w:t>
            </w:r>
            <w:r w:rsidR="008A6B96" w:rsidRPr="00012AE9">
              <w:rPr>
                <w:rFonts w:ascii="Flexo" w:hAnsi="Flexo"/>
                <w:sz w:val="20"/>
                <w:szCs w:val="20"/>
                <w:lang w:eastAsia="pt-BR"/>
              </w:rPr>
              <w:t xml:space="preserve">menor como generación de reportes, cambios programados, </w:t>
            </w:r>
            <w:r w:rsidR="0057017F" w:rsidRPr="00012AE9">
              <w:rPr>
                <w:rFonts w:ascii="Flexo" w:hAnsi="Flexo"/>
                <w:sz w:val="20"/>
                <w:szCs w:val="20"/>
                <w:lang w:eastAsia="pt-BR"/>
              </w:rPr>
              <w:t>recolección de información histórica entre otros</w:t>
            </w:r>
            <w:r w:rsidR="00324C3D" w:rsidRPr="00012AE9">
              <w:rPr>
                <w:rFonts w:ascii="Flexo" w:hAnsi="Flexo"/>
                <w:sz w:val="20"/>
                <w:szCs w:val="20"/>
                <w:lang w:eastAsia="pt-BR"/>
              </w:rPr>
              <w:t>, generación de planes de trabajo (MOP).</w:t>
            </w:r>
          </w:p>
        </w:tc>
      </w:tr>
    </w:tbl>
    <w:p w14:paraId="07F56181" w14:textId="77777777" w:rsidR="00C07979" w:rsidRPr="00012AE9" w:rsidRDefault="00C07979" w:rsidP="0047123F">
      <w:pPr>
        <w:pStyle w:val="Prrafodelista"/>
        <w:spacing w:line="276" w:lineRule="auto"/>
        <w:ind w:left="1152"/>
        <w:rPr>
          <w:rFonts w:ascii="Flexo" w:hAnsi="Flexo" w:cs="Arial"/>
          <w:bCs/>
          <w:color w:val="000000" w:themeColor="text1"/>
          <w:sz w:val="20"/>
          <w:szCs w:val="20"/>
        </w:rPr>
      </w:pPr>
    </w:p>
    <w:p w14:paraId="00609331" w14:textId="73776075" w:rsidR="00C07979" w:rsidRPr="00012AE9" w:rsidRDefault="00C07979">
      <w:pPr>
        <w:pStyle w:val="Prrafodelista"/>
        <w:numPr>
          <w:ilvl w:val="0"/>
          <w:numId w:val="29"/>
        </w:numPr>
        <w:spacing w:after="0" w:line="276" w:lineRule="auto"/>
        <w:contextualSpacing w:val="0"/>
        <w:rPr>
          <w:rFonts w:ascii="Flexo" w:hAnsi="Flexo" w:cs="Arial"/>
          <w:bCs/>
          <w:color w:val="000000" w:themeColor="text1"/>
          <w:sz w:val="20"/>
          <w:szCs w:val="20"/>
        </w:rPr>
      </w:pPr>
      <w:r w:rsidRPr="00012AE9">
        <w:rPr>
          <w:rFonts w:ascii="Flexo" w:hAnsi="Flexo" w:cs="Arial"/>
          <w:bCs/>
          <w:color w:val="000000" w:themeColor="text1"/>
          <w:sz w:val="20"/>
          <w:szCs w:val="20"/>
        </w:rPr>
        <w:t xml:space="preserve">Tiempos máximos de respuesta y </w:t>
      </w:r>
      <w:r w:rsidR="00707BAB" w:rsidRPr="00012AE9">
        <w:rPr>
          <w:rFonts w:ascii="Flexo" w:hAnsi="Flexo" w:cs="Arial"/>
          <w:bCs/>
          <w:color w:val="000000" w:themeColor="text1"/>
          <w:sz w:val="20"/>
          <w:szCs w:val="20"/>
        </w:rPr>
        <w:t>atención del requerimiento.</w:t>
      </w:r>
    </w:p>
    <w:p w14:paraId="6449A4B2" w14:textId="77777777" w:rsidR="00707BAB" w:rsidRPr="00012AE9" w:rsidRDefault="00707BAB" w:rsidP="00707BAB">
      <w:pPr>
        <w:pStyle w:val="Prrafodelista"/>
        <w:spacing w:after="0" w:line="276" w:lineRule="auto"/>
        <w:ind w:left="1778"/>
        <w:contextualSpacing w:val="0"/>
        <w:rPr>
          <w:rFonts w:ascii="Flexo" w:hAnsi="Flexo" w:cs="Arial"/>
          <w:bCs/>
          <w:color w:val="000000" w:themeColor="text1"/>
          <w:sz w:val="20"/>
          <w:szCs w:val="20"/>
        </w:rPr>
      </w:pPr>
    </w:p>
    <w:tbl>
      <w:tblPr>
        <w:tblW w:w="69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61"/>
        <w:gridCol w:w="1981"/>
        <w:gridCol w:w="1904"/>
        <w:gridCol w:w="1913"/>
      </w:tblGrid>
      <w:tr w:rsidR="00C07979" w:rsidRPr="00012AE9" w14:paraId="40F5A435" w14:textId="77777777" w:rsidTr="00641715">
        <w:trPr>
          <w:trHeight w:val="505"/>
          <w:jc w:val="center"/>
        </w:trPr>
        <w:tc>
          <w:tcPr>
            <w:tcW w:w="1161" w:type="dxa"/>
            <w:shd w:val="clear" w:color="auto" w:fill="002060"/>
            <w:vAlign w:val="center"/>
          </w:tcPr>
          <w:p w14:paraId="13FB77F9" w14:textId="6274A1F7" w:rsidR="00C07979" w:rsidRPr="00012AE9" w:rsidRDefault="00193512" w:rsidP="0047123F">
            <w:pPr>
              <w:spacing w:line="276" w:lineRule="auto"/>
              <w:rPr>
                <w:rFonts w:ascii="Flexo" w:hAnsi="Flexo"/>
                <w:color w:val="FFFFFF" w:themeColor="background1"/>
                <w:sz w:val="20"/>
                <w:szCs w:val="20"/>
              </w:rPr>
            </w:pPr>
            <w:r w:rsidRPr="00012AE9">
              <w:rPr>
                <w:rFonts w:ascii="Flexo" w:hAnsi="Flexo"/>
                <w:color w:val="FFFFFF" w:themeColor="background1"/>
                <w:sz w:val="20"/>
                <w:szCs w:val="20"/>
              </w:rPr>
              <w:t>URGENCIA</w:t>
            </w:r>
          </w:p>
        </w:tc>
        <w:tc>
          <w:tcPr>
            <w:tcW w:w="1981" w:type="dxa"/>
            <w:shd w:val="clear" w:color="auto" w:fill="002060"/>
            <w:vAlign w:val="center"/>
          </w:tcPr>
          <w:p w14:paraId="313655A4" w14:textId="77777777" w:rsidR="00C07979" w:rsidRPr="00012AE9" w:rsidRDefault="00C07979" w:rsidP="00AE4543">
            <w:pPr>
              <w:spacing w:line="276" w:lineRule="auto"/>
              <w:ind w:left="720" w:hanging="720"/>
              <w:rPr>
                <w:rFonts w:ascii="Flexo" w:hAnsi="Flexo"/>
                <w:color w:val="FFFFFF" w:themeColor="background1"/>
                <w:sz w:val="20"/>
                <w:szCs w:val="20"/>
              </w:rPr>
            </w:pPr>
            <w:r w:rsidRPr="00012AE9">
              <w:rPr>
                <w:rFonts w:ascii="Flexo" w:hAnsi="Flexo"/>
                <w:color w:val="FFFFFF" w:themeColor="background1"/>
                <w:sz w:val="20"/>
                <w:szCs w:val="20"/>
              </w:rPr>
              <w:t>Disponibilidad del servicio</w:t>
            </w:r>
          </w:p>
        </w:tc>
        <w:tc>
          <w:tcPr>
            <w:tcW w:w="1904" w:type="dxa"/>
            <w:shd w:val="clear" w:color="auto" w:fill="002060"/>
            <w:vAlign w:val="center"/>
          </w:tcPr>
          <w:p w14:paraId="0C802FAE" w14:textId="77777777" w:rsidR="00C07979" w:rsidRPr="00012AE9" w:rsidRDefault="00C07979" w:rsidP="0047123F">
            <w:pPr>
              <w:spacing w:line="276" w:lineRule="auto"/>
              <w:rPr>
                <w:rFonts w:ascii="Flexo" w:hAnsi="Flexo"/>
                <w:color w:val="FFFFFF" w:themeColor="background1"/>
                <w:sz w:val="20"/>
                <w:szCs w:val="20"/>
              </w:rPr>
            </w:pPr>
            <w:r w:rsidRPr="00012AE9">
              <w:rPr>
                <w:rFonts w:ascii="Flexo" w:hAnsi="Flexo"/>
                <w:color w:val="FFFFFF" w:themeColor="background1"/>
                <w:sz w:val="20"/>
                <w:szCs w:val="20"/>
              </w:rPr>
              <w:t>Tiempo de respuesta</w:t>
            </w:r>
          </w:p>
        </w:tc>
        <w:tc>
          <w:tcPr>
            <w:tcW w:w="1913" w:type="dxa"/>
            <w:shd w:val="clear" w:color="auto" w:fill="002060"/>
            <w:vAlign w:val="center"/>
          </w:tcPr>
          <w:p w14:paraId="2CB1ED9E" w14:textId="3A0B05FC" w:rsidR="00C07979" w:rsidRPr="00012AE9" w:rsidRDefault="00C07979" w:rsidP="0047123F">
            <w:pPr>
              <w:spacing w:line="276" w:lineRule="auto"/>
              <w:rPr>
                <w:rFonts w:ascii="Flexo" w:hAnsi="Flexo"/>
                <w:color w:val="FFFFFF" w:themeColor="background1"/>
                <w:sz w:val="20"/>
                <w:szCs w:val="20"/>
              </w:rPr>
            </w:pPr>
            <w:r w:rsidRPr="00012AE9">
              <w:rPr>
                <w:rFonts w:ascii="Flexo" w:hAnsi="Flexo"/>
                <w:color w:val="FFFFFF" w:themeColor="background1"/>
                <w:sz w:val="20"/>
                <w:szCs w:val="20"/>
              </w:rPr>
              <w:t xml:space="preserve">Tiempo de </w:t>
            </w:r>
            <w:r w:rsidR="00847E2A" w:rsidRPr="00012AE9">
              <w:rPr>
                <w:rFonts w:ascii="Flexo" w:hAnsi="Flexo"/>
                <w:color w:val="FFFFFF" w:themeColor="background1"/>
                <w:sz w:val="20"/>
                <w:szCs w:val="20"/>
              </w:rPr>
              <w:t>a</w:t>
            </w:r>
            <w:r w:rsidR="00193512" w:rsidRPr="00012AE9">
              <w:rPr>
                <w:rFonts w:ascii="Flexo" w:hAnsi="Flexo"/>
                <w:color w:val="FFFFFF" w:themeColor="background1"/>
                <w:sz w:val="20"/>
                <w:szCs w:val="20"/>
              </w:rPr>
              <w:t>tención</w:t>
            </w:r>
          </w:p>
        </w:tc>
      </w:tr>
      <w:tr w:rsidR="00C07979" w:rsidRPr="00012AE9" w14:paraId="460FF385" w14:textId="77777777" w:rsidTr="00641715">
        <w:trPr>
          <w:trHeight w:val="333"/>
          <w:jc w:val="center"/>
        </w:trPr>
        <w:tc>
          <w:tcPr>
            <w:tcW w:w="1161" w:type="dxa"/>
            <w:vAlign w:val="center"/>
          </w:tcPr>
          <w:p w14:paraId="2AA96EFB" w14:textId="5990327A" w:rsidR="00C07979" w:rsidRPr="00012AE9" w:rsidRDefault="00193512" w:rsidP="00531C8C">
            <w:pPr>
              <w:spacing w:after="0" w:line="276" w:lineRule="auto"/>
              <w:rPr>
                <w:rFonts w:ascii="Flexo" w:hAnsi="Flexo"/>
                <w:sz w:val="20"/>
                <w:szCs w:val="20"/>
                <w:lang w:eastAsia="pt-BR"/>
              </w:rPr>
            </w:pPr>
            <w:r w:rsidRPr="00012AE9">
              <w:rPr>
                <w:rFonts w:ascii="Flexo" w:hAnsi="Flexo"/>
                <w:sz w:val="20"/>
                <w:szCs w:val="20"/>
                <w:lang w:eastAsia="pt-BR"/>
              </w:rPr>
              <w:t>Alta</w:t>
            </w:r>
          </w:p>
        </w:tc>
        <w:tc>
          <w:tcPr>
            <w:tcW w:w="1981" w:type="dxa"/>
            <w:vAlign w:val="center"/>
          </w:tcPr>
          <w:p w14:paraId="411351F9" w14:textId="77777777" w:rsidR="00C07979" w:rsidRPr="00012AE9" w:rsidRDefault="00C07979" w:rsidP="00531C8C">
            <w:pPr>
              <w:spacing w:after="0" w:line="276" w:lineRule="auto"/>
              <w:rPr>
                <w:rFonts w:ascii="Flexo" w:hAnsi="Flexo"/>
                <w:sz w:val="20"/>
                <w:szCs w:val="20"/>
                <w:lang w:eastAsia="pt-BR"/>
              </w:rPr>
            </w:pPr>
            <w:r w:rsidRPr="00012AE9">
              <w:rPr>
                <w:rFonts w:ascii="Flexo" w:hAnsi="Flexo"/>
                <w:sz w:val="20"/>
                <w:szCs w:val="20"/>
                <w:lang w:eastAsia="pt-BR"/>
              </w:rPr>
              <w:t>24h*7*365</w:t>
            </w:r>
          </w:p>
        </w:tc>
        <w:tc>
          <w:tcPr>
            <w:tcW w:w="1904" w:type="dxa"/>
            <w:vAlign w:val="center"/>
          </w:tcPr>
          <w:p w14:paraId="1D3C9F8A" w14:textId="40C314C5" w:rsidR="00C07979" w:rsidRPr="00012AE9" w:rsidRDefault="00193512" w:rsidP="00531C8C">
            <w:pPr>
              <w:spacing w:after="0" w:line="276" w:lineRule="auto"/>
              <w:rPr>
                <w:rFonts w:ascii="Flexo" w:hAnsi="Flexo"/>
                <w:sz w:val="20"/>
                <w:szCs w:val="20"/>
                <w:lang w:eastAsia="pt-BR"/>
              </w:rPr>
            </w:pPr>
            <w:r w:rsidRPr="00012AE9">
              <w:rPr>
                <w:rFonts w:ascii="Flexo" w:hAnsi="Flexo"/>
                <w:sz w:val="20"/>
                <w:szCs w:val="20"/>
                <w:lang w:eastAsia="pt-BR"/>
              </w:rPr>
              <w:t>30</w:t>
            </w:r>
            <w:r w:rsidR="00C07979" w:rsidRPr="00012AE9">
              <w:rPr>
                <w:rFonts w:ascii="Flexo" w:hAnsi="Flexo"/>
                <w:sz w:val="20"/>
                <w:szCs w:val="20"/>
                <w:lang w:eastAsia="pt-BR"/>
              </w:rPr>
              <w:t xml:space="preserve"> min</w:t>
            </w:r>
          </w:p>
        </w:tc>
        <w:tc>
          <w:tcPr>
            <w:tcW w:w="1913" w:type="dxa"/>
            <w:vAlign w:val="center"/>
          </w:tcPr>
          <w:p w14:paraId="39C1420E" w14:textId="460DABB6" w:rsidR="00C07979" w:rsidRPr="00012AE9" w:rsidRDefault="00ED1665" w:rsidP="00531C8C">
            <w:pPr>
              <w:spacing w:after="0" w:line="276" w:lineRule="auto"/>
              <w:rPr>
                <w:rFonts w:ascii="Flexo" w:hAnsi="Flexo"/>
                <w:sz w:val="20"/>
                <w:szCs w:val="20"/>
                <w:lang w:eastAsia="pt-BR"/>
              </w:rPr>
            </w:pPr>
            <w:r w:rsidRPr="00012AE9">
              <w:rPr>
                <w:rFonts w:ascii="Flexo" w:hAnsi="Flexo"/>
                <w:sz w:val="20"/>
                <w:szCs w:val="20"/>
                <w:lang w:eastAsia="pt-BR"/>
              </w:rPr>
              <w:t>1 hora</w:t>
            </w:r>
          </w:p>
        </w:tc>
      </w:tr>
      <w:tr w:rsidR="00193512" w:rsidRPr="00012AE9" w14:paraId="5669416C" w14:textId="77777777" w:rsidTr="00641715">
        <w:trPr>
          <w:trHeight w:val="333"/>
          <w:jc w:val="center"/>
        </w:trPr>
        <w:tc>
          <w:tcPr>
            <w:tcW w:w="1161" w:type="dxa"/>
            <w:vAlign w:val="center"/>
          </w:tcPr>
          <w:p w14:paraId="11B1EE22" w14:textId="58D880C8" w:rsidR="00193512" w:rsidRPr="00012AE9" w:rsidRDefault="00193512" w:rsidP="00531C8C">
            <w:pPr>
              <w:spacing w:after="0" w:line="276" w:lineRule="auto"/>
              <w:rPr>
                <w:rFonts w:ascii="Flexo" w:hAnsi="Flexo"/>
                <w:sz w:val="20"/>
                <w:szCs w:val="20"/>
                <w:lang w:eastAsia="pt-BR"/>
              </w:rPr>
            </w:pPr>
            <w:r w:rsidRPr="00012AE9">
              <w:rPr>
                <w:rFonts w:ascii="Flexo" w:hAnsi="Flexo"/>
                <w:sz w:val="20"/>
                <w:szCs w:val="20"/>
                <w:lang w:eastAsia="pt-BR"/>
              </w:rPr>
              <w:t>Media</w:t>
            </w:r>
          </w:p>
        </w:tc>
        <w:tc>
          <w:tcPr>
            <w:tcW w:w="1981" w:type="dxa"/>
            <w:vAlign w:val="center"/>
          </w:tcPr>
          <w:p w14:paraId="72095262" w14:textId="5F163AD2" w:rsidR="00193512" w:rsidRPr="00012AE9" w:rsidRDefault="00193512" w:rsidP="00531C8C">
            <w:pPr>
              <w:spacing w:after="0" w:line="276" w:lineRule="auto"/>
              <w:rPr>
                <w:rFonts w:ascii="Flexo" w:hAnsi="Flexo"/>
                <w:sz w:val="20"/>
                <w:szCs w:val="20"/>
                <w:lang w:eastAsia="pt-BR"/>
              </w:rPr>
            </w:pPr>
            <w:r w:rsidRPr="00012AE9">
              <w:rPr>
                <w:rFonts w:ascii="Flexo" w:hAnsi="Flexo"/>
                <w:sz w:val="20"/>
                <w:szCs w:val="20"/>
                <w:lang w:eastAsia="pt-BR"/>
              </w:rPr>
              <w:t>24h*7*365</w:t>
            </w:r>
          </w:p>
        </w:tc>
        <w:tc>
          <w:tcPr>
            <w:tcW w:w="1904" w:type="dxa"/>
            <w:vAlign w:val="center"/>
          </w:tcPr>
          <w:p w14:paraId="6AAA771B" w14:textId="44B06202" w:rsidR="00193512" w:rsidRPr="00012AE9" w:rsidRDefault="00ED1665" w:rsidP="00531C8C">
            <w:pPr>
              <w:spacing w:after="0" w:line="276" w:lineRule="auto"/>
              <w:rPr>
                <w:rFonts w:ascii="Flexo" w:hAnsi="Flexo"/>
                <w:sz w:val="20"/>
                <w:szCs w:val="20"/>
                <w:lang w:eastAsia="pt-BR"/>
              </w:rPr>
            </w:pPr>
            <w:r w:rsidRPr="00012AE9">
              <w:rPr>
                <w:rFonts w:ascii="Flexo" w:hAnsi="Flexo"/>
                <w:sz w:val="20"/>
                <w:szCs w:val="20"/>
                <w:lang w:eastAsia="pt-BR"/>
              </w:rPr>
              <w:t>1 hora</w:t>
            </w:r>
          </w:p>
        </w:tc>
        <w:tc>
          <w:tcPr>
            <w:tcW w:w="1913" w:type="dxa"/>
            <w:vAlign w:val="center"/>
          </w:tcPr>
          <w:p w14:paraId="28A82A3D" w14:textId="354C9D39" w:rsidR="00193512" w:rsidRPr="00012AE9" w:rsidRDefault="00ED1665" w:rsidP="00531C8C">
            <w:pPr>
              <w:spacing w:after="0" w:line="276" w:lineRule="auto"/>
              <w:rPr>
                <w:rFonts w:ascii="Flexo" w:hAnsi="Flexo"/>
                <w:sz w:val="20"/>
                <w:szCs w:val="20"/>
                <w:lang w:eastAsia="pt-BR"/>
              </w:rPr>
            </w:pPr>
            <w:r w:rsidRPr="00012AE9">
              <w:rPr>
                <w:rFonts w:ascii="Flexo" w:hAnsi="Flexo"/>
                <w:sz w:val="20"/>
                <w:szCs w:val="20"/>
                <w:lang w:eastAsia="pt-BR"/>
              </w:rPr>
              <w:t>2 horas</w:t>
            </w:r>
          </w:p>
        </w:tc>
      </w:tr>
      <w:tr w:rsidR="00193512" w:rsidRPr="00012AE9" w14:paraId="777B07FD" w14:textId="77777777" w:rsidTr="00641715">
        <w:trPr>
          <w:trHeight w:val="333"/>
          <w:jc w:val="center"/>
        </w:trPr>
        <w:tc>
          <w:tcPr>
            <w:tcW w:w="1161" w:type="dxa"/>
            <w:vAlign w:val="center"/>
          </w:tcPr>
          <w:p w14:paraId="07632C3B" w14:textId="1303B2E7" w:rsidR="00193512" w:rsidRPr="00012AE9" w:rsidRDefault="00193512" w:rsidP="00531C8C">
            <w:pPr>
              <w:spacing w:after="0" w:line="276" w:lineRule="auto"/>
              <w:rPr>
                <w:rFonts w:ascii="Flexo" w:hAnsi="Flexo"/>
                <w:sz w:val="20"/>
                <w:szCs w:val="20"/>
                <w:lang w:eastAsia="pt-BR"/>
              </w:rPr>
            </w:pPr>
            <w:r w:rsidRPr="00012AE9">
              <w:rPr>
                <w:rFonts w:ascii="Flexo" w:hAnsi="Flexo"/>
                <w:sz w:val="20"/>
                <w:szCs w:val="20"/>
                <w:lang w:eastAsia="pt-BR"/>
              </w:rPr>
              <w:t>Baja</w:t>
            </w:r>
          </w:p>
        </w:tc>
        <w:tc>
          <w:tcPr>
            <w:tcW w:w="1981" w:type="dxa"/>
            <w:vAlign w:val="center"/>
          </w:tcPr>
          <w:p w14:paraId="02A48B30" w14:textId="72DB756F" w:rsidR="00193512" w:rsidRPr="00012AE9" w:rsidRDefault="00193512" w:rsidP="00531C8C">
            <w:pPr>
              <w:spacing w:after="0" w:line="276" w:lineRule="auto"/>
              <w:rPr>
                <w:rFonts w:ascii="Flexo" w:hAnsi="Flexo"/>
                <w:sz w:val="20"/>
                <w:szCs w:val="20"/>
                <w:lang w:eastAsia="pt-BR"/>
              </w:rPr>
            </w:pPr>
            <w:r w:rsidRPr="00012AE9">
              <w:rPr>
                <w:rFonts w:ascii="Flexo" w:hAnsi="Flexo"/>
                <w:sz w:val="20"/>
                <w:szCs w:val="20"/>
                <w:lang w:eastAsia="pt-BR"/>
              </w:rPr>
              <w:t>24h*7*365</w:t>
            </w:r>
          </w:p>
        </w:tc>
        <w:tc>
          <w:tcPr>
            <w:tcW w:w="1904" w:type="dxa"/>
            <w:vAlign w:val="center"/>
          </w:tcPr>
          <w:p w14:paraId="7D7C59EF" w14:textId="350BE547" w:rsidR="00193512" w:rsidRPr="00012AE9" w:rsidRDefault="00ED1665" w:rsidP="00531C8C">
            <w:pPr>
              <w:spacing w:after="0" w:line="276" w:lineRule="auto"/>
              <w:rPr>
                <w:rFonts w:ascii="Flexo" w:hAnsi="Flexo"/>
                <w:sz w:val="20"/>
                <w:szCs w:val="20"/>
                <w:lang w:eastAsia="pt-BR"/>
              </w:rPr>
            </w:pPr>
            <w:r w:rsidRPr="00012AE9">
              <w:rPr>
                <w:rFonts w:ascii="Flexo" w:hAnsi="Flexo"/>
                <w:sz w:val="20"/>
                <w:szCs w:val="20"/>
                <w:lang w:eastAsia="pt-BR"/>
              </w:rPr>
              <w:t>2 horas</w:t>
            </w:r>
          </w:p>
        </w:tc>
        <w:tc>
          <w:tcPr>
            <w:tcW w:w="1913" w:type="dxa"/>
            <w:vAlign w:val="center"/>
          </w:tcPr>
          <w:p w14:paraId="26932EE6" w14:textId="25500543" w:rsidR="00193512" w:rsidRPr="00012AE9" w:rsidRDefault="00ED1665" w:rsidP="00531C8C">
            <w:pPr>
              <w:spacing w:after="0" w:line="276" w:lineRule="auto"/>
              <w:rPr>
                <w:rFonts w:ascii="Flexo" w:hAnsi="Flexo"/>
                <w:sz w:val="20"/>
                <w:szCs w:val="20"/>
                <w:lang w:eastAsia="pt-BR"/>
              </w:rPr>
            </w:pPr>
            <w:r w:rsidRPr="00012AE9">
              <w:rPr>
                <w:rFonts w:ascii="Flexo" w:hAnsi="Flexo"/>
                <w:sz w:val="20"/>
                <w:szCs w:val="20"/>
                <w:lang w:eastAsia="pt-BR"/>
              </w:rPr>
              <w:t>4 horas</w:t>
            </w:r>
          </w:p>
        </w:tc>
      </w:tr>
    </w:tbl>
    <w:p w14:paraId="7AFB4300" w14:textId="77777777" w:rsidR="00C07979" w:rsidRPr="00012AE9" w:rsidRDefault="00C07979" w:rsidP="0047123F">
      <w:pPr>
        <w:pStyle w:val="Textoindependiente"/>
        <w:spacing w:line="276" w:lineRule="auto"/>
        <w:rPr>
          <w:rFonts w:ascii="Flexo" w:hAnsi="Flexo"/>
          <w:sz w:val="20"/>
          <w:lang w:val="es-PE"/>
        </w:rPr>
      </w:pPr>
    </w:p>
    <w:p w14:paraId="653A3F2F" w14:textId="42954476" w:rsidR="00C07979" w:rsidRPr="00012AE9" w:rsidRDefault="00C07979" w:rsidP="0047123F">
      <w:pPr>
        <w:pStyle w:val="BodyText31"/>
        <w:spacing w:line="276" w:lineRule="auto"/>
        <w:ind w:left="1512"/>
        <w:jc w:val="both"/>
        <w:rPr>
          <w:rFonts w:ascii="Flexo" w:hAnsi="Flexo" w:cs="Arial"/>
          <w:b w:val="0"/>
          <w:sz w:val="20"/>
          <w:lang w:val="es-PE"/>
        </w:rPr>
      </w:pPr>
      <w:r w:rsidRPr="00012AE9">
        <w:rPr>
          <w:rFonts w:ascii="Flexo" w:hAnsi="Flexo" w:cs="Arial"/>
          <w:bCs/>
          <w:sz w:val="20"/>
          <w:lang w:val="es-PE"/>
        </w:rPr>
        <w:t>Tiempo de respuesta:</w:t>
      </w:r>
      <w:r w:rsidRPr="00012AE9">
        <w:rPr>
          <w:rFonts w:ascii="Flexo" w:hAnsi="Flexo" w:cs="Arial"/>
          <w:b w:val="0"/>
          <w:sz w:val="20"/>
          <w:lang w:val="es-PE"/>
        </w:rPr>
        <w:t xml:space="preserve"> Tiempo que tiene el proveedor para asignar un ingeniero y </w:t>
      </w:r>
      <w:r w:rsidR="004F2F14" w:rsidRPr="00012AE9">
        <w:rPr>
          <w:rFonts w:ascii="Flexo" w:hAnsi="Flexo" w:cs="Arial"/>
          <w:b w:val="0"/>
          <w:sz w:val="20"/>
          <w:lang w:val="es-PE"/>
        </w:rPr>
        <w:t>contactar al solicitante vía telefónica o correo</w:t>
      </w:r>
      <w:r w:rsidRPr="00012AE9">
        <w:rPr>
          <w:rFonts w:ascii="Flexo" w:hAnsi="Flexo" w:cs="Arial"/>
          <w:b w:val="0"/>
          <w:sz w:val="20"/>
          <w:lang w:val="es-PE"/>
        </w:rPr>
        <w:t>.</w:t>
      </w:r>
      <w:r w:rsidR="00641715" w:rsidRPr="00012AE9">
        <w:rPr>
          <w:rFonts w:ascii="Flexo" w:hAnsi="Flexo" w:cs="Arial"/>
          <w:b w:val="0"/>
          <w:sz w:val="20"/>
          <w:lang w:val="es-PE"/>
        </w:rPr>
        <w:t xml:space="preserve"> Así como asegurar la presencia del Ingeniero o soporte del Fabricante en el mismo plazo.</w:t>
      </w:r>
    </w:p>
    <w:p w14:paraId="4B253FFC" w14:textId="2F8AE810" w:rsidR="00C07979" w:rsidRPr="00012AE9" w:rsidRDefault="00C07979" w:rsidP="00F950E5">
      <w:pPr>
        <w:pStyle w:val="BodyText31"/>
        <w:spacing w:line="276" w:lineRule="auto"/>
        <w:ind w:left="1512"/>
        <w:jc w:val="both"/>
        <w:rPr>
          <w:rFonts w:ascii="Flexo" w:hAnsi="Flexo" w:cs="Arial"/>
          <w:b w:val="0"/>
          <w:sz w:val="20"/>
          <w:lang w:val="es-PE"/>
        </w:rPr>
      </w:pPr>
      <w:r w:rsidRPr="00012AE9">
        <w:rPr>
          <w:rFonts w:ascii="Flexo" w:hAnsi="Flexo"/>
          <w:bCs/>
          <w:sz w:val="20"/>
          <w:lang w:val="es-PE"/>
        </w:rPr>
        <w:t xml:space="preserve">Tiempo de </w:t>
      </w:r>
      <w:r w:rsidR="004245AF" w:rsidRPr="00012AE9">
        <w:rPr>
          <w:rFonts w:ascii="Flexo" w:hAnsi="Flexo"/>
          <w:bCs/>
          <w:sz w:val="20"/>
          <w:lang w:val="es-PE"/>
        </w:rPr>
        <w:t>atención</w:t>
      </w:r>
      <w:r w:rsidRPr="00012AE9">
        <w:rPr>
          <w:rFonts w:ascii="Flexo" w:hAnsi="Flexo"/>
          <w:bCs/>
          <w:sz w:val="20"/>
          <w:lang w:val="es-PE"/>
        </w:rPr>
        <w:t>:</w:t>
      </w:r>
      <w:r w:rsidRPr="00012AE9">
        <w:rPr>
          <w:rFonts w:ascii="Flexo" w:hAnsi="Flexo"/>
          <w:b w:val="0"/>
          <w:sz w:val="20"/>
          <w:lang w:val="es-PE"/>
        </w:rPr>
        <w:t xml:space="preserve"> Tiempo que tiene el proveedor para </w:t>
      </w:r>
      <w:r w:rsidR="004245AF" w:rsidRPr="00012AE9">
        <w:rPr>
          <w:rFonts w:ascii="Flexo" w:hAnsi="Flexo"/>
          <w:b w:val="0"/>
          <w:sz w:val="20"/>
          <w:lang w:val="es-PE"/>
        </w:rPr>
        <w:t>atender el requerimiento</w:t>
      </w:r>
      <w:r w:rsidRPr="00012AE9">
        <w:rPr>
          <w:rFonts w:ascii="Flexo" w:hAnsi="Flexo"/>
          <w:b w:val="0"/>
          <w:sz w:val="20"/>
          <w:lang w:val="es-PE"/>
        </w:rPr>
        <w:t xml:space="preserve"> </w:t>
      </w:r>
      <w:r w:rsidR="004245AF" w:rsidRPr="00012AE9">
        <w:rPr>
          <w:rFonts w:ascii="Flexo" w:hAnsi="Flexo"/>
          <w:b w:val="0"/>
          <w:sz w:val="20"/>
          <w:lang w:val="es-PE"/>
        </w:rPr>
        <w:t>solicitado</w:t>
      </w:r>
      <w:r w:rsidRPr="00012AE9">
        <w:rPr>
          <w:rFonts w:ascii="Flexo" w:hAnsi="Flexo"/>
          <w:b w:val="0"/>
          <w:sz w:val="20"/>
          <w:lang w:val="es-PE"/>
        </w:rPr>
        <w:t xml:space="preserve">, una vez se haya </w:t>
      </w:r>
      <w:r w:rsidR="004245AF" w:rsidRPr="00012AE9">
        <w:rPr>
          <w:rFonts w:ascii="Flexo" w:hAnsi="Flexo"/>
          <w:b w:val="0"/>
          <w:sz w:val="20"/>
          <w:lang w:val="es-PE"/>
        </w:rPr>
        <w:t xml:space="preserve">asignado </w:t>
      </w:r>
      <w:r w:rsidR="009E0567" w:rsidRPr="00012AE9">
        <w:rPr>
          <w:rFonts w:ascii="Flexo" w:hAnsi="Flexo"/>
          <w:b w:val="0"/>
          <w:sz w:val="20"/>
          <w:lang w:val="es-PE"/>
        </w:rPr>
        <w:t>al ingeniero por parte del proveedor.</w:t>
      </w:r>
    </w:p>
    <w:p w14:paraId="6F149331" w14:textId="77777777" w:rsidR="00C07979" w:rsidRPr="00012AE9" w:rsidRDefault="00C07979">
      <w:pPr>
        <w:pStyle w:val="Prrafodelista"/>
        <w:numPr>
          <w:ilvl w:val="0"/>
          <w:numId w:val="30"/>
        </w:numPr>
        <w:spacing w:line="276" w:lineRule="auto"/>
        <w:jc w:val="both"/>
        <w:rPr>
          <w:rFonts w:ascii="Flexo" w:hAnsi="Flexo" w:cs="Arial"/>
          <w:b/>
          <w:bCs/>
          <w:sz w:val="20"/>
          <w:szCs w:val="20"/>
        </w:rPr>
      </w:pPr>
      <w:r w:rsidRPr="00012AE9">
        <w:rPr>
          <w:rFonts w:ascii="Flexo" w:hAnsi="Flexo" w:cs="Arial"/>
          <w:b/>
          <w:bCs/>
          <w:sz w:val="20"/>
          <w:szCs w:val="20"/>
        </w:rPr>
        <w:t>Penalidades</w:t>
      </w:r>
    </w:p>
    <w:p w14:paraId="0051E81B" w14:textId="106BF1D4" w:rsidR="00896EDB" w:rsidRPr="00012AE9" w:rsidRDefault="00A83106" w:rsidP="00F60A14">
      <w:pPr>
        <w:spacing w:line="276" w:lineRule="auto"/>
        <w:ind w:left="1080"/>
        <w:rPr>
          <w:rFonts w:ascii="Flexo" w:hAnsi="Flexo"/>
          <w:sz w:val="20"/>
          <w:szCs w:val="20"/>
        </w:rPr>
      </w:pPr>
      <w:r w:rsidRPr="00012AE9">
        <w:rPr>
          <w:rFonts w:ascii="Flexo" w:hAnsi="Flexo"/>
          <w:sz w:val="20"/>
          <w:szCs w:val="20"/>
        </w:rPr>
        <w:t xml:space="preserve">A </w:t>
      </w:r>
      <w:r w:rsidR="00A13279" w:rsidRPr="00012AE9">
        <w:rPr>
          <w:rFonts w:ascii="Flexo" w:hAnsi="Flexo"/>
          <w:sz w:val="20"/>
          <w:szCs w:val="20"/>
        </w:rPr>
        <w:t>continuación,</w:t>
      </w:r>
      <w:r w:rsidRPr="00012AE9">
        <w:rPr>
          <w:rFonts w:ascii="Flexo" w:hAnsi="Flexo"/>
          <w:sz w:val="20"/>
          <w:szCs w:val="20"/>
        </w:rPr>
        <w:t xml:space="preserve"> se detalle el cálculo de medición y el porcentaje de penalid</w:t>
      </w:r>
      <w:r w:rsidR="00410E33" w:rsidRPr="00012AE9">
        <w:rPr>
          <w:rFonts w:ascii="Flexo" w:hAnsi="Flexo"/>
          <w:sz w:val="20"/>
          <w:szCs w:val="20"/>
        </w:rPr>
        <w:t>ad que se aplicará a la facturación mensual en casos de no llegar a la meta establecida.</w:t>
      </w:r>
    </w:p>
    <w:p w14:paraId="4113EA07" w14:textId="230E1CE6" w:rsidR="005E6072" w:rsidRPr="00012AE9" w:rsidRDefault="005E6072">
      <w:pPr>
        <w:pStyle w:val="Prrafodelista"/>
        <w:numPr>
          <w:ilvl w:val="0"/>
          <w:numId w:val="31"/>
        </w:numPr>
        <w:spacing w:line="276" w:lineRule="auto"/>
        <w:rPr>
          <w:rFonts w:ascii="Flexo" w:hAnsi="Flexo"/>
          <w:sz w:val="20"/>
          <w:szCs w:val="20"/>
        </w:rPr>
      </w:pPr>
      <w:r w:rsidRPr="00012AE9">
        <w:rPr>
          <w:rFonts w:ascii="Flexo" w:hAnsi="Flexo"/>
          <w:sz w:val="20"/>
          <w:szCs w:val="20"/>
        </w:rPr>
        <w:t>Cantidad de requerimiento</w:t>
      </w:r>
      <w:r w:rsidR="00BC579C" w:rsidRPr="00012AE9">
        <w:rPr>
          <w:rFonts w:ascii="Flexo" w:hAnsi="Flexo"/>
          <w:sz w:val="20"/>
          <w:szCs w:val="20"/>
        </w:rPr>
        <w:t>s</w:t>
      </w:r>
      <w:r w:rsidRPr="00012AE9">
        <w:rPr>
          <w:rFonts w:ascii="Flexo" w:hAnsi="Flexo"/>
          <w:sz w:val="20"/>
          <w:szCs w:val="20"/>
        </w:rPr>
        <w:t xml:space="preserve"> que no cumplieron</w:t>
      </w:r>
      <w:r w:rsidR="00E51CD5" w:rsidRPr="00012AE9">
        <w:rPr>
          <w:rFonts w:ascii="Flexo" w:hAnsi="Flexo"/>
          <w:sz w:val="20"/>
          <w:szCs w:val="20"/>
        </w:rPr>
        <w:t xml:space="preserve"> </w:t>
      </w:r>
      <w:r w:rsidR="00C45F9D" w:rsidRPr="00012AE9">
        <w:rPr>
          <w:rFonts w:ascii="Flexo" w:hAnsi="Flexo"/>
          <w:sz w:val="20"/>
          <w:szCs w:val="20"/>
        </w:rPr>
        <w:t>los tiempos de respuesta</w:t>
      </w:r>
      <w:r w:rsidRPr="00012AE9">
        <w:rPr>
          <w:rFonts w:ascii="Flexo" w:hAnsi="Flexo"/>
          <w:sz w:val="20"/>
          <w:szCs w:val="20"/>
        </w:rPr>
        <w:t>/ total de requerimientos del mes.</w:t>
      </w:r>
    </w:p>
    <w:p w14:paraId="78C2F8CF" w14:textId="1A498697" w:rsidR="00C45F9D" w:rsidRPr="00012AE9" w:rsidRDefault="00C45F9D">
      <w:pPr>
        <w:pStyle w:val="Prrafodelista"/>
        <w:numPr>
          <w:ilvl w:val="0"/>
          <w:numId w:val="31"/>
        </w:numPr>
        <w:spacing w:line="276" w:lineRule="auto"/>
        <w:rPr>
          <w:rFonts w:ascii="Flexo" w:hAnsi="Flexo"/>
          <w:sz w:val="20"/>
          <w:szCs w:val="20"/>
        </w:rPr>
      </w:pPr>
      <w:r w:rsidRPr="00012AE9">
        <w:rPr>
          <w:rFonts w:ascii="Flexo" w:hAnsi="Flexo"/>
          <w:sz w:val="20"/>
          <w:szCs w:val="20"/>
        </w:rPr>
        <w:t>Cantidad de requerimientos que no cumplieron los tiempos de atención/ total de requerimientos del mes.</w:t>
      </w:r>
    </w:p>
    <w:tbl>
      <w:tblPr>
        <w:tblW w:w="5995" w:type="dxa"/>
        <w:jc w:val="center"/>
        <w:tblCellMar>
          <w:left w:w="70" w:type="dxa"/>
          <w:right w:w="70" w:type="dxa"/>
        </w:tblCellMar>
        <w:tblLook w:val="04A0" w:firstRow="1" w:lastRow="0" w:firstColumn="1" w:lastColumn="0" w:noHBand="0" w:noVBand="1"/>
      </w:tblPr>
      <w:tblGrid>
        <w:gridCol w:w="2287"/>
        <w:gridCol w:w="2496"/>
        <w:gridCol w:w="1212"/>
      </w:tblGrid>
      <w:tr w:rsidR="001C389D" w:rsidRPr="00012AE9" w14:paraId="34128B0A" w14:textId="77777777" w:rsidTr="000C7951">
        <w:trPr>
          <w:trHeight w:val="254"/>
          <w:jc w:val="center"/>
        </w:trPr>
        <w:tc>
          <w:tcPr>
            <w:tcW w:w="2287"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3D66ACD2" w14:textId="77777777" w:rsidR="001C389D" w:rsidRPr="00012AE9" w:rsidRDefault="001C389D" w:rsidP="000C7951">
            <w:pPr>
              <w:spacing w:after="0" w:line="240" w:lineRule="auto"/>
              <w:jc w:val="center"/>
              <w:rPr>
                <w:rFonts w:ascii="Flexo" w:hAnsi="Flexo"/>
                <w:b/>
                <w:bCs/>
                <w:color w:val="FFFFFF" w:themeColor="background1"/>
                <w:sz w:val="20"/>
                <w:szCs w:val="20"/>
                <w:lang w:eastAsia="es-PE"/>
              </w:rPr>
            </w:pPr>
            <w:r w:rsidRPr="00012AE9">
              <w:rPr>
                <w:rFonts w:ascii="Flexo" w:hAnsi="Flexo"/>
                <w:b/>
                <w:bCs/>
                <w:color w:val="FFFFFF" w:themeColor="background1"/>
                <w:sz w:val="20"/>
                <w:szCs w:val="20"/>
                <w:lang w:eastAsia="es-PE"/>
              </w:rPr>
              <w:t>INDICADOR</w:t>
            </w:r>
          </w:p>
        </w:tc>
        <w:tc>
          <w:tcPr>
            <w:tcW w:w="2496" w:type="dxa"/>
            <w:tcBorders>
              <w:top w:val="single" w:sz="4" w:space="0" w:color="auto"/>
              <w:left w:val="nil"/>
              <w:bottom w:val="single" w:sz="4" w:space="0" w:color="auto"/>
              <w:right w:val="single" w:sz="4" w:space="0" w:color="auto"/>
            </w:tcBorders>
            <w:shd w:val="clear" w:color="auto" w:fill="002060"/>
            <w:vAlign w:val="center"/>
            <w:hideMark/>
          </w:tcPr>
          <w:p w14:paraId="6419035C" w14:textId="77777777" w:rsidR="001C389D" w:rsidRPr="00012AE9" w:rsidRDefault="001C389D" w:rsidP="000C7951">
            <w:pPr>
              <w:spacing w:after="0" w:line="240" w:lineRule="auto"/>
              <w:jc w:val="center"/>
              <w:rPr>
                <w:rFonts w:ascii="Flexo" w:hAnsi="Flexo"/>
                <w:b/>
                <w:bCs/>
                <w:color w:val="FFFFFF" w:themeColor="background1"/>
                <w:sz w:val="20"/>
                <w:szCs w:val="20"/>
                <w:lang w:eastAsia="es-PE"/>
              </w:rPr>
            </w:pPr>
            <w:r w:rsidRPr="00012AE9">
              <w:rPr>
                <w:rFonts w:ascii="Flexo" w:hAnsi="Flexo"/>
                <w:b/>
                <w:bCs/>
                <w:color w:val="FFFFFF" w:themeColor="background1"/>
                <w:sz w:val="20"/>
                <w:szCs w:val="20"/>
                <w:lang w:eastAsia="es-PE"/>
              </w:rPr>
              <w:t>META</w:t>
            </w:r>
          </w:p>
        </w:tc>
        <w:tc>
          <w:tcPr>
            <w:tcW w:w="1212" w:type="dxa"/>
            <w:tcBorders>
              <w:top w:val="single" w:sz="4" w:space="0" w:color="auto"/>
              <w:left w:val="nil"/>
              <w:bottom w:val="single" w:sz="4" w:space="0" w:color="auto"/>
              <w:right w:val="single" w:sz="4" w:space="0" w:color="auto"/>
            </w:tcBorders>
            <w:shd w:val="clear" w:color="auto" w:fill="002060"/>
            <w:vAlign w:val="center"/>
            <w:hideMark/>
          </w:tcPr>
          <w:p w14:paraId="2EA2BBFC" w14:textId="24DA2D94" w:rsidR="001C389D" w:rsidRPr="00012AE9" w:rsidRDefault="001C389D" w:rsidP="000C7951">
            <w:pPr>
              <w:spacing w:after="0" w:line="240" w:lineRule="auto"/>
              <w:jc w:val="center"/>
              <w:rPr>
                <w:rFonts w:ascii="Flexo" w:hAnsi="Flexo"/>
                <w:b/>
                <w:bCs/>
                <w:color w:val="FFFFFF" w:themeColor="background1"/>
                <w:sz w:val="20"/>
                <w:szCs w:val="20"/>
                <w:lang w:eastAsia="es-PE"/>
              </w:rPr>
            </w:pPr>
            <w:r w:rsidRPr="00012AE9">
              <w:rPr>
                <w:rFonts w:ascii="Flexo" w:hAnsi="Flexo"/>
                <w:b/>
                <w:bCs/>
                <w:color w:val="FFFFFF" w:themeColor="background1"/>
                <w:sz w:val="20"/>
                <w:szCs w:val="20"/>
                <w:lang w:eastAsia="es-PE"/>
              </w:rPr>
              <w:t>PENALIDAD</w:t>
            </w:r>
          </w:p>
        </w:tc>
      </w:tr>
      <w:tr w:rsidR="001C389D" w:rsidRPr="00012AE9" w14:paraId="28B9EC6B" w14:textId="77777777" w:rsidTr="000C7951">
        <w:trPr>
          <w:trHeight w:val="131"/>
          <w:jc w:val="center"/>
        </w:trPr>
        <w:tc>
          <w:tcPr>
            <w:tcW w:w="2287" w:type="dxa"/>
            <w:vMerge w:val="restart"/>
            <w:tcBorders>
              <w:top w:val="nil"/>
              <w:left w:val="single" w:sz="4" w:space="0" w:color="auto"/>
              <w:bottom w:val="single" w:sz="4" w:space="0" w:color="auto"/>
              <w:right w:val="single" w:sz="4" w:space="0" w:color="auto"/>
            </w:tcBorders>
            <w:vAlign w:val="center"/>
            <w:hideMark/>
          </w:tcPr>
          <w:p w14:paraId="466CC5F7" w14:textId="12713CC1" w:rsidR="001C389D" w:rsidRPr="00012AE9" w:rsidRDefault="001C389D" w:rsidP="000C7951">
            <w:pPr>
              <w:spacing w:after="0" w:line="240" w:lineRule="auto"/>
              <w:jc w:val="both"/>
              <w:rPr>
                <w:rFonts w:ascii="Flexo" w:hAnsi="Flexo"/>
                <w:sz w:val="20"/>
                <w:szCs w:val="20"/>
                <w:lang w:eastAsia="es-PE"/>
              </w:rPr>
            </w:pPr>
            <w:r w:rsidRPr="00012AE9">
              <w:rPr>
                <w:rFonts w:ascii="Flexo" w:hAnsi="Flexo"/>
                <w:sz w:val="20"/>
                <w:szCs w:val="20"/>
                <w:lang w:eastAsia="es-PE"/>
              </w:rPr>
              <w:t>Tiempo de respuesta</w:t>
            </w:r>
          </w:p>
        </w:tc>
        <w:tc>
          <w:tcPr>
            <w:tcW w:w="2496" w:type="dxa"/>
            <w:tcBorders>
              <w:top w:val="nil"/>
              <w:left w:val="nil"/>
              <w:bottom w:val="single" w:sz="4" w:space="0" w:color="auto"/>
              <w:right w:val="single" w:sz="4" w:space="0" w:color="auto"/>
            </w:tcBorders>
            <w:vAlign w:val="center"/>
            <w:hideMark/>
          </w:tcPr>
          <w:p w14:paraId="7672ADE2" w14:textId="77777777" w:rsidR="001C389D" w:rsidRPr="00012AE9" w:rsidRDefault="001C389D" w:rsidP="000C7951">
            <w:pPr>
              <w:spacing w:after="0" w:line="240" w:lineRule="auto"/>
              <w:jc w:val="center"/>
              <w:rPr>
                <w:rFonts w:ascii="Flexo" w:hAnsi="Flexo"/>
                <w:sz w:val="20"/>
                <w:szCs w:val="20"/>
                <w:lang w:eastAsia="es-PE"/>
              </w:rPr>
            </w:pPr>
            <w:r w:rsidRPr="00012AE9">
              <w:rPr>
                <w:rFonts w:ascii="Flexo" w:hAnsi="Flexo"/>
                <w:sz w:val="20"/>
                <w:szCs w:val="20"/>
                <w:lang w:eastAsia="es-PE"/>
              </w:rPr>
              <w:t>90 - 95 %</w:t>
            </w:r>
          </w:p>
        </w:tc>
        <w:tc>
          <w:tcPr>
            <w:tcW w:w="1212" w:type="dxa"/>
            <w:tcBorders>
              <w:top w:val="nil"/>
              <w:left w:val="nil"/>
              <w:bottom w:val="single" w:sz="4" w:space="0" w:color="auto"/>
              <w:right w:val="single" w:sz="4" w:space="0" w:color="auto"/>
            </w:tcBorders>
            <w:vAlign w:val="center"/>
            <w:hideMark/>
          </w:tcPr>
          <w:p w14:paraId="28859BE2" w14:textId="77777777" w:rsidR="001C389D" w:rsidRPr="00012AE9" w:rsidRDefault="001C389D" w:rsidP="000C7951">
            <w:pPr>
              <w:spacing w:after="0" w:line="240" w:lineRule="auto"/>
              <w:jc w:val="center"/>
              <w:rPr>
                <w:rFonts w:ascii="Flexo" w:hAnsi="Flexo"/>
                <w:sz w:val="20"/>
                <w:szCs w:val="20"/>
                <w:lang w:eastAsia="es-PE"/>
              </w:rPr>
            </w:pPr>
            <w:r w:rsidRPr="00012AE9">
              <w:rPr>
                <w:rFonts w:ascii="Flexo" w:hAnsi="Flexo"/>
                <w:sz w:val="20"/>
                <w:szCs w:val="20"/>
                <w:lang w:eastAsia="es-PE"/>
              </w:rPr>
              <w:t>1%</w:t>
            </w:r>
          </w:p>
        </w:tc>
      </w:tr>
      <w:tr w:rsidR="001C389D" w:rsidRPr="00012AE9" w14:paraId="68594347" w14:textId="77777777" w:rsidTr="000C7951">
        <w:trPr>
          <w:trHeight w:val="50"/>
          <w:jc w:val="center"/>
        </w:trPr>
        <w:tc>
          <w:tcPr>
            <w:tcW w:w="2287" w:type="dxa"/>
            <w:vMerge/>
            <w:tcBorders>
              <w:top w:val="nil"/>
              <w:left w:val="single" w:sz="4" w:space="0" w:color="auto"/>
              <w:bottom w:val="single" w:sz="4" w:space="0" w:color="auto"/>
              <w:right w:val="single" w:sz="4" w:space="0" w:color="auto"/>
            </w:tcBorders>
            <w:vAlign w:val="center"/>
            <w:hideMark/>
          </w:tcPr>
          <w:p w14:paraId="7FAF8B00" w14:textId="77777777" w:rsidR="001C389D" w:rsidRPr="00012AE9" w:rsidRDefault="001C389D" w:rsidP="000C7951">
            <w:pPr>
              <w:spacing w:after="0" w:line="240" w:lineRule="auto"/>
              <w:jc w:val="both"/>
              <w:rPr>
                <w:rFonts w:ascii="Flexo" w:hAnsi="Flexo"/>
                <w:sz w:val="20"/>
                <w:szCs w:val="20"/>
                <w:lang w:eastAsia="es-PE"/>
              </w:rPr>
            </w:pPr>
          </w:p>
        </w:tc>
        <w:tc>
          <w:tcPr>
            <w:tcW w:w="2496" w:type="dxa"/>
            <w:tcBorders>
              <w:top w:val="nil"/>
              <w:left w:val="nil"/>
              <w:bottom w:val="single" w:sz="4" w:space="0" w:color="auto"/>
              <w:right w:val="single" w:sz="4" w:space="0" w:color="auto"/>
            </w:tcBorders>
            <w:vAlign w:val="center"/>
            <w:hideMark/>
          </w:tcPr>
          <w:p w14:paraId="6C57BE9A" w14:textId="77777777" w:rsidR="001C389D" w:rsidRPr="00012AE9" w:rsidRDefault="001C389D" w:rsidP="000C7951">
            <w:pPr>
              <w:spacing w:after="0" w:line="240" w:lineRule="auto"/>
              <w:jc w:val="center"/>
              <w:rPr>
                <w:rFonts w:ascii="Flexo" w:hAnsi="Flexo"/>
                <w:sz w:val="20"/>
                <w:szCs w:val="20"/>
                <w:lang w:eastAsia="es-PE"/>
              </w:rPr>
            </w:pPr>
            <w:r w:rsidRPr="00012AE9">
              <w:rPr>
                <w:rFonts w:ascii="Flexo" w:hAnsi="Flexo"/>
                <w:sz w:val="20"/>
                <w:szCs w:val="20"/>
                <w:lang w:eastAsia="es-PE"/>
              </w:rPr>
              <w:t>85 - 90%</w:t>
            </w:r>
          </w:p>
        </w:tc>
        <w:tc>
          <w:tcPr>
            <w:tcW w:w="1212" w:type="dxa"/>
            <w:tcBorders>
              <w:top w:val="nil"/>
              <w:left w:val="nil"/>
              <w:bottom w:val="single" w:sz="4" w:space="0" w:color="auto"/>
              <w:right w:val="single" w:sz="4" w:space="0" w:color="auto"/>
            </w:tcBorders>
            <w:vAlign w:val="center"/>
            <w:hideMark/>
          </w:tcPr>
          <w:p w14:paraId="7D37FFB2" w14:textId="77777777" w:rsidR="001C389D" w:rsidRPr="00012AE9" w:rsidRDefault="001C389D" w:rsidP="000C7951">
            <w:pPr>
              <w:spacing w:after="0" w:line="240" w:lineRule="auto"/>
              <w:jc w:val="center"/>
              <w:rPr>
                <w:rFonts w:ascii="Flexo" w:hAnsi="Flexo"/>
                <w:sz w:val="20"/>
                <w:szCs w:val="20"/>
                <w:lang w:eastAsia="es-PE"/>
              </w:rPr>
            </w:pPr>
            <w:r w:rsidRPr="00012AE9">
              <w:rPr>
                <w:rFonts w:ascii="Flexo" w:hAnsi="Flexo"/>
                <w:sz w:val="20"/>
                <w:szCs w:val="20"/>
                <w:lang w:eastAsia="es-PE"/>
              </w:rPr>
              <w:t>3%</w:t>
            </w:r>
          </w:p>
        </w:tc>
      </w:tr>
      <w:tr w:rsidR="001C389D" w:rsidRPr="00012AE9" w14:paraId="391ADC9E" w14:textId="77777777" w:rsidTr="000C7951">
        <w:trPr>
          <w:trHeight w:val="50"/>
          <w:jc w:val="center"/>
        </w:trPr>
        <w:tc>
          <w:tcPr>
            <w:tcW w:w="2287" w:type="dxa"/>
            <w:vMerge/>
            <w:tcBorders>
              <w:top w:val="nil"/>
              <w:left w:val="single" w:sz="4" w:space="0" w:color="auto"/>
              <w:bottom w:val="single" w:sz="4" w:space="0" w:color="auto"/>
              <w:right w:val="single" w:sz="4" w:space="0" w:color="auto"/>
            </w:tcBorders>
            <w:vAlign w:val="center"/>
            <w:hideMark/>
          </w:tcPr>
          <w:p w14:paraId="4376DF1F" w14:textId="77777777" w:rsidR="001C389D" w:rsidRPr="00012AE9" w:rsidRDefault="001C389D" w:rsidP="000C7951">
            <w:pPr>
              <w:spacing w:after="0" w:line="240" w:lineRule="auto"/>
              <w:jc w:val="both"/>
              <w:rPr>
                <w:rFonts w:ascii="Flexo" w:hAnsi="Flexo"/>
                <w:sz w:val="20"/>
                <w:szCs w:val="20"/>
                <w:lang w:eastAsia="es-PE"/>
              </w:rPr>
            </w:pPr>
          </w:p>
        </w:tc>
        <w:tc>
          <w:tcPr>
            <w:tcW w:w="2496" w:type="dxa"/>
            <w:tcBorders>
              <w:top w:val="nil"/>
              <w:left w:val="nil"/>
              <w:bottom w:val="single" w:sz="4" w:space="0" w:color="auto"/>
              <w:right w:val="single" w:sz="4" w:space="0" w:color="auto"/>
            </w:tcBorders>
            <w:vAlign w:val="center"/>
            <w:hideMark/>
          </w:tcPr>
          <w:p w14:paraId="267D02C4" w14:textId="77777777" w:rsidR="001C389D" w:rsidRPr="00012AE9" w:rsidRDefault="001C389D" w:rsidP="000C7951">
            <w:pPr>
              <w:spacing w:after="0" w:line="240" w:lineRule="auto"/>
              <w:jc w:val="center"/>
              <w:rPr>
                <w:rFonts w:ascii="Flexo" w:hAnsi="Flexo"/>
                <w:sz w:val="20"/>
                <w:szCs w:val="20"/>
                <w:lang w:eastAsia="es-PE"/>
              </w:rPr>
            </w:pPr>
            <w:r w:rsidRPr="00012AE9">
              <w:rPr>
                <w:rFonts w:ascii="Flexo" w:hAnsi="Flexo"/>
                <w:sz w:val="20"/>
                <w:szCs w:val="20"/>
                <w:lang w:eastAsia="es-PE"/>
              </w:rPr>
              <w:t>&lt;85%</w:t>
            </w:r>
          </w:p>
        </w:tc>
        <w:tc>
          <w:tcPr>
            <w:tcW w:w="1212" w:type="dxa"/>
            <w:tcBorders>
              <w:top w:val="nil"/>
              <w:left w:val="nil"/>
              <w:bottom w:val="single" w:sz="4" w:space="0" w:color="auto"/>
              <w:right w:val="single" w:sz="4" w:space="0" w:color="auto"/>
            </w:tcBorders>
            <w:vAlign w:val="center"/>
            <w:hideMark/>
          </w:tcPr>
          <w:p w14:paraId="24DFCF27" w14:textId="77777777" w:rsidR="001C389D" w:rsidRPr="00012AE9" w:rsidRDefault="001C389D" w:rsidP="000C7951">
            <w:pPr>
              <w:spacing w:after="0" w:line="240" w:lineRule="auto"/>
              <w:jc w:val="center"/>
              <w:rPr>
                <w:rFonts w:ascii="Flexo" w:hAnsi="Flexo"/>
                <w:sz w:val="20"/>
                <w:szCs w:val="20"/>
                <w:lang w:eastAsia="es-PE"/>
              </w:rPr>
            </w:pPr>
            <w:r w:rsidRPr="00012AE9">
              <w:rPr>
                <w:rFonts w:ascii="Flexo" w:hAnsi="Flexo"/>
                <w:sz w:val="20"/>
                <w:szCs w:val="20"/>
                <w:lang w:eastAsia="es-PE"/>
              </w:rPr>
              <w:t>5%</w:t>
            </w:r>
          </w:p>
        </w:tc>
      </w:tr>
      <w:tr w:rsidR="001C389D" w:rsidRPr="00012AE9" w14:paraId="2582AB64" w14:textId="77777777" w:rsidTr="000C7951">
        <w:trPr>
          <w:trHeight w:val="50"/>
          <w:jc w:val="center"/>
        </w:trPr>
        <w:tc>
          <w:tcPr>
            <w:tcW w:w="2287" w:type="dxa"/>
            <w:vMerge w:val="restart"/>
            <w:tcBorders>
              <w:top w:val="single" w:sz="4" w:space="0" w:color="auto"/>
              <w:left w:val="single" w:sz="4" w:space="0" w:color="auto"/>
              <w:bottom w:val="single" w:sz="4" w:space="0" w:color="auto"/>
              <w:right w:val="single" w:sz="4" w:space="0" w:color="auto"/>
            </w:tcBorders>
            <w:vAlign w:val="center"/>
          </w:tcPr>
          <w:p w14:paraId="2EDC05FC" w14:textId="4B2503A2" w:rsidR="001C389D" w:rsidRPr="00012AE9" w:rsidRDefault="001C389D" w:rsidP="000C7951">
            <w:pPr>
              <w:spacing w:after="0" w:line="240" w:lineRule="auto"/>
              <w:jc w:val="both"/>
              <w:rPr>
                <w:rFonts w:ascii="Flexo" w:hAnsi="Flexo"/>
                <w:sz w:val="20"/>
                <w:szCs w:val="20"/>
                <w:lang w:eastAsia="es-PE"/>
              </w:rPr>
            </w:pPr>
            <w:r w:rsidRPr="00012AE9">
              <w:rPr>
                <w:rFonts w:ascii="Flexo" w:hAnsi="Flexo"/>
                <w:sz w:val="20"/>
                <w:szCs w:val="20"/>
                <w:lang w:eastAsia="es-PE"/>
              </w:rPr>
              <w:t>Tiempo de atención</w:t>
            </w:r>
          </w:p>
        </w:tc>
        <w:tc>
          <w:tcPr>
            <w:tcW w:w="2496" w:type="dxa"/>
            <w:tcBorders>
              <w:top w:val="single" w:sz="4" w:space="0" w:color="auto"/>
              <w:left w:val="nil"/>
              <w:bottom w:val="single" w:sz="4" w:space="0" w:color="auto"/>
              <w:right w:val="single" w:sz="4" w:space="0" w:color="auto"/>
            </w:tcBorders>
            <w:vAlign w:val="center"/>
          </w:tcPr>
          <w:p w14:paraId="7457A7FB" w14:textId="3CFB6CD5" w:rsidR="001C389D" w:rsidRPr="00012AE9" w:rsidRDefault="001C389D" w:rsidP="000C7951">
            <w:pPr>
              <w:spacing w:after="0" w:line="240" w:lineRule="auto"/>
              <w:jc w:val="center"/>
              <w:rPr>
                <w:rFonts w:ascii="Flexo" w:hAnsi="Flexo"/>
                <w:sz w:val="20"/>
                <w:szCs w:val="20"/>
                <w:lang w:eastAsia="es-PE"/>
              </w:rPr>
            </w:pPr>
            <w:r w:rsidRPr="00012AE9">
              <w:rPr>
                <w:rFonts w:ascii="Flexo" w:hAnsi="Flexo"/>
                <w:sz w:val="20"/>
                <w:szCs w:val="20"/>
                <w:lang w:eastAsia="es-PE"/>
              </w:rPr>
              <w:t>90 - 95 %</w:t>
            </w:r>
          </w:p>
        </w:tc>
        <w:tc>
          <w:tcPr>
            <w:tcW w:w="1212" w:type="dxa"/>
            <w:tcBorders>
              <w:top w:val="single" w:sz="4" w:space="0" w:color="auto"/>
              <w:left w:val="nil"/>
              <w:bottom w:val="single" w:sz="4" w:space="0" w:color="auto"/>
              <w:right w:val="single" w:sz="4" w:space="0" w:color="auto"/>
            </w:tcBorders>
            <w:vAlign w:val="center"/>
          </w:tcPr>
          <w:p w14:paraId="61D43859" w14:textId="148AECEA" w:rsidR="001C389D" w:rsidRPr="00012AE9" w:rsidRDefault="001C389D" w:rsidP="000C7951">
            <w:pPr>
              <w:spacing w:after="0" w:line="240" w:lineRule="auto"/>
              <w:jc w:val="center"/>
              <w:rPr>
                <w:rFonts w:ascii="Flexo" w:hAnsi="Flexo"/>
                <w:sz w:val="20"/>
                <w:szCs w:val="20"/>
                <w:lang w:eastAsia="es-PE"/>
              </w:rPr>
            </w:pPr>
            <w:r w:rsidRPr="00012AE9">
              <w:rPr>
                <w:rFonts w:ascii="Flexo" w:hAnsi="Flexo"/>
                <w:sz w:val="20"/>
                <w:szCs w:val="20"/>
                <w:lang w:eastAsia="es-PE"/>
              </w:rPr>
              <w:t>1%</w:t>
            </w:r>
          </w:p>
        </w:tc>
      </w:tr>
      <w:tr w:rsidR="001C389D" w:rsidRPr="00012AE9" w14:paraId="1C22599B" w14:textId="77777777" w:rsidTr="000C7951">
        <w:trPr>
          <w:trHeight w:val="50"/>
          <w:jc w:val="center"/>
        </w:trPr>
        <w:tc>
          <w:tcPr>
            <w:tcW w:w="2287" w:type="dxa"/>
            <w:vMerge/>
            <w:tcBorders>
              <w:top w:val="single" w:sz="4" w:space="0" w:color="auto"/>
              <w:left w:val="single" w:sz="4" w:space="0" w:color="auto"/>
              <w:bottom w:val="single" w:sz="4" w:space="0" w:color="auto"/>
              <w:right w:val="single" w:sz="4" w:space="0" w:color="auto"/>
            </w:tcBorders>
            <w:vAlign w:val="center"/>
          </w:tcPr>
          <w:p w14:paraId="18DB2BC5" w14:textId="77777777" w:rsidR="001C389D" w:rsidRPr="00012AE9" w:rsidRDefault="001C389D" w:rsidP="000C7951">
            <w:pPr>
              <w:spacing w:after="0" w:line="240" w:lineRule="auto"/>
              <w:jc w:val="both"/>
              <w:rPr>
                <w:rFonts w:ascii="Flexo" w:hAnsi="Flexo"/>
                <w:sz w:val="20"/>
                <w:szCs w:val="20"/>
                <w:lang w:eastAsia="es-PE"/>
              </w:rPr>
            </w:pPr>
          </w:p>
        </w:tc>
        <w:tc>
          <w:tcPr>
            <w:tcW w:w="2496" w:type="dxa"/>
            <w:tcBorders>
              <w:top w:val="single" w:sz="4" w:space="0" w:color="auto"/>
              <w:left w:val="nil"/>
              <w:bottom w:val="single" w:sz="4" w:space="0" w:color="auto"/>
              <w:right w:val="single" w:sz="4" w:space="0" w:color="auto"/>
            </w:tcBorders>
            <w:vAlign w:val="center"/>
          </w:tcPr>
          <w:p w14:paraId="267266E0" w14:textId="30AF9610" w:rsidR="001C389D" w:rsidRPr="00012AE9" w:rsidRDefault="001C389D" w:rsidP="000C7951">
            <w:pPr>
              <w:spacing w:after="0" w:line="240" w:lineRule="auto"/>
              <w:jc w:val="center"/>
              <w:rPr>
                <w:rFonts w:ascii="Flexo" w:hAnsi="Flexo"/>
                <w:sz w:val="20"/>
                <w:szCs w:val="20"/>
                <w:lang w:eastAsia="es-PE"/>
              </w:rPr>
            </w:pPr>
            <w:r w:rsidRPr="00012AE9">
              <w:rPr>
                <w:rFonts w:ascii="Flexo" w:hAnsi="Flexo"/>
                <w:sz w:val="20"/>
                <w:szCs w:val="20"/>
                <w:lang w:eastAsia="es-PE"/>
              </w:rPr>
              <w:t>85 - 90%</w:t>
            </w:r>
          </w:p>
        </w:tc>
        <w:tc>
          <w:tcPr>
            <w:tcW w:w="1212" w:type="dxa"/>
            <w:tcBorders>
              <w:top w:val="single" w:sz="4" w:space="0" w:color="auto"/>
              <w:left w:val="nil"/>
              <w:bottom w:val="single" w:sz="4" w:space="0" w:color="auto"/>
              <w:right w:val="single" w:sz="4" w:space="0" w:color="auto"/>
            </w:tcBorders>
            <w:vAlign w:val="center"/>
          </w:tcPr>
          <w:p w14:paraId="0DE16D14" w14:textId="5B1CC179" w:rsidR="001C389D" w:rsidRPr="00012AE9" w:rsidRDefault="001C389D" w:rsidP="000C7951">
            <w:pPr>
              <w:spacing w:after="0" w:line="240" w:lineRule="auto"/>
              <w:jc w:val="center"/>
              <w:rPr>
                <w:rFonts w:ascii="Flexo" w:hAnsi="Flexo"/>
                <w:sz w:val="20"/>
                <w:szCs w:val="20"/>
                <w:lang w:eastAsia="es-PE"/>
              </w:rPr>
            </w:pPr>
            <w:r w:rsidRPr="00012AE9">
              <w:rPr>
                <w:rFonts w:ascii="Flexo" w:hAnsi="Flexo"/>
                <w:sz w:val="20"/>
                <w:szCs w:val="20"/>
                <w:lang w:eastAsia="es-PE"/>
              </w:rPr>
              <w:t>3%</w:t>
            </w:r>
          </w:p>
        </w:tc>
      </w:tr>
      <w:tr w:rsidR="001C389D" w:rsidRPr="00012AE9" w14:paraId="07A7D8DE" w14:textId="77777777" w:rsidTr="000C7951">
        <w:trPr>
          <w:trHeight w:val="50"/>
          <w:jc w:val="center"/>
        </w:trPr>
        <w:tc>
          <w:tcPr>
            <w:tcW w:w="2287" w:type="dxa"/>
            <w:vMerge/>
            <w:tcBorders>
              <w:top w:val="single" w:sz="4" w:space="0" w:color="auto"/>
              <w:left w:val="single" w:sz="4" w:space="0" w:color="auto"/>
              <w:bottom w:val="single" w:sz="4" w:space="0" w:color="auto"/>
              <w:right w:val="single" w:sz="4" w:space="0" w:color="auto"/>
            </w:tcBorders>
            <w:vAlign w:val="center"/>
          </w:tcPr>
          <w:p w14:paraId="0052C961" w14:textId="77777777" w:rsidR="001C389D" w:rsidRPr="00012AE9" w:rsidRDefault="001C389D" w:rsidP="000C7951">
            <w:pPr>
              <w:spacing w:after="0" w:line="240" w:lineRule="auto"/>
              <w:jc w:val="both"/>
              <w:rPr>
                <w:rFonts w:ascii="Flexo" w:hAnsi="Flexo"/>
                <w:sz w:val="20"/>
                <w:szCs w:val="20"/>
                <w:lang w:eastAsia="es-PE"/>
              </w:rPr>
            </w:pPr>
          </w:p>
        </w:tc>
        <w:tc>
          <w:tcPr>
            <w:tcW w:w="2496" w:type="dxa"/>
            <w:tcBorders>
              <w:top w:val="single" w:sz="4" w:space="0" w:color="auto"/>
              <w:left w:val="nil"/>
              <w:bottom w:val="single" w:sz="4" w:space="0" w:color="auto"/>
              <w:right w:val="single" w:sz="4" w:space="0" w:color="auto"/>
            </w:tcBorders>
            <w:vAlign w:val="center"/>
          </w:tcPr>
          <w:p w14:paraId="56B5AB81" w14:textId="79371ABE" w:rsidR="001C389D" w:rsidRPr="00012AE9" w:rsidRDefault="001C389D" w:rsidP="000C7951">
            <w:pPr>
              <w:spacing w:after="0" w:line="240" w:lineRule="auto"/>
              <w:jc w:val="center"/>
              <w:rPr>
                <w:rFonts w:ascii="Flexo" w:hAnsi="Flexo"/>
                <w:sz w:val="20"/>
                <w:szCs w:val="20"/>
                <w:lang w:eastAsia="es-PE"/>
              </w:rPr>
            </w:pPr>
            <w:r w:rsidRPr="00012AE9">
              <w:rPr>
                <w:rFonts w:ascii="Flexo" w:hAnsi="Flexo"/>
                <w:sz w:val="20"/>
                <w:szCs w:val="20"/>
                <w:lang w:eastAsia="es-PE"/>
              </w:rPr>
              <w:t>&lt;85%</w:t>
            </w:r>
          </w:p>
        </w:tc>
        <w:tc>
          <w:tcPr>
            <w:tcW w:w="1212" w:type="dxa"/>
            <w:tcBorders>
              <w:top w:val="single" w:sz="4" w:space="0" w:color="auto"/>
              <w:left w:val="nil"/>
              <w:bottom w:val="single" w:sz="4" w:space="0" w:color="auto"/>
              <w:right w:val="single" w:sz="4" w:space="0" w:color="auto"/>
            </w:tcBorders>
            <w:vAlign w:val="center"/>
          </w:tcPr>
          <w:p w14:paraId="12815BB5" w14:textId="5209D86B" w:rsidR="001C389D" w:rsidRPr="00012AE9" w:rsidRDefault="001C389D" w:rsidP="000C7951">
            <w:pPr>
              <w:spacing w:after="0" w:line="240" w:lineRule="auto"/>
              <w:jc w:val="center"/>
              <w:rPr>
                <w:rFonts w:ascii="Flexo" w:hAnsi="Flexo"/>
                <w:sz w:val="20"/>
                <w:szCs w:val="20"/>
                <w:lang w:eastAsia="es-PE"/>
              </w:rPr>
            </w:pPr>
            <w:r w:rsidRPr="00012AE9">
              <w:rPr>
                <w:rFonts w:ascii="Flexo" w:hAnsi="Flexo"/>
                <w:sz w:val="20"/>
                <w:szCs w:val="20"/>
                <w:lang w:eastAsia="es-PE"/>
              </w:rPr>
              <w:t>5%</w:t>
            </w:r>
          </w:p>
        </w:tc>
      </w:tr>
    </w:tbl>
    <w:p w14:paraId="4D92706A" w14:textId="77777777" w:rsidR="00CA362E" w:rsidRPr="00012AE9" w:rsidRDefault="00CA362E" w:rsidP="006266A0">
      <w:pPr>
        <w:spacing w:line="276" w:lineRule="auto"/>
        <w:rPr>
          <w:rFonts w:ascii="Flexo" w:hAnsi="Flexo"/>
          <w:sz w:val="20"/>
          <w:szCs w:val="20"/>
        </w:rPr>
      </w:pPr>
    </w:p>
    <w:p w14:paraId="42FB451B" w14:textId="6F18AC18" w:rsidR="00C07979" w:rsidRPr="00012AE9" w:rsidRDefault="00F60A14" w:rsidP="006266A0">
      <w:pPr>
        <w:spacing w:line="276" w:lineRule="auto"/>
        <w:ind w:left="1080"/>
        <w:rPr>
          <w:rFonts w:ascii="Flexo" w:hAnsi="Flexo"/>
          <w:sz w:val="20"/>
          <w:szCs w:val="20"/>
        </w:rPr>
      </w:pPr>
      <w:r w:rsidRPr="00012AE9">
        <w:rPr>
          <w:rFonts w:ascii="Flexo" w:hAnsi="Flexo"/>
          <w:sz w:val="20"/>
          <w:szCs w:val="20"/>
        </w:rPr>
        <w:t>Consideraciones:</w:t>
      </w:r>
    </w:p>
    <w:p w14:paraId="6EE17320" w14:textId="1E315AAC" w:rsidR="00C07979" w:rsidRPr="00012AE9" w:rsidRDefault="00C07979">
      <w:pPr>
        <w:pStyle w:val="Prrafodelista"/>
        <w:numPr>
          <w:ilvl w:val="0"/>
          <w:numId w:val="31"/>
        </w:numPr>
        <w:spacing w:after="0" w:line="276" w:lineRule="auto"/>
        <w:contextualSpacing w:val="0"/>
        <w:jc w:val="both"/>
        <w:rPr>
          <w:rFonts w:ascii="Flexo" w:hAnsi="Flexo"/>
          <w:sz w:val="20"/>
          <w:szCs w:val="20"/>
        </w:rPr>
      </w:pPr>
      <w:r w:rsidRPr="00012AE9">
        <w:rPr>
          <w:rFonts w:ascii="Flexo" w:hAnsi="Flexo"/>
          <w:sz w:val="20"/>
          <w:szCs w:val="20"/>
        </w:rPr>
        <w:lastRenderedPageBreak/>
        <w:t xml:space="preserve">En caso no se presenten </w:t>
      </w:r>
      <w:r w:rsidR="00F60A14" w:rsidRPr="00012AE9">
        <w:rPr>
          <w:rFonts w:ascii="Flexo" w:hAnsi="Flexo"/>
          <w:sz w:val="20"/>
          <w:szCs w:val="20"/>
        </w:rPr>
        <w:t>requerimientos</w:t>
      </w:r>
      <w:r w:rsidRPr="00012AE9">
        <w:rPr>
          <w:rFonts w:ascii="Flexo" w:hAnsi="Flexo"/>
          <w:sz w:val="20"/>
          <w:szCs w:val="20"/>
        </w:rPr>
        <w:t xml:space="preserve"> de algún tipo específico, se considerará 100% para dicho indicador</w:t>
      </w:r>
      <w:r w:rsidR="00583A63" w:rsidRPr="00012AE9">
        <w:rPr>
          <w:rFonts w:ascii="Flexo" w:hAnsi="Flexo"/>
          <w:sz w:val="20"/>
          <w:szCs w:val="20"/>
        </w:rPr>
        <w:t>.</w:t>
      </w:r>
    </w:p>
    <w:p w14:paraId="40320A88" w14:textId="56B7F6BB" w:rsidR="005C4ACE" w:rsidRPr="00012AE9" w:rsidRDefault="00946671">
      <w:pPr>
        <w:pStyle w:val="Prrafodelista"/>
        <w:numPr>
          <w:ilvl w:val="0"/>
          <w:numId w:val="31"/>
        </w:numPr>
        <w:spacing w:after="0" w:line="276" w:lineRule="auto"/>
        <w:contextualSpacing w:val="0"/>
        <w:jc w:val="both"/>
        <w:rPr>
          <w:rStyle w:val="Textoennegrita"/>
          <w:rFonts w:ascii="Flexo" w:hAnsi="Flexo"/>
          <w:b w:val="0"/>
          <w:bCs w:val="0"/>
          <w:sz w:val="20"/>
          <w:szCs w:val="20"/>
        </w:rPr>
      </w:pPr>
      <w:r w:rsidRPr="00012AE9">
        <w:rPr>
          <w:rFonts w:ascii="Flexo" w:hAnsi="Flexo"/>
          <w:sz w:val="20"/>
          <w:szCs w:val="20"/>
        </w:rPr>
        <w:t xml:space="preserve">Los tiempos de respuesta y atención se evidenciarán de acuerdo con la hora registrada en los correos </w:t>
      </w:r>
      <w:r w:rsidR="008A4878" w:rsidRPr="00012AE9">
        <w:rPr>
          <w:rFonts w:ascii="Flexo" w:hAnsi="Flexo"/>
          <w:sz w:val="20"/>
          <w:szCs w:val="20"/>
        </w:rPr>
        <w:t>y tickets generados para la atención del caso.</w:t>
      </w:r>
    </w:p>
    <w:p w14:paraId="5D35A8DB" w14:textId="77777777" w:rsidR="009B4832" w:rsidRPr="00012AE9" w:rsidRDefault="009B4832" w:rsidP="009B4832">
      <w:pPr>
        <w:spacing w:line="276" w:lineRule="auto"/>
        <w:jc w:val="both"/>
        <w:rPr>
          <w:rFonts w:ascii="Flexo" w:hAnsi="Flexo"/>
          <w:sz w:val="20"/>
          <w:szCs w:val="20"/>
        </w:rPr>
      </w:pPr>
    </w:p>
    <w:p w14:paraId="04E187F4" w14:textId="77777777" w:rsidR="009B4832" w:rsidRPr="00012AE9" w:rsidRDefault="009B4832" w:rsidP="009B4832">
      <w:pPr>
        <w:pStyle w:val="Ttulo3"/>
        <w:rPr>
          <w:rFonts w:ascii="Flexo" w:hAnsi="Flexo"/>
          <w:b/>
          <w:bCs/>
        </w:rPr>
      </w:pPr>
      <w:bookmarkStart w:id="32" w:name="_Toc210983524"/>
      <w:bookmarkStart w:id="33" w:name="_Toc213245292"/>
      <w:r w:rsidRPr="00012AE9">
        <w:rPr>
          <w:rFonts w:ascii="Flexo" w:hAnsi="Flexo"/>
          <w:b/>
          <w:bCs/>
        </w:rPr>
        <w:t>SLA de Reportería</w:t>
      </w:r>
      <w:bookmarkEnd w:id="32"/>
      <w:bookmarkEnd w:id="33"/>
      <w:r w:rsidRPr="00012AE9">
        <w:rPr>
          <w:rFonts w:ascii="Flexo" w:hAnsi="Flexo"/>
          <w:b/>
          <w:bCs/>
        </w:rPr>
        <w:t xml:space="preserve"> </w:t>
      </w:r>
    </w:p>
    <w:p w14:paraId="5B29612C" w14:textId="257FA135" w:rsidR="009B4832" w:rsidRPr="00012AE9" w:rsidRDefault="009B4832" w:rsidP="009B4832">
      <w:pPr>
        <w:spacing w:after="240" w:line="276" w:lineRule="auto"/>
        <w:rPr>
          <w:rFonts w:ascii="Flexo" w:hAnsi="Flexo"/>
          <w:sz w:val="20"/>
          <w:szCs w:val="20"/>
        </w:rPr>
      </w:pPr>
      <w:r w:rsidRPr="00012AE9">
        <w:rPr>
          <w:rFonts w:ascii="Flexo" w:hAnsi="Flexo"/>
          <w:sz w:val="20"/>
          <w:szCs w:val="20"/>
        </w:rPr>
        <w:t>El proveedor deberá proporcionar informes RCA por cada evento que impacte a la operación de</w:t>
      </w:r>
      <w:r w:rsidR="002E1612">
        <w:rPr>
          <w:rFonts w:ascii="Flexo" w:hAnsi="Flexo"/>
          <w:sz w:val="20"/>
          <w:szCs w:val="20"/>
        </w:rPr>
        <w:t xml:space="preserve"> </w:t>
      </w:r>
      <w:r w:rsidRPr="00012AE9">
        <w:rPr>
          <w:rFonts w:ascii="Flexo" w:hAnsi="Flexo"/>
          <w:sz w:val="20"/>
          <w:szCs w:val="20"/>
        </w:rPr>
        <w:t>l</w:t>
      </w:r>
      <w:r w:rsidR="002E1612">
        <w:rPr>
          <w:rFonts w:ascii="Flexo" w:hAnsi="Flexo"/>
          <w:sz w:val="20"/>
          <w:szCs w:val="20"/>
        </w:rPr>
        <w:t>as</w:t>
      </w:r>
      <w:r w:rsidRPr="00012AE9">
        <w:rPr>
          <w:rFonts w:ascii="Flexo" w:hAnsi="Flexo"/>
          <w:sz w:val="20"/>
          <w:szCs w:val="20"/>
        </w:rPr>
        <w:t xml:space="preserve"> </w:t>
      </w:r>
      <w:r w:rsidR="000C7951" w:rsidRPr="0065750C">
        <w:rPr>
          <w:rFonts w:ascii="Flexo" w:hAnsi="Flexo"/>
          <w:sz w:val="20"/>
          <w:szCs w:val="20"/>
        </w:rPr>
        <w:t xml:space="preserve">empresas </w:t>
      </w:r>
      <w:r w:rsidR="002E1612" w:rsidRPr="0065750C">
        <w:rPr>
          <w:rFonts w:ascii="Flexo" w:hAnsi="Flexo"/>
          <w:sz w:val="20"/>
          <w:szCs w:val="20"/>
        </w:rPr>
        <w:t>de Credicorp</w:t>
      </w:r>
      <w:r w:rsidRPr="0065750C">
        <w:rPr>
          <w:rFonts w:ascii="Flexo" w:hAnsi="Flexo"/>
          <w:sz w:val="20"/>
          <w:szCs w:val="20"/>
        </w:rPr>
        <w:t xml:space="preserve"> y este debe ser entregado en un plazo menor a 24 horas luego de haber superado el incidente. En caso de entregarse después de las 24 horas, se aplicarán penalidades por cada día de demora.</w:t>
      </w:r>
    </w:p>
    <w:p w14:paraId="5D81C467" w14:textId="77777777" w:rsidR="009B4832" w:rsidRPr="00012AE9" w:rsidRDefault="009B4832" w:rsidP="009B4832">
      <w:pPr>
        <w:spacing w:line="276" w:lineRule="auto"/>
        <w:jc w:val="both"/>
        <w:rPr>
          <w:rFonts w:ascii="Flexo" w:hAnsi="Flexo"/>
          <w:sz w:val="20"/>
          <w:szCs w:val="20"/>
        </w:rPr>
      </w:pPr>
      <w:r w:rsidRPr="00012AE9">
        <w:rPr>
          <w:rFonts w:ascii="Flexo" w:hAnsi="Flexo"/>
          <w:sz w:val="20"/>
          <w:szCs w:val="20"/>
        </w:rPr>
        <w:t xml:space="preserve">Forma de medición: </w:t>
      </w:r>
    </w:p>
    <w:p w14:paraId="56588114" w14:textId="77777777" w:rsidR="009B4832" w:rsidRPr="00012AE9" w:rsidRDefault="009B4832">
      <w:pPr>
        <w:pStyle w:val="Prrafodelista"/>
        <w:numPr>
          <w:ilvl w:val="0"/>
          <w:numId w:val="41"/>
        </w:numPr>
        <w:spacing w:after="240" w:line="276" w:lineRule="auto"/>
        <w:ind w:left="723"/>
        <w:rPr>
          <w:rFonts w:ascii="Flexo" w:hAnsi="Flexo"/>
          <w:sz w:val="20"/>
          <w:szCs w:val="20"/>
        </w:rPr>
      </w:pPr>
      <w:r w:rsidRPr="00012AE9">
        <w:rPr>
          <w:rFonts w:ascii="Flexo" w:hAnsi="Flexo"/>
          <w:sz w:val="20"/>
          <w:szCs w:val="20"/>
        </w:rPr>
        <w:t>Por cada 24 horas de retraso en la entrega se aplica 1% penalidad de la facturación mensual.</w:t>
      </w:r>
    </w:p>
    <w:tbl>
      <w:tblPr>
        <w:tblW w:w="7769" w:type="dxa"/>
        <w:jc w:val="center"/>
        <w:tblCellMar>
          <w:left w:w="70" w:type="dxa"/>
          <w:right w:w="70" w:type="dxa"/>
        </w:tblCellMar>
        <w:tblLook w:val="04A0" w:firstRow="1" w:lastRow="0" w:firstColumn="1" w:lastColumn="0" w:noHBand="0" w:noVBand="1"/>
      </w:tblPr>
      <w:tblGrid>
        <w:gridCol w:w="2263"/>
        <w:gridCol w:w="2552"/>
        <w:gridCol w:w="1725"/>
        <w:gridCol w:w="1229"/>
      </w:tblGrid>
      <w:tr w:rsidR="009B4832" w:rsidRPr="00012AE9" w14:paraId="1A7FB756" w14:textId="77777777" w:rsidTr="007C6D92">
        <w:trPr>
          <w:trHeight w:val="288"/>
          <w:jc w:val="center"/>
        </w:trPr>
        <w:tc>
          <w:tcPr>
            <w:tcW w:w="2263"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1C5CB80E" w14:textId="77777777" w:rsidR="009B4832" w:rsidRPr="00012AE9" w:rsidRDefault="009B4832" w:rsidP="000C7951">
            <w:pPr>
              <w:spacing w:after="0" w:line="240" w:lineRule="auto"/>
              <w:jc w:val="both"/>
              <w:rPr>
                <w:rFonts w:ascii="Flexo" w:hAnsi="Flexo"/>
                <w:b/>
                <w:bCs/>
                <w:color w:val="FFFFFF" w:themeColor="background1"/>
                <w:sz w:val="20"/>
                <w:szCs w:val="20"/>
                <w:lang w:eastAsia="es-PE"/>
              </w:rPr>
            </w:pPr>
            <w:r w:rsidRPr="00012AE9">
              <w:rPr>
                <w:rFonts w:ascii="Flexo" w:hAnsi="Flexo"/>
                <w:b/>
                <w:bCs/>
                <w:color w:val="FFFFFF" w:themeColor="background1"/>
                <w:sz w:val="20"/>
                <w:szCs w:val="20"/>
                <w:lang w:eastAsia="es-PE"/>
              </w:rPr>
              <w:t>INDICADOR</w:t>
            </w:r>
          </w:p>
        </w:tc>
        <w:tc>
          <w:tcPr>
            <w:tcW w:w="2552" w:type="dxa"/>
            <w:tcBorders>
              <w:top w:val="single" w:sz="4" w:space="0" w:color="auto"/>
              <w:left w:val="nil"/>
              <w:bottom w:val="single" w:sz="4" w:space="0" w:color="auto"/>
              <w:right w:val="single" w:sz="4" w:space="0" w:color="auto"/>
            </w:tcBorders>
            <w:shd w:val="clear" w:color="auto" w:fill="365F91" w:themeFill="accent1" w:themeFillShade="BF"/>
            <w:vAlign w:val="center"/>
            <w:hideMark/>
          </w:tcPr>
          <w:p w14:paraId="2C0DB81F" w14:textId="77777777" w:rsidR="009B4832" w:rsidRPr="00012AE9" w:rsidRDefault="009B4832" w:rsidP="000C7951">
            <w:pPr>
              <w:spacing w:after="0" w:line="240" w:lineRule="auto"/>
              <w:jc w:val="both"/>
              <w:rPr>
                <w:rFonts w:ascii="Flexo" w:hAnsi="Flexo"/>
                <w:b/>
                <w:bCs/>
                <w:color w:val="FFFFFF" w:themeColor="background1"/>
                <w:sz w:val="20"/>
                <w:szCs w:val="20"/>
                <w:lang w:eastAsia="es-PE"/>
              </w:rPr>
            </w:pPr>
            <w:r w:rsidRPr="00012AE9">
              <w:rPr>
                <w:rFonts w:ascii="Flexo" w:hAnsi="Flexo"/>
                <w:b/>
                <w:bCs/>
                <w:color w:val="FFFFFF" w:themeColor="background1"/>
                <w:sz w:val="20"/>
                <w:szCs w:val="20"/>
                <w:lang w:eastAsia="es-PE"/>
              </w:rPr>
              <w:t>MEDICIÓN</w:t>
            </w:r>
          </w:p>
        </w:tc>
        <w:tc>
          <w:tcPr>
            <w:tcW w:w="1725" w:type="dxa"/>
            <w:tcBorders>
              <w:top w:val="single" w:sz="4" w:space="0" w:color="auto"/>
              <w:left w:val="nil"/>
              <w:bottom w:val="single" w:sz="4" w:space="0" w:color="auto"/>
              <w:right w:val="single" w:sz="4" w:space="0" w:color="auto"/>
            </w:tcBorders>
            <w:shd w:val="clear" w:color="auto" w:fill="365F91" w:themeFill="accent1" w:themeFillShade="BF"/>
            <w:vAlign w:val="center"/>
            <w:hideMark/>
          </w:tcPr>
          <w:p w14:paraId="255D383B" w14:textId="77777777" w:rsidR="009B4832" w:rsidRPr="00012AE9" w:rsidRDefault="009B4832" w:rsidP="000C7951">
            <w:pPr>
              <w:spacing w:after="0" w:line="240" w:lineRule="auto"/>
              <w:jc w:val="both"/>
              <w:rPr>
                <w:rFonts w:ascii="Flexo" w:hAnsi="Flexo"/>
                <w:b/>
                <w:bCs/>
                <w:color w:val="FFFFFF" w:themeColor="background1"/>
                <w:sz w:val="20"/>
                <w:szCs w:val="20"/>
                <w:lang w:eastAsia="es-PE"/>
              </w:rPr>
            </w:pPr>
            <w:r w:rsidRPr="00012AE9">
              <w:rPr>
                <w:rFonts w:ascii="Flexo" w:hAnsi="Flexo"/>
                <w:b/>
                <w:bCs/>
                <w:color w:val="FFFFFF" w:themeColor="background1"/>
                <w:sz w:val="20"/>
                <w:szCs w:val="20"/>
                <w:lang w:eastAsia="es-PE"/>
              </w:rPr>
              <w:t>META</w:t>
            </w:r>
          </w:p>
        </w:tc>
        <w:tc>
          <w:tcPr>
            <w:tcW w:w="1229" w:type="dxa"/>
            <w:tcBorders>
              <w:top w:val="single" w:sz="4" w:space="0" w:color="auto"/>
              <w:left w:val="nil"/>
              <w:bottom w:val="single" w:sz="4" w:space="0" w:color="auto"/>
              <w:right w:val="single" w:sz="4" w:space="0" w:color="auto"/>
            </w:tcBorders>
            <w:shd w:val="clear" w:color="auto" w:fill="365F91" w:themeFill="accent1" w:themeFillShade="BF"/>
            <w:vAlign w:val="center"/>
            <w:hideMark/>
          </w:tcPr>
          <w:p w14:paraId="04430767" w14:textId="77777777" w:rsidR="009B4832" w:rsidRPr="00012AE9" w:rsidRDefault="009B4832" w:rsidP="000C7951">
            <w:pPr>
              <w:spacing w:after="0" w:line="240" w:lineRule="auto"/>
              <w:jc w:val="both"/>
              <w:rPr>
                <w:rFonts w:ascii="Flexo" w:hAnsi="Flexo"/>
                <w:b/>
                <w:bCs/>
                <w:color w:val="FFFFFF" w:themeColor="background1"/>
                <w:sz w:val="20"/>
                <w:szCs w:val="20"/>
                <w:lang w:eastAsia="es-PE"/>
              </w:rPr>
            </w:pPr>
            <w:r w:rsidRPr="00012AE9">
              <w:rPr>
                <w:rFonts w:ascii="Flexo" w:hAnsi="Flexo"/>
                <w:b/>
                <w:bCs/>
                <w:color w:val="FFFFFF" w:themeColor="background1"/>
                <w:sz w:val="20"/>
                <w:szCs w:val="20"/>
                <w:lang w:eastAsia="es-PE"/>
              </w:rPr>
              <w:t>RANGO</w:t>
            </w:r>
          </w:p>
        </w:tc>
      </w:tr>
      <w:tr w:rsidR="009B4832" w:rsidRPr="00012AE9" w14:paraId="223F0C39" w14:textId="77777777" w:rsidTr="000C7951">
        <w:trPr>
          <w:trHeight w:val="267"/>
          <w:jc w:val="center"/>
        </w:trPr>
        <w:tc>
          <w:tcPr>
            <w:tcW w:w="2263" w:type="dxa"/>
            <w:vMerge w:val="restart"/>
            <w:tcBorders>
              <w:top w:val="nil"/>
              <w:left w:val="single" w:sz="4" w:space="0" w:color="auto"/>
              <w:bottom w:val="single" w:sz="4" w:space="0" w:color="auto"/>
              <w:right w:val="single" w:sz="4" w:space="0" w:color="auto"/>
            </w:tcBorders>
            <w:vAlign w:val="center"/>
            <w:hideMark/>
          </w:tcPr>
          <w:p w14:paraId="30A92B92" w14:textId="77777777" w:rsidR="009B4832" w:rsidRPr="00012AE9" w:rsidRDefault="009B4832" w:rsidP="000C7951">
            <w:pPr>
              <w:spacing w:after="0" w:line="240" w:lineRule="auto"/>
              <w:rPr>
                <w:rFonts w:ascii="Flexo" w:hAnsi="Flexo"/>
                <w:sz w:val="20"/>
                <w:szCs w:val="20"/>
                <w:lang w:eastAsia="es-PE"/>
              </w:rPr>
            </w:pPr>
            <w:r w:rsidRPr="00012AE9">
              <w:rPr>
                <w:rFonts w:ascii="Flexo" w:hAnsi="Flexo"/>
                <w:sz w:val="20"/>
                <w:szCs w:val="20"/>
                <w:lang w:eastAsia="es-PE"/>
              </w:rPr>
              <w:t>Tiempo emisión del informa RCA</w:t>
            </w:r>
          </w:p>
        </w:tc>
        <w:tc>
          <w:tcPr>
            <w:tcW w:w="2552" w:type="dxa"/>
            <w:vMerge w:val="restart"/>
            <w:tcBorders>
              <w:top w:val="nil"/>
              <w:left w:val="single" w:sz="4" w:space="0" w:color="auto"/>
              <w:bottom w:val="single" w:sz="4" w:space="0" w:color="auto"/>
              <w:right w:val="single" w:sz="4" w:space="0" w:color="auto"/>
            </w:tcBorders>
            <w:vAlign w:val="center"/>
            <w:hideMark/>
          </w:tcPr>
          <w:p w14:paraId="64F944E5" w14:textId="77777777" w:rsidR="009B4832" w:rsidRPr="00012AE9" w:rsidRDefault="009B4832" w:rsidP="000C7951">
            <w:pPr>
              <w:spacing w:after="0" w:line="240" w:lineRule="auto"/>
              <w:jc w:val="both"/>
              <w:rPr>
                <w:rFonts w:ascii="Flexo" w:hAnsi="Flexo"/>
                <w:sz w:val="20"/>
                <w:szCs w:val="20"/>
                <w:lang w:eastAsia="es-PE"/>
              </w:rPr>
            </w:pPr>
            <w:r w:rsidRPr="00012AE9">
              <w:rPr>
                <w:rFonts w:ascii="Flexo" w:hAnsi="Flexo"/>
                <w:sz w:val="20"/>
                <w:szCs w:val="20"/>
                <w:lang w:eastAsia="es-PE"/>
              </w:rPr>
              <w:t>Cada 24 horas</w:t>
            </w:r>
          </w:p>
        </w:tc>
        <w:tc>
          <w:tcPr>
            <w:tcW w:w="1725" w:type="dxa"/>
            <w:tcBorders>
              <w:top w:val="nil"/>
              <w:left w:val="nil"/>
              <w:bottom w:val="single" w:sz="4" w:space="0" w:color="auto"/>
              <w:right w:val="single" w:sz="4" w:space="0" w:color="auto"/>
            </w:tcBorders>
            <w:vAlign w:val="center"/>
            <w:hideMark/>
          </w:tcPr>
          <w:p w14:paraId="49D5029F" w14:textId="77777777" w:rsidR="009B4832" w:rsidRPr="00012AE9" w:rsidRDefault="009B4832" w:rsidP="000C7951">
            <w:pPr>
              <w:spacing w:after="0" w:line="240" w:lineRule="auto"/>
              <w:jc w:val="both"/>
              <w:rPr>
                <w:rFonts w:ascii="Flexo" w:hAnsi="Flexo"/>
                <w:sz w:val="20"/>
                <w:szCs w:val="20"/>
                <w:lang w:eastAsia="es-PE"/>
              </w:rPr>
            </w:pPr>
            <w:r w:rsidRPr="00012AE9">
              <w:rPr>
                <w:rFonts w:ascii="Flexo" w:hAnsi="Flexo"/>
                <w:sz w:val="20"/>
                <w:szCs w:val="20"/>
                <w:lang w:eastAsia="es-PE"/>
              </w:rPr>
              <w:t>&gt; 24 horas</w:t>
            </w:r>
          </w:p>
        </w:tc>
        <w:tc>
          <w:tcPr>
            <w:tcW w:w="1229" w:type="dxa"/>
            <w:tcBorders>
              <w:top w:val="nil"/>
              <w:left w:val="nil"/>
              <w:bottom w:val="single" w:sz="4" w:space="0" w:color="auto"/>
              <w:right w:val="single" w:sz="4" w:space="0" w:color="auto"/>
            </w:tcBorders>
            <w:vAlign w:val="center"/>
            <w:hideMark/>
          </w:tcPr>
          <w:p w14:paraId="0BD26A27" w14:textId="77777777" w:rsidR="009B4832" w:rsidRPr="00012AE9" w:rsidRDefault="009B4832" w:rsidP="000C7951">
            <w:pPr>
              <w:spacing w:after="0" w:line="240" w:lineRule="auto"/>
              <w:jc w:val="both"/>
              <w:rPr>
                <w:rFonts w:ascii="Flexo" w:hAnsi="Flexo"/>
                <w:sz w:val="20"/>
                <w:szCs w:val="20"/>
                <w:lang w:eastAsia="es-PE"/>
              </w:rPr>
            </w:pPr>
            <w:r w:rsidRPr="00012AE9">
              <w:rPr>
                <w:rFonts w:ascii="Flexo" w:hAnsi="Flexo"/>
                <w:sz w:val="20"/>
                <w:szCs w:val="20"/>
                <w:lang w:eastAsia="es-PE"/>
              </w:rPr>
              <w:t>1%</w:t>
            </w:r>
          </w:p>
        </w:tc>
      </w:tr>
      <w:tr w:rsidR="009B4832" w:rsidRPr="00012AE9" w14:paraId="2B52AB69" w14:textId="77777777" w:rsidTr="000C7951">
        <w:trPr>
          <w:trHeight w:val="129"/>
          <w:jc w:val="center"/>
        </w:trPr>
        <w:tc>
          <w:tcPr>
            <w:tcW w:w="2263" w:type="dxa"/>
            <w:vMerge/>
            <w:tcBorders>
              <w:top w:val="nil"/>
              <w:left w:val="single" w:sz="4" w:space="0" w:color="auto"/>
              <w:bottom w:val="single" w:sz="4" w:space="0" w:color="auto"/>
              <w:right w:val="single" w:sz="4" w:space="0" w:color="auto"/>
            </w:tcBorders>
            <w:vAlign w:val="center"/>
            <w:hideMark/>
          </w:tcPr>
          <w:p w14:paraId="67C4A711" w14:textId="77777777" w:rsidR="009B4832" w:rsidRPr="00012AE9" w:rsidRDefault="009B4832" w:rsidP="000C7951">
            <w:pPr>
              <w:spacing w:after="0" w:line="240" w:lineRule="auto"/>
              <w:jc w:val="both"/>
              <w:rPr>
                <w:rFonts w:ascii="Flexo" w:hAnsi="Flexo"/>
                <w:sz w:val="20"/>
                <w:szCs w:val="20"/>
                <w:lang w:eastAsia="es-PE"/>
              </w:rPr>
            </w:pPr>
          </w:p>
        </w:tc>
        <w:tc>
          <w:tcPr>
            <w:tcW w:w="2552" w:type="dxa"/>
            <w:vMerge/>
            <w:tcBorders>
              <w:top w:val="nil"/>
              <w:left w:val="single" w:sz="4" w:space="0" w:color="auto"/>
              <w:bottom w:val="single" w:sz="4" w:space="0" w:color="auto"/>
              <w:right w:val="single" w:sz="4" w:space="0" w:color="auto"/>
            </w:tcBorders>
            <w:vAlign w:val="center"/>
            <w:hideMark/>
          </w:tcPr>
          <w:p w14:paraId="7E4A3880" w14:textId="77777777" w:rsidR="009B4832" w:rsidRPr="00012AE9" w:rsidRDefault="009B4832" w:rsidP="000C7951">
            <w:pPr>
              <w:spacing w:after="0" w:line="240" w:lineRule="auto"/>
              <w:jc w:val="both"/>
              <w:rPr>
                <w:rFonts w:ascii="Flexo" w:hAnsi="Flexo"/>
                <w:sz w:val="20"/>
                <w:szCs w:val="20"/>
                <w:lang w:eastAsia="es-PE"/>
              </w:rPr>
            </w:pPr>
          </w:p>
        </w:tc>
        <w:tc>
          <w:tcPr>
            <w:tcW w:w="1725" w:type="dxa"/>
            <w:tcBorders>
              <w:top w:val="nil"/>
              <w:left w:val="nil"/>
              <w:bottom w:val="single" w:sz="4" w:space="0" w:color="auto"/>
              <w:right w:val="single" w:sz="4" w:space="0" w:color="auto"/>
            </w:tcBorders>
            <w:vAlign w:val="center"/>
            <w:hideMark/>
          </w:tcPr>
          <w:p w14:paraId="006673F9" w14:textId="77777777" w:rsidR="009B4832" w:rsidRPr="00012AE9" w:rsidRDefault="009B4832" w:rsidP="000C7951">
            <w:pPr>
              <w:spacing w:after="0" w:line="240" w:lineRule="auto"/>
              <w:rPr>
                <w:rFonts w:ascii="Flexo" w:hAnsi="Flexo"/>
                <w:sz w:val="20"/>
                <w:szCs w:val="20"/>
                <w:lang w:eastAsia="es-PE"/>
              </w:rPr>
            </w:pPr>
            <w:r w:rsidRPr="00012AE9">
              <w:rPr>
                <w:rFonts w:ascii="Flexo" w:hAnsi="Flexo"/>
                <w:sz w:val="20"/>
                <w:szCs w:val="20"/>
                <w:lang w:eastAsia="es-PE"/>
              </w:rPr>
              <w:t>&gt; 48 horas</w:t>
            </w:r>
          </w:p>
        </w:tc>
        <w:tc>
          <w:tcPr>
            <w:tcW w:w="1229" w:type="dxa"/>
            <w:tcBorders>
              <w:top w:val="nil"/>
              <w:left w:val="nil"/>
              <w:bottom w:val="single" w:sz="4" w:space="0" w:color="auto"/>
              <w:right w:val="single" w:sz="4" w:space="0" w:color="auto"/>
            </w:tcBorders>
            <w:vAlign w:val="center"/>
            <w:hideMark/>
          </w:tcPr>
          <w:p w14:paraId="757BD977" w14:textId="77777777" w:rsidR="009B4832" w:rsidRPr="00012AE9" w:rsidRDefault="009B4832" w:rsidP="000C7951">
            <w:pPr>
              <w:spacing w:after="0" w:line="240" w:lineRule="auto"/>
              <w:jc w:val="both"/>
              <w:rPr>
                <w:rFonts w:ascii="Flexo" w:hAnsi="Flexo"/>
                <w:sz w:val="20"/>
                <w:szCs w:val="20"/>
                <w:lang w:eastAsia="es-PE"/>
              </w:rPr>
            </w:pPr>
            <w:r w:rsidRPr="00012AE9">
              <w:rPr>
                <w:rFonts w:ascii="Flexo" w:hAnsi="Flexo"/>
                <w:sz w:val="20"/>
                <w:szCs w:val="20"/>
                <w:lang w:eastAsia="es-PE"/>
              </w:rPr>
              <w:t>2%</w:t>
            </w:r>
          </w:p>
        </w:tc>
      </w:tr>
      <w:tr w:rsidR="009B4832" w:rsidRPr="00012AE9" w14:paraId="5A522E65" w14:textId="77777777" w:rsidTr="000C7951">
        <w:trPr>
          <w:trHeight w:val="161"/>
          <w:jc w:val="center"/>
        </w:trPr>
        <w:tc>
          <w:tcPr>
            <w:tcW w:w="2263" w:type="dxa"/>
            <w:vMerge/>
            <w:tcBorders>
              <w:top w:val="nil"/>
              <w:left w:val="single" w:sz="4" w:space="0" w:color="auto"/>
              <w:bottom w:val="single" w:sz="4" w:space="0" w:color="auto"/>
              <w:right w:val="single" w:sz="4" w:space="0" w:color="auto"/>
            </w:tcBorders>
            <w:vAlign w:val="center"/>
            <w:hideMark/>
          </w:tcPr>
          <w:p w14:paraId="1D86A2B4" w14:textId="77777777" w:rsidR="009B4832" w:rsidRPr="00012AE9" w:rsidRDefault="009B4832" w:rsidP="000C7951">
            <w:pPr>
              <w:spacing w:after="0" w:line="240" w:lineRule="auto"/>
              <w:jc w:val="both"/>
              <w:rPr>
                <w:rFonts w:ascii="Flexo" w:hAnsi="Flexo"/>
                <w:sz w:val="20"/>
                <w:szCs w:val="20"/>
                <w:lang w:eastAsia="es-PE"/>
              </w:rPr>
            </w:pPr>
          </w:p>
        </w:tc>
        <w:tc>
          <w:tcPr>
            <w:tcW w:w="2552" w:type="dxa"/>
            <w:vMerge/>
            <w:tcBorders>
              <w:top w:val="nil"/>
              <w:left w:val="single" w:sz="4" w:space="0" w:color="auto"/>
              <w:bottom w:val="single" w:sz="4" w:space="0" w:color="auto"/>
              <w:right w:val="single" w:sz="4" w:space="0" w:color="auto"/>
            </w:tcBorders>
            <w:vAlign w:val="center"/>
            <w:hideMark/>
          </w:tcPr>
          <w:p w14:paraId="511C98C6" w14:textId="77777777" w:rsidR="009B4832" w:rsidRPr="00012AE9" w:rsidRDefault="009B4832" w:rsidP="000C7951">
            <w:pPr>
              <w:spacing w:after="0" w:line="240" w:lineRule="auto"/>
              <w:jc w:val="both"/>
              <w:rPr>
                <w:rFonts w:ascii="Flexo" w:hAnsi="Flexo"/>
                <w:sz w:val="20"/>
                <w:szCs w:val="20"/>
                <w:lang w:eastAsia="es-PE"/>
              </w:rPr>
            </w:pPr>
          </w:p>
        </w:tc>
        <w:tc>
          <w:tcPr>
            <w:tcW w:w="1725" w:type="dxa"/>
            <w:tcBorders>
              <w:top w:val="nil"/>
              <w:left w:val="nil"/>
              <w:bottom w:val="single" w:sz="4" w:space="0" w:color="auto"/>
              <w:right w:val="single" w:sz="4" w:space="0" w:color="auto"/>
            </w:tcBorders>
            <w:vAlign w:val="center"/>
            <w:hideMark/>
          </w:tcPr>
          <w:p w14:paraId="511DC569" w14:textId="77777777" w:rsidR="009B4832" w:rsidRPr="00012AE9" w:rsidRDefault="009B4832" w:rsidP="000C7951">
            <w:pPr>
              <w:spacing w:after="0" w:line="240" w:lineRule="auto"/>
              <w:jc w:val="both"/>
              <w:rPr>
                <w:rFonts w:ascii="Flexo" w:hAnsi="Flexo"/>
                <w:sz w:val="20"/>
                <w:szCs w:val="20"/>
                <w:lang w:eastAsia="es-PE"/>
              </w:rPr>
            </w:pPr>
            <w:r w:rsidRPr="00012AE9">
              <w:rPr>
                <w:rFonts w:ascii="Flexo" w:hAnsi="Flexo"/>
                <w:sz w:val="20"/>
                <w:szCs w:val="20"/>
                <w:lang w:eastAsia="es-PE"/>
              </w:rPr>
              <w:t>&gt; 72 horas</w:t>
            </w:r>
          </w:p>
        </w:tc>
        <w:tc>
          <w:tcPr>
            <w:tcW w:w="1229" w:type="dxa"/>
            <w:tcBorders>
              <w:top w:val="nil"/>
              <w:left w:val="nil"/>
              <w:bottom w:val="single" w:sz="4" w:space="0" w:color="auto"/>
              <w:right w:val="single" w:sz="4" w:space="0" w:color="auto"/>
            </w:tcBorders>
            <w:vAlign w:val="center"/>
            <w:hideMark/>
          </w:tcPr>
          <w:p w14:paraId="7E2B330B" w14:textId="77777777" w:rsidR="009B4832" w:rsidRPr="00012AE9" w:rsidRDefault="009B4832" w:rsidP="000C7951">
            <w:pPr>
              <w:spacing w:after="0" w:line="240" w:lineRule="auto"/>
              <w:jc w:val="both"/>
              <w:rPr>
                <w:rFonts w:ascii="Flexo" w:hAnsi="Flexo"/>
                <w:sz w:val="20"/>
                <w:szCs w:val="20"/>
                <w:lang w:eastAsia="es-PE"/>
              </w:rPr>
            </w:pPr>
            <w:r w:rsidRPr="00012AE9">
              <w:rPr>
                <w:rFonts w:ascii="Flexo" w:hAnsi="Flexo"/>
                <w:sz w:val="20"/>
                <w:szCs w:val="20"/>
                <w:lang w:eastAsia="es-PE"/>
              </w:rPr>
              <w:t>3%</w:t>
            </w:r>
          </w:p>
        </w:tc>
      </w:tr>
    </w:tbl>
    <w:p w14:paraId="1DCACD35" w14:textId="77777777" w:rsidR="009B4832" w:rsidRPr="00012AE9" w:rsidRDefault="009B4832" w:rsidP="000C7951">
      <w:pPr>
        <w:spacing w:after="240" w:line="240" w:lineRule="auto"/>
        <w:rPr>
          <w:rFonts w:ascii="Flexo" w:hAnsi="Flexo"/>
          <w:sz w:val="20"/>
          <w:szCs w:val="20"/>
        </w:rPr>
      </w:pPr>
    </w:p>
    <w:p w14:paraId="152C62BC" w14:textId="77777777" w:rsidR="009B4832" w:rsidRPr="00012AE9" w:rsidRDefault="009B4832" w:rsidP="009B4832">
      <w:pPr>
        <w:pStyle w:val="Ttulo3"/>
        <w:rPr>
          <w:rFonts w:ascii="Flexo" w:hAnsi="Flexo"/>
          <w:b/>
          <w:bCs/>
        </w:rPr>
      </w:pPr>
      <w:bookmarkStart w:id="34" w:name="_Toc213245293"/>
      <w:r w:rsidRPr="00012AE9">
        <w:rPr>
          <w:rFonts w:ascii="Flexo" w:hAnsi="Flexo"/>
          <w:b/>
          <w:bCs/>
        </w:rPr>
        <w:t>SLA de Informes de servicio</w:t>
      </w:r>
      <w:bookmarkEnd w:id="34"/>
      <w:r w:rsidRPr="00012AE9">
        <w:rPr>
          <w:rFonts w:ascii="Flexo" w:hAnsi="Flexo"/>
          <w:b/>
          <w:bCs/>
        </w:rPr>
        <w:t xml:space="preserve"> </w:t>
      </w:r>
    </w:p>
    <w:p w14:paraId="62D48070" w14:textId="77777777" w:rsidR="009B4832" w:rsidRPr="00012AE9" w:rsidRDefault="009B4832" w:rsidP="009B4832">
      <w:pPr>
        <w:spacing w:after="240" w:line="276" w:lineRule="auto"/>
        <w:rPr>
          <w:rFonts w:ascii="Flexo" w:hAnsi="Flexo"/>
          <w:sz w:val="20"/>
          <w:szCs w:val="20"/>
        </w:rPr>
      </w:pPr>
      <w:r w:rsidRPr="00012AE9">
        <w:rPr>
          <w:rFonts w:ascii="Flexo" w:hAnsi="Flexo"/>
          <w:sz w:val="20"/>
          <w:szCs w:val="20"/>
        </w:rPr>
        <w:t xml:space="preserve">El proveedor deberá proporcionar informes del servicio gestionado de forma mensual y este debe ser entregado hasta el tercer día hábil del siguiente mes. En caso de incumplimiento, se aplicarán penalidades por cada día de retrasado. </w:t>
      </w:r>
    </w:p>
    <w:p w14:paraId="0D504718" w14:textId="77777777" w:rsidR="009B4832" w:rsidRPr="00012AE9" w:rsidRDefault="009B4832" w:rsidP="009B4832">
      <w:pPr>
        <w:spacing w:line="276" w:lineRule="auto"/>
        <w:jc w:val="both"/>
        <w:rPr>
          <w:rFonts w:ascii="Flexo" w:hAnsi="Flexo"/>
          <w:sz w:val="20"/>
          <w:szCs w:val="20"/>
        </w:rPr>
      </w:pPr>
      <w:r w:rsidRPr="00012AE9">
        <w:rPr>
          <w:rFonts w:ascii="Flexo" w:hAnsi="Flexo"/>
          <w:sz w:val="20"/>
          <w:szCs w:val="20"/>
        </w:rPr>
        <w:t xml:space="preserve">Forma de medición: </w:t>
      </w:r>
    </w:p>
    <w:p w14:paraId="5BC4279A" w14:textId="77777777" w:rsidR="009B4832" w:rsidRPr="00012AE9" w:rsidRDefault="009B4832">
      <w:pPr>
        <w:pStyle w:val="Prrafodelista"/>
        <w:numPr>
          <w:ilvl w:val="0"/>
          <w:numId w:val="41"/>
        </w:numPr>
        <w:spacing w:after="240" w:line="276" w:lineRule="auto"/>
        <w:ind w:left="723"/>
        <w:rPr>
          <w:rFonts w:ascii="Flexo" w:hAnsi="Flexo"/>
          <w:sz w:val="20"/>
          <w:szCs w:val="20"/>
        </w:rPr>
      </w:pPr>
      <w:r w:rsidRPr="00012AE9">
        <w:rPr>
          <w:rFonts w:ascii="Flexo" w:hAnsi="Flexo"/>
          <w:sz w:val="20"/>
          <w:szCs w:val="20"/>
        </w:rPr>
        <w:t>Por cada día de retraso en la entrega se aplica 1% penalidad de la facturación mensual.</w:t>
      </w:r>
    </w:p>
    <w:tbl>
      <w:tblPr>
        <w:tblW w:w="7769" w:type="dxa"/>
        <w:jc w:val="center"/>
        <w:tblCellMar>
          <w:left w:w="70" w:type="dxa"/>
          <w:right w:w="70" w:type="dxa"/>
        </w:tblCellMar>
        <w:tblLook w:val="04A0" w:firstRow="1" w:lastRow="0" w:firstColumn="1" w:lastColumn="0" w:noHBand="0" w:noVBand="1"/>
      </w:tblPr>
      <w:tblGrid>
        <w:gridCol w:w="2263"/>
        <w:gridCol w:w="2552"/>
        <w:gridCol w:w="1725"/>
        <w:gridCol w:w="1229"/>
      </w:tblGrid>
      <w:tr w:rsidR="009B4832" w:rsidRPr="00012AE9" w14:paraId="386562CE" w14:textId="77777777" w:rsidTr="007C6D92">
        <w:trPr>
          <w:trHeight w:val="288"/>
          <w:jc w:val="center"/>
        </w:trPr>
        <w:tc>
          <w:tcPr>
            <w:tcW w:w="2263"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0F302E84" w14:textId="77777777" w:rsidR="009B4832" w:rsidRPr="00012AE9" w:rsidRDefault="009B4832" w:rsidP="007C6D92">
            <w:pPr>
              <w:spacing w:line="276" w:lineRule="auto"/>
              <w:jc w:val="both"/>
              <w:rPr>
                <w:rFonts w:ascii="Flexo" w:hAnsi="Flexo"/>
                <w:b/>
                <w:bCs/>
                <w:color w:val="FFFFFF" w:themeColor="background1"/>
                <w:sz w:val="20"/>
                <w:szCs w:val="20"/>
                <w:lang w:eastAsia="es-PE"/>
              </w:rPr>
            </w:pPr>
            <w:r w:rsidRPr="00012AE9">
              <w:rPr>
                <w:rFonts w:ascii="Flexo" w:hAnsi="Flexo"/>
                <w:b/>
                <w:bCs/>
                <w:color w:val="FFFFFF" w:themeColor="background1"/>
                <w:sz w:val="20"/>
                <w:szCs w:val="20"/>
                <w:lang w:eastAsia="es-PE"/>
              </w:rPr>
              <w:t>INDICADOR</w:t>
            </w:r>
          </w:p>
        </w:tc>
        <w:tc>
          <w:tcPr>
            <w:tcW w:w="2552" w:type="dxa"/>
            <w:tcBorders>
              <w:top w:val="single" w:sz="4" w:space="0" w:color="auto"/>
              <w:left w:val="nil"/>
              <w:bottom w:val="single" w:sz="4" w:space="0" w:color="auto"/>
              <w:right w:val="single" w:sz="4" w:space="0" w:color="auto"/>
            </w:tcBorders>
            <w:shd w:val="clear" w:color="auto" w:fill="365F91" w:themeFill="accent1" w:themeFillShade="BF"/>
            <w:vAlign w:val="center"/>
            <w:hideMark/>
          </w:tcPr>
          <w:p w14:paraId="46754330" w14:textId="77777777" w:rsidR="009B4832" w:rsidRPr="00012AE9" w:rsidRDefault="009B4832" w:rsidP="007C6D92">
            <w:pPr>
              <w:spacing w:line="276" w:lineRule="auto"/>
              <w:jc w:val="both"/>
              <w:rPr>
                <w:rFonts w:ascii="Flexo" w:hAnsi="Flexo"/>
                <w:b/>
                <w:bCs/>
                <w:color w:val="FFFFFF" w:themeColor="background1"/>
                <w:sz w:val="20"/>
                <w:szCs w:val="20"/>
                <w:lang w:eastAsia="es-PE"/>
              </w:rPr>
            </w:pPr>
            <w:r w:rsidRPr="00012AE9">
              <w:rPr>
                <w:rFonts w:ascii="Flexo" w:hAnsi="Flexo"/>
                <w:b/>
                <w:bCs/>
                <w:color w:val="FFFFFF" w:themeColor="background1"/>
                <w:sz w:val="20"/>
                <w:szCs w:val="20"/>
                <w:lang w:eastAsia="es-PE"/>
              </w:rPr>
              <w:t>MEDICIÓN</w:t>
            </w:r>
          </w:p>
        </w:tc>
        <w:tc>
          <w:tcPr>
            <w:tcW w:w="1725" w:type="dxa"/>
            <w:tcBorders>
              <w:top w:val="single" w:sz="4" w:space="0" w:color="auto"/>
              <w:left w:val="nil"/>
              <w:bottom w:val="single" w:sz="4" w:space="0" w:color="auto"/>
              <w:right w:val="single" w:sz="4" w:space="0" w:color="auto"/>
            </w:tcBorders>
            <w:shd w:val="clear" w:color="auto" w:fill="365F91" w:themeFill="accent1" w:themeFillShade="BF"/>
            <w:vAlign w:val="center"/>
            <w:hideMark/>
          </w:tcPr>
          <w:p w14:paraId="1B9F5BFC" w14:textId="77777777" w:rsidR="009B4832" w:rsidRPr="00012AE9" w:rsidRDefault="009B4832" w:rsidP="007C6D92">
            <w:pPr>
              <w:spacing w:line="276" w:lineRule="auto"/>
              <w:jc w:val="both"/>
              <w:rPr>
                <w:rFonts w:ascii="Flexo" w:hAnsi="Flexo"/>
                <w:b/>
                <w:bCs/>
                <w:color w:val="FFFFFF" w:themeColor="background1"/>
                <w:sz w:val="20"/>
                <w:szCs w:val="20"/>
                <w:lang w:eastAsia="es-PE"/>
              </w:rPr>
            </w:pPr>
            <w:r w:rsidRPr="00012AE9">
              <w:rPr>
                <w:rFonts w:ascii="Flexo" w:hAnsi="Flexo"/>
                <w:b/>
                <w:bCs/>
                <w:color w:val="FFFFFF" w:themeColor="background1"/>
                <w:sz w:val="20"/>
                <w:szCs w:val="20"/>
                <w:lang w:eastAsia="es-PE"/>
              </w:rPr>
              <w:t>META</w:t>
            </w:r>
          </w:p>
        </w:tc>
        <w:tc>
          <w:tcPr>
            <w:tcW w:w="1229" w:type="dxa"/>
            <w:tcBorders>
              <w:top w:val="single" w:sz="4" w:space="0" w:color="auto"/>
              <w:left w:val="nil"/>
              <w:bottom w:val="single" w:sz="4" w:space="0" w:color="auto"/>
              <w:right w:val="single" w:sz="4" w:space="0" w:color="auto"/>
            </w:tcBorders>
            <w:shd w:val="clear" w:color="auto" w:fill="365F91" w:themeFill="accent1" w:themeFillShade="BF"/>
            <w:vAlign w:val="center"/>
            <w:hideMark/>
          </w:tcPr>
          <w:p w14:paraId="4B989A54" w14:textId="77777777" w:rsidR="009B4832" w:rsidRPr="00012AE9" w:rsidRDefault="009B4832" w:rsidP="007C6D92">
            <w:pPr>
              <w:spacing w:line="276" w:lineRule="auto"/>
              <w:jc w:val="both"/>
              <w:rPr>
                <w:rFonts w:ascii="Flexo" w:hAnsi="Flexo"/>
                <w:b/>
                <w:bCs/>
                <w:color w:val="FFFFFF" w:themeColor="background1"/>
                <w:sz w:val="20"/>
                <w:szCs w:val="20"/>
                <w:lang w:eastAsia="es-PE"/>
              </w:rPr>
            </w:pPr>
            <w:r w:rsidRPr="00012AE9">
              <w:rPr>
                <w:rFonts w:ascii="Flexo" w:hAnsi="Flexo"/>
                <w:b/>
                <w:bCs/>
                <w:color w:val="FFFFFF" w:themeColor="background1"/>
                <w:sz w:val="20"/>
                <w:szCs w:val="20"/>
                <w:lang w:eastAsia="es-PE"/>
              </w:rPr>
              <w:t>RANGO</w:t>
            </w:r>
          </w:p>
        </w:tc>
      </w:tr>
      <w:tr w:rsidR="009B4832" w:rsidRPr="00012AE9" w14:paraId="2EB268B1" w14:textId="77777777" w:rsidTr="00FC11F1">
        <w:trPr>
          <w:trHeight w:val="181"/>
          <w:jc w:val="center"/>
        </w:trPr>
        <w:tc>
          <w:tcPr>
            <w:tcW w:w="2263" w:type="dxa"/>
            <w:vMerge w:val="restart"/>
            <w:tcBorders>
              <w:top w:val="nil"/>
              <w:left w:val="single" w:sz="4" w:space="0" w:color="auto"/>
              <w:bottom w:val="single" w:sz="4" w:space="0" w:color="auto"/>
              <w:right w:val="single" w:sz="4" w:space="0" w:color="auto"/>
            </w:tcBorders>
            <w:vAlign w:val="center"/>
            <w:hideMark/>
          </w:tcPr>
          <w:p w14:paraId="248C4DF5" w14:textId="77777777" w:rsidR="009B4832" w:rsidRPr="00012AE9" w:rsidRDefault="009B4832" w:rsidP="000C7951">
            <w:pPr>
              <w:spacing w:after="0" w:line="276" w:lineRule="auto"/>
              <w:rPr>
                <w:rFonts w:ascii="Flexo" w:hAnsi="Flexo"/>
                <w:sz w:val="20"/>
                <w:szCs w:val="20"/>
                <w:lang w:eastAsia="es-PE"/>
              </w:rPr>
            </w:pPr>
            <w:r w:rsidRPr="00012AE9">
              <w:rPr>
                <w:rFonts w:ascii="Flexo" w:hAnsi="Flexo"/>
                <w:sz w:val="20"/>
                <w:szCs w:val="20"/>
                <w:lang w:eastAsia="es-PE"/>
              </w:rPr>
              <w:t>Tiempo emisión del informe mensual del servicio</w:t>
            </w:r>
          </w:p>
        </w:tc>
        <w:tc>
          <w:tcPr>
            <w:tcW w:w="2552" w:type="dxa"/>
            <w:vMerge w:val="restart"/>
            <w:tcBorders>
              <w:top w:val="nil"/>
              <w:left w:val="single" w:sz="4" w:space="0" w:color="auto"/>
              <w:bottom w:val="single" w:sz="4" w:space="0" w:color="auto"/>
              <w:right w:val="single" w:sz="4" w:space="0" w:color="auto"/>
            </w:tcBorders>
            <w:vAlign w:val="center"/>
            <w:hideMark/>
          </w:tcPr>
          <w:p w14:paraId="359770AB" w14:textId="77777777" w:rsidR="009B4832" w:rsidRPr="00012AE9" w:rsidRDefault="009B4832" w:rsidP="000C7951">
            <w:pPr>
              <w:spacing w:after="0" w:line="276" w:lineRule="auto"/>
              <w:jc w:val="both"/>
              <w:rPr>
                <w:rFonts w:ascii="Flexo" w:hAnsi="Flexo"/>
                <w:sz w:val="20"/>
                <w:szCs w:val="20"/>
                <w:lang w:eastAsia="es-PE"/>
              </w:rPr>
            </w:pPr>
            <w:r w:rsidRPr="00012AE9">
              <w:rPr>
                <w:rFonts w:ascii="Flexo" w:hAnsi="Flexo"/>
                <w:sz w:val="20"/>
                <w:szCs w:val="20"/>
                <w:lang w:eastAsia="es-PE"/>
              </w:rPr>
              <w:t>Cada 01 día</w:t>
            </w:r>
          </w:p>
        </w:tc>
        <w:tc>
          <w:tcPr>
            <w:tcW w:w="1725" w:type="dxa"/>
            <w:tcBorders>
              <w:top w:val="nil"/>
              <w:left w:val="nil"/>
              <w:bottom w:val="single" w:sz="4" w:space="0" w:color="auto"/>
              <w:right w:val="single" w:sz="4" w:space="0" w:color="auto"/>
            </w:tcBorders>
            <w:vAlign w:val="center"/>
            <w:hideMark/>
          </w:tcPr>
          <w:p w14:paraId="0DCA2099" w14:textId="77777777" w:rsidR="009B4832" w:rsidRPr="00012AE9" w:rsidRDefault="009B4832" w:rsidP="000C7951">
            <w:pPr>
              <w:spacing w:after="0" w:line="276" w:lineRule="auto"/>
              <w:jc w:val="both"/>
              <w:rPr>
                <w:rFonts w:ascii="Flexo" w:hAnsi="Flexo"/>
                <w:sz w:val="20"/>
                <w:szCs w:val="20"/>
                <w:lang w:eastAsia="es-PE"/>
              </w:rPr>
            </w:pPr>
            <w:r w:rsidRPr="00012AE9">
              <w:rPr>
                <w:rFonts w:ascii="Flexo" w:hAnsi="Flexo"/>
                <w:sz w:val="20"/>
                <w:szCs w:val="20"/>
                <w:lang w:eastAsia="es-PE"/>
              </w:rPr>
              <w:t>&gt; 01 día</w:t>
            </w:r>
          </w:p>
        </w:tc>
        <w:tc>
          <w:tcPr>
            <w:tcW w:w="1229" w:type="dxa"/>
            <w:tcBorders>
              <w:top w:val="nil"/>
              <w:left w:val="nil"/>
              <w:bottom w:val="single" w:sz="4" w:space="0" w:color="auto"/>
              <w:right w:val="single" w:sz="4" w:space="0" w:color="auto"/>
            </w:tcBorders>
            <w:vAlign w:val="center"/>
            <w:hideMark/>
          </w:tcPr>
          <w:p w14:paraId="1E514435" w14:textId="77777777" w:rsidR="009B4832" w:rsidRPr="00012AE9" w:rsidRDefault="009B4832" w:rsidP="000C7951">
            <w:pPr>
              <w:spacing w:after="0" w:line="276" w:lineRule="auto"/>
              <w:jc w:val="both"/>
              <w:rPr>
                <w:rFonts w:ascii="Flexo" w:hAnsi="Flexo"/>
                <w:sz w:val="20"/>
                <w:szCs w:val="20"/>
                <w:lang w:eastAsia="es-PE"/>
              </w:rPr>
            </w:pPr>
            <w:r w:rsidRPr="00012AE9">
              <w:rPr>
                <w:rFonts w:ascii="Flexo" w:hAnsi="Flexo"/>
                <w:sz w:val="20"/>
                <w:szCs w:val="20"/>
                <w:lang w:eastAsia="es-PE"/>
              </w:rPr>
              <w:t>1%</w:t>
            </w:r>
          </w:p>
        </w:tc>
      </w:tr>
      <w:tr w:rsidR="009B4832" w:rsidRPr="00012AE9" w14:paraId="18D11933" w14:textId="77777777" w:rsidTr="00FC11F1">
        <w:trPr>
          <w:trHeight w:val="50"/>
          <w:jc w:val="center"/>
        </w:trPr>
        <w:tc>
          <w:tcPr>
            <w:tcW w:w="2263" w:type="dxa"/>
            <w:vMerge/>
            <w:tcBorders>
              <w:top w:val="nil"/>
              <w:left w:val="single" w:sz="4" w:space="0" w:color="auto"/>
              <w:bottom w:val="single" w:sz="4" w:space="0" w:color="auto"/>
              <w:right w:val="single" w:sz="4" w:space="0" w:color="auto"/>
            </w:tcBorders>
            <w:vAlign w:val="center"/>
            <w:hideMark/>
          </w:tcPr>
          <w:p w14:paraId="0D671410" w14:textId="77777777" w:rsidR="009B4832" w:rsidRPr="00012AE9" w:rsidRDefault="009B4832" w:rsidP="000C7951">
            <w:pPr>
              <w:spacing w:after="0" w:line="276" w:lineRule="auto"/>
              <w:jc w:val="both"/>
              <w:rPr>
                <w:rFonts w:ascii="Flexo" w:hAnsi="Flexo"/>
                <w:sz w:val="20"/>
                <w:szCs w:val="20"/>
                <w:lang w:eastAsia="es-PE"/>
              </w:rPr>
            </w:pPr>
          </w:p>
        </w:tc>
        <w:tc>
          <w:tcPr>
            <w:tcW w:w="2552" w:type="dxa"/>
            <w:vMerge/>
            <w:tcBorders>
              <w:top w:val="nil"/>
              <w:left w:val="single" w:sz="4" w:space="0" w:color="auto"/>
              <w:bottom w:val="single" w:sz="4" w:space="0" w:color="auto"/>
              <w:right w:val="single" w:sz="4" w:space="0" w:color="auto"/>
            </w:tcBorders>
            <w:vAlign w:val="center"/>
            <w:hideMark/>
          </w:tcPr>
          <w:p w14:paraId="46796169" w14:textId="77777777" w:rsidR="009B4832" w:rsidRPr="00012AE9" w:rsidRDefault="009B4832" w:rsidP="000C7951">
            <w:pPr>
              <w:spacing w:after="0" w:line="276" w:lineRule="auto"/>
              <w:jc w:val="both"/>
              <w:rPr>
                <w:rFonts w:ascii="Flexo" w:hAnsi="Flexo"/>
                <w:sz w:val="20"/>
                <w:szCs w:val="20"/>
                <w:lang w:eastAsia="es-PE"/>
              </w:rPr>
            </w:pPr>
          </w:p>
        </w:tc>
        <w:tc>
          <w:tcPr>
            <w:tcW w:w="1725" w:type="dxa"/>
            <w:tcBorders>
              <w:top w:val="nil"/>
              <w:left w:val="nil"/>
              <w:bottom w:val="single" w:sz="4" w:space="0" w:color="auto"/>
              <w:right w:val="single" w:sz="4" w:space="0" w:color="auto"/>
            </w:tcBorders>
            <w:vAlign w:val="center"/>
            <w:hideMark/>
          </w:tcPr>
          <w:p w14:paraId="399ACA71" w14:textId="77777777" w:rsidR="009B4832" w:rsidRPr="00012AE9" w:rsidRDefault="009B4832" w:rsidP="000C7951">
            <w:pPr>
              <w:spacing w:after="0" w:line="276" w:lineRule="auto"/>
              <w:rPr>
                <w:rFonts w:ascii="Flexo" w:hAnsi="Flexo"/>
                <w:sz w:val="20"/>
                <w:szCs w:val="20"/>
                <w:lang w:eastAsia="es-PE"/>
              </w:rPr>
            </w:pPr>
            <w:r w:rsidRPr="00012AE9">
              <w:rPr>
                <w:rFonts w:ascii="Flexo" w:hAnsi="Flexo"/>
                <w:sz w:val="20"/>
                <w:szCs w:val="20"/>
                <w:lang w:eastAsia="es-PE"/>
              </w:rPr>
              <w:t>&gt; 02 días</w:t>
            </w:r>
          </w:p>
        </w:tc>
        <w:tc>
          <w:tcPr>
            <w:tcW w:w="1229" w:type="dxa"/>
            <w:tcBorders>
              <w:top w:val="nil"/>
              <w:left w:val="nil"/>
              <w:bottom w:val="single" w:sz="4" w:space="0" w:color="auto"/>
              <w:right w:val="single" w:sz="4" w:space="0" w:color="auto"/>
            </w:tcBorders>
            <w:vAlign w:val="center"/>
            <w:hideMark/>
          </w:tcPr>
          <w:p w14:paraId="02552DF7" w14:textId="77777777" w:rsidR="009B4832" w:rsidRPr="00012AE9" w:rsidRDefault="009B4832" w:rsidP="000C7951">
            <w:pPr>
              <w:spacing w:after="0" w:line="276" w:lineRule="auto"/>
              <w:jc w:val="both"/>
              <w:rPr>
                <w:rFonts w:ascii="Flexo" w:hAnsi="Flexo"/>
                <w:sz w:val="20"/>
                <w:szCs w:val="20"/>
                <w:lang w:eastAsia="es-PE"/>
              </w:rPr>
            </w:pPr>
            <w:r w:rsidRPr="00012AE9">
              <w:rPr>
                <w:rFonts w:ascii="Flexo" w:hAnsi="Flexo"/>
                <w:sz w:val="20"/>
                <w:szCs w:val="20"/>
                <w:lang w:eastAsia="es-PE"/>
              </w:rPr>
              <w:t>2%</w:t>
            </w:r>
          </w:p>
        </w:tc>
      </w:tr>
      <w:tr w:rsidR="009B4832" w:rsidRPr="00012AE9" w14:paraId="3C4B4CF7" w14:textId="77777777" w:rsidTr="00FC11F1">
        <w:trPr>
          <w:trHeight w:val="50"/>
          <w:jc w:val="center"/>
        </w:trPr>
        <w:tc>
          <w:tcPr>
            <w:tcW w:w="2263" w:type="dxa"/>
            <w:vMerge/>
            <w:tcBorders>
              <w:top w:val="nil"/>
              <w:left w:val="single" w:sz="4" w:space="0" w:color="auto"/>
              <w:bottom w:val="single" w:sz="4" w:space="0" w:color="auto"/>
              <w:right w:val="single" w:sz="4" w:space="0" w:color="auto"/>
            </w:tcBorders>
            <w:vAlign w:val="center"/>
            <w:hideMark/>
          </w:tcPr>
          <w:p w14:paraId="28C08369" w14:textId="77777777" w:rsidR="009B4832" w:rsidRPr="00012AE9" w:rsidRDefault="009B4832" w:rsidP="000C7951">
            <w:pPr>
              <w:spacing w:after="0" w:line="276" w:lineRule="auto"/>
              <w:jc w:val="both"/>
              <w:rPr>
                <w:rFonts w:ascii="Flexo" w:hAnsi="Flexo"/>
                <w:sz w:val="20"/>
                <w:szCs w:val="20"/>
                <w:lang w:eastAsia="es-PE"/>
              </w:rPr>
            </w:pPr>
          </w:p>
        </w:tc>
        <w:tc>
          <w:tcPr>
            <w:tcW w:w="2552" w:type="dxa"/>
            <w:vMerge/>
            <w:tcBorders>
              <w:top w:val="nil"/>
              <w:left w:val="single" w:sz="4" w:space="0" w:color="auto"/>
              <w:bottom w:val="single" w:sz="4" w:space="0" w:color="auto"/>
              <w:right w:val="single" w:sz="4" w:space="0" w:color="auto"/>
            </w:tcBorders>
            <w:vAlign w:val="center"/>
            <w:hideMark/>
          </w:tcPr>
          <w:p w14:paraId="7C7E215E" w14:textId="77777777" w:rsidR="009B4832" w:rsidRPr="00012AE9" w:rsidRDefault="009B4832" w:rsidP="000C7951">
            <w:pPr>
              <w:spacing w:after="0" w:line="276" w:lineRule="auto"/>
              <w:jc w:val="both"/>
              <w:rPr>
                <w:rFonts w:ascii="Flexo" w:hAnsi="Flexo"/>
                <w:sz w:val="20"/>
                <w:szCs w:val="20"/>
                <w:lang w:eastAsia="es-PE"/>
              </w:rPr>
            </w:pPr>
          </w:p>
        </w:tc>
        <w:tc>
          <w:tcPr>
            <w:tcW w:w="1725" w:type="dxa"/>
            <w:tcBorders>
              <w:top w:val="nil"/>
              <w:left w:val="nil"/>
              <w:bottom w:val="single" w:sz="4" w:space="0" w:color="auto"/>
              <w:right w:val="single" w:sz="4" w:space="0" w:color="auto"/>
            </w:tcBorders>
            <w:vAlign w:val="center"/>
            <w:hideMark/>
          </w:tcPr>
          <w:p w14:paraId="0DD30545" w14:textId="77777777" w:rsidR="009B4832" w:rsidRPr="00012AE9" w:rsidRDefault="009B4832" w:rsidP="000C7951">
            <w:pPr>
              <w:spacing w:after="0" w:line="276" w:lineRule="auto"/>
              <w:jc w:val="both"/>
              <w:rPr>
                <w:rFonts w:ascii="Flexo" w:hAnsi="Flexo"/>
                <w:sz w:val="20"/>
                <w:szCs w:val="20"/>
                <w:lang w:eastAsia="es-PE"/>
              </w:rPr>
            </w:pPr>
            <w:r w:rsidRPr="00012AE9">
              <w:rPr>
                <w:rFonts w:ascii="Flexo" w:hAnsi="Flexo"/>
                <w:sz w:val="20"/>
                <w:szCs w:val="20"/>
                <w:lang w:eastAsia="es-PE"/>
              </w:rPr>
              <w:t>&gt; 03 días</w:t>
            </w:r>
          </w:p>
        </w:tc>
        <w:tc>
          <w:tcPr>
            <w:tcW w:w="1229" w:type="dxa"/>
            <w:tcBorders>
              <w:top w:val="nil"/>
              <w:left w:val="nil"/>
              <w:bottom w:val="single" w:sz="4" w:space="0" w:color="auto"/>
              <w:right w:val="single" w:sz="4" w:space="0" w:color="auto"/>
            </w:tcBorders>
            <w:vAlign w:val="center"/>
            <w:hideMark/>
          </w:tcPr>
          <w:p w14:paraId="737DCDC1" w14:textId="77777777" w:rsidR="009B4832" w:rsidRPr="00012AE9" w:rsidRDefault="009B4832" w:rsidP="000C7951">
            <w:pPr>
              <w:spacing w:after="0" w:line="276" w:lineRule="auto"/>
              <w:jc w:val="both"/>
              <w:rPr>
                <w:rFonts w:ascii="Flexo" w:hAnsi="Flexo"/>
                <w:sz w:val="20"/>
                <w:szCs w:val="20"/>
                <w:lang w:eastAsia="es-PE"/>
              </w:rPr>
            </w:pPr>
            <w:r w:rsidRPr="00012AE9">
              <w:rPr>
                <w:rFonts w:ascii="Flexo" w:hAnsi="Flexo"/>
                <w:sz w:val="20"/>
                <w:szCs w:val="20"/>
                <w:lang w:eastAsia="es-PE"/>
              </w:rPr>
              <w:t>3%</w:t>
            </w:r>
          </w:p>
        </w:tc>
      </w:tr>
    </w:tbl>
    <w:p w14:paraId="242CDA3C" w14:textId="77777777" w:rsidR="009B4832" w:rsidRPr="00012AE9" w:rsidRDefault="009B4832" w:rsidP="009B4832">
      <w:pPr>
        <w:spacing w:line="276" w:lineRule="auto"/>
        <w:jc w:val="both"/>
        <w:rPr>
          <w:rFonts w:ascii="Flexo" w:hAnsi="Flexo"/>
          <w:sz w:val="20"/>
          <w:szCs w:val="20"/>
        </w:rPr>
      </w:pPr>
    </w:p>
    <w:p w14:paraId="0E7984DD" w14:textId="77777777" w:rsidR="00C628A5" w:rsidRPr="00012AE9" w:rsidRDefault="00F71754">
      <w:pPr>
        <w:pStyle w:val="Ttulo2"/>
        <w:numPr>
          <w:ilvl w:val="0"/>
          <w:numId w:val="17"/>
        </w:numPr>
        <w:spacing w:line="276" w:lineRule="auto"/>
        <w:ind w:left="426"/>
        <w:rPr>
          <w:rFonts w:ascii="Flexo" w:hAnsi="Flexo"/>
          <w:b/>
          <w:bCs/>
          <w:color w:val="000000" w:themeColor="text1"/>
        </w:rPr>
      </w:pPr>
      <w:bookmarkStart w:id="35" w:name="_Toc214476074"/>
      <w:r w:rsidRPr="00012AE9">
        <w:rPr>
          <w:rFonts w:ascii="Flexo" w:hAnsi="Flexo"/>
          <w:b/>
          <w:bCs/>
          <w:color w:val="000000" w:themeColor="text1"/>
        </w:rPr>
        <w:t>Período de Vigencia y Contratación</w:t>
      </w:r>
      <w:bookmarkStart w:id="36" w:name="_Toc214476075"/>
      <w:bookmarkEnd w:id="35"/>
    </w:p>
    <w:p w14:paraId="5974E735" w14:textId="77777777" w:rsidR="00C628A5" w:rsidRPr="00012AE9" w:rsidRDefault="00C628A5" w:rsidP="00C628A5">
      <w:pPr>
        <w:pStyle w:val="Ttulo2"/>
        <w:spacing w:line="276" w:lineRule="auto"/>
        <w:ind w:left="426"/>
        <w:rPr>
          <w:rFonts w:ascii="Flexo" w:hAnsi="Flexo"/>
          <w:b/>
          <w:bCs/>
          <w:color w:val="000000" w:themeColor="text1"/>
        </w:rPr>
      </w:pPr>
    </w:p>
    <w:p w14:paraId="770D5FD3" w14:textId="6755D177" w:rsidR="00F71754" w:rsidRPr="00012AE9" w:rsidRDefault="00C628A5">
      <w:pPr>
        <w:pStyle w:val="Ttulo2"/>
        <w:numPr>
          <w:ilvl w:val="2"/>
          <w:numId w:val="48"/>
        </w:numPr>
        <w:spacing w:line="276" w:lineRule="auto"/>
        <w:rPr>
          <w:rFonts w:ascii="Flexo" w:hAnsi="Flexo"/>
          <w:b/>
          <w:bCs/>
          <w:color w:val="000000" w:themeColor="text1"/>
        </w:rPr>
      </w:pPr>
      <w:r w:rsidRPr="00012AE9">
        <w:rPr>
          <w:rFonts w:ascii="Flexo" w:hAnsi="Flexo"/>
          <w:b/>
          <w:bCs/>
          <w:color w:val="000000" w:themeColor="text1"/>
        </w:rPr>
        <w:t xml:space="preserve"> </w:t>
      </w:r>
      <w:r w:rsidR="00F71754" w:rsidRPr="00012AE9">
        <w:rPr>
          <w:rFonts w:ascii="Flexo" w:hAnsi="Flexo"/>
          <w:b/>
          <w:bCs/>
          <w:color w:val="000000" w:themeColor="text1"/>
        </w:rPr>
        <w:t>Vigencia del Servicio/Bien</w:t>
      </w:r>
      <w:bookmarkEnd w:id="36"/>
    </w:p>
    <w:p w14:paraId="57222021" w14:textId="77777777" w:rsidR="00F71754" w:rsidRPr="00012AE9" w:rsidRDefault="00F71754" w:rsidP="00F71754">
      <w:pPr>
        <w:spacing w:after="0" w:line="240" w:lineRule="auto"/>
        <w:ind w:left="1224"/>
        <w:contextualSpacing/>
        <w:rPr>
          <w:rFonts w:ascii="Flexo" w:eastAsia="Times New Roman" w:hAnsi="Flexo" w:cs="Arial"/>
          <w:b/>
          <w:lang w:val="es-ES_tradnl" w:eastAsia="en-US"/>
        </w:rPr>
      </w:pPr>
    </w:p>
    <w:p w14:paraId="53378334" w14:textId="05182597" w:rsidR="00F71754" w:rsidRPr="00252603" w:rsidRDefault="00893578" w:rsidP="00F71754">
      <w:pPr>
        <w:spacing w:after="0" w:line="240" w:lineRule="auto"/>
        <w:ind w:left="1146"/>
        <w:jc w:val="both"/>
        <w:rPr>
          <w:rFonts w:ascii="Flexo" w:eastAsia="Times New Roman" w:hAnsi="Flexo" w:cs="Arial"/>
          <w:bCs/>
          <w:sz w:val="20"/>
          <w:szCs w:val="20"/>
          <w:lang w:val="es-MX" w:eastAsia="en-US"/>
        </w:rPr>
      </w:pPr>
      <w:r>
        <w:rPr>
          <w:rFonts w:ascii="Flexo" w:eastAsia="Times New Roman" w:hAnsi="Flexo" w:cs="Arial"/>
          <w:sz w:val="20"/>
          <w:szCs w:val="20"/>
          <w:lang w:val="es-MX" w:eastAsia="en-US"/>
        </w:rPr>
        <w:t>Credicorp</w:t>
      </w:r>
      <w:r w:rsidR="00F71754" w:rsidRPr="00252603">
        <w:rPr>
          <w:rFonts w:ascii="Flexo" w:eastAsia="Times New Roman" w:hAnsi="Flexo" w:cs="Arial"/>
          <w:sz w:val="20"/>
          <w:szCs w:val="20"/>
          <w:lang w:val="es-MX" w:eastAsia="en-US"/>
        </w:rPr>
        <w:t xml:space="preserve"> requiere la implementación de una solución </w:t>
      </w:r>
      <w:r w:rsidR="00863B0F" w:rsidRPr="00252603">
        <w:rPr>
          <w:rFonts w:ascii="Flexo" w:eastAsia="Times New Roman" w:hAnsi="Flexo" w:cs="Arial"/>
          <w:sz w:val="20"/>
          <w:szCs w:val="20"/>
          <w:lang w:val="es-MX" w:eastAsia="en-US"/>
        </w:rPr>
        <w:t>WAAP</w:t>
      </w:r>
      <w:r w:rsidR="006817CB">
        <w:rPr>
          <w:rFonts w:ascii="Flexo" w:eastAsia="Times New Roman" w:hAnsi="Flexo" w:cs="Arial"/>
          <w:sz w:val="20"/>
          <w:szCs w:val="20"/>
          <w:lang w:val="es-MX" w:eastAsia="en-US"/>
        </w:rPr>
        <w:t xml:space="preserve">, a solicitud de cada empresa que conforma el Grupo Crédito, </w:t>
      </w:r>
      <w:r w:rsidR="00F71754" w:rsidRPr="00252603">
        <w:rPr>
          <w:rFonts w:ascii="Flexo" w:eastAsia="Times New Roman" w:hAnsi="Flexo" w:cs="Arial"/>
          <w:bCs/>
          <w:sz w:val="20"/>
          <w:szCs w:val="20"/>
          <w:lang w:val="es-MX" w:eastAsia="en-US"/>
        </w:rPr>
        <w:t xml:space="preserve">así como la contratación del servicio de soporte y mantenimiento de la solución. </w:t>
      </w:r>
    </w:p>
    <w:p w14:paraId="13B14D57" w14:textId="77777777" w:rsidR="00F71754" w:rsidRPr="00252603" w:rsidRDefault="00F71754" w:rsidP="00F71754">
      <w:pPr>
        <w:spacing w:after="0" w:line="240" w:lineRule="auto"/>
        <w:ind w:left="1146"/>
        <w:jc w:val="both"/>
        <w:rPr>
          <w:rFonts w:ascii="Flexo" w:eastAsia="Times New Roman" w:hAnsi="Flexo" w:cs="Arial"/>
          <w:bCs/>
          <w:sz w:val="20"/>
          <w:szCs w:val="20"/>
          <w:lang w:val="es-MX" w:eastAsia="en-US"/>
        </w:rPr>
      </w:pPr>
    </w:p>
    <w:p w14:paraId="13F0C838" w14:textId="77777777" w:rsidR="00F71754" w:rsidRPr="00252603" w:rsidRDefault="00F71754" w:rsidP="00F71754">
      <w:pPr>
        <w:spacing w:after="0" w:line="240" w:lineRule="auto"/>
        <w:ind w:left="1146"/>
        <w:jc w:val="both"/>
        <w:rPr>
          <w:rFonts w:ascii="Flexo" w:eastAsia="Times New Roman" w:hAnsi="Flexo" w:cs="Arial"/>
          <w:bCs/>
          <w:sz w:val="20"/>
          <w:szCs w:val="20"/>
          <w:lang w:val="es-MX" w:eastAsia="es-MX"/>
        </w:rPr>
      </w:pPr>
      <w:r w:rsidRPr="00252603">
        <w:rPr>
          <w:rFonts w:ascii="Flexo" w:eastAsia="Times New Roman" w:hAnsi="Flexo" w:cs="Arial"/>
          <w:bCs/>
          <w:sz w:val="20"/>
          <w:szCs w:val="20"/>
          <w:lang w:val="es-MX" w:eastAsia="es-MX"/>
        </w:rPr>
        <w:t>La vigencia del servicio de soporte y mantenimiento correrá desde la fecha de culminación de la implementación.</w:t>
      </w:r>
    </w:p>
    <w:p w14:paraId="173DB602" w14:textId="77777777" w:rsidR="00F71754" w:rsidRPr="00252603" w:rsidRDefault="00F71754" w:rsidP="00F71754">
      <w:pPr>
        <w:spacing w:after="0" w:line="240" w:lineRule="auto"/>
        <w:ind w:left="426" w:firstLine="720"/>
        <w:jc w:val="both"/>
        <w:rPr>
          <w:rFonts w:ascii="Flexo" w:eastAsia="Times New Roman" w:hAnsi="Flexo" w:cs="Arial"/>
          <w:bCs/>
          <w:sz w:val="20"/>
          <w:szCs w:val="20"/>
          <w:lang w:val="es-MX" w:eastAsia="es-MX"/>
        </w:rPr>
      </w:pPr>
    </w:p>
    <w:p w14:paraId="357C1DE7" w14:textId="23FB1E29" w:rsidR="00F71754" w:rsidRPr="00252603" w:rsidRDefault="006817CB" w:rsidP="00F71754">
      <w:pPr>
        <w:spacing w:after="0" w:line="240" w:lineRule="auto"/>
        <w:ind w:left="1146"/>
        <w:jc w:val="both"/>
        <w:rPr>
          <w:rFonts w:ascii="Flexo" w:eastAsia="Times New Roman" w:hAnsi="Flexo" w:cs="Arial"/>
          <w:bCs/>
          <w:sz w:val="20"/>
          <w:szCs w:val="20"/>
          <w:lang w:val="es-MX" w:eastAsia="es-MX"/>
        </w:rPr>
      </w:pPr>
      <w:r>
        <w:rPr>
          <w:rFonts w:ascii="Flexo" w:eastAsia="Times New Roman" w:hAnsi="Flexo" w:cs="Arial"/>
          <w:sz w:val="20"/>
          <w:szCs w:val="20"/>
          <w:lang w:val="es-MX" w:eastAsia="es-MX"/>
        </w:rPr>
        <w:t xml:space="preserve">Credicorp </w:t>
      </w:r>
      <w:r w:rsidR="00F71754" w:rsidRPr="00252603">
        <w:rPr>
          <w:rFonts w:ascii="Flexo" w:eastAsia="Times New Roman" w:hAnsi="Flexo" w:cs="Arial"/>
          <w:sz w:val="20"/>
          <w:szCs w:val="20"/>
          <w:lang w:val="es-MX" w:eastAsia="es-MX"/>
        </w:rPr>
        <w:t xml:space="preserve">se reserva el derecho de poder contratar los servicios y la solución del Postor ganador del presente concurso a un plazo de 03 años o 05 años. </w:t>
      </w:r>
    </w:p>
    <w:p w14:paraId="75940314" w14:textId="77777777" w:rsidR="00F71754" w:rsidRPr="00012AE9" w:rsidRDefault="00F71754" w:rsidP="00F71754">
      <w:pPr>
        <w:spacing w:after="0" w:line="240" w:lineRule="auto"/>
        <w:ind w:left="1146"/>
        <w:jc w:val="both"/>
        <w:rPr>
          <w:rFonts w:ascii="Flexo" w:eastAsia="Times New Roman" w:hAnsi="Flexo" w:cs="Arial"/>
          <w:lang w:val="es-MX" w:eastAsia="es-MX"/>
        </w:rPr>
      </w:pPr>
    </w:p>
    <w:p w14:paraId="4A470024" w14:textId="135E85C2" w:rsidR="00F71754" w:rsidRPr="00012AE9" w:rsidRDefault="00F71754">
      <w:pPr>
        <w:pStyle w:val="Ttulo2"/>
        <w:numPr>
          <w:ilvl w:val="2"/>
          <w:numId w:val="48"/>
        </w:numPr>
        <w:spacing w:line="276" w:lineRule="auto"/>
        <w:rPr>
          <w:rFonts w:ascii="Flexo" w:hAnsi="Flexo"/>
          <w:b/>
          <w:bCs/>
          <w:color w:val="000000" w:themeColor="text1"/>
        </w:rPr>
      </w:pPr>
      <w:bookmarkStart w:id="37" w:name="_Toc214476076"/>
      <w:r w:rsidRPr="00012AE9">
        <w:rPr>
          <w:rFonts w:ascii="Flexo" w:hAnsi="Flexo"/>
          <w:b/>
          <w:bCs/>
          <w:color w:val="000000" w:themeColor="text1"/>
        </w:rPr>
        <w:t>Contratación</w:t>
      </w:r>
      <w:bookmarkEnd w:id="37"/>
    </w:p>
    <w:p w14:paraId="20DD31E2" w14:textId="77777777" w:rsidR="00F71754" w:rsidRPr="00012AE9" w:rsidRDefault="00F71754" w:rsidP="00F71754">
      <w:pPr>
        <w:spacing w:after="0" w:line="240" w:lineRule="auto"/>
        <w:ind w:left="1224"/>
        <w:contextualSpacing/>
        <w:rPr>
          <w:rFonts w:ascii="Flexo" w:eastAsia="Times New Roman" w:hAnsi="Flexo" w:cs="Arial"/>
          <w:b/>
          <w:lang w:val="es-ES_tradnl" w:eastAsia="en-US"/>
        </w:rPr>
      </w:pPr>
    </w:p>
    <w:p w14:paraId="60CF658B" w14:textId="77777777" w:rsidR="00F71754" w:rsidRPr="00012AE9" w:rsidRDefault="00F71754" w:rsidP="00F71754">
      <w:pPr>
        <w:spacing w:after="0" w:line="240" w:lineRule="auto"/>
        <w:ind w:left="1146"/>
        <w:jc w:val="both"/>
        <w:rPr>
          <w:rFonts w:ascii="Flexo" w:eastAsia="Times New Roman" w:hAnsi="Flexo" w:cs="Times New Roman"/>
          <w:b/>
          <w:sz w:val="24"/>
          <w:szCs w:val="20"/>
          <w:lang w:val="es-ES" w:eastAsia="en-US"/>
        </w:rPr>
      </w:pPr>
      <w:r w:rsidRPr="00012AE9">
        <w:rPr>
          <w:rFonts w:ascii="Flexo" w:eastAsia="Times New Roman" w:hAnsi="Flexo" w:cs="Times New Roman"/>
          <w:b/>
          <w:sz w:val="24"/>
          <w:szCs w:val="20"/>
          <w:lang w:val="es-ES" w:eastAsia="en-US"/>
        </w:rPr>
        <w:t>Plazos del Concurso:</w:t>
      </w:r>
    </w:p>
    <w:p w14:paraId="0F77796A" w14:textId="77777777" w:rsidR="00F71754" w:rsidRPr="00012AE9" w:rsidRDefault="00F71754" w:rsidP="00F71754">
      <w:pPr>
        <w:spacing w:after="0" w:line="240" w:lineRule="auto"/>
        <w:ind w:left="1146"/>
        <w:jc w:val="both"/>
        <w:rPr>
          <w:rFonts w:ascii="Flexo" w:eastAsia="Times New Roman" w:hAnsi="Flexo" w:cs="Times New Roman"/>
          <w:b/>
          <w:sz w:val="24"/>
          <w:szCs w:val="20"/>
          <w:lang w:val="es-ES" w:eastAsia="en-US"/>
        </w:rPr>
      </w:pPr>
    </w:p>
    <w:tbl>
      <w:tblPr>
        <w:tblW w:w="9072" w:type="dxa"/>
        <w:tblInd w:w="562" w:type="dxa"/>
        <w:tblCellMar>
          <w:top w:w="15" w:type="dxa"/>
          <w:left w:w="70" w:type="dxa"/>
          <w:bottom w:w="15" w:type="dxa"/>
          <w:right w:w="70" w:type="dxa"/>
        </w:tblCellMar>
        <w:tblLook w:val="04A0" w:firstRow="1" w:lastRow="0" w:firstColumn="1" w:lastColumn="0" w:noHBand="0" w:noVBand="1"/>
      </w:tblPr>
      <w:tblGrid>
        <w:gridCol w:w="6379"/>
        <w:gridCol w:w="2693"/>
      </w:tblGrid>
      <w:tr w:rsidR="00F71754" w:rsidRPr="00012AE9" w14:paraId="7D9C4EEA" w14:textId="77777777" w:rsidTr="00057DA4">
        <w:trPr>
          <w:trHeight w:val="300"/>
        </w:trPr>
        <w:tc>
          <w:tcPr>
            <w:tcW w:w="6379" w:type="dxa"/>
            <w:tcBorders>
              <w:top w:val="single" w:sz="4" w:space="0" w:color="auto"/>
              <w:left w:val="single" w:sz="4" w:space="0" w:color="auto"/>
              <w:bottom w:val="single" w:sz="4" w:space="0" w:color="auto"/>
              <w:right w:val="single" w:sz="4" w:space="0" w:color="auto"/>
            </w:tcBorders>
            <w:shd w:val="clear" w:color="000000" w:fill="0070C0"/>
            <w:noWrap/>
            <w:vAlign w:val="bottom"/>
            <w:hideMark/>
          </w:tcPr>
          <w:p w14:paraId="75798AE8" w14:textId="77777777" w:rsidR="00F71754" w:rsidRPr="00012AE9" w:rsidRDefault="00F71754" w:rsidP="00F71754">
            <w:pPr>
              <w:spacing w:after="0" w:line="240" w:lineRule="auto"/>
              <w:rPr>
                <w:rFonts w:ascii="Flexo" w:eastAsia="Times New Roman" w:hAnsi="Flexo" w:cs="Calibri"/>
                <w:b/>
                <w:bCs/>
                <w:color w:val="FFFFFF"/>
                <w:lang w:eastAsia="es-PE"/>
              </w:rPr>
            </w:pPr>
            <w:r w:rsidRPr="00012AE9">
              <w:rPr>
                <w:rFonts w:ascii="Flexo" w:eastAsia="Times New Roman" w:hAnsi="Flexo" w:cs="Calibri"/>
                <w:b/>
                <w:bCs/>
                <w:color w:val="FFFFFF"/>
                <w:lang w:eastAsia="es-PE"/>
              </w:rPr>
              <w:t>Invitación a Concurso</w:t>
            </w:r>
          </w:p>
        </w:tc>
        <w:tc>
          <w:tcPr>
            <w:tcW w:w="2693" w:type="dxa"/>
            <w:tcBorders>
              <w:top w:val="single" w:sz="4" w:space="0" w:color="auto"/>
              <w:left w:val="single" w:sz="4" w:space="0" w:color="auto"/>
              <w:bottom w:val="single" w:sz="4" w:space="0" w:color="auto"/>
              <w:right w:val="single" w:sz="4" w:space="0" w:color="auto"/>
            </w:tcBorders>
            <w:noWrap/>
            <w:vAlign w:val="bottom"/>
          </w:tcPr>
          <w:p w14:paraId="52D2D759" w14:textId="1CD420D2" w:rsidR="00F71754" w:rsidRPr="006817CB" w:rsidRDefault="00863B0F" w:rsidP="00F71754">
            <w:pPr>
              <w:spacing w:after="0" w:line="240" w:lineRule="auto"/>
              <w:jc w:val="center"/>
              <w:rPr>
                <w:rFonts w:ascii="Flexo" w:eastAsia="Times New Roman" w:hAnsi="Flexo" w:cs="Calibri"/>
                <w:b/>
                <w:bCs/>
                <w:color w:val="000000"/>
                <w:highlight w:val="green"/>
                <w:lang w:eastAsia="es-PE"/>
              </w:rPr>
            </w:pPr>
            <w:r w:rsidRPr="006817CB">
              <w:rPr>
                <w:rFonts w:ascii="Flexo" w:eastAsia="Times New Roman" w:hAnsi="Flexo" w:cs="Calibri"/>
                <w:b/>
                <w:bCs/>
                <w:color w:val="000000"/>
                <w:highlight w:val="green"/>
                <w:lang w:eastAsia="es-PE"/>
              </w:rPr>
              <w:t>1</w:t>
            </w:r>
            <w:r w:rsidR="000A3DF8" w:rsidRPr="006817CB">
              <w:rPr>
                <w:rFonts w:ascii="Flexo" w:eastAsia="Times New Roman" w:hAnsi="Flexo" w:cs="Calibri"/>
                <w:b/>
                <w:bCs/>
                <w:color w:val="000000"/>
                <w:highlight w:val="green"/>
                <w:lang w:eastAsia="es-PE"/>
              </w:rPr>
              <w:t>9</w:t>
            </w:r>
            <w:r w:rsidR="00F71754" w:rsidRPr="006817CB">
              <w:rPr>
                <w:rFonts w:ascii="Flexo" w:eastAsia="Times New Roman" w:hAnsi="Flexo" w:cs="Calibri"/>
                <w:b/>
                <w:bCs/>
                <w:color w:val="000000"/>
                <w:highlight w:val="green"/>
                <w:lang w:eastAsia="es-PE"/>
              </w:rPr>
              <w:t>/</w:t>
            </w:r>
            <w:r w:rsidR="006817CB">
              <w:rPr>
                <w:rFonts w:ascii="Flexo" w:eastAsia="Times New Roman" w:hAnsi="Flexo" w:cs="Calibri"/>
                <w:b/>
                <w:bCs/>
                <w:color w:val="000000"/>
                <w:highlight w:val="green"/>
                <w:lang w:eastAsia="es-PE"/>
              </w:rPr>
              <w:t>08</w:t>
            </w:r>
            <w:r w:rsidR="00F71754" w:rsidRPr="006817CB">
              <w:rPr>
                <w:rFonts w:ascii="Flexo" w:eastAsia="Times New Roman" w:hAnsi="Flexo" w:cs="Calibri"/>
                <w:b/>
                <w:bCs/>
                <w:color w:val="000000"/>
                <w:highlight w:val="green"/>
                <w:lang w:eastAsia="es-PE"/>
              </w:rPr>
              <w:t>/2</w:t>
            </w:r>
            <w:r w:rsidR="006817CB">
              <w:rPr>
                <w:rFonts w:ascii="Flexo" w:eastAsia="Times New Roman" w:hAnsi="Flexo" w:cs="Calibri"/>
                <w:b/>
                <w:bCs/>
                <w:color w:val="000000"/>
                <w:highlight w:val="green"/>
                <w:lang w:eastAsia="es-PE"/>
              </w:rPr>
              <w:t>6</w:t>
            </w:r>
          </w:p>
        </w:tc>
      </w:tr>
      <w:tr w:rsidR="00F71754" w:rsidRPr="00012AE9" w14:paraId="0F20BDAD" w14:textId="77777777" w:rsidTr="00057DA4">
        <w:trPr>
          <w:trHeight w:val="300"/>
        </w:trPr>
        <w:tc>
          <w:tcPr>
            <w:tcW w:w="6379" w:type="dxa"/>
            <w:tcBorders>
              <w:top w:val="single" w:sz="4" w:space="0" w:color="auto"/>
              <w:left w:val="single" w:sz="4" w:space="0" w:color="auto"/>
              <w:bottom w:val="single" w:sz="4" w:space="0" w:color="auto"/>
              <w:right w:val="single" w:sz="4" w:space="0" w:color="auto"/>
            </w:tcBorders>
            <w:shd w:val="clear" w:color="000000" w:fill="0070C0"/>
            <w:noWrap/>
            <w:vAlign w:val="bottom"/>
            <w:hideMark/>
          </w:tcPr>
          <w:p w14:paraId="708C6230" w14:textId="2861FAD9" w:rsidR="00F71754" w:rsidRPr="00012AE9" w:rsidRDefault="00F71754" w:rsidP="00F71754">
            <w:pPr>
              <w:spacing w:after="0" w:line="240" w:lineRule="auto"/>
              <w:rPr>
                <w:rFonts w:ascii="Flexo" w:eastAsia="Times New Roman" w:hAnsi="Flexo" w:cs="Calibri"/>
                <w:b/>
                <w:bCs/>
                <w:color w:val="FFFFFF"/>
                <w:lang w:eastAsia="es-PE"/>
              </w:rPr>
            </w:pPr>
            <w:r w:rsidRPr="00012AE9">
              <w:rPr>
                <w:rFonts w:ascii="Flexo" w:eastAsia="Times New Roman" w:hAnsi="Flexo" w:cs="Calibri"/>
                <w:b/>
                <w:bCs/>
                <w:color w:val="FFFFFF"/>
                <w:lang w:eastAsia="es-PE"/>
              </w:rPr>
              <w:t>Consultas al</w:t>
            </w:r>
            <w:r w:rsidR="00FC11F1">
              <w:rPr>
                <w:rFonts w:ascii="Flexo" w:eastAsia="Times New Roman" w:hAnsi="Flexo" w:cs="Calibri"/>
                <w:b/>
                <w:bCs/>
                <w:color w:val="FFFFFF"/>
                <w:lang w:eastAsia="es-PE"/>
              </w:rPr>
              <w:t xml:space="preserve"> BCP</w:t>
            </w:r>
            <w:r w:rsidRPr="00012AE9">
              <w:rPr>
                <w:rFonts w:ascii="Flexo" w:eastAsia="Times New Roman" w:hAnsi="Flexo" w:cs="Calibri"/>
                <w:b/>
                <w:bCs/>
                <w:color w:val="FF0000"/>
                <w:lang w:eastAsia="es-PE"/>
              </w:rPr>
              <w:t xml:space="preserve"> </w:t>
            </w:r>
          </w:p>
        </w:tc>
        <w:tc>
          <w:tcPr>
            <w:tcW w:w="2693" w:type="dxa"/>
            <w:tcBorders>
              <w:top w:val="single" w:sz="4" w:space="0" w:color="auto"/>
              <w:left w:val="single" w:sz="4" w:space="0" w:color="auto"/>
              <w:bottom w:val="single" w:sz="4" w:space="0" w:color="auto"/>
              <w:right w:val="single" w:sz="4" w:space="0" w:color="auto"/>
            </w:tcBorders>
            <w:noWrap/>
            <w:vAlign w:val="bottom"/>
          </w:tcPr>
          <w:p w14:paraId="549FBCF4" w14:textId="2E0EBA94" w:rsidR="00F71754" w:rsidRPr="006817CB" w:rsidRDefault="006817CB" w:rsidP="00F71754">
            <w:pPr>
              <w:spacing w:after="0" w:line="240" w:lineRule="auto"/>
              <w:jc w:val="center"/>
              <w:rPr>
                <w:rFonts w:ascii="Flexo" w:eastAsia="Times New Roman" w:hAnsi="Flexo" w:cs="Calibri"/>
                <w:b/>
                <w:bCs/>
                <w:color w:val="000000"/>
                <w:highlight w:val="green"/>
                <w:lang w:eastAsia="es-PE"/>
              </w:rPr>
            </w:pPr>
            <w:r>
              <w:rPr>
                <w:rFonts w:ascii="Flexo" w:eastAsia="Times New Roman" w:hAnsi="Flexo" w:cs="Calibri"/>
                <w:b/>
                <w:bCs/>
                <w:color w:val="000000"/>
                <w:highlight w:val="green"/>
                <w:lang w:eastAsia="es-PE"/>
              </w:rPr>
              <w:t>-</w:t>
            </w:r>
            <w:r w:rsidR="00F71754" w:rsidRPr="006817CB">
              <w:rPr>
                <w:rFonts w:ascii="Flexo" w:eastAsia="Times New Roman" w:hAnsi="Flexo" w:cs="Calibri"/>
                <w:b/>
                <w:bCs/>
                <w:color w:val="000000"/>
                <w:highlight w:val="green"/>
                <w:lang w:eastAsia="es-PE"/>
              </w:rPr>
              <w:t>/</w:t>
            </w:r>
            <w:r>
              <w:rPr>
                <w:rFonts w:ascii="Flexo" w:eastAsia="Times New Roman" w:hAnsi="Flexo" w:cs="Calibri"/>
                <w:b/>
                <w:bCs/>
                <w:color w:val="000000"/>
                <w:highlight w:val="green"/>
                <w:lang w:eastAsia="es-PE"/>
              </w:rPr>
              <w:t>-</w:t>
            </w:r>
            <w:r w:rsidR="00F71754" w:rsidRPr="006817CB">
              <w:rPr>
                <w:rFonts w:ascii="Flexo" w:eastAsia="Times New Roman" w:hAnsi="Flexo" w:cs="Calibri"/>
                <w:b/>
                <w:bCs/>
                <w:color w:val="000000"/>
                <w:highlight w:val="green"/>
                <w:lang w:eastAsia="es-PE"/>
              </w:rPr>
              <w:t>/2</w:t>
            </w:r>
            <w:r>
              <w:rPr>
                <w:rFonts w:ascii="Flexo" w:eastAsia="Times New Roman" w:hAnsi="Flexo" w:cs="Calibri"/>
                <w:b/>
                <w:bCs/>
                <w:color w:val="000000"/>
                <w:highlight w:val="green"/>
                <w:lang w:eastAsia="es-PE"/>
              </w:rPr>
              <w:t>6</w:t>
            </w:r>
          </w:p>
        </w:tc>
      </w:tr>
      <w:tr w:rsidR="00F71754" w:rsidRPr="00012AE9" w14:paraId="185FF78C" w14:textId="77777777" w:rsidTr="00057DA4">
        <w:trPr>
          <w:trHeight w:val="300"/>
        </w:trPr>
        <w:tc>
          <w:tcPr>
            <w:tcW w:w="6379" w:type="dxa"/>
            <w:tcBorders>
              <w:top w:val="single" w:sz="4" w:space="0" w:color="auto"/>
              <w:left w:val="single" w:sz="4" w:space="0" w:color="auto"/>
              <w:bottom w:val="single" w:sz="4" w:space="0" w:color="auto"/>
              <w:right w:val="single" w:sz="4" w:space="0" w:color="auto"/>
            </w:tcBorders>
            <w:shd w:val="clear" w:color="000000" w:fill="0070C0"/>
            <w:noWrap/>
            <w:vAlign w:val="bottom"/>
            <w:hideMark/>
          </w:tcPr>
          <w:p w14:paraId="761951F0" w14:textId="77777777" w:rsidR="00F71754" w:rsidRPr="00012AE9" w:rsidRDefault="00F71754" w:rsidP="00F71754">
            <w:pPr>
              <w:spacing w:after="0" w:line="240" w:lineRule="auto"/>
              <w:rPr>
                <w:rFonts w:ascii="Flexo" w:eastAsia="Times New Roman" w:hAnsi="Flexo" w:cs="Times New Roman"/>
                <w:b/>
                <w:color w:val="000000"/>
                <w:sz w:val="24"/>
                <w:szCs w:val="20"/>
                <w:lang w:val="es-ES_tradnl" w:eastAsia="es-PE"/>
              </w:rPr>
            </w:pPr>
            <w:r w:rsidRPr="00012AE9">
              <w:rPr>
                <w:rFonts w:ascii="Flexo" w:eastAsia="Times New Roman" w:hAnsi="Flexo" w:cs="Calibri"/>
                <w:b/>
                <w:bCs/>
                <w:color w:val="FFFFFF"/>
                <w:lang w:eastAsia="es-PE"/>
              </w:rPr>
              <w:t>Entrega de Propuestas</w:t>
            </w:r>
          </w:p>
        </w:tc>
        <w:tc>
          <w:tcPr>
            <w:tcW w:w="2693" w:type="dxa"/>
            <w:tcBorders>
              <w:top w:val="single" w:sz="4" w:space="0" w:color="auto"/>
              <w:left w:val="single" w:sz="4" w:space="0" w:color="auto"/>
              <w:bottom w:val="single" w:sz="4" w:space="0" w:color="auto"/>
              <w:right w:val="single" w:sz="4" w:space="0" w:color="auto"/>
            </w:tcBorders>
            <w:noWrap/>
            <w:vAlign w:val="bottom"/>
          </w:tcPr>
          <w:p w14:paraId="446957F4" w14:textId="1F6057DD" w:rsidR="00F71754" w:rsidRPr="006817CB" w:rsidRDefault="006817CB" w:rsidP="00F71754">
            <w:pPr>
              <w:spacing w:after="0" w:line="240" w:lineRule="auto"/>
              <w:jc w:val="center"/>
              <w:rPr>
                <w:rFonts w:ascii="Flexo" w:eastAsia="Times New Roman" w:hAnsi="Flexo" w:cs="Calibri"/>
                <w:b/>
                <w:bCs/>
                <w:color w:val="000000"/>
                <w:highlight w:val="green"/>
                <w:lang w:eastAsia="es-PE"/>
              </w:rPr>
            </w:pPr>
            <w:r>
              <w:rPr>
                <w:rFonts w:ascii="Flexo" w:eastAsia="Times New Roman" w:hAnsi="Flexo" w:cs="Calibri"/>
                <w:b/>
                <w:bCs/>
                <w:color w:val="000000"/>
                <w:highlight w:val="green"/>
                <w:lang w:eastAsia="es-PE"/>
              </w:rPr>
              <w:t>-</w:t>
            </w:r>
            <w:r w:rsidR="00F71754" w:rsidRPr="006817CB">
              <w:rPr>
                <w:rFonts w:ascii="Flexo" w:eastAsia="Times New Roman" w:hAnsi="Flexo" w:cs="Calibri"/>
                <w:b/>
                <w:bCs/>
                <w:color w:val="000000"/>
                <w:highlight w:val="green"/>
                <w:lang w:eastAsia="es-PE"/>
              </w:rPr>
              <w:t>/</w:t>
            </w:r>
            <w:r>
              <w:rPr>
                <w:rFonts w:ascii="Flexo" w:eastAsia="Times New Roman" w:hAnsi="Flexo" w:cs="Calibri"/>
                <w:b/>
                <w:bCs/>
                <w:color w:val="000000"/>
                <w:highlight w:val="green"/>
                <w:lang w:eastAsia="es-PE"/>
              </w:rPr>
              <w:t>-</w:t>
            </w:r>
            <w:r w:rsidR="00F71754" w:rsidRPr="006817CB">
              <w:rPr>
                <w:rFonts w:ascii="Flexo" w:eastAsia="Times New Roman" w:hAnsi="Flexo" w:cs="Calibri"/>
                <w:b/>
                <w:bCs/>
                <w:color w:val="000000"/>
                <w:highlight w:val="green"/>
                <w:lang w:eastAsia="es-PE"/>
              </w:rPr>
              <w:t>/2</w:t>
            </w:r>
            <w:r w:rsidR="000A3DF8" w:rsidRPr="006817CB">
              <w:rPr>
                <w:rFonts w:ascii="Flexo" w:eastAsia="Times New Roman" w:hAnsi="Flexo" w:cs="Calibri"/>
                <w:b/>
                <w:bCs/>
                <w:color w:val="000000"/>
                <w:highlight w:val="green"/>
                <w:lang w:eastAsia="es-PE"/>
              </w:rPr>
              <w:t>6</w:t>
            </w:r>
            <w:r w:rsidR="00F71754" w:rsidRPr="006817CB">
              <w:rPr>
                <w:rFonts w:ascii="Flexo" w:eastAsia="Times New Roman" w:hAnsi="Flexo" w:cs="Calibri"/>
                <w:b/>
                <w:bCs/>
                <w:color w:val="000000"/>
                <w:highlight w:val="green"/>
                <w:lang w:eastAsia="es-PE"/>
              </w:rPr>
              <w:t xml:space="preserve"> – </w:t>
            </w:r>
            <w:r>
              <w:rPr>
                <w:rFonts w:ascii="Flexo" w:eastAsia="Times New Roman" w:hAnsi="Flexo" w:cs="Calibri"/>
                <w:b/>
                <w:bCs/>
                <w:color w:val="000000"/>
                <w:highlight w:val="green"/>
                <w:lang w:eastAsia="es-PE"/>
              </w:rPr>
              <w:t>-</w:t>
            </w:r>
            <w:r w:rsidR="00F71754" w:rsidRPr="006817CB">
              <w:rPr>
                <w:rFonts w:ascii="Flexo" w:eastAsia="Times New Roman" w:hAnsi="Flexo" w:cs="Calibri"/>
                <w:b/>
                <w:bCs/>
                <w:color w:val="000000"/>
                <w:highlight w:val="green"/>
                <w:lang w:eastAsia="es-PE"/>
              </w:rPr>
              <w:t>/</w:t>
            </w:r>
            <w:r>
              <w:rPr>
                <w:rFonts w:ascii="Flexo" w:eastAsia="Times New Roman" w:hAnsi="Flexo" w:cs="Calibri"/>
                <w:b/>
                <w:bCs/>
                <w:color w:val="000000"/>
                <w:highlight w:val="green"/>
                <w:lang w:eastAsia="es-PE"/>
              </w:rPr>
              <w:t>-</w:t>
            </w:r>
            <w:r w:rsidR="00F71754" w:rsidRPr="006817CB">
              <w:rPr>
                <w:rFonts w:ascii="Flexo" w:eastAsia="Times New Roman" w:hAnsi="Flexo" w:cs="Calibri"/>
                <w:b/>
                <w:bCs/>
                <w:color w:val="000000"/>
                <w:highlight w:val="green"/>
                <w:lang w:eastAsia="es-PE"/>
              </w:rPr>
              <w:t>/2</w:t>
            </w:r>
            <w:r w:rsidR="00BC36DA" w:rsidRPr="006817CB">
              <w:rPr>
                <w:rFonts w:ascii="Flexo" w:eastAsia="Times New Roman" w:hAnsi="Flexo" w:cs="Calibri"/>
                <w:b/>
                <w:bCs/>
                <w:color w:val="000000"/>
                <w:highlight w:val="green"/>
                <w:lang w:eastAsia="es-PE"/>
              </w:rPr>
              <w:t>6</w:t>
            </w:r>
          </w:p>
        </w:tc>
      </w:tr>
    </w:tbl>
    <w:p w14:paraId="34A86969" w14:textId="77777777" w:rsidR="00F71754" w:rsidRPr="00012AE9" w:rsidRDefault="00F71754" w:rsidP="00F71754">
      <w:pPr>
        <w:spacing w:after="0" w:line="240" w:lineRule="auto"/>
        <w:ind w:left="720" w:firstLine="72"/>
        <w:rPr>
          <w:rFonts w:ascii="Flexo" w:eastAsia="Times New Roman" w:hAnsi="Flexo" w:cs="Arial"/>
          <w:bCs/>
          <w:lang w:val="es-MX" w:eastAsia="es-MX"/>
        </w:rPr>
      </w:pPr>
      <w:r w:rsidRPr="00012AE9">
        <w:rPr>
          <w:rFonts w:ascii="Flexo" w:eastAsia="Times New Roman" w:hAnsi="Flexo" w:cs="Arial"/>
          <w:bCs/>
          <w:lang w:val="es-MX" w:eastAsia="es-MX"/>
        </w:rPr>
        <w:t xml:space="preserve">   </w:t>
      </w:r>
    </w:p>
    <w:p w14:paraId="3BE0B9C9" w14:textId="07598009" w:rsidR="00F71754" w:rsidRDefault="00F71754" w:rsidP="00F71754">
      <w:pPr>
        <w:spacing w:after="0" w:line="240" w:lineRule="auto"/>
        <w:ind w:left="720" w:firstLine="72"/>
        <w:rPr>
          <w:rFonts w:ascii="Flexo" w:eastAsia="Times New Roman" w:hAnsi="Flexo" w:cs="Arial"/>
          <w:bCs/>
          <w:lang w:val="es-MX" w:eastAsia="es-MX"/>
        </w:rPr>
      </w:pPr>
      <w:r w:rsidRPr="00012AE9">
        <w:rPr>
          <w:rFonts w:ascii="Flexo" w:eastAsia="Times New Roman" w:hAnsi="Flexo" w:cs="Arial"/>
          <w:bCs/>
          <w:lang w:val="es-MX" w:eastAsia="es-MX"/>
        </w:rPr>
        <w:t xml:space="preserve">  Las fechas están sujetas a cambios, de acuerdo con necesidades </w:t>
      </w:r>
      <w:r w:rsidRPr="00476DAE">
        <w:rPr>
          <w:rFonts w:ascii="Flexo" w:eastAsia="Times New Roman" w:hAnsi="Flexo" w:cs="Arial"/>
          <w:bCs/>
          <w:lang w:val="es-MX" w:eastAsia="es-MX"/>
        </w:rPr>
        <w:t>d</w:t>
      </w:r>
      <w:r w:rsidR="006817CB">
        <w:rPr>
          <w:rFonts w:ascii="Flexo" w:eastAsia="Times New Roman" w:hAnsi="Flexo" w:cs="Arial"/>
          <w:bCs/>
          <w:lang w:val="es-MX" w:eastAsia="es-MX"/>
        </w:rPr>
        <w:t>e Credicorp</w:t>
      </w:r>
      <w:r w:rsidRPr="00476DAE">
        <w:rPr>
          <w:rFonts w:ascii="Flexo" w:eastAsia="Times New Roman" w:hAnsi="Flexo" w:cs="Arial"/>
          <w:bCs/>
          <w:lang w:val="es-MX" w:eastAsia="es-MX"/>
        </w:rPr>
        <w:t>.</w:t>
      </w:r>
    </w:p>
    <w:p w14:paraId="4340D442" w14:textId="77777777" w:rsidR="00FC11F1" w:rsidRDefault="00FC11F1" w:rsidP="00F71754">
      <w:pPr>
        <w:spacing w:after="0" w:line="240" w:lineRule="auto"/>
        <w:ind w:left="720" w:firstLine="72"/>
        <w:rPr>
          <w:rFonts w:ascii="Flexo" w:eastAsia="Times New Roman" w:hAnsi="Flexo" w:cs="Arial"/>
          <w:bCs/>
          <w:lang w:val="es-MX" w:eastAsia="es-MX"/>
        </w:rPr>
      </w:pPr>
    </w:p>
    <w:p w14:paraId="26B6B9D1" w14:textId="77777777" w:rsidR="00FC11F1" w:rsidRDefault="00FC11F1" w:rsidP="00F71754">
      <w:pPr>
        <w:spacing w:after="0" w:line="240" w:lineRule="auto"/>
        <w:ind w:left="720" w:firstLine="72"/>
        <w:rPr>
          <w:rFonts w:ascii="Flexo" w:eastAsia="Times New Roman" w:hAnsi="Flexo" w:cs="Arial"/>
          <w:bCs/>
          <w:lang w:val="es-MX" w:eastAsia="es-MX"/>
        </w:rPr>
      </w:pPr>
    </w:p>
    <w:p w14:paraId="2D31BE79" w14:textId="77777777" w:rsidR="00A35807" w:rsidRDefault="00A35807" w:rsidP="00F71754">
      <w:pPr>
        <w:spacing w:after="0" w:line="240" w:lineRule="auto"/>
        <w:ind w:left="720" w:firstLine="72"/>
        <w:rPr>
          <w:rFonts w:ascii="Flexo" w:eastAsia="Times New Roman" w:hAnsi="Flexo" w:cs="Arial"/>
          <w:bCs/>
          <w:lang w:val="es-MX" w:eastAsia="es-MX"/>
        </w:rPr>
      </w:pPr>
    </w:p>
    <w:p w14:paraId="44D3F64B" w14:textId="77777777" w:rsidR="00A35807" w:rsidRPr="00012AE9" w:rsidRDefault="00A35807" w:rsidP="00F71754">
      <w:pPr>
        <w:spacing w:after="0" w:line="240" w:lineRule="auto"/>
        <w:ind w:left="720" w:firstLine="72"/>
        <w:rPr>
          <w:rFonts w:ascii="Flexo" w:eastAsia="Times New Roman" w:hAnsi="Flexo" w:cs="Arial"/>
          <w:bCs/>
          <w:lang w:val="es-MX" w:eastAsia="es-MX"/>
        </w:rPr>
      </w:pPr>
    </w:p>
    <w:p w14:paraId="3744294A" w14:textId="77777777" w:rsidR="00F71754" w:rsidRPr="00012AE9" w:rsidRDefault="00F71754" w:rsidP="00F71754">
      <w:pPr>
        <w:spacing w:after="0" w:line="240" w:lineRule="auto"/>
        <w:ind w:left="1224"/>
        <w:contextualSpacing/>
        <w:rPr>
          <w:rFonts w:ascii="Flexo" w:eastAsia="Times New Roman" w:hAnsi="Flexo" w:cs="Arial"/>
          <w:b/>
          <w:lang w:val="es-ES_tradnl" w:eastAsia="en-US"/>
        </w:rPr>
      </w:pPr>
    </w:p>
    <w:p w14:paraId="4CF0CA7B" w14:textId="5BBE9FD2" w:rsidR="00F71754" w:rsidRPr="002D18A3" w:rsidRDefault="00F71754">
      <w:pPr>
        <w:pStyle w:val="Ttulo2"/>
        <w:numPr>
          <w:ilvl w:val="0"/>
          <w:numId w:val="17"/>
        </w:numPr>
        <w:spacing w:line="276" w:lineRule="auto"/>
        <w:ind w:left="426"/>
        <w:rPr>
          <w:rFonts w:ascii="Flexo" w:hAnsi="Flexo"/>
          <w:b/>
          <w:bCs/>
          <w:color w:val="000000" w:themeColor="text1"/>
          <w:highlight w:val="cyan"/>
        </w:rPr>
      </w:pPr>
      <w:bookmarkStart w:id="38" w:name="_Toc214476077"/>
      <w:r w:rsidRPr="002D18A3">
        <w:rPr>
          <w:rFonts w:ascii="Flexo" w:hAnsi="Flexo"/>
          <w:b/>
          <w:bCs/>
          <w:color w:val="000000" w:themeColor="text1"/>
          <w:highlight w:val="cyan"/>
        </w:rPr>
        <w:t>Garantías Requeridas</w:t>
      </w:r>
      <w:bookmarkEnd w:id="38"/>
    </w:p>
    <w:p w14:paraId="1815E52E" w14:textId="77777777" w:rsidR="00822C44" w:rsidRPr="00012AE9" w:rsidRDefault="00822C44" w:rsidP="00822C44">
      <w:pPr>
        <w:pStyle w:val="Textoindependiente"/>
        <w:rPr>
          <w:rFonts w:ascii="Flexo" w:hAnsi="Flexo"/>
          <w:lang w:val="es-PE" w:eastAsia="es-ES"/>
        </w:rPr>
      </w:pPr>
    </w:p>
    <w:p w14:paraId="4C94BF47" w14:textId="27D44E76" w:rsidR="00F71754" w:rsidRPr="00012AE9" w:rsidRDefault="00BC36DA">
      <w:pPr>
        <w:pStyle w:val="Ttulo2"/>
        <w:numPr>
          <w:ilvl w:val="2"/>
          <w:numId w:val="49"/>
        </w:numPr>
        <w:spacing w:line="276" w:lineRule="auto"/>
        <w:ind w:left="1560"/>
        <w:rPr>
          <w:rFonts w:ascii="Flexo" w:hAnsi="Flexo"/>
          <w:b/>
          <w:bCs/>
          <w:color w:val="000000" w:themeColor="text1"/>
          <w:highlight w:val="cyan"/>
        </w:rPr>
      </w:pPr>
      <w:r w:rsidRPr="00012AE9">
        <w:rPr>
          <w:rFonts w:ascii="Flexo" w:hAnsi="Flexo"/>
          <w:b/>
          <w:bCs/>
          <w:color w:val="000000" w:themeColor="text1"/>
          <w:highlight w:val="cyan"/>
        </w:rPr>
        <w:t>Pólizas (POR VALIDAR)</w:t>
      </w:r>
    </w:p>
    <w:p w14:paraId="017AE488" w14:textId="77777777" w:rsidR="00F71754" w:rsidRPr="00012AE9" w:rsidRDefault="00F71754" w:rsidP="00F71754">
      <w:pPr>
        <w:spacing w:after="0" w:line="240" w:lineRule="auto"/>
        <w:ind w:left="1224"/>
        <w:contextualSpacing/>
        <w:rPr>
          <w:rFonts w:ascii="Flexo" w:eastAsia="Times New Roman" w:hAnsi="Flexo" w:cs="Arial"/>
          <w:b/>
          <w:bCs/>
          <w:lang w:val="es-ES" w:eastAsia="en-US"/>
        </w:rPr>
      </w:pPr>
    </w:p>
    <w:tbl>
      <w:tblPr>
        <w:tblW w:w="5997" w:type="dxa"/>
        <w:jc w:val="center"/>
        <w:tblCellMar>
          <w:left w:w="70" w:type="dxa"/>
          <w:right w:w="70" w:type="dxa"/>
        </w:tblCellMar>
        <w:tblLook w:val="04A0" w:firstRow="1" w:lastRow="0" w:firstColumn="1" w:lastColumn="0" w:noHBand="0" w:noVBand="1"/>
      </w:tblPr>
      <w:tblGrid>
        <w:gridCol w:w="4408"/>
        <w:gridCol w:w="1589"/>
      </w:tblGrid>
      <w:tr w:rsidR="00F71754" w:rsidRPr="00012AE9" w14:paraId="461884C6" w14:textId="77777777" w:rsidTr="00057DA4">
        <w:trPr>
          <w:trHeight w:val="266"/>
          <w:jc w:val="center"/>
        </w:trPr>
        <w:tc>
          <w:tcPr>
            <w:tcW w:w="4408" w:type="dxa"/>
            <w:tcBorders>
              <w:top w:val="single" w:sz="8" w:space="0" w:color="auto"/>
              <w:left w:val="single" w:sz="8" w:space="0" w:color="auto"/>
              <w:bottom w:val="single" w:sz="8" w:space="0" w:color="auto"/>
              <w:right w:val="single" w:sz="8" w:space="0" w:color="000000"/>
            </w:tcBorders>
            <w:shd w:val="clear" w:color="auto" w:fill="0070C0"/>
            <w:noWrap/>
            <w:vAlign w:val="center"/>
            <w:hideMark/>
          </w:tcPr>
          <w:p w14:paraId="629DF1CC" w14:textId="77777777" w:rsidR="00F71754" w:rsidRPr="00012AE9" w:rsidRDefault="00F71754" w:rsidP="00F71754">
            <w:pPr>
              <w:spacing w:after="0" w:line="240" w:lineRule="auto"/>
              <w:ind w:left="294"/>
              <w:jc w:val="center"/>
              <w:rPr>
                <w:rFonts w:ascii="Flexo" w:eastAsia="Times New Roman" w:hAnsi="Flexo" w:cs="Arial"/>
                <w:b/>
                <w:color w:val="FFFFFF"/>
                <w:sz w:val="20"/>
                <w:szCs w:val="20"/>
                <w:lang w:val="es-ES" w:eastAsia="en-US"/>
              </w:rPr>
            </w:pPr>
            <w:r w:rsidRPr="00012AE9">
              <w:rPr>
                <w:rFonts w:ascii="Flexo" w:eastAsia="Times New Roman" w:hAnsi="Flexo" w:cs="Arial"/>
                <w:b/>
                <w:color w:val="FFFFFF"/>
                <w:sz w:val="20"/>
                <w:szCs w:val="20"/>
                <w:lang w:val="es-ES" w:eastAsia="en-US"/>
              </w:rPr>
              <w:t>Pólizas</w:t>
            </w:r>
          </w:p>
        </w:tc>
        <w:tc>
          <w:tcPr>
            <w:tcW w:w="1589" w:type="dxa"/>
            <w:tcBorders>
              <w:top w:val="single" w:sz="8" w:space="0" w:color="auto"/>
              <w:left w:val="nil"/>
              <w:bottom w:val="single" w:sz="8" w:space="0" w:color="auto"/>
              <w:right w:val="single" w:sz="8" w:space="0" w:color="auto"/>
            </w:tcBorders>
            <w:shd w:val="clear" w:color="auto" w:fill="0070C0"/>
            <w:noWrap/>
            <w:vAlign w:val="center"/>
            <w:hideMark/>
          </w:tcPr>
          <w:p w14:paraId="60520862" w14:textId="77777777" w:rsidR="00F71754" w:rsidRPr="00012AE9" w:rsidRDefault="00F71754" w:rsidP="00F71754">
            <w:pPr>
              <w:spacing w:after="0" w:line="240" w:lineRule="auto"/>
              <w:jc w:val="center"/>
              <w:rPr>
                <w:rFonts w:ascii="Flexo" w:eastAsia="Times New Roman" w:hAnsi="Flexo" w:cs="Times New Roman"/>
                <w:b/>
                <w:bCs/>
                <w:color w:val="FFFFFF"/>
                <w:sz w:val="20"/>
                <w:szCs w:val="20"/>
                <w:lang w:val="es-ES"/>
              </w:rPr>
            </w:pPr>
            <w:r w:rsidRPr="00012AE9">
              <w:rPr>
                <w:rFonts w:ascii="Flexo" w:eastAsia="Times New Roman" w:hAnsi="Flexo" w:cs="Arial"/>
                <w:b/>
                <w:color w:val="FFFFFF"/>
                <w:sz w:val="20"/>
                <w:szCs w:val="20"/>
                <w:lang w:val="es-ES" w:eastAsia="en-US"/>
              </w:rPr>
              <w:t>Monto a asegurar US$</w:t>
            </w:r>
          </w:p>
        </w:tc>
      </w:tr>
      <w:tr w:rsidR="00F71754" w:rsidRPr="00012AE9" w14:paraId="6C538F1E" w14:textId="77777777" w:rsidTr="00057DA4">
        <w:trPr>
          <w:trHeight w:val="341"/>
          <w:jc w:val="center"/>
        </w:trPr>
        <w:tc>
          <w:tcPr>
            <w:tcW w:w="4408" w:type="dxa"/>
            <w:tcBorders>
              <w:top w:val="single" w:sz="4" w:space="0" w:color="auto"/>
              <w:left w:val="single" w:sz="4" w:space="0" w:color="auto"/>
              <w:bottom w:val="single" w:sz="4" w:space="0" w:color="auto"/>
              <w:right w:val="single" w:sz="4" w:space="0" w:color="000000"/>
            </w:tcBorders>
            <w:noWrap/>
            <w:vAlign w:val="bottom"/>
          </w:tcPr>
          <w:p w14:paraId="35AA6C5C" w14:textId="77777777" w:rsidR="00F71754" w:rsidRPr="00012AE9" w:rsidRDefault="00F71754" w:rsidP="00F71754">
            <w:pPr>
              <w:tabs>
                <w:tab w:val="left" w:pos="82"/>
              </w:tabs>
              <w:spacing w:after="0" w:line="240" w:lineRule="auto"/>
              <w:jc w:val="both"/>
              <w:rPr>
                <w:rFonts w:ascii="Flexo" w:eastAsia="Times New Roman" w:hAnsi="Flexo" w:cs="Arial"/>
                <w:sz w:val="20"/>
                <w:szCs w:val="20"/>
                <w:lang w:val="es-ES" w:eastAsia="en-US"/>
              </w:rPr>
            </w:pPr>
            <w:r w:rsidRPr="00012AE9">
              <w:rPr>
                <w:rFonts w:ascii="Flexo" w:eastAsia="Times New Roman" w:hAnsi="Flexo" w:cs="Arial"/>
                <w:sz w:val="20"/>
                <w:szCs w:val="20"/>
                <w:lang w:val="es-ES" w:eastAsia="en-US"/>
              </w:rPr>
              <w:t xml:space="preserve">Póliza de Responsabilidad Civil </w:t>
            </w:r>
          </w:p>
        </w:tc>
        <w:tc>
          <w:tcPr>
            <w:tcW w:w="1589" w:type="dxa"/>
            <w:tcBorders>
              <w:top w:val="nil"/>
              <w:left w:val="nil"/>
              <w:bottom w:val="single" w:sz="4" w:space="0" w:color="auto"/>
              <w:right w:val="single" w:sz="4" w:space="0" w:color="auto"/>
            </w:tcBorders>
            <w:noWrap/>
            <w:vAlign w:val="bottom"/>
          </w:tcPr>
          <w:p w14:paraId="660BC363" w14:textId="77777777" w:rsidR="00F71754" w:rsidRPr="00012AE9" w:rsidRDefault="00F71754" w:rsidP="00F71754">
            <w:pPr>
              <w:tabs>
                <w:tab w:val="left" w:pos="82"/>
              </w:tabs>
              <w:spacing w:after="0" w:line="240" w:lineRule="auto"/>
              <w:jc w:val="center"/>
              <w:rPr>
                <w:rFonts w:ascii="Flexo" w:eastAsia="Times New Roman" w:hAnsi="Flexo" w:cs="Arial"/>
                <w:sz w:val="20"/>
                <w:szCs w:val="20"/>
                <w:lang w:val="es-ES" w:eastAsia="en-US"/>
              </w:rPr>
            </w:pPr>
            <w:r w:rsidRPr="00012AE9">
              <w:rPr>
                <w:rFonts w:ascii="Flexo" w:eastAsia="Times New Roman" w:hAnsi="Flexo" w:cs="Arial"/>
                <w:sz w:val="20"/>
                <w:szCs w:val="20"/>
                <w:lang w:val="es-ES" w:eastAsia="en-US"/>
              </w:rPr>
              <w:t>100,000</w:t>
            </w:r>
          </w:p>
        </w:tc>
      </w:tr>
      <w:tr w:rsidR="00F71754" w:rsidRPr="00012AE9" w14:paraId="3328BAE1" w14:textId="77777777" w:rsidTr="00057DA4">
        <w:trPr>
          <w:trHeight w:val="357"/>
          <w:jc w:val="center"/>
        </w:trPr>
        <w:tc>
          <w:tcPr>
            <w:tcW w:w="4408" w:type="dxa"/>
            <w:tcBorders>
              <w:top w:val="single" w:sz="4" w:space="0" w:color="auto"/>
              <w:left w:val="single" w:sz="4" w:space="0" w:color="auto"/>
              <w:bottom w:val="single" w:sz="4" w:space="0" w:color="auto"/>
              <w:right w:val="single" w:sz="4" w:space="0" w:color="auto"/>
            </w:tcBorders>
            <w:noWrap/>
            <w:vAlign w:val="bottom"/>
          </w:tcPr>
          <w:p w14:paraId="0A860ABB" w14:textId="77777777" w:rsidR="00F71754" w:rsidRPr="00012AE9" w:rsidRDefault="00F71754" w:rsidP="00F71754">
            <w:pPr>
              <w:tabs>
                <w:tab w:val="left" w:pos="82"/>
              </w:tabs>
              <w:spacing w:after="0" w:line="240" w:lineRule="auto"/>
              <w:jc w:val="both"/>
              <w:rPr>
                <w:rFonts w:ascii="Flexo" w:eastAsia="Times New Roman" w:hAnsi="Flexo" w:cs="Arial"/>
                <w:sz w:val="20"/>
                <w:szCs w:val="20"/>
                <w:lang w:val="es-ES" w:eastAsia="en-US"/>
              </w:rPr>
            </w:pPr>
            <w:r w:rsidRPr="00012AE9">
              <w:rPr>
                <w:rFonts w:ascii="Flexo" w:eastAsia="Times New Roman" w:hAnsi="Flexo" w:cs="Arial"/>
                <w:sz w:val="20"/>
                <w:szCs w:val="20"/>
                <w:lang w:val="es-ES" w:eastAsia="en-US"/>
              </w:rPr>
              <w:t>Póliza de Deshonestidad</w:t>
            </w:r>
          </w:p>
        </w:tc>
        <w:tc>
          <w:tcPr>
            <w:tcW w:w="1589" w:type="dxa"/>
            <w:tcBorders>
              <w:top w:val="single" w:sz="4" w:space="0" w:color="auto"/>
              <w:left w:val="single" w:sz="4" w:space="0" w:color="auto"/>
              <w:bottom w:val="single" w:sz="4" w:space="0" w:color="auto"/>
              <w:right w:val="single" w:sz="4" w:space="0" w:color="auto"/>
            </w:tcBorders>
            <w:noWrap/>
            <w:vAlign w:val="bottom"/>
          </w:tcPr>
          <w:p w14:paraId="53565C88" w14:textId="77777777" w:rsidR="00F71754" w:rsidRPr="00012AE9" w:rsidRDefault="00F71754" w:rsidP="00F71754">
            <w:pPr>
              <w:tabs>
                <w:tab w:val="left" w:pos="82"/>
              </w:tabs>
              <w:spacing w:after="0" w:line="240" w:lineRule="auto"/>
              <w:jc w:val="center"/>
              <w:rPr>
                <w:rFonts w:ascii="Flexo" w:eastAsia="Times New Roman" w:hAnsi="Flexo" w:cs="Arial"/>
                <w:sz w:val="20"/>
                <w:szCs w:val="20"/>
                <w:lang w:val="es-ES" w:eastAsia="en-US"/>
              </w:rPr>
            </w:pPr>
            <w:r w:rsidRPr="00012AE9">
              <w:rPr>
                <w:rFonts w:ascii="Flexo" w:eastAsia="Times New Roman" w:hAnsi="Flexo" w:cs="Arial"/>
                <w:sz w:val="20"/>
                <w:szCs w:val="20"/>
                <w:lang w:val="es-ES" w:eastAsia="en-US"/>
              </w:rPr>
              <w:t>25,000</w:t>
            </w:r>
          </w:p>
        </w:tc>
      </w:tr>
    </w:tbl>
    <w:p w14:paraId="77CB9CCE" w14:textId="77777777" w:rsidR="00F71754" w:rsidRPr="00012AE9" w:rsidRDefault="00F71754" w:rsidP="00F71754">
      <w:pPr>
        <w:spacing w:after="0" w:line="240" w:lineRule="auto"/>
        <w:ind w:left="1224"/>
        <w:contextualSpacing/>
        <w:rPr>
          <w:rFonts w:ascii="Flexo" w:eastAsia="Times New Roman" w:hAnsi="Flexo" w:cs="Arial"/>
          <w:b/>
          <w:lang w:val="es-ES_tradnl" w:eastAsia="en-US"/>
        </w:rPr>
      </w:pPr>
    </w:p>
    <w:p w14:paraId="594B87D1" w14:textId="77777777" w:rsidR="00F71754" w:rsidRPr="00012AE9" w:rsidRDefault="00F71754" w:rsidP="00F71754">
      <w:pPr>
        <w:spacing w:after="0" w:line="240" w:lineRule="auto"/>
        <w:ind w:left="1224"/>
        <w:contextualSpacing/>
        <w:rPr>
          <w:rFonts w:ascii="Flexo" w:eastAsia="Times New Roman" w:hAnsi="Flexo" w:cs="Arial"/>
          <w:lang w:eastAsia="en-US"/>
        </w:rPr>
      </w:pPr>
      <w:r w:rsidRPr="00012AE9">
        <w:rPr>
          <w:rFonts w:ascii="Flexo" w:eastAsia="Times New Roman" w:hAnsi="Flexo" w:cs="Arial"/>
          <w:lang w:eastAsia="en-US"/>
        </w:rPr>
        <w:t>Las cuales deben ser entregadas 15 días calendario después de la fecha de adjudicación.</w:t>
      </w:r>
    </w:p>
    <w:p w14:paraId="41A635DE" w14:textId="77777777" w:rsidR="00F71754" w:rsidRPr="00012AE9" w:rsidRDefault="00F71754" w:rsidP="00F71754">
      <w:pPr>
        <w:spacing w:after="0" w:line="240" w:lineRule="auto"/>
        <w:ind w:left="1224"/>
        <w:contextualSpacing/>
        <w:rPr>
          <w:rFonts w:ascii="Flexo" w:eastAsia="Times New Roman" w:hAnsi="Flexo" w:cs="Arial"/>
          <w:lang w:eastAsia="en-US"/>
        </w:rPr>
      </w:pPr>
    </w:p>
    <w:p w14:paraId="206D506E" w14:textId="77777777" w:rsidR="00F71754" w:rsidRPr="00012AE9" w:rsidRDefault="00F71754" w:rsidP="00F71754">
      <w:pPr>
        <w:spacing w:after="0" w:line="240" w:lineRule="auto"/>
        <w:ind w:left="1224"/>
        <w:contextualSpacing/>
        <w:rPr>
          <w:rFonts w:ascii="Flexo" w:eastAsia="Times New Roman" w:hAnsi="Flexo" w:cs="Arial"/>
          <w:lang w:eastAsia="en-US"/>
        </w:rPr>
      </w:pPr>
      <w:r w:rsidRPr="00012AE9">
        <w:rPr>
          <w:rFonts w:ascii="Flexo" w:eastAsia="Times New Roman" w:hAnsi="Flexo" w:cs="Arial"/>
          <w:lang w:eastAsia="en-US"/>
        </w:rPr>
        <w:t>A continuación, se brinda una descripción y consideraciones especificadas para cada póliza:</w:t>
      </w:r>
    </w:p>
    <w:p w14:paraId="1CB34A14" w14:textId="77777777" w:rsidR="00F71754" w:rsidRPr="00012AE9" w:rsidRDefault="00F71754" w:rsidP="00F71754">
      <w:pPr>
        <w:spacing w:after="0" w:line="240" w:lineRule="auto"/>
        <w:ind w:left="1224"/>
        <w:contextualSpacing/>
        <w:rPr>
          <w:rFonts w:ascii="Flexo" w:eastAsia="Times New Roman" w:hAnsi="Flexo" w:cs="Arial"/>
          <w:b/>
          <w:lang w:val="es-ES_tradnl" w:eastAsia="en-US"/>
        </w:rPr>
      </w:pPr>
    </w:p>
    <w:p w14:paraId="252DAAFF" w14:textId="77777777" w:rsidR="00F71754" w:rsidRPr="00012AE9" w:rsidRDefault="00F71754" w:rsidP="00F71754">
      <w:pPr>
        <w:spacing w:after="0" w:line="240" w:lineRule="auto"/>
        <w:ind w:left="1224"/>
        <w:contextualSpacing/>
        <w:rPr>
          <w:rFonts w:ascii="Flexo" w:eastAsia="Times New Roman" w:hAnsi="Flexo" w:cs="Arial"/>
          <w:b/>
          <w:lang w:val="es-ES_tradnl" w:eastAsia="en-US"/>
        </w:rPr>
      </w:pPr>
    </w:p>
    <w:p w14:paraId="6405C849" w14:textId="77777777" w:rsidR="00F71754" w:rsidRPr="00012AE9" w:rsidRDefault="00F71754" w:rsidP="00F71754">
      <w:pPr>
        <w:spacing w:after="0" w:line="240" w:lineRule="auto"/>
        <w:ind w:left="1224"/>
        <w:rPr>
          <w:rFonts w:ascii="Flexo" w:eastAsia="Calibri" w:hAnsi="Flexo" w:cs="Arial"/>
          <w:b/>
          <w:bCs/>
          <w:color w:val="000000"/>
          <w:u w:val="single"/>
          <w:lang w:eastAsia="es-MX"/>
        </w:rPr>
      </w:pPr>
      <w:r w:rsidRPr="00012AE9">
        <w:rPr>
          <w:rFonts w:ascii="Flexo" w:eastAsia="Calibri" w:hAnsi="Flexo" w:cs="Arial"/>
          <w:b/>
          <w:bCs/>
          <w:color w:val="000000"/>
          <w:u w:val="single"/>
          <w:lang w:eastAsia="es-MX"/>
        </w:rPr>
        <w:t>Póliza de Deshonestidad</w:t>
      </w:r>
    </w:p>
    <w:p w14:paraId="4CE17594" w14:textId="77777777" w:rsidR="00F71754" w:rsidRPr="00012AE9" w:rsidRDefault="00F71754" w:rsidP="00F71754">
      <w:pPr>
        <w:spacing w:after="0" w:line="240" w:lineRule="auto"/>
        <w:ind w:left="1224"/>
        <w:jc w:val="both"/>
        <w:rPr>
          <w:rFonts w:ascii="Flexo" w:eastAsia="Calibri" w:hAnsi="Flexo" w:cs="Arial"/>
          <w:color w:val="000000"/>
          <w:lang w:eastAsia="es-MX"/>
        </w:rPr>
      </w:pPr>
      <w:r w:rsidRPr="00012AE9">
        <w:rPr>
          <w:rFonts w:ascii="Flexo" w:eastAsia="Calibri" w:hAnsi="Flexo" w:cs="Arial"/>
          <w:color w:val="000000"/>
          <w:lang w:eastAsia="es-MX"/>
        </w:rPr>
        <w:t>Cubre las pérdidas de dinero, valores u otros bienes efectivamente sufridos por el ASEGURADO durante la vigencia de la Póliza, directamente de cualquier Acto de Deshonestidad cometido por cualquier Trabajador, sea que éste haya actuado solo o en colusión con otras personas.</w:t>
      </w:r>
    </w:p>
    <w:p w14:paraId="00689F89" w14:textId="77777777" w:rsidR="00F71754" w:rsidRPr="00012AE9" w:rsidRDefault="00F71754" w:rsidP="00F71754">
      <w:pPr>
        <w:spacing w:after="0" w:line="240" w:lineRule="auto"/>
        <w:ind w:left="1932"/>
        <w:jc w:val="both"/>
        <w:rPr>
          <w:rFonts w:ascii="Flexo" w:eastAsia="Calibri" w:hAnsi="Flexo" w:cs="Arial"/>
          <w:color w:val="000000"/>
          <w:lang w:eastAsia="es-MX"/>
        </w:rPr>
      </w:pPr>
    </w:p>
    <w:p w14:paraId="48BD0C68" w14:textId="77777777" w:rsidR="00F71754" w:rsidRPr="00012AE9" w:rsidRDefault="00F71754" w:rsidP="00F71754">
      <w:pPr>
        <w:spacing w:after="0" w:line="240" w:lineRule="auto"/>
        <w:ind w:left="1224"/>
        <w:jc w:val="both"/>
        <w:rPr>
          <w:rFonts w:ascii="Flexo" w:eastAsia="Calibri" w:hAnsi="Flexo" w:cs="Arial"/>
          <w:color w:val="000000"/>
          <w:lang w:eastAsia="es-MX"/>
        </w:rPr>
      </w:pPr>
      <w:r w:rsidRPr="00012AE9">
        <w:rPr>
          <w:rFonts w:ascii="Flexo" w:eastAsia="Calibri" w:hAnsi="Flexo" w:cs="Arial"/>
          <w:color w:val="000000"/>
          <w:lang w:eastAsia="es-MX"/>
        </w:rPr>
        <w:t>Adicionalmente se deberá de incluir la siguiente condición especial:</w:t>
      </w:r>
    </w:p>
    <w:p w14:paraId="1791D01F" w14:textId="77777777" w:rsidR="00F71754" w:rsidRPr="00012AE9" w:rsidRDefault="00F71754" w:rsidP="00F71754">
      <w:pPr>
        <w:spacing w:after="0" w:line="240" w:lineRule="auto"/>
        <w:ind w:left="1224"/>
        <w:jc w:val="both"/>
        <w:rPr>
          <w:rFonts w:ascii="Flexo" w:eastAsia="Calibri" w:hAnsi="Flexo" w:cs="Arial"/>
          <w:color w:val="000000"/>
          <w:lang w:eastAsia="es-MX"/>
        </w:rPr>
      </w:pPr>
    </w:p>
    <w:p w14:paraId="4FE9EB0F" w14:textId="77777777" w:rsidR="00F71754" w:rsidRPr="00012AE9" w:rsidRDefault="00F71754" w:rsidP="00F71754">
      <w:pPr>
        <w:spacing w:after="0" w:line="240" w:lineRule="auto"/>
        <w:ind w:left="1224"/>
        <w:jc w:val="both"/>
        <w:rPr>
          <w:rFonts w:ascii="Flexo" w:eastAsia="Calibri" w:hAnsi="Flexo" w:cs="Arial"/>
          <w:color w:val="000000"/>
          <w:lang w:eastAsia="es-MX"/>
        </w:rPr>
      </w:pPr>
      <w:r w:rsidRPr="00012AE9">
        <w:rPr>
          <w:rFonts w:ascii="Flexo" w:eastAsia="Calibri" w:hAnsi="Flexo" w:cs="Arial"/>
          <w:color w:val="000000"/>
          <w:lang w:eastAsia="es-MX"/>
        </w:rPr>
        <w:t xml:space="preserve">“La presente póliza se amplía a cubrir la apropiación ilícita y/o actos deshonestos que cometa el personal del Asegurado sobre los </w:t>
      </w:r>
      <w:r w:rsidRPr="00476DAE">
        <w:rPr>
          <w:rFonts w:ascii="Flexo" w:eastAsia="Calibri" w:hAnsi="Flexo" w:cs="Arial"/>
          <w:color w:val="000000"/>
          <w:lang w:eastAsia="es-MX"/>
        </w:rPr>
        <w:t xml:space="preserve">bienes de propiedad del </w:t>
      </w:r>
      <w:r w:rsidRPr="00D02DC4">
        <w:rPr>
          <w:rFonts w:ascii="Flexo" w:eastAsia="Calibri" w:hAnsi="Flexo" w:cs="Arial"/>
          <w:color w:val="000000"/>
          <w:highlight w:val="yellow"/>
          <w:lang w:eastAsia="es-MX"/>
        </w:rPr>
        <w:t xml:space="preserve">BANCO de Crédito del </w:t>
      </w:r>
      <w:r w:rsidRPr="00D02DC4">
        <w:rPr>
          <w:rFonts w:ascii="Flexo" w:eastAsia="Calibri" w:hAnsi="Flexo" w:cs="Arial"/>
          <w:color w:val="000000"/>
          <w:highlight w:val="yellow"/>
          <w:lang w:eastAsia="es-MX"/>
        </w:rPr>
        <w:lastRenderedPageBreak/>
        <w:t>Perú</w:t>
      </w:r>
      <w:r w:rsidRPr="00476DAE">
        <w:rPr>
          <w:rFonts w:ascii="Flexo" w:eastAsia="Calibri" w:hAnsi="Flexo" w:cs="Arial"/>
          <w:color w:val="000000"/>
          <w:lang w:eastAsia="es-MX"/>
        </w:rPr>
        <w:t xml:space="preserve">, mientras efectúa operaciones, labores y/o cumplimientos del contrato entre el Asegurado y el </w:t>
      </w:r>
      <w:r w:rsidRPr="00D02DC4">
        <w:rPr>
          <w:rFonts w:ascii="Flexo" w:eastAsia="Calibri" w:hAnsi="Flexo" w:cs="Arial"/>
          <w:color w:val="000000"/>
          <w:highlight w:val="yellow"/>
          <w:lang w:eastAsia="es-MX"/>
        </w:rPr>
        <w:t>BANCO de Crédito del Perú</w:t>
      </w:r>
      <w:r w:rsidRPr="00476DAE">
        <w:rPr>
          <w:rFonts w:ascii="Flexo" w:eastAsia="Calibri" w:hAnsi="Flexo" w:cs="Arial"/>
          <w:color w:val="000000"/>
          <w:lang w:eastAsia="es-MX"/>
        </w:rPr>
        <w:t>”</w:t>
      </w:r>
      <w:r w:rsidRPr="00012AE9">
        <w:rPr>
          <w:rFonts w:ascii="Flexo" w:eastAsia="Calibri" w:hAnsi="Flexo" w:cs="Arial"/>
          <w:color w:val="000000"/>
          <w:lang w:eastAsia="es-MX"/>
        </w:rPr>
        <w:t xml:space="preserve">  </w:t>
      </w:r>
    </w:p>
    <w:p w14:paraId="5BEB8852" w14:textId="77777777" w:rsidR="00F71754" w:rsidRPr="00012AE9" w:rsidRDefault="00F71754" w:rsidP="00F71754">
      <w:pPr>
        <w:spacing w:after="0" w:line="240" w:lineRule="auto"/>
        <w:ind w:left="1224"/>
        <w:jc w:val="both"/>
        <w:rPr>
          <w:rFonts w:ascii="Flexo" w:eastAsia="Calibri" w:hAnsi="Flexo" w:cs="Arial"/>
          <w:color w:val="000000"/>
          <w:lang w:eastAsia="es-MX"/>
        </w:rPr>
      </w:pPr>
    </w:p>
    <w:p w14:paraId="75D9A4E0" w14:textId="77777777" w:rsidR="00F71754" w:rsidRPr="00012AE9" w:rsidRDefault="00F71754" w:rsidP="00F71754">
      <w:pPr>
        <w:spacing w:after="0" w:line="240" w:lineRule="auto"/>
        <w:ind w:left="1224"/>
        <w:jc w:val="both"/>
        <w:rPr>
          <w:rFonts w:ascii="Flexo" w:eastAsia="Calibri" w:hAnsi="Flexo" w:cs="Arial"/>
          <w:color w:val="000000"/>
          <w:lang w:val="es-ES" w:eastAsia="es-MX"/>
        </w:rPr>
      </w:pPr>
      <w:r w:rsidRPr="00012AE9">
        <w:rPr>
          <w:rFonts w:ascii="Flexo" w:eastAsia="Calibri" w:hAnsi="Flexo" w:cs="Arial"/>
          <w:color w:val="000000"/>
          <w:lang w:eastAsia="es-MX"/>
        </w:rPr>
        <w:t>Así mismo</w:t>
      </w:r>
      <w:r w:rsidRPr="00012AE9">
        <w:rPr>
          <w:rFonts w:ascii="Flexo" w:eastAsia="Calibri" w:hAnsi="Flexo" w:cs="Arial"/>
          <w:b/>
          <w:bCs/>
          <w:color w:val="000000"/>
          <w:lang w:eastAsia="es-MX"/>
        </w:rPr>
        <w:t xml:space="preserve"> </w:t>
      </w:r>
      <w:r w:rsidRPr="00012AE9">
        <w:rPr>
          <w:rFonts w:ascii="Flexo" w:eastAsia="Calibri" w:hAnsi="Flexo" w:cs="Arial"/>
          <w:color w:val="000000"/>
          <w:lang w:eastAsia="es-MX"/>
        </w:rPr>
        <w:t xml:space="preserve">el </w:t>
      </w:r>
      <w:r w:rsidRPr="00012AE9">
        <w:rPr>
          <w:rFonts w:ascii="Flexo" w:eastAsia="Calibri" w:hAnsi="Flexo" w:cs="Arial"/>
          <w:color w:val="000000"/>
          <w:lang w:val="es-ES" w:eastAsia="es-MX"/>
        </w:rPr>
        <w:t xml:space="preserve">BCP deberá considerarse como beneficiario en la Póliza de Deshonestidad, en caso de que un trabajador del proveedor cometa una deshonestidad que afecten los intereses del </w:t>
      </w:r>
      <w:r w:rsidRPr="00D02DC4">
        <w:rPr>
          <w:rFonts w:ascii="Flexo" w:eastAsia="Calibri" w:hAnsi="Flexo" w:cs="Arial"/>
          <w:color w:val="000000"/>
          <w:highlight w:val="yellow"/>
          <w:lang w:val="es-ES" w:eastAsia="es-MX"/>
        </w:rPr>
        <w:t>BCP</w:t>
      </w:r>
      <w:r w:rsidRPr="00012AE9">
        <w:rPr>
          <w:rFonts w:ascii="Flexo" w:eastAsia="Calibri" w:hAnsi="Flexo" w:cs="Arial"/>
          <w:color w:val="000000"/>
          <w:lang w:val="es-ES" w:eastAsia="es-MX"/>
        </w:rPr>
        <w:t>.</w:t>
      </w:r>
    </w:p>
    <w:p w14:paraId="39972594" w14:textId="77777777" w:rsidR="00F71754" w:rsidRPr="00012AE9" w:rsidRDefault="00F71754" w:rsidP="00F71754">
      <w:pPr>
        <w:spacing w:after="0" w:line="240" w:lineRule="auto"/>
        <w:ind w:left="1224"/>
        <w:rPr>
          <w:rFonts w:ascii="Flexo" w:eastAsia="Calibri" w:hAnsi="Flexo" w:cs="Arial"/>
          <w:b/>
          <w:bCs/>
          <w:color w:val="000000"/>
          <w:u w:val="single"/>
          <w:lang w:eastAsia="es-MX"/>
        </w:rPr>
      </w:pPr>
    </w:p>
    <w:p w14:paraId="76897082" w14:textId="77777777" w:rsidR="00F71754" w:rsidRPr="00012AE9" w:rsidRDefault="00F71754" w:rsidP="00F71754">
      <w:pPr>
        <w:spacing w:after="0" w:line="240" w:lineRule="auto"/>
        <w:ind w:left="1224"/>
        <w:rPr>
          <w:rFonts w:ascii="Flexo" w:eastAsia="Calibri" w:hAnsi="Flexo" w:cs="Arial"/>
          <w:b/>
          <w:bCs/>
          <w:color w:val="000000"/>
          <w:u w:val="single"/>
          <w:lang w:eastAsia="es-MX"/>
        </w:rPr>
      </w:pPr>
      <w:r w:rsidRPr="00012AE9">
        <w:rPr>
          <w:rFonts w:ascii="Flexo" w:eastAsia="Calibri" w:hAnsi="Flexo" w:cs="Arial"/>
          <w:b/>
          <w:bCs/>
          <w:color w:val="000000"/>
          <w:u w:val="single"/>
          <w:lang w:eastAsia="es-MX"/>
        </w:rPr>
        <w:t xml:space="preserve">Póliza de Responsabilidad Civil General: </w:t>
      </w:r>
    </w:p>
    <w:p w14:paraId="11AE31F3" w14:textId="77777777" w:rsidR="00F71754" w:rsidRPr="00012AE9" w:rsidRDefault="00F71754" w:rsidP="00F71754">
      <w:pPr>
        <w:spacing w:after="0" w:line="240" w:lineRule="auto"/>
        <w:ind w:left="1224"/>
        <w:jc w:val="both"/>
        <w:rPr>
          <w:rFonts w:ascii="Flexo" w:eastAsia="Calibri" w:hAnsi="Flexo" w:cs="Arial"/>
          <w:b/>
          <w:bCs/>
          <w:color w:val="000000"/>
          <w:lang w:eastAsia="es-MX"/>
        </w:rPr>
      </w:pPr>
      <w:r w:rsidRPr="00012AE9">
        <w:rPr>
          <w:rFonts w:ascii="Flexo" w:eastAsia="Calibri" w:hAnsi="Flexo" w:cs="Arial"/>
          <w:color w:val="000000"/>
          <w:lang w:eastAsia="es-MX"/>
        </w:rPr>
        <w:t xml:space="preserve">Se extiende a cubrir hasta el límite asegurado indicado en las Condiciones Particulares, todas las cantidades que el ASEGURADO tuviera legalmente que pagar por concepto de Responsabilidad Civil Extracontractual por daños corporales y/o materiales ocasionados a sus clientes, terceros y/o a las instalaciones del </w:t>
      </w:r>
      <w:r w:rsidRPr="00D02DC4">
        <w:rPr>
          <w:rFonts w:ascii="Flexo" w:eastAsia="Calibri" w:hAnsi="Flexo" w:cs="Arial"/>
          <w:color w:val="000000"/>
          <w:highlight w:val="yellow"/>
          <w:lang w:eastAsia="es-MX"/>
        </w:rPr>
        <w:t>BCP</w:t>
      </w:r>
      <w:r w:rsidRPr="00012AE9">
        <w:rPr>
          <w:rFonts w:ascii="Flexo" w:eastAsia="Calibri" w:hAnsi="Flexo" w:cs="Arial"/>
          <w:color w:val="000000"/>
          <w:lang w:eastAsia="es-MX"/>
        </w:rPr>
        <w:t>.</w:t>
      </w:r>
    </w:p>
    <w:p w14:paraId="62BF0188" w14:textId="77777777" w:rsidR="00F71754" w:rsidRPr="00012AE9" w:rsidRDefault="00F71754" w:rsidP="00F71754">
      <w:pPr>
        <w:spacing w:after="0" w:line="240" w:lineRule="auto"/>
        <w:ind w:left="1224"/>
        <w:jc w:val="both"/>
        <w:rPr>
          <w:rFonts w:ascii="Flexo" w:eastAsia="Calibri" w:hAnsi="Flexo" w:cs="Arial"/>
          <w:b/>
          <w:bCs/>
          <w:color w:val="000000"/>
          <w:lang w:eastAsia="es-MX"/>
        </w:rPr>
      </w:pPr>
    </w:p>
    <w:p w14:paraId="54AA9878" w14:textId="77777777" w:rsidR="00F71754" w:rsidRPr="00012AE9" w:rsidRDefault="00F71754" w:rsidP="00F71754">
      <w:pPr>
        <w:spacing w:after="0" w:line="240" w:lineRule="auto"/>
        <w:ind w:left="1224"/>
        <w:jc w:val="both"/>
        <w:rPr>
          <w:rFonts w:ascii="Flexo" w:eastAsia="Calibri" w:hAnsi="Flexo" w:cs="Arial"/>
          <w:color w:val="000000"/>
          <w:lang w:eastAsia="es-MX"/>
        </w:rPr>
      </w:pPr>
      <w:r w:rsidRPr="00012AE9">
        <w:rPr>
          <w:rFonts w:ascii="Flexo" w:eastAsia="Calibri" w:hAnsi="Flexo" w:cs="Arial"/>
          <w:color w:val="000000"/>
          <w:lang w:eastAsia="es-MX"/>
        </w:rPr>
        <w:t>Adicionalmente recomendamos se incluya las siguientes clausulas.</w:t>
      </w:r>
    </w:p>
    <w:p w14:paraId="2FA81A2C" w14:textId="77777777" w:rsidR="00F71754" w:rsidRPr="00012AE9" w:rsidRDefault="00F71754" w:rsidP="00F71754">
      <w:pPr>
        <w:spacing w:after="0" w:line="240" w:lineRule="auto"/>
        <w:ind w:left="1224"/>
        <w:jc w:val="both"/>
        <w:rPr>
          <w:rFonts w:ascii="Flexo" w:eastAsia="Calibri" w:hAnsi="Flexo" w:cs="Arial"/>
          <w:color w:val="000000"/>
          <w:lang w:eastAsia="es-MX"/>
        </w:rPr>
      </w:pPr>
    </w:p>
    <w:p w14:paraId="5F00D702" w14:textId="77777777" w:rsidR="00F71754" w:rsidRPr="00012AE9" w:rsidRDefault="00F71754">
      <w:pPr>
        <w:numPr>
          <w:ilvl w:val="0"/>
          <w:numId w:val="47"/>
        </w:numPr>
        <w:spacing w:after="0" w:line="240" w:lineRule="auto"/>
        <w:ind w:left="1944"/>
        <w:jc w:val="both"/>
        <w:rPr>
          <w:rFonts w:ascii="Flexo" w:eastAsia="Calibri" w:hAnsi="Flexo" w:cs="Arial"/>
          <w:color w:val="000000"/>
          <w:lang w:val="es-MX" w:eastAsia="es-MX"/>
        </w:rPr>
      </w:pPr>
      <w:r w:rsidRPr="00012AE9">
        <w:rPr>
          <w:rFonts w:ascii="Flexo" w:eastAsia="Calibri" w:hAnsi="Flexo" w:cs="Arial"/>
          <w:color w:val="000000"/>
          <w:lang w:val="es-MX" w:eastAsia="es-MX"/>
        </w:rPr>
        <w:t>BCP como asegurado adicional.</w:t>
      </w:r>
    </w:p>
    <w:p w14:paraId="3E455D70" w14:textId="77777777" w:rsidR="00F71754" w:rsidRPr="00012AE9" w:rsidRDefault="00F71754">
      <w:pPr>
        <w:numPr>
          <w:ilvl w:val="0"/>
          <w:numId w:val="47"/>
        </w:numPr>
        <w:spacing w:after="0" w:line="240" w:lineRule="auto"/>
        <w:ind w:left="1944"/>
        <w:jc w:val="both"/>
        <w:rPr>
          <w:rFonts w:ascii="Flexo" w:eastAsia="Calibri" w:hAnsi="Flexo" w:cs="Arial"/>
          <w:color w:val="000000"/>
          <w:lang w:val="es-MX" w:eastAsia="es-MX"/>
        </w:rPr>
      </w:pPr>
      <w:r w:rsidRPr="00012AE9">
        <w:rPr>
          <w:rFonts w:ascii="Flexo" w:eastAsia="Calibri" w:hAnsi="Flexo" w:cs="Arial"/>
          <w:color w:val="000000"/>
          <w:lang w:val="es-MX" w:eastAsia="es-MX"/>
        </w:rPr>
        <w:t xml:space="preserve">Responsabilidad Civil  Patronal: Cubre las reclamaciones que presenten los trabajadores del asegurado contra el asegurado; para este caso en particular el </w:t>
      </w:r>
      <w:r w:rsidRPr="00D02DC4">
        <w:rPr>
          <w:rFonts w:ascii="Flexo" w:eastAsia="Calibri" w:hAnsi="Flexo" w:cs="Arial"/>
          <w:color w:val="000000"/>
          <w:highlight w:val="yellow"/>
          <w:lang w:val="es-MX" w:eastAsia="es-MX"/>
        </w:rPr>
        <w:t>BCP</w:t>
      </w:r>
      <w:r w:rsidRPr="00012AE9">
        <w:rPr>
          <w:rFonts w:ascii="Flexo" w:eastAsia="Calibri" w:hAnsi="Flexo" w:cs="Arial"/>
          <w:color w:val="000000"/>
          <w:lang w:val="es-MX" w:eastAsia="es-MX"/>
        </w:rPr>
        <w:t xml:space="preserve"> es asegurado adicional de la póliza y tiene un potencial riesgo de reclamaciones de los trabajadores del proveedor en caso de daños físicos y/o materiales sufridos dentro de las instalaciones del </w:t>
      </w:r>
      <w:r w:rsidRPr="00D02DC4">
        <w:rPr>
          <w:rFonts w:ascii="Flexo" w:eastAsia="Calibri" w:hAnsi="Flexo" w:cs="Arial"/>
          <w:color w:val="000000"/>
          <w:highlight w:val="yellow"/>
          <w:lang w:val="es-MX" w:eastAsia="es-MX"/>
        </w:rPr>
        <w:t>BANCO</w:t>
      </w:r>
      <w:r w:rsidRPr="00476DAE">
        <w:rPr>
          <w:rFonts w:ascii="Flexo" w:eastAsia="Calibri" w:hAnsi="Flexo" w:cs="Arial"/>
          <w:color w:val="000000"/>
          <w:lang w:val="es-MX" w:eastAsia="es-MX"/>
        </w:rPr>
        <w:t>, cabe resaltar que : si la causa próxima es generada por responsabilidad</w:t>
      </w:r>
      <w:r w:rsidRPr="00012AE9">
        <w:rPr>
          <w:rFonts w:ascii="Flexo" w:eastAsia="Calibri" w:hAnsi="Flexo" w:cs="Arial"/>
          <w:color w:val="000000"/>
          <w:lang w:val="es-MX" w:eastAsia="es-MX"/>
        </w:rPr>
        <w:t xml:space="preserve"> del </w:t>
      </w:r>
      <w:r w:rsidRPr="00D02DC4">
        <w:rPr>
          <w:rFonts w:ascii="Flexo" w:eastAsia="Calibri" w:hAnsi="Flexo" w:cs="Arial"/>
          <w:color w:val="000000"/>
          <w:highlight w:val="yellow"/>
          <w:lang w:val="es-MX" w:eastAsia="es-MX"/>
        </w:rPr>
        <w:t>BCP</w:t>
      </w:r>
      <w:r w:rsidRPr="00012AE9">
        <w:rPr>
          <w:rFonts w:ascii="Flexo" w:eastAsia="Calibri" w:hAnsi="Flexo" w:cs="Arial"/>
          <w:color w:val="000000"/>
          <w:lang w:val="es-MX" w:eastAsia="es-MX"/>
        </w:rPr>
        <w:t xml:space="preserve">, el siniestro será responsabilidad del </w:t>
      </w:r>
      <w:r w:rsidRPr="00D02DC4">
        <w:rPr>
          <w:rFonts w:ascii="Flexo" w:eastAsia="Calibri" w:hAnsi="Flexo" w:cs="Arial"/>
          <w:color w:val="000000"/>
          <w:highlight w:val="yellow"/>
          <w:lang w:val="es-MX" w:eastAsia="es-MX"/>
        </w:rPr>
        <w:t>BCP</w:t>
      </w:r>
      <w:r w:rsidRPr="00012AE9">
        <w:rPr>
          <w:rFonts w:ascii="Flexo" w:eastAsia="Calibri" w:hAnsi="Flexo" w:cs="Arial"/>
          <w:color w:val="000000"/>
          <w:lang w:val="es-MX" w:eastAsia="es-MX"/>
        </w:rPr>
        <w:t xml:space="preserve"> y no se utilizara la póliza del proveedor, solamente se utilizara la póliza en caso la causa próxima NO sea generada por el </w:t>
      </w:r>
      <w:r w:rsidRPr="00D02DC4">
        <w:rPr>
          <w:rFonts w:ascii="Flexo" w:eastAsia="Calibri" w:hAnsi="Flexo" w:cs="Arial"/>
          <w:color w:val="000000"/>
          <w:highlight w:val="yellow"/>
          <w:lang w:val="es-MX" w:eastAsia="es-MX"/>
        </w:rPr>
        <w:t>BCP</w:t>
      </w:r>
      <w:r w:rsidRPr="00012AE9">
        <w:rPr>
          <w:rFonts w:ascii="Flexo" w:eastAsia="Calibri" w:hAnsi="Flexo" w:cs="Arial"/>
          <w:color w:val="000000"/>
          <w:lang w:val="es-MX" w:eastAsia="es-MX"/>
        </w:rPr>
        <w:t xml:space="preserve">. </w:t>
      </w:r>
    </w:p>
    <w:p w14:paraId="061E793E" w14:textId="77777777" w:rsidR="00F71754" w:rsidRPr="00012AE9" w:rsidRDefault="00F71754">
      <w:pPr>
        <w:numPr>
          <w:ilvl w:val="0"/>
          <w:numId w:val="47"/>
        </w:numPr>
        <w:spacing w:after="0" w:line="240" w:lineRule="auto"/>
        <w:ind w:left="1944"/>
        <w:jc w:val="both"/>
        <w:rPr>
          <w:rFonts w:ascii="Flexo" w:eastAsia="Calibri" w:hAnsi="Flexo" w:cs="Arial"/>
          <w:color w:val="000000"/>
          <w:lang w:val="es-MX" w:eastAsia="es-MX"/>
        </w:rPr>
      </w:pPr>
      <w:r w:rsidRPr="00012AE9">
        <w:rPr>
          <w:rFonts w:ascii="Flexo" w:eastAsia="Calibri" w:hAnsi="Flexo" w:cs="Arial"/>
          <w:color w:val="000000"/>
          <w:lang w:val="es-MX" w:eastAsia="es-MX"/>
        </w:rPr>
        <w:t xml:space="preserve">Responsabilidad Civil Cruzada:  Cubre las reclamaciones que se presenten entre asegurados de la póliza; es decir, sin esta cláusula la póliza no podría utilizarse para proteger los intereses del </w:t>
      </w:r>
      <w:r w:rsidRPr="00D02DC4">
        <w:rPr>
          <w:rFonts w:ascii="Flexo" w:eastAsia="Calibri" w:hAnsi="Flexo" w:cs="Arial"/>
          <w:color w:val="000000"/>
          <w:highlight w:val="yellow"/>
          <w:lang w:val="es-MX" w:eastAsia="es-MX"/>
        </w:rPr>
        <w:t>BCP</w:t>
      </w:r>
      <w:r w:rsidRPr="00012AE9">
        <w:rPr>
          <w:rFonts w:ascii="Flexo" w:eastAsia="Calibri" w:hAnsi="Flexo" w:cs="Arial"/>
          <w:color w:val="000000"/>
          <w:lang w:val="es-MX" w:eastAsia="es-MX"/>
        </w:rPr>
        <w:t xml:space="preserve">.  Ten en cuenta que debe mencionar lo siguiente: </w:t>
      </w:r>
    </w:p>
    <w:p w14:paraId="5A1DF40C" w14:textId="77777777" w:rsidR="00F71754" w:rsidRPr="00012AE9" w:rsidRDefault="00F71754" w:rsidP="00F71754">
      <w:pPr>
        <w:autoSpaceDE w:val="0"/>
        <w:autoSpaceDN w:val="0"/>
        <w:spacing w:after="0" w:line="240" w:lineRule="auto"/>
        <w:ind w:left="1791" w:hanging="207"/>
        <w:jc w:val="both"/>
        <w:rPr>
          <w:rFonts w:ascii="Flexo" w:eastAsia="Calibri" w:hAnsi="Flexo" w:cs="Arial"/>
          <w:i/>
          <w:iCs/>
          <w:lang w:eastAsia="es-MX"/>
        </w:rPr>
      </w:pPr>
    </w:p>
    <w:p w14:paraId="4A2856DC" w14:textId="77777777" w:rsidR="00F71754" w:rsidRPr="00012AE9" w:rsidRDefault="00F71754" w:rsidP="00F71754">
      <w:pPr>
        <w:autoSpaceDE w:val="0"/>
        <w:autoSpaceDN w:val="0"/>
        <w:spacing w:after="0" w:line="240" w:lineRule="auto"/>
        <w:ind w:left="1791" w:hanging="207"/>
        <w:jc w:val="both"/>
        <w:rPr>
          <w:rFonts w:ascii="Flexo" w:eastAsia="Calibri" w:hAnsi="Flexo" w:cs="Arial"/>
          <w:i/>
          <w:iCs/>
          <w:lang w:eastAsia="es-MX"/>
        </w:rPr>
      </w:pPr>
      <w:r w:rsidRPr="00012AE9">
        <w:rPr>
          <w:rFonts w:ascii="Flexo" w:eastAsia="Calibri" w:hAnsi="Flexo" w:cs="Arial"/>
          <w:i/>
          <w:iCs/>
          <w:lang w:eastAsia="es-MX"/>
        </w:rPr>
        <w:t xml:space="preserve">“No obstante lo que se establece en contrario en las Condiciones Generales de la Póliza y sujeto a las especificaciones a continuación detalladas, este Seguro se aplicará hasta el límite asegurado indicado en las Condiciones Particulares, </w:t>
      </w:r>
      <w:r w:rsidRPr="00012AE9">
        <w:rPr>
          <w:rFonts w:ascii="Flexo" w:eastAsia="Calibri" w:hAnsi="Flexo" w:cs="Arial"/>
          <w:b/>
          <w:bCs/>
          <w:i/>
          <w:iCs/>
          <w:u w:val="single"/>
          <w:lang w:eastAsia="es-MX"/>
        </w:rPr>
        <w:t>a cada uno de los que aparecen indicados como ASEGURADOS en dichas condiciones particulares (entre ellos contratistas y subcontratistas que prestan servicio al asegurado) como si a cada uno de ellos se le hubiere extendido una póliza por separado</w:t>
      </w:r>
      <w:r w:rsidRPr="00012AE9">
        <w:rPr>
          <w:rFonts w:ascii="Flexo" w:eastAsia="Calibri" w:hAnsi="Flexo" w:cs="Arial"/>
          <w:i/>
          <w:iCs/>
          <w:lang w:eastAsia="es-MX"/>
        </w:rPr>
        <w:t>”.</w:t>
      </w:r>
    </w:p>
    <w:p w14:paraId="08992259" w14:textId="77777777" w:rsidR="00F71754" w:rsidRPr="00012AE9" w:rsidRDefault="00F71754" w:rsidP="00F71754">
      <w:pPr>
        <w:autoSpaceDE w:val="0"/>
        <w:autoSpaceDN w:val="0"/>
        <w:spacing w:after="0" w:line="240" w:lineRule="auto"/>
        <w:ind w:left="1776"/>
        <w:rPr>
          <w:rFonts w:ascii="Flexo" w:eastAsia="Calibri" w:hAnsi="Flexo" w:cs="Arial"/>
          <w:i/>
          <w:iCs/>
          <w:lang w:eastAsia="es-MX"/>
        </w:rPr>
      </w:pPr>
    </w:p>
    <w:p w14:paraId="75C75D70" w14:textId="77777777" w:rsidR="00F71754" w:rsidRPr="00012AE9" w:rsidRDefault="00F71754" w:rsidP="00F71754">
      <w:pPr>
        <w:spacing w:after="0" w:line="240" w:lineRule="auto"/>
        <w:ind w:left="1224"/>
        <w:contextualSpacing/>
        <w:jc w:val="both"/>
        <w:rPr>
          <w:rFonts w:ascii="Flexo" w:eastAsia="Calibri" w:hAnsi="Flexo" w:cs="Arial"/>
          <w:color w:val="000000"/>
          <w:lang w:val="es-MX" w:eastAsia="en-US"/>
        </w:rPr>
      </w:pPr>
      <w:r w:rsidRPr="00012AE9">
        <w:rPr>
          <w:rFonts w:ascii="Flexo" w:eastAsia="Calibri" w:hAnsi="Flexo" w:cs="Arial"/>
          <w:color w:val="000000"/>
          <w:lang w:val="es-MX" w:eastAsia="en-US"/>
        </w:rPr>
        <w:t>Se menciona el texto, dado que en algunas Compañías Aseguradoras la cláusula cubre: “las reclamaciones entre subcontratistas”, con lo cual este texto limita la cobertura de la póliza.</w:t>
      </w:r>
    </w:p>
    <w:p w14:paraId="7C5878DC" w14:textId="77777777" w:rsidR="00F71754" w:rsidRPr="00012AE9" w:rsidRDefault="00F71754" w:rsidP="00F71754">
      <w:pPr>
        <w:spacing w:after="0" w:line="240" w:lineRule="auto"/>
        <w:ind w:left="1224"/>
        <w:contextualSpacing/>
        <w:jc w:val="both"/>
        <w:rPr>
          <w:rFonts w:ascii="Flexo" w:eastAsia="Calibri" w:hAnsi="Flexo" w:cs="Arial"/>
          <w:color w:val="000000"/>
          <w:lang w:val="es-MX" w:eastAsia="en-US"/>
        </w:rPr>
      </w:pPr>
    </w:p>
    <w:p w14:paraId="692194C4" w14:textId="77777777" w:rsidR="00F71754" w:rsidRPr="00012AE9" w:rsidRDefault="00F71754" w:rsidP="00F71754">
      <w:pPr>
        <w:spacing w:after="0" w:line="240" w:lineRule="auto"/>
        <w:ind w:left="1224"/>
        <w:contextualSpacing/>
        <w:jc w:val="both"/>
        <w:rPr>
          <w:rFonts w:ascii="Flexo" w:eastAsia="Times New Roman" w:hAnsi="Flexo" w:cs="Arial"/>
          <w:bCs/>
          <w:lang w:val="es-ES_tradnl" w:eastAsia="en-US"/>
        </w:rPr>
      </w:pPr>
      <w:r w:rsidRPr="00012AE9">
        <w:rPr>
          <w:rFonts w:ascii="Flexo" w:eastAsia="Calibri" w:hAnsi="Flexo" w:cs="Arial"/>
          <w:b/>
          <w:bCs/>
          <w:color w:val="000000"/>
          <w:u w:val="single"/>
          <w:lang w:eastAsia="en-US"/>
        </w:rPr>
        <w:t xml:space="preserve">Póliza de </w:t>
      </w:r>
      <w:r w:rsidRPr="00012AE9">
        <w:rPr>
          <w:rFonts w:ascii="Flexo" w:eastAsia="Times New Roman" w:hAnsi="Flexo" w:cs="Arial"/>
          <w:b/>
          <w:u w:val="single"/>
          <w:lang w:val="es-ES_tradnl" w:eastAsia="en-US"/>
        </w:rPr>
        <w:t>Responsabilidad Civil Profesional:</w:t>
      </w:r>
      <w:r w:rsidRPr="00012AE9">
        <w:rPr>
          <w:rFonts w:ascii="Flexo" w:eastAsia="Times New Roman" w:hAnsi="Flexo" w:cs="Arial"/>
          <w:bCs/>
          <w:lang w:val="es-ES_tradnl" w:eastAsia="en-US"/>
        </w:rPr>
        <w:t xml:space="preserve"> </w:t>
      </w:r>
    </w:p>
    <w:p w14:paraId="4855255A" w14:textId="77777777" w:rsidR="00F71754" w:rsidRPr="00012AE9" w:rsidRDefault="00F71754" w:rsidP="00F71754">
      <w:pPr>
        <w:spacing w:after="0" w:line="240" w:lineRule="auto"/>
        <w:ind w:left="1224"/>
        <w:contextualSpacing/>
        <w:jc w:val="both"/>
        <w:rPr>
          <w:rFonts w:ascii="Flexo" w:eastAsia="Times New Roman" w:hAnsi="Flexo" w:cs="Arial"/>
          <w:lang w:val="es-ES" w:eastAsia="en-US"/>
        </w:rPr>
      </w:pPr>
      <w:r w:rsidRPr="00012AE9">
        <w:rPr>
          <w:rFonts w:ascii="Flexo" w:eastAsia="Times New Roman" w:hAnsi="Flexo" w:cs="Arial"/>
          <w:lang w:val="es-ES" w:eastAsia="en-US"/>
        </w:rPr>
        <w:t>Cubre las pérdidas pecuniarias a consecuencia de errores, negligencias y omisiones cometidos por el ASEGURADO, es decir, el LOCADOR en el ejercicio de las actividades que desarrollan para sus CLIENTES.</w:t>
      </w:r>
    </w:p>
    <w:p w14:paraId="0586DB18" w14:textId="77777777" w:rsidR="00F71754" w:rsidRPr="00012AE9" w:rsidRDefault="00F71754" w:rsidP="00F71754">
      <w:pPr>
        <w:spacing w:after="0" w:line="240" w:lineRule="auto"/>
        <w:ind w:left="1224"/>
        <w:contextualSpacing/>
        <w:jc w:val="both"/>
        <w:rPr>
          <w:rFonts w:ascii="Flexo" w:eastAsia="Times New Roman" w:hAnsi="Flexo" w:cs="Arial"/>
          <w:bCs/>
          <w:lang w:val="es-ES_tradnl" w:eastAsia="en-US"/>
        </w:rPr>
      </w:pPr>
    </w:p>
    <w:p w14:paraId="218FE2B1" w14:textId="77777777" w:rsidR="00F71754" w:rsidRPr="00012AE9" w:rsidRDefault="00F71754" w:rsidP="00F71754">
      <w:pPr>
        <w:spacing w:after="0" w:line="240" w:lineRule="auto"/>
        <w:ind w:left="1224"/>
        <w:contextualSpacing/>
        <w:jc w:val="both"/>
        <w:rPr>
          <w:rFonts w:ascii="Flexo" w:eastAsia="Times New Roman" w:hAnsi="Flexo" w:cs="Arial"/>
          <w:bCs/>
          <w:lang w:val="es-ES_tradnl" w:eastAsia="en-US"/>
        </w:rPr>
      </w:pPr>
      <w:r w:rsidRPr="00012AE9">
        <w:rPr>
          <w:rFonts w:ascii="Flexo" w:eastAsia="Times New Roman" w:hAnsi="Flexo" w:cs="Arial"/>
          <w:bCs/>
          <w:lang w:val="es-ES_tradnl" w:eastAsia="en-US"/>
        </w:rPr>
        <w:t>La póliza debe incluir dentro de sus condiciones especiales o endoso modificatorio, un texto que señale lo siguiente:</w:t>
      </w:r>
    </w:p>
    <w:p w14:paraId="27F851E8" w14:textId="77777777" w:rsidR="00F71754" w:rsidRPr="00012AE9" w:rsidRDefault="00F71754" w:rsidP="00F71754">
      <w:pPr>
        <w:spacing w:after="0" w:line="240" w:lineRule="auto"/>
        <w:ind w:left="1224"/>
        <w:contextualSpacing/>
        <w:jc w:val="both"/>
        <w:rPr>
          <w:rFonts w:ascii="Flexo" w:eastAsia="Times New Roman" w:hAnsi="Flexo" w:cs="Arial"/>
          <w:bCs/>
          <w:lang w:val="es-ES_tradnl" w:eastAsia="en-US"/>
        </w:rPr>
      </w:pPr>
    </w:p>
    <w:p w14:paraId="7C6AEE32" w14:textId="77777777" w:rsidR="00F71754" w:rsidRPr="00012AE9" w:rsidRDefault="00F71754" w:rsidP="00F71754">
      <w:pPr>
        <w:spacing w:after="0" w:line="240" w:lineRule="auto"/>
        <w:ind w:left="1224"/>
        <w:contextualSpacing/>
        <w:jc w:val="both"/>
        <w:rPr>
          <w:rFonts w:ascii="Flexo" w:eastAsia="Times New Roman" w:hAnsi="Flexo" w:cs="Arial"/>
          <w:bCs/>
          <w:lang w:val="es-ES_tradnl" w:eastAsia="en-US"/>
        </w:rPr>
      </w:pPr>
      <w:r w:rsidRPr="00012AE9">
        <w:rPr>
          <w:rFonts w:ascii="Flexo" w:eastAsia="Times New Roman" w:hAnsi="Flexo" w:cs="Arial"/>
          <w:bCs/>
          <w:lang w:val="es-ES_tradnl" w:eastAsia="en-US"/>
        </w:rPr>
        <w:t xml:space="preserve">“La presente póliza se amplía a cubrir todos los reclamos y/o demandas generadas en contra del asegurado a consecuencia de la prestación del servicio realizado durante el periodo contractual entre el proveedor </w:t>
      </w:r>
      <w:r w:rsidRPr="00476DAE">
        <w:rPr>
          <w:rFonts w:ascii="Flexo" w:eastAsia="Times New Roman" w:hAnsi="Flexo" w:cs="Arial"/>
          <w:bCs/>
          <w:lang w:val="es-ES_tradnl" w:eastAsia="en-US"/>
        </w:rPr>
        <w:t xml:space="preserve">y el </w:t>
      </w:r>
      <w:r w:rsidRPr="00D02DC4">
        <w:rPr>
          <w:rFonts w:ascii="Flexo" w:eastAsia="Times New Roman" w:hAnsi="Flexo" w:cs="Arial"/>
          <w:bCs/>
          <w:highlight w:val="yellow"/>
          <w:lang w:val="es-ES_tradnl" w:eastAsia="en-US"/>
        </w:rPr>
        <w:t>BANCO DE CRÉDITO DEL PERÚ</w:t>
      </w:r>
      <w:r w:rsidRPr="00476DAE">
        <w:rPr>
          <w:rFonts w:ascii="Flexo" w:eastAsia="Times New Roman" w:hAnsi="Flexo" w:cs="Arial"/>
          <w:bCs/>
          <w:lang w:val="es-ES_tradnl" w:eastAsia="en-US"/>
        </w:rPr>
        <w:t xml:space="preserve">, por lo que se contará con la cobertura incluso si estos reclamos y/o demandas son realizados con posterioridad al vencimiento de la póliza de Responsabilidad Civil Profesional. En ese sentido </w:t>
      </w:r>
      <w:r w:rsidRPr="00D02DC4">
        <w:rPr>
          <w:rFonts w:ascii="Flexo" w:eastAsia="Times New Roman" w:hAnsi="Flexo" w:cs="Arial"/>
          <w:bCs/>
          <w:highlight w:val="yellow"/>
          <w:lang w:val="es-ES_tradnl" w:eastAsia="en-US"/>
        </w:rPr>
        <w:t>BANCO DE CREDITO DEL PERU</w:t>
      </w:r>
      <w:r w:rsidRPr="00476DAE">
        <w:rPr>
          <w:rFonts w:ascii="Flexo" w:eastAsia="Times New Roman" w:hAnsi="Flexo" w:cs="Arial"/>
          <w:bCs/>
          <w:lang w:val="es-ES_tradnl" w:eastAsia="en-US"/>
        </w:rPr>
        <w:t xml:space="preserve"> gozará del derecho a presentar ante [nombre de la compañía</w:t>
      </w:r>
      <w:r w:rsidRPr="00012AE9">
        <w:rPr>
          <w:rFonts w:ascii="Flexo" w:eastAsia="Times New Roman" w:hAnsi="Flexo" w:cs="Arial"/>
          <w:bCs/>
          <w:lang w:val="es-ES_tradnl" w:eastAsia="en-US"/>
        </w:rPr>
        <w:t xml:space="preserve"> de seguros] directamente un reclamo ante el solo conocimiento de un evento que pudiera ser amparado bajo la presente póliza y de ser informado oportunamente de su eventual renovación, anulación, suspensión de cobertura o cualquier modificación sobre el contenido de esta que afecte sus intereses”.</w:t>
      </w:r>
    </w:p>
    <w:p w14:paraId="2D40E7DB" w14:textId="77777777" w:rsidR="00F71754" w:rsidRPr="00012AE9" w:rsidRDefault="00F71754" w:rsidP="00F71754">
      <w:pPr>
        <w:spacing w:after="0" w:line="240" w:lineRule="auto"/>
        <w:ind w:left="1224"/>
        <w:contextualSpacing/>
        <w:jc w:val="both"/>
        <w:rPr>
          <w:rFonts w:ascii="Flexo" w:eastAsia="Times New Roman" w:hAnsi="Flexo" w:cs="Arial"/>
          <w:bCs/>
          <w:lang w:val="es-ES_tradnl" w:eastAsia="en-US"/>
        </w:rPr>
      </w:pPr>
      <w:r w:rsidRPr="00012AE9">
        <w:rPr>
          <w:rFonts w:ascii="Flexo" w:eastAsia="Times New Roman" w:hAnsi="Flexo" w:cs="Arial"/>
          <w:bCs/>
          <w:lang w:val="es-ES_tradnl" w:eastAsia="en-US"/>
        </w:rPr>
        <w:t xml:space="preserve"> </w:t>
      </w:r>
    </w:p>
    <w:p w14:paraId="2E0B816B" w14:textId="77777777" w:rsidR="00F71754" w:rsidRPr="00012AE9" w:rsidRDefault="00F71754" w:rsidP="00F71754">
      <w:pPr>
        <w:spacing w:after="0" w:line="240" w:lineRule="auto"/>
        <w:ind w:left="1224"/>
        <w:contextualSpacing/>
        <w:jc w:val="both"/>
        <w:rPr>
          <w:rFonts w:ascii="Flexo" w:eastAsia="Times New Roman" w:hAnsi="Flexo" w:cs="Arial"/>
          <w:bCs/>
          <w:lang w:val="es-ES_tradnl" w:eastAsia="en-US"/>
        </w:rPr>
      </w:pPr>
      <w:r w:rsidRPr="00012AE9">
        <w:rPr>
          <w:rFonts w:ascii="Flexo" w:eastAsia="Calibri" w:hAnsi="Flexo" w:cs="Arial"/>
          <w:b/>
          <w:bCs/>
          <w:color w:val="000000"/>
          <w:u w:val="single"/>
          <w:lang w:eastAsia="en-US"/>
        </w:rPr>
        <w:t xml:space="preserve">Póliza de </w:t>
      </w:r>
      <w:proofErr w:type="spellStart"/>
      <w:r w:rsidRPr="00012AE9">
        <w:rPr>
          <w:rFonts w:ascii="Flexo" w:eastAsia="Times New Roman" w:hAnsi="Flexo" w:cs="Arial"/>
          <w:b/>
          <w:u w:val="single"/>
          <w:lang w:val="es-ES_tradnl" w:eastAsia="en-US"/>
        </w:rPr>
        <w:t>Cyber</w:t>
      </w:r>
      <w:proofErr w:type="spellEnd"/>
      <w:r w:rsidRPr="00012AE9">
        <w:rPr>
          <w:rFonts w:ascii="Flexo" w:eastAsia="Times New Roman" w:hAnsi="Flexo" w:cs="Arial"/>
          <w:b/>
          <w:u w:val="single"/>
          <w:lang w:val="es-ES_tradnl" w:eastAsia="en-US"/>
        </w:rPr>
        <w:t xml:space="preserve"> </w:t>
      </w:r>
      <w:proofErr w:type="spellStart"/>
      <w:r w:rsidRPr="00012AE9">
        <w:rPr>
          <w:rFonts w:ascii="Flexo" w:eastAsia="Times New Roman" w:hAnsi="Flexo" w:cs="Arial"/>
          <w:b/>
          <w:u w:val="single"/>
          <w:lang w:val="es-ES_tradnl" w:eastAsia="en-US"/>
        </w:rPr>
        <w:t>Risk</w:t>
      </w:r>
      <w:proofErr w:type="spellEnd"/>
      <w:r w:rsidRPr="00012AE9">
        <w:rPr>
          <w:rFonts w:ascii="Flexo" w:eastAsia="Times New Roman" w:hAnsi="Flexo" w:cs="Arial"/>
          <w:b/>
          <w:u w:val="single"/>
          <w:lang w:val="es-ES_tradnl" w:eastAsia="en-US"/>
        </w:rPr>
        <w:t>:</w:t>
      </w:r>
    </w:p>
    <w:p w14:paraId="0A70BCF1" w14:textId="77777777" w:rsidR="00F71754" w:rsidRPr="00012AE9" w:rsidRDefault="00F71754" w:rsidP="00F71754">
      <w:pPr>
        <w:spacing w:after="0" w:line="240" w:lineRule="auto"/>
        <w:ind w:left="1224"/>
        <w:contextualSpacing/>
        <w:jc w:val="both"/>
        <w:rPr>
          <w:rFonts w:ascii="Flexo" w:eastAsia="Times New Roman" w:hAnsi="Flexo" w:cs="Arial"/>
          <w:bCs/>
          <w:lang w:val="es-ES_tradnl" w:eastAsia="en-US"/>
        </w:rPr>
      </w:pPr>
      <w:r w:rsidRPr="00012AE9">
        <w:rPr>
          <w:rFonts w:ascii="Flexo" w:eastAsia="Times New Roman" w:hAnsi="Flexo" w:cs="Arial"/>
          <w:bCs/>
          <w:lang w:val="es-ES_tradnl" w:eastAsia="en-US"/>
        </w:rPr>
        <w:t>Cubre las pérdidas ocasionadas por daño a activos digitales e interrupción consecuencial del negocio, debido a ataque cibernético externo. También cubre pérdidas ocasionadas por indemnización a terceros debido a responsabilidad por afectación a privacidad, confidencialidad y seguridad de información de sus clientes.</w:t>
      </w:r>
    </w:p>
    <w:p w14:paraId="220D1F94" w14:textId="77777777" w:rsidR="00F71754" w:rsidRPr="00012AE9" w:rsidRDefault="00F71754" w:rsidP="00F71754">
      <w:pPr>
        <w:spacing w:after="0" w:line="240" w:lineRule="auto"/>
        <w:ind w:left="1224"/>
        <w:contextualSpacing/>
        <w:jc w:val="both"/>
        <w:rPr>
          <w:rFonts w:ascii="Flexo" w:eastAsia="Times New Roman" w:hAnsi="Flexo" w:cs="Arial"/>
          <w:bCs/>
          <w:lang w:val="es-ES_tradnl" w:eastAsia="en-US"/>
        </w:rPr>
      </w:pPr>
    </w:p>
    <w:p w14:paraId="6C8122D1" w14:textId="77777777" w:rsidR="00F71754" w:rsidRPr="00012AE9" w:rsidRDefault="00F71754" w:rsidP="00F71754">
      <w:pPr>
        <w:spacing w:after="0" w:line="240" w:lineRule="auto"/>
        <w:ind w:left="1224"/>
        <w:contextualSpacing/>
        <w:jc w:val="both"/>
        <w:rPr>
          <w:rFonts w:ascii="Flexo" w:eastAsia="Times New Roman" w:hAnsi="Flexo" w:cs="Arial"/>
          <w:bCs/>
          <w:lang w:val="es-ES_tradnl" w:eastAsia="en-US"/>
        </w:rPr>
      </w:pPr>
      <w:r w:rsidRPr="00012AE9">
        <w:rPr>
          <w:rFonts w:ascii="Flexo" w:eastAsia="Times New Roman" w:hAnsi="Flexo" w:cs="Arial"/>
          <w:bCs/>
          <w:lang w:val="es-ES_tradnl" w:eastAsia="en-US"/>
        </w:rPr>
        <w:t>La póliza debe incluir dentro de sus condiciones especiales o endoso modificatorio, un texto que señale lo siguiente:</w:t>
      </w:r>
    </w:p>
    <w:p w14:paraId="312192A7" w14:textId="77777777" w:rsidR="00F71754" w:rsidRPr="00012AE9" w:rsidRDefault="00F71754" w:rsidP="00F71754">
      <w:pPr>
        <w:spacing w:after="0" w:line="240" w:lineRule="auto"/>
        <w:ind w:left="1224"/>
        <w:contextualSpacing/>
        <w:jc w:val="both"/>
        <w:rPr>
          <w:rFonts w:ascii="Flexo" w:eastAsia="Times New Roman" w:hAnsi="Flexo" w:cs="Arial"/>
          <w:bCs/>
          <w:lang w:val="es-ES_tradnl" w:eastAsia="en-US"/>
        </w:rPr>
      </w:pPr>
    </w:p>
    <w:p w14:paraId="7003EBB4" w14:textId="77777777" w:rsidR="00F71754" w:rsidRPr="00012AE9" w:rsidRDefault="00F71754" w:rsidP="00F71754">
      <w:pPr>
        <w:spacing w:after="0" w:line="240" w:lineRule="auto"/>
        <w:ind w:left="1224"/>
        <w:contextualSpacing/>
        <w:jc w:val="both"/>
        <w:rPr>
          <w:rFonts w:ascii="Flexo" w:eastAsia="Times New Roman" w:hAnsi="Flexo" w:cs="Arial"/>
          <w:bCs/>
          <w:lang w:val="es-ES_tradnl" w:eastAsia="en-US"/>
        </w:rPr>
      </w:pPr>
      <w:r w:rsidRPr="00012AE9">
        <w:rPr>
          <w:rFonts w:ascii="Flexo" w:eastAsia="Times New Roman" w:hAnsi="Flexo" w:cs="Arial"/>
          <w:bCs/>
          <w:lang w:val="es-ES_tradnl" w:eastAsia="en-US"/>
        </w:rPr>
        <w:t xml:space="preserve">"La presente póliza se amplía a cubrir las pérdidas ocasionadas por daño a activos digitales e interrupción consecuencial del negocio </w:t>
      </w:r>
      <w:r w:rsidRPr="00476DAE">
        <w:rPr>
          <w:rFonts w:ascii="Flexo" w:eastAsia="Times New Roman" w:hAnsi="Flexo" w:cs="Arial"/>
          <w:bCs/>
          <w:lang w:val="es-ES_tradnl" w:eastAsia="en-US"/>
        </w:rPr>
        <w:t xml:space="preserve">que sufra </w:t>
      </w:r>
      <w:r w:rsidRPr="00D02DC4">
        <w:rPr>
          <w:rFonts w:ascii="Flexo" w:eastAsia="Times New Roman" w:hAnsi="Flexo" w:cs="Arial"/>
          <w:bCs/>
          <w:highlight w:val="yellow"/>
          <w:lang w:val="es-ES_tradnl" w:eastAsia="en-US"/>
        </w:rPr>
        <w:t>BANCO DE CRÉDITO DEL PERÚ</w:t>
      </w:r>
      <w:r w:rsidRPr="00476DAE">
        <w:rPr>
          <w:rFonts w:ascii="Flexo" w:eastAsia="Times New Roman" w:hAnsi="Flexo" w:cs="Arial"/>
          <w:bCs/>
          <w:lang w:val="es-ES_tradnl" w:eastAsia="en-US"/>
        </w:rPr>
        <w:t xml:space="preserve">, debido a ataque cibernético externo que sufra el ASEGURADO PRINCIPAL mientras efectúa operaciones, labores y/o cumplimientos de cualquier contrato entre éste y el </w:t>
      </w:r>
      <w:r w:rsidRPr="00D02DC4">
        <w:rPr>
          <w:rFonts w:ascii="Flexo" w:eastAsia="Times New Roman" w:hAnsi="Flexo" w:cs="Arial"/>
          <w:bCs/>
          <w:highlight w:val="yellow"/>
          <w:lang w:val="es-ES_tradnl" w:eastAsia="en-US"/>
        </w:rPr>
        <w:t>BANCO DE CRÉDITO DEL PERÚ</w:t>
      </w:r>
      <w:r w:rsidRPr="00476DAE">
        <w:rPr>
          <w:rFonts w:ascii="Flexo" w:eastAsia="Times New Roman" w:hAnsi="Flexo" w:cs="Arial"/>
          <w:bCs/>
          <w:lang w:val="es-ES_tradnl" w:eastAsia="en-US"/>
        </w:rPr>
        <w:t xml:space="preserve">, quien solo para estos casos será considerado como BENEFICIARIO y ASEGURADO ADICIONAL de la póliza. Asimismo, se amplía a cubrir todos los reclamos y/o demandas de terceros generados por afectación a privacidad, confidencialidad y seguridad de información de clientes del </w:t>
      </w:r>
      <w:r w:rsidRPr="00D02DC4">
        <w:rPr>
          <w:rFonts w:ascii="Flexo" w:eastAsia="Times New Roman" w:hAnsi="Flexo" w:cs="Arial"/>
          <w:bCs/>
          <w:highlight w:val="yellow"/>
          <w:lang w:val="es-ES_tradnl" w:eastAsia="en-US"/>
        </w:rPr>
        <w:t>BANCO DE CRÉDITO DEL PERÚ</w:t>
      </w:r>
      <w:r w:rsidRPr="00476DAE">
        <w:rPr>
          <w:rFonts w:ascii="Flexo" w:eastAsia="Times New Roman" w:hAnsi="Flexo" w:cs="Arial"/>
          <w:bCs/>
          <w:lang w:val="es-ES_tradnl" w:eastAsia="en-US"/>
        </w:rPr>
        <w:t xml:space="preserve"> a consecuencia de la prestación del servicio realizado durante el periodo contractual entre el proveedor y el </w:t>
      </w:r>
      <w:r w:rsidRPr="00D02DC4">
        <w:rPr>
          <w:rFonts w:ascii="Flexo" w:eastAsia="Times New Roman" w:hAnsi="Flexo" w:cs="Arial"/>
          <w:bCs/>
          <w:highlight w:val="yellow"/>
          <w:lang w:val="es-ES_tradnl" w:eastAsia="en-US"/>
        </w:rPr>
        <w:t>BANCO DE CRÉDITO DEL PERÚ</w:t>
      </w:r>
      <w:r w:rsidRPr="00476DAE">
        <w:rPr>
          <w:rFonts w:ascii="Flexo" w:eastAsia="Times New Roman" w:hAnsi="Flexo" w:cs="Arial"/>
          <w:bCs/>
          <w:lang w:val="es-ES_tradnl" w:eastAsia="en-US"/>
        </w:rPr>
        <w:t xml:space="preserve">, por lo que se contará con la cobertura incluso si estos reclamos y/o demandas son realizados con posterioridad al vencimiento de la póliza. </w:t>
      </w:r>
      <w:r w:rsidRPr="00D02DC4">
        <w:rPr>
          <w:rFonts w:ascii="Flexo" w:eastAsia="Times New Roman" w:hAnsi="Flexo" w:cs="Arial"/>
          <w:bCs/>
          <w:highlight w:val="yellow"/>
          <w:lang w:val="es-ES_tradnl" w:eastAsia="en-US"/>
        </w:rPr>
        <w:t>BANCO DE CREDITO DEL PERU</w:t>
      </w:r>
      <w:r w:rsidRPr="00476DAE">
        <w:rPr>
          <w:rFonts w:ascii="Flexo" w:eastAsia="Times New Roman" w:hAnsi="Flexo" w:cs="Arial"/>
          <w:bCs/>
          <w:lang w:val="es-ES_tradnl" w:eastAsia="en-US"/>
        </w:rPr>
        <w:t xml:space="preserve"> gozará del derecho a presentar ante [nombre de la compañía de seguros] directamente</w:t>
      </w:r>
      <w:r w:rsidRPr="00012AE9">
        <w:rPr>
          <w:rFonts w:ascii="Flexo" w:eastAsia="Times New Roman" w:hAnsi="Flexo" w:cs="Arial"/>
          <w:bCs/>
          <w:lang w:val="es-ES_tradnl" w:eastAsia="en-US"/>
        </w:rPr>
        <w:t xml:space="preserve"> un reclamo, ante el solo conocimiento de un evento que pudiera ser amparado bajo la presente y con derecho a ser informado oportunamente de su eventual renovación, anulación, suspensión de cobertura o cualquier modificación sobre el contenido de esta que afecte sus intereses”</w:t>
      </w:r>
    </w:p>
    <w:p w14:paraId="04A19447" w14:textId="77777777" w:rsidR="0029668E" w:rsidRPr="00012AE9" w:rsidRDefault="0029668E" w:rsidP="00F71754">
      <w:pPr>
        <w:spacing w:after="0" w:line="240" w:lineRule="auto"/>
        <w:ind w:left="1224"/>
        <w:contextualSpacing/>
        <w:jc w:val="both"/>
        <w:rPr>
          <w:rFonts w:ascii="Flexo" w:eastAsia="Times New Roman" w:hAnsi="Flexo" w:cs="Arial"/>
          <w:bCs/>
          <w:lang w:val="es-ES_tradnl" w:eastAsia="en-US"/>
        </w:rPr>
      </w:pPr>
    </w:p>
    <w:p w14:paraId="61764CD4" w14:textId="385D9B4B" w:rsidR="00F71754" w:rsidRPr="00012AE9" w:rsidRDefault="00F71754">
      <w:pPr>
        <w:pStyle w:val="Ttulo2"/>
        <w:numPr>
          <w:ilvl w:val="2"/>
          <w:numId w:val="49"/>
        </w:numPr>
        <w:spacing w:line="276" w:lineRule="auto"/>
        <w:ind w:left="1560"/>
        <w:rPr>
          <w:rFonts w:ascii="Flexo" w:hAnsi="Flexo"/>
          <w:b/>
          <w:bCs/>
          <w:color w:val="000000" w:themeColor="text1"/>
        </w:rPr>
      </w:pPr>
      <w:bookmarkStart w:id="39" w:name="_Toc214476079"/>
      <w:r w:rsidRPr="00012AE9">
        <w:rPr>
          <w:rFonts w:ascii="Flexo" w:hAnsi="Flexo"/>
          <w:b/>
          <w:bCs/>
          <w:color w:val="000000" w:themeColor="text1"/>
        </w:rPr>
        <w:t>Carta Fianza</w:t>
      </w:r>
      <w:bookmarkEnd w:id="39"/>
    </w:p>
    <w:p w14:paraId="126E4559" w14:textId="77777777" w:rsidR="00F71754" w:rsidRPr="00012AE9" w:rsidRDefault="00F71754" w:rsidP="00F71754">
      <w:pPr>
        <w:spacing w:after="0" w:line="240" w:lineRule="auto"/>
        <w:ind w:left="360"/>
        <w:rPr>
          <w:rFonts w:ascii="Flexo" w:eastAsia="Times New Roman" w:hAnsi="Flexo" w:cs="Times New Roman"/>
          <w:sz w:val="24"/>
          <w:szCs w:val="20"/>
          <w:lang w:val="es-ES" w:eastAsia="en-US"/>
        </w:rPr>
      </w:pPr>
    </w:p>
    <w:p w14:paraId="2B672320" w14:textId="77777777" w:rsidR="00F71754" w:rsidRPr="00012AE9" w:rsidRDefault="00F71754" w:rsidP="00F71754">
      <w:pPr>
        <w:spacing w:after="0" w:line="240" w:lineRule="auto"/>
        <w:ind w:left="1134"/>
        <w:rPr>
          <w:rFonts w:ascii="Flexo" w:eastAsia="Times New Roman" w:hAnsi="Flexo" w:cs="Arial"/>
          <w:sz w:val="24"/>
          <w:szCs w:val="20"/>
          <w:lang w:val="es-ES" w:eastAsia="en-US"/>
        </w:rPr>
      </w:pPr>
      <w:r w:rsidRPr="00012AE9">
        <w:rPr>
          <w:rFonts w:ascii="Flexo" w:eastAsia="Times New Roman" w:hAnsi="Flexo" w:cs="Arial"/>
          <w:sz w:val="24"/>
          <w:szCs w:val="20"/>
          <w:lang w:val="es-ES" w:eastAsia="en-US"/>
        </w:rPr>
        <w:t>No Aplica</w:t>
      </w:r>
    </w:p>
    <w:p w14:paraId="5DE4D189" w14:textId="77777777" w:rsidR="0029668E" w:rsidRPr="00012AE9" w:rsidRDefault="0029668E" w:rsidP="00F71754">
      <w:pPr>
        <w:spacing w:after="0" w:line="240" w:lineRule="auto"/>
        <w:ind w:left="1134"/>
        <w:rPr>
          <w:rFonts w:ascii="Flexo" w:eastAsia="Times New Roman" w:hAnsi="Flexo" w:cs="Arial"/>
          <w:sz w:val="24"/>
          <w:szCs w:val="20"/>
          <w:lang w:val="es-ES" w:eastAsia="en-US"/>
        </w:rPr>
      </w:pPr>
    </w:p>
    <w:p w14:paraId="2EBB5A84" w14:textId="77777777" w:rsidR="00F71754" w:rsidRPr="00012AE9" w:rsidRDefault="00F71754">
      <w:pPr>
        <w:pStyle w:val="Ttulo2"/>
        <w:numPr>
          <w:ilvl w:val="2"/>
          <w:numId w:val="49"/>
        </w:numPr>
        <w:spacing w:line="276" w:lineRule="auto"/>
        <w:ind w:left="1560"/>
        <w:rPr>
          <w:rFonts w:ascii="Flexo" w:hAnsi="Flexo"/>
          <w:b/>
          <w:bCs/>
          <w:color w:val="000000" w:themeColor="text1"/>
        </w:rPr>
      </w:pPr>
      <w:bookmarkStart w:id="40" w:name="_Toc214476080"/>
      <w:r w:rsidRPr="00012AE9">
        <w:rPr>
          <w:rFonts w:ascii="Flexo" w:hAnsi="Flexo"/>
          <w:b/>
          <w:bCs/>
          <w:color w:val="000000" w:themeColor="text1"/>
        </w:rPr>
        <w:t>Homologación</w:t>
      </w:r>
      <w:bookmarkEnd w:id="40"/>
    </w:p>
    <w:p w14:paraId="648C5643" w14:textId="77777777" w:rsidR="00F71754" w:rsidRPr="00012AE9" w:rsidRDefault="00F71754" w:rsidP="00F71754">
      <w:pPr>
        <w:spacing w:after="0" w:line="240" w:lineRule="auto"/>
        <w:ind w:left="1224"/>
        <w:contextualSpacing/>
        <w:rPr>
          <w:rFonts w:ascii="Flexo" w:eastAsia="Times New Roman" w:hAnsi="Flexo" w:cs="Arial"/>
          <w:b/>
          <w:lang w:val="es-ES_tradnl" w:eastAsia="en-US"/>
        </w:rPr>
      </w:pPr>
    </w:p>
    <w:p w14:paraId="76D64026" w14:textId="2239582D" w:rsidR="00F71754" w:rsidRPr="0065750C" w:rsidRDefault="00F71754" w:rsidP="00F71754">
      <w:pPr>
        <w:spacing w:after="0" w:line="240" w:lineRule="auto"/>
        <w:ind w:left="1146"/>
        <w:jc w:val="both"/>
        <w:rPr>
          <w:rFonts w:ascii="Flexo" w:eastAsia="Times New Roman" w:hAnsi="Flexo" w:cs="Arial"/>
          <w:lang w:eastAsia="en-US"/>
        </w:rPr>
      </w:pPr>
      <w:r w:rsidRPr="0065750C">
        <w:rPr>
          <w:rFonts w:ascii="Flexo" w:eastAsia="Times New Roman" w:hAnsi="Flexo" w:cs="Arial"/>
          <w:lang w:eastAsia="en-US"/>
        </w:rPr>
        <w:lastRenderedPageBreak/>
        <w:t xml:space="preserve">De acuerdo con nuestras políticas de contratación de bienes y servicios, </w:t>
      </w:r>
      <w:r w:rsidR="00D02DC4" w:rsidRPr="0065750C">
        <w:rPr>
          <w:rFonts w:ascii="Flexo" w:eastAsia="Times New Roman" w:hAnsi="Flexo" w:cs="Arial"/>
          <w:lang w:eastAsia="en-US"/>
        </w:rPr>
        <w:t xml:space="preserve">Credicorp </w:t>
      </w:r>
      <w:r w:rsidRPr="0065750C">
        <w:rPr>
          <w:rFonts w:ascii="Flexo" w:eastAsia="Times New Roman" w:hAnsi="Flexo" w:cs="Arial"/>
          <w:lang w:eastAsia="en-US"/>
        </w:rPr>
        <w:t>requiere que el o los proveedores adjudicados inicien un proceso de homologación.</w:t>
      </w:r>
    </w:p>
    <w:p w14:paraId="1467DCA8" w14:textId="0F4FB878" w:rsidR="00F71754" w:rsidRPr="0065750C" w:rsidRDefault="00F71754" w:rsidP="00F71754">
      <w:pPr>
        <w:spacing w:after="0" w:line="240" w:lineRule="auto"/>
        <w:ind w:left="1146"/>
        <w:jc w:val="both"/>
        <w:rPr>
          <w:rFonts w:ascii="Flexo" w:eastAsia="Times New Roman" w:hAnsi="Flexo" w:cs="Arial"/>
          <w:lang w:eastAsia="en-US"/>
        </w:rPr>
      </w:pPr>
      <w:r w:rsidRPr="0065750C">
        <w:rPr>
          <w:rFonts w:ascii="Flexo" w:eastAsia="Times New Roman" w:hAnsi="Flexo" w:cs="Arial"/>
          <w:lang w:eastAsia="en-US"/>
        </w:rPr>
        <w:t xml:space="preserve">Una vez emitida la carta de adjudicación, </w:t>
      </w:r>
      <w:r w:rsidR="00D02DC4" w:rsidRPr="0065750C">
        <w:rPr>
          <w:rFonts w:ascii="Flexo" w:eastAsia="Times New Roman" w:hAnsi="Flexo" w:cs="Arial"/>
          <w:lang w:eastAsia="en-US"/>
        </w:rPr>
        <w:t>Credicorp</w:t>
      </w:r>
      <w:r w:rsidRPr="0065750C">
        <w:rPr>
          <w:rFonts w:ascii="Flexo" w:eastAsia="Times New Roman" w:hAnsi="Flexo" w:cs="Arial"/>
          <w:lang w:eastAsia="en-US"/>
        </w:rPr>
        <w:t xml:space="preserve"> comunicará al proveedor la empresa que realizará el proceso de homologación.</w:t>
      </w:r>
    </w:p>
    <w:p w14:paraId="6F88CD67" w14:textId="77777777" w:rsidR="00F71754" w:rsidRPr="00012AE9" w:rsidRDefault="00F71754" w:rsidP="00F71754">
      <w:pPr>
        <w:spacing w:after="0" w:line="240" w:lineRule="auto"/>
        <w:ind w:left="1146"/>
        <w:jc w:val="both"/>
        <w:rPr>
          <w:rFonts w:ascii="Flexo" w:eastAsia="Times New Roman" w:hAnsi="Flexo" w:cs="Arial"/>
          <w:lang w:eastAsia="en-US"/>
        </w:rPr>
      </w:pPr>
      <w:r w:rsidRPr="0065750C">
        <w:rPr>
          <w:rFonts w:ascii="Flexo" w:eastAsia="Times New Roman" w:hAnsi="Flexo" w:cs="Arial"/>
          <w:lang w:eastAsia="en-US"/>
        </w:rPr>
        <w:t>La homologación deberá estar vigente durante el servicio contratado</w:t>
      </w:r>
      <w:r w:rsidRPr="00012AE9">
        <w:rPr>
          <w:rFonts w:ascii="Flexo" w:eastAsia="Times New Roman" w:hAnsi="Flexo" w:cs="Arial"/>
          <w:lang w:eastAsia="en-US"/>
        </w:rPr>
        <w:t xml:space="preserve"> y deberá realizarse dentro de los primeros 2 meses de otorgado el servicio.</w:t>
      </w:r>
    </w:p>
    <w:p w14:paraId="6E3CE758" w14:textId="77777777" w:rsidR="00F71754" w:rsidRPr="00012AE9" w:rsidRDefault="00F71754" w:rsidP="00F71754">
      <w:pPr>
        <w:spacing w:after="0" w:line="240" w:lineRule="auto"/>
        <w:ind w:left="1146"/>
        <w:jc w:val="both"/>
        <w:rPr>
          <w:rFonts w:ascii="Flexo" w:eastAsia="Times New Roman" w:hAnsi="Flexo" w:cs="Arial"/>
          <w:lang w:eastAsia="en-US"/>
        </w:rPr>
      </w:pPr>
      <w:r w:rsidRPr="00012AE9">
        <w:rPr>
          <w:rFonts w:ascii="Flexo" w:eastAsia="Times New Roman" w:hAnsi="Flexo" w:cs="Arial"/>
          <w:lang w:eastAsia="en-US"/>
        </w:rPr>
        <w:t>El costo de este proceso, así como, sus renovaciones anuales correrán a cuenta del proveedor (costo aproximado S/. 500).</w:t>
      </w:r>
    </w:p>
    <w:p w14:paraId="31840FC8" w14:textId="77777777" w:rsidR="00F71754" w:rsidRPr="00012AE9" w:rsidRDefault="00F71754" w:rsidP="00F71754">
      <w:pPr>
        <w:spacing w:after="0" w:line="240" w:lineRule="auto"/>
        <w:ind w:left="426" w:firstLine="720"/>
        <w:jc w:val="both"/>
        <w:rPr>
          <w:rFonts w:ascii="Flexo" w:eastAsia="Times New Roman" w:hAnsi="Flexo" w:cs="Arial"/>
          <w:lang w:eastAsia="es-MX"/>
        </w:rPr>
      </w:pPr>
      <w:r w:rsidRPr="00012AE9">
        <w:rPr>
          <w:rFonts w:ascii="Flexo" w:eastAsia="Times New Roman" w:hAnsi="Flexo" w:cs="Arial"/>
          <w:lang w:eastAsia="es-MX"/>
        </w:rPr>
        <w:t>Proveedor no domiciliado están exonerados de este campo.</w:t>
      </w:r>
    </w:p>
    <w:p w14:paraId="7AF0C87E" w14:textId="5F17AE41" w:rsidR="00F43266" w:rsidRPr="00012AE9" w:rsidRDefault="00F43266" w:rsidP="009B4832">
      <w:pPr>
        <w:spacing w:line="276" w:lineRule="auto"/>
        <w:jc w:val="both"/>
        <w:rPr>
          <w:rFonts w:ascii="Flexo" w:hAnsi="Flexo"/>
          <w:sz w:val="20"/>
          <w:szCs w:val="20"/>
        </w:rPr>
      </w:pPr>
    </w:p>
    <w:p w14:paraId="2B0C6210" w14:textId="5589F890" w:rsidR="00E34E80" w:rsidRPr="00012AE9" w:rsidRDefault="00E34E80" w:rsidP="00E34E80">
      <w:pPr>
        <w:pStyle w:val="Prrafodelista"/>
        <w:keepNext/>
        <w:numPr>
          <w:ilvl w:val="0"/>
          <w:numId w:val="7"/>
        </w:numPr>
        <w:spacing w:before="240" w:after="120" w:line="240" w:lineRule="auto"/>
        <w:outlineLvl w:val="0"/>
        <w:rPr>
          <w:rFonts w:ascii="Flexo" w:eastAsia="Times New Roman" w:hAnsi="Flexo" w:cs="Times New Roman"/>
          <w:b/>
          <w:kern w:val="28"/>
          <w:sz w:val="24"/>
          <w:szCs w:val="24"/>
          <w:lang w:val="es-ES" w:eastAsia="en-US"/>
        </w:rPr>
      </w:pPr>
      <w:bookmarkStart w:id="41" w:name="_Toc214476110"/>
      <w:r w:rsidRPr="00012AE9">
        <w:rPr>
          <w:rFonts w:ascii="Flexo" w:eastAsia="Times New Roman" w:hAnsi="Flexo" w:cs="Times New Roman"/>
          <w:b/>
          <w:kern w:val="28"/>
          <w:sz w:val="24"/>
          <w:szCs w:val="24"/>
          <w:lang w:val="es-ES" w:eastAsia="en-US"/>
        </w:rPr>
        <w:t>Propuesta Económica</w:t>
      </w:r>
      <w:bookmarkEnd w:id="41"/>
    </w:p>
    <w:p w14:paraId="151AC918" w14:textId="77777777" w:rsidR="00E34E80" w:rsidRPr="00012AE9" w:rsidRDefault="00E34E80" w:rsidP="00E34E80">
      <w:pPr>
        <w:spacing w:after="0" w:line="240" w:lineRule="auto"/>
        <w:ind w:left="360"/>
        <w:contextualSpacing/>
        <w:rPr>
          <w:rFonts w:ascii="Flexo" w:eastAsia="Times New Roman" w:hAnsi="Flexo" w:cs="Arial"/>
          <w:b/>
          <w:lang w:val="es-ES_tradnl" w:eastAsia="en-US"/>
        </w:rPr>
      </w:pPr>
    </w:p>
    <w:p w14:paraId="3FA169EC" w14:textId="06953FBB" w:rsidR="00E34E80" w:rsidRPr="00012AE9" w:rsidRDefault="00E34E80" w:rsidP="00E34E80">
      <w:pPr>
        <w:spacing w:after="0" w:line="240" w:lineRule="auto"/>
        <w:ind w:left="720"/>
        <w:contextualSpacing/>
        <w:jc w:val="both"/>
        <w:rPr>
          <w:rFonts w:ascii="Flexo" w:eastAsia="Times New Roman" w:hAnsi="Flexo" w:cs="Arial"/>
          <w:color w:val="000000"/>
          <w:lang w:val="es-ES" w:eastAsia="en-US"/>
        </w:rPr>
      </w:pPr>
      <w:r w:rsidRPr="00012AE9">
        <w:rPr>
          <w:rFonts w:ascii="Flexo" w:eastAsia="Times New Roman" w:hAnsi="Flexo" w:cs="Arial"/>
          <w:color w:val="000000"/>
          <w:lang w:val="es-ES" w:eastAsia="en-US"/>
        </w:rPr>
        <w:t>La adjudicación debe estar detallada de acuerdo con cada servicio propuesto, software, mantenimiento y soporte. Las propuestas deben ser expresadas en dólares.</w:t>
      </w:r>
    </w:p>
    <w:p w14:paraId="2E695229" w14:textId="77777777" w:rsidR="00E34E80" w:rsidRPr="00012AE9" w:rsidRDefault="00E34E80" w:rsidP="00E34E80">
      <w:pPr>
        <w:spacing w:after="0" w:line="240" w:lineRule="auto"/>
        <w:jc w:val="both"/>
        <w:rPr>
          <w:rFonts w:ascii="Flexo" w:eastAsia="Times New Roman" w:hAnsi="Flexo" w:cs="Arial"/>
          <w:color w:val="000000"/>
          <w:lang w:val="es-ES" w:eastAsia="es-MX"/>
        </w:rPr>
      </w:pPr>
    </w:p>
    <w:p w14:paraId="75485649" w14:textId="11E9E6FE" w:rsidR="00E34E80" w:rsidRPr="00012AE9" w:rsidRDefault="00E34E80" w:rsidP="00E34E80">
      <w:pPr>
        <w:spacing w:after="0" w:line="240" w:lineRule="auto"/>
        <w:ind w:left="720"/>
        <w:contextualSpacing/>
        <w:jc w:val="both"/>
        <w:rPr>
          <w:rFonts w:ascii="Flexo" w:eastAsia="Times New Roman" w:hAnsi="Flexo" w:cs="Arial"/>
          <w:color w:val="000000"/>
          <w:lang w:val="es-ES" w:eastAsia="en-US"/>
        </w:rPr>
      </w:pPr>
      <w:r w:rsidRPr="00012AE9">
        <w:rPr>
          <w:rFonts w:ascii="Flexo" w:eastAsia="Times New Roman" w:hAnsi="Flexo" w:cs="Arial"/>
          <w:color w:val="000000"/>
          <w:lang w:val="es-ES" w:eastAsia="en-US"/>
        </w:rPr>
        <w:t>El Proveedor deberá presentar propuestas económicas en los Escenarios de Suscripción en plazo de 03 años y 05 años, además de un tarifario para las licencias.</w:t>
      </w:r>
    </w:p>
    <w:p w14:paraId="7323176B" w14:textId="77777777" w:rsidR="00E34E80" w:rsidRPr="00012AE9" w:rsidRDefault="00E34E80" w:rsidP="00E34E80">
      <w:pPr>
        <w:spacing w:after="0" w:line="240" w:lineRule="auto"/>
        <w:ind w:left="720"/>
        <w:contextualSpacing/>
        <w:jc w:val="both"/>
        <w:rPr>
          <w:rFonts w:ascii="Flexo" w:eastAsia="Times New Roman" w:hAnsi="Flexo" w:cs="Arial"/>
          <w:color w:val="000000"/>
          <w:lang w:val="es-ES" w:eastAsia="en-US"/>
        </w:rPr>
      </w:pPr>
    </w:p>
    <w:p w14:paraId="2446491A" w14:textId="339153EF" w:rsidR="00E34E80" w:rsidRPr="00012AE9" w:rsidRDefault="00E34E80" w:rsidP="00E34E80">
      <w:pPr>
        <w:spacing w:after="0" w:line="240" w:lineRule="auto"/>
        <w:ind w:left="720"/>
        <w:contextualSpacing/>
        <w:jc w:val="both"/>
        <w:rPr>
          <w:rFonts w:ascii="Flexo" w:eastAsia="Times New Roman" w:hAnsi="Flexo" w:cs="Arial"/>
          <w:color w:val="000000"/>
          <w:lang w:val="es-ES" w:eastAsia="en-US"/>
        </w:rPr>
      </w:pPr>
      <w:r w:rsidRPr="00012AE9">
        <w:rPr>
          <w:rFonts w:ascii="Flexo" w:eastAsia="Times New Roman" w:hAnsi="Flexo" w:cs="Arial"/>
          <w:color w:val="000000"/>
          <w:lang w:val="es-ES" w:eastAsia="en-US"/>
        </w:rPr>
        <w:t>Se adjunta en los anexos del presente documento el formato que se deberá de usar para realizar las cotizaciones pertinentes, en caso deseen añadir algún concepto, hacerlo en hojas de cálculo adicionales en el mismo archivo.</w:t>
      </w:r>
    </w:p>
    <w:p w14:paraId="376F2D35" w14:textId="77777777" w:rsidR="00E34E80" w:rsidRPr="00012AE9" w:rsidRDefault="00E34E80" w:rsidP="00E34E80">
      <w:pPr>
        <w:spacing w:after="0" w:line="240" w:lineRule="auto"/>
        <w:ind w:left="720"/>
        <w:contextualSpacing/>
        <w:jc w:val="both"/>
        <w:rPr>
          <w:rFonts w:ascii="Flexo" w:eastAsia="Times New Roman" w:hAnsi="Flexo" w:cs="Arial"/>
          <w:color w:val="000000"/>
          <w:lang w:val="es-ES" w:eastAsia="en-US"/>
        </w:rPr>
      </w:pPr>
    </w:p>
    <w:p w14:paraId="3F261E06" w14:textId="77777777" w:rsidR="00E34E80" w:rsidRPr="00012AE9" w:rsidRDefault="00E34E80" w:rsidP="00E34E80">
      <w:pPr>
        <w:spacing w:after="0" w:line="240" w:lineRule="auto"/>
        <w:ind w:left="720"/>
        <w:contextualSpacing/>
        <w:jc w:val="both"/>
        <w:rPr>
          <w:rFonts w:ascii="Flexo" w:eastAsia="Times New Roman" w:hAnsi="Flexo" w:cs="Arial"/>
          <w:color w:val="000000"/>
          <w:lang w:val="es-ES" w:eastAsia="en-US"/>
        </w:rPr>
      </w:pPr>
      <w:r w:rsidRPr="00012AE9">
        <w:rPr>
          <w:rFonts w:ascii="Flexo" w:eastAsia="Times New Roman" w:hAnsi="Flexo" w:cs="Arial"/>
          <w:color w:val="000000"/>
          <w:lang w:val="es-ES" w:eastAsia="en-US"/>
        </w:rPr>
        <w:t xml:space="preserve">No se recibirán otros formatos de cotización. </w:t>
      </w:r>
    </w:p>
    <w:p w14:paraId="345AA8DE" w14:textId="77777777" w:rsidR="00E34E80" w:rsidRPr="00012AE9" w:rsidRDefault="00E34E80" w:rsidP="006C5EE5">
      <w:pPr>
        <w:pStyle w:val="Prrafodelista"/>
        <w:keepNext/>
        <w:numPr>
          <w:ilvl w:val="0"/>
          <w:numId w:val="7"/>
        </w:numPr>
        <w:spacing w:before="240" w:after="120" w:line="240" w:lineRule="auto"/>
        <w:outlineLvl w:val="0"/>
        <w:rPr>
          <w:rFonts w:ascii="Flexo" w:eastAsia="Times New Roman" w:hAnsi="Flexo" w:cs="Times New Roman"/>
          <w:b/>
          <w:kern w:val="28"/>
          <w:sz w:val="24"/>
          <w:szCs w:val="24"/>
          <w:lang w:val="es-ES" w:eastAsia="en-US"/>
        </w:rPr>
      </w:pPr>
      <w:bookmarkStart w:id="42" w:name="_Toc214476111"/>
      <w:r w:rsidRPr="00012AE9">
        <w:rPr>
          <w:rFonts w:ascii="Flexo" w:eastAsia="Times New Roman" w:hAnsi="Flexo" w:cs="Times New Roman"/>
          <w:b/>
          <w:kern w:val="28"/>
          <w:sz w:val="24"/>
          <w:szCs w:val="24"/>
          <w:lang w:val="es-ES" w:eastAsia="en-US"/>
        </w:rPr>
        <w:t>Criterios por evaluar</w:t>
      </w:r>
      <w:bookmarkEnd w:id="42"/>
    </w:p>
    <w:p w14:paraId="150D1A94" w14:textId="77777777" w:rsidR="00E34E80" w:rsidRPr="00012AE9" w:rsidRDefault="00E34E80" w:rsidP="00E34E80">
      <w:pPr>
        <w:spacing w:after="0" w:line="240" w:lineRule="auto"/>
        <w:ind w:left="360"/>
        <w:contextualSpacing/>
        <w:rPr>
          <w:rFonts w:ascii="Flexo" w:eastAsia="Times New Roman" w:hAnsi="Flexo" w:cs="Arial"/>
          <w:b/>
          <w:lang w:val="es-ES_tradnl" w:eastAsia="en-US"/>
        </w:rPr>
      </w:pPr>
    </w:p>
    <w:p w14:paraId="32C14FA5" w14:textId="77777777" w:rsidR="00E34E80" w:rsidRPr="00012AE9" w:rsidRDefault="00E34E80">
      <w:pPr>
        <w:numPr>
          <w:ilvl w:val="0"/>
          <w:numId w:val="45"/>
        </w:numPr>
        <w:spacing w:after="0" w:line="240" w:lineRule="auto"/>
        <w:ind w:left="993" w:hanging="284"/>
        <w:jc w:val="both"/>
        <w:rPr>
          <w:rFonts w:ascii="Flexo" w:eastAsia="Times New Roman" w:hAnsi="Flexo" w:cs="Arial"/>
          <w:color w:val="000000"/>
          <w:lang w:val="es-ES" w:eastAsia="en-US"/>
        </w:rPr>
      </w:pPr>
      <w:bookmarkStart w:id="43" w:name="_Hlk506886730"/>
      <w:r w:rsidRPr="00012AE9">
        <w:rPr>
          <w:rFonts w:ascii="Flexo" w:eastAsia="Times New Roman" w:hAnsi="Flexo" w:cs="Arial"/>
          <w:color w:val="000000"/>
          <w:lang w:val="es-ES" w:eastAsia="en-US"/>
        </w:rPr>
        <w:t>Precio.</w:t>
      </w:r>
    </w:p>
    <w:p w14:paraId="3D194967" w14:textId="77777777" w:rsidR="00E34E80" w:rsidRPr="00012AE9" w:rsidRDefault="00E34E80">
      <w:pPr>
        <w:numPr>
          <w:ilvl w:val="0"/>
          <w:numId w:val="45"/>
        </w:numPr>
        <w:spacing w:after="0" w:line="240" w:lineRule="auto"/>
        <w:ind w:left="993" w:hanging="284"/>
        <w:jc w:val="both"/>
        <w:rPr>
          <w:rFonts w:ascii="Flexo" w:eastAsia="Times New Roman" w:hAnsi="Flexo" w:cs="Arial"/>
          <w:color w:val="000000"/>
          <w:lang w:val="es-ES" w:eastAsia="en-US"/>
        </w:rPr>
      </w:pPr>
      <w:r w:rsidRPr="00012AE9">
        <w:rPr>
          <w:rFonts w:ascii="Flexo" w:eastAsia="Times New Roman" w:hAnsi="Flexo" w:cs="Arial"/>
          <w:color w:val="000000"/>
          <w:lang w:val="es-ES" w:eastAsia="en-US"/>
        </w:rPr>
        <w:t>Cumplimiento de especificaciones técnicas mínimas.</w:t>
      </w:r>
    </w:p>
    <w:p w14:paraId="0E21D3CE" w14:textId="77777777" w:rsidR="00E34E80" w:rsidRPr="00012AE9" w:rsidRDefault="00E34E80">
      <w:pPr>
        <w:numPr>
          <w:ilvl w:val="0"/>
          <w:numId w:val="45"/>
        </w:numPr>
        <w:spacing w:after="0" w:line="240" w:lineRule="auto"/>
        <w:ind w:left="993" w:hanging="284"/>
        <w:jc w:val="both"/>
        <w:rPr>
          <w:rFonts w:ascii="Flexo" w:eastAsia="Times New Roman" w:hAnsi="Flexo" w:cs="Arial"/>
          <w:color w:val="000000"/>
          <w:lang w:val="es-ES" w:eastAsia="en-US"/>
        </w:rPr>
      </w:pPr>
      <w:r w:rsidRPr="00012AE9">
        <w:rPr>
          <w:rFonts w:ascii="Flexo" w:eastAsia="Times New Roman" w:hAnsi="Flexo" w:cs="Arial"/>
          <w:color w:val="000000"/>
          <w:lang w:val="es-ES" w:eastAsia="en-US"/>
        </w:rPr>
        <w:t xml:space="preserve">Propuesta de implementación: </w:t>
      </w:r>
    </w:p>
    <w:p w14:paraId="42C74214" w14:textId="77777777" w:rsidR="00E34E80" w:rsidRPr="00012AE9" w:rsidRDefault="00E34E80">
      <w:pPr>
        <w:numPr>
          <w:ilvl w:val="1"/>
          <w:numId w:val="46"/>
        </w:numPr>
        <w:spacing w:after="0" w:line="240" w:lineRule="auto"/>
        <w:jc w:val="both"/>
        <w:rPr>
          <w:rFonts w:ascii="Flexo" w:eastAsia="Times New Roman" w:hAnsi="Flexo" w:cs="Arial"/>
          <w:color w:val="000000"/>
          <w:lang w:eastAsia="en-US"/>
        </w:rPr>
      </w:pPr>
      <w:r w:rsidRPr="00012AE9">
        <w:rPr>
          <w:rFonts w:ascii="Flexo" w:eastAsia="Times New Roman" w:hAnsi="Flexo" w:cs="Arial"/>
          <w:color w:val="000000"/>
          <w:lang w:eastAsia="en-US"/>
        </w:rPr>
        <w:t>Cronograma de implementación y optimización del servicio.</w:t>
      </w:r>
    </w:p>
    <w:p w14:paraId="713ED49A" w14:textId="77777777" w:rsidR="00E34E80" w:rsidRPr="00012AE9" w:rsidRDefault="00E34E80" w:rsidP="00E34E80">
      <w:pPr>
        <w:spacing w:after="0" w:line="240" w:lineRule="auto"/>
        <w:ind w:left="1440"/>
        <w:jc w:val="both"/>
        <w:rPr>
          <w:rFonts w:ascii="Flexo" w:eastAsia="Times New Roman" w:hAnsi="Flexo" w:cs="Arial"/>
          <w:color w:val="000000"/>
          <w:lang w:eastAsia="en-US"/>
        </w:rPr>
      </w:pPr>
      <w:r w:rsidRPr="00012AE9">
        <w:rPr>
          <w:rFonts w:ascii="Flexo" w:eastAsia="Times New Roman" w:hAnsi="Flexo" w:cs="Arial"/>
          <w:color w:val="000000"/>
          <w:lang w:eastAsia="en-US"/>
        </w:rPr>
        <w:t>Este Cronograma deberá incluir el detalle de las tareas a realizar y el tiempo estimado (meses, días, horas) de las tareas.</w:t>
      </w:r>
    </w:p>
    <w:p w14:paraId="126F01E6" w14:textId="77777777" w:rsidR="00E34E80" w:rsidRPr="00012AE9" w:rsidRDefault="00E34E80">
      <w:pPr>
        <w:numPr>
          <w:ilvl w:val="0"/>
          <w:numId w:val="45"/>
        </w:numPr>
        <w:spacing w:after="0" w:line="240" w:lineRule="auto"/>
        <w:ind w:left="993" w:hanging="284"/>
        <w:jc w:val="both"/>
        <w:rPr>
          <w:rFonts w:ascii="Flexo" w:eastAsia="Times New Roman" w:hAnsi="Flexo" w:cs="Arial"/>
          <w:color w:val="000000"/>
          <w:lang w:val="es-ES" w:eastAsia="en-US"/>
        </w:rPr>
      </w:pPr>
      <w:r w:rsidRPr="00012AE9">
        <w:rPr>
          <w:rFonts w:ascii="Flexo" w:eastAsia="Times New Roman" w:hAnsi="Flexo" w:cs="Arial"/>
          <w:color w:val="000000"/>
          <w:lang w:val="es-ES" w:eastAsia="en-US"/>
        </w:rPr>
        <w:t>Valor agregado.</w:t>
      </w:r>
    </w:p>
    <w:p w14:paraId="47A88209" w14:textId="77777777" w:rsidR="00E34E80" w:rsidRPr="00012AE9" w:rsidRDefault="00E34E80">
      <w:pPr>
        <w:numPr>
          <w:ilvl w:val="0"/>
          <w:numId w:val="45"/>
        </w:numPr>
        <w:spacing w:after="0" w:line="240" w:lineRule="auto"/>
        <w:ind w:left="993" w:hanging="284"/>
        <w:jc w:val="both"/>
        <w:rPr>
          <w:rFonts w:ascii="Flexo" w:eastAsia="Times New Roman" w:hAnsi="Flexo" w:cs="Arial"/>
          <w:color w:val="000000"/>
          <w:lang w:val="es-ES" w:eastAsia="en-US"/>
        </w:rPr>
      </w:pPr>
      <w:r w:rsidRPr="00012AE9">
        <w:rPr>
          <w:rFonts w:ascii="Flexo" w:eastAsia="Times New Roman" w:hAnsi="Flexo" w:cs="Arial"/>
          <w:color w:val="000000"/>
          <w:lang w:val="es-ES" w:eastAsia="en-US"/>
        </w:rPr>
        <w:t>Entregables Adicionales (Indispensables) de la Propuesta Técnica:</w:t>
      </w:r>
    </w:p>
    <w:p w14:paraId="269176ED" w14:textId="77777777" w:rsidR="00E34E80" w:rsidRPr="00012AE9" w:rsidRDefault="00E34E80">
      <w:pPr>
        <w:numPr>
          <w:ilvl w:val="1"/>
          <w:numId w:val="46"/>
        </w:numPr>
        <w:spacing w:after="0" w:line="240" w:lineRule="auto"/>
        <w:jc w:val="both"/>
        <w:rPr>
          <w:rFonts w:ascii="Flexo" w:eastAsia="Times New Roman" w:hAnsi="Flexo" w:cs="Arial"/>
          <w:color w:val="000000"/>
          <w:lang w:eastAsia="en-US"/>
        </w:rPr>
      </w:pPr>
      <w:r w:rsidRPr="00012AE9">
        <w:rPr>
          <w:rFonts w:ascii="Flexo" w:eastAsia="Times New Roman" w:hAnsi="Flexo" w:cs="Arial"/>
          <w:color w:val="000000"/>
          <w:lang w:eastAsia="en-US"/>
        </w:rPr>
        <w:t>Demostrar el número de Años de Experiencia en el mercado para servicios similares a los requeridos</w:t>
      </w:r>
    </w:p>
    <w:p w14:paraId="358C2BE7" w14:textId="77777777" w:rsidR="00E34E80" w:rsidRPr="00012AE9" w:rsidRDefault="00E34E80">
      <w:pPr>
        <w:numPr>
          <w:ilvl w:val="1"/>
          <w:numId w:val="46"/>
        </w:numPr>
        <w:spacing w:after="0" w:line="240" w:lineRule="auto"/>
        <w:jc w:val="both"/>
        <w:rPr>
          <w:rFonts w:ascii="Flexo" w:eastAsia="Times New Roman" w:hAnsi="Flexo" w:cs="Arial"/>
          <w:color w:val="000000"/>
          <w:lang w:eastAsia="en-US"/>
        </w:rPr>
      </w:pPr>
      <w:r w:rsidRPr="00012AE9">
        <w:rPr>
          <w:rFonts w:ascii="Flexo" w:eastAsia="Times New Roman" w:hAnsi="Flexo" w:cs="Arial"/>
          <w:color w:val="000000"/>
          <w:lang w:eastAsia="en-US"/>
        </w:rPr>
        <w:t>Deberá indicar como referencia a sus Clientes más importantes y contactos.</w:t>
      </w:r>
    </w:p>
    <w:p w14:paraId="5D7D1389" w14:textId="77777777" w:rsidR="00E34E80" w:rsidRPr="00012AE9" w:rsidRDefault="00E34E80">
      <w:pPr>
        <w:numPr>
          <w:ilvl w:val="1"/>
          <w:numId w:val="46"/>
        </w:numPr>
        <w:spacing w:after="0" w:line="240" w:lineRule="auto"/>
        <w:jc w:val="both"/>
        <w:rPr>
          <w:rFonts w:ascii="Flexo" w:eastAsia="Times New Roman" w:hAnsi="Flexo" w:cs="Arial"/>
          <w:color w:val="000000"/>
          <w:lang w:eastAsia="en-US"/>
        </w:rPr>
      </w:pPr>
      <w:r w:rsidRPr="00012AE9">
        <w:rPr>
          <w:rFonts w:ascii="Flexo" w:eastAsia="Times New Roman" w:hAnsi="Flexo" w:cs="Arial"/>
          <w:color w:val="000000"/>
          <w:lang w:eastAsia="en-US"/>
        </w:rPr>
        <w:t>Deberá proporcionar todo el detalle técnico necesario para la implementación de la solución, un mapa de la arquitectura propuesta para la solución, así como incluir alternativas para la gestión on-premise, con el uso de agentes y sin agentes, así como los requerimientos técnicos para cada escenario.</w:t>
      </w:r>
    </w:p>
    <w:p w14:paraId="226347B6" w14:textId="77777777" w:rsidR="00E34E80" w:rsidRPr="00012AE9" w:rsidRDefault="00E34E80">
      <w:pPr>
        <w:numPr>
          <w:ilvl w:val="1"/>
          <w:numId w:val="46"/>
        </w:numPr>
        <w:spacing w:after="0" w:line="240" w:lineRule="auto"/>
        <w:contextualSpacing/>
        <w:jc w:val="both"/>
        <w:rPr>
          <w:rFonts w:ascii="Flexo" w:eastAsia="Times New Roman" w:hAnsi="Flexo" w:cs="Arial"/>
          <w:color w:val="000000"/>
          <w:lang w:eastAsia="en-US"/>
        </w:rPr>
      </w:pPr>
      <w:r w:rsidRPr="00012AE9">
        <w:rPr>
          <w:rFonts w:ascii="Flexo" w:eastAsia="Times New Roman" w:hAnsi="Flexo" w:cs="Arial"/>
          <w:color w:val="000000"/>
          <w:lang w:eastAsia="en-US"/>
        </w:rPr>
        <w:t>Deberá proporcionar la fórmula para el dimensionamiento y los valores que requieren para la implementación de su solución.</w:t>
      </w:r>
    </w:p>
    <w:p w14:paraId="55C2DBE5" w14:textId="77777777" w:rsidR="00E34E80" w:rsidRPr="00012AE9" w:rsidRDefault="00E34E80">
      <w:pPr>
        <w:numPr>
          <w:ilvl w:val="1"/>
          <w:numId w:val="46"/>
        </w:numPr>
        <w:spacing w:after="0" w:line="240" w:lineRule="auto"/>
        <w:jc w:val="both"/>
        <w:rPr>
          <w:rFonts w:ascii="Flexo" w:eastAsia="Times New Roman" w:hAnsi="Flexo" w:cs="Arial"/>
          <w:color w:val="000000"/>
          <w:lang w:eastAsia="en-US"/>
        </w:rPr>
      </w:pPr>
      <w:r w:rsidRPr="00012AE9">
        <w:rPr>
          <w:rFonts w:ascii="Flexo" w:eastAsia="Times New Roman" w:hAnsi="Flexo" w:cs="Arial"/>
          <w:color w:val="000000"/>
          <w:lang w:eastAsia="en-US"/>
        </w:rPr>
        <w:lastRenderedPageBreak/>
        <w:t xml:space="preserve">El proveedor deberá proporcionar qué tipo de información será resguardada por la herramienta y confirmar si la información es parametrizable. </w:t>
      </w:r>
    </w:p>
    <w:bookmarkEnd w:id="43"/>
    <w:p w14:paraId="2F7AC4AC" w14:textId="77777777" w:rsidR="00E34E80" w:rsidRPr="00012AE9" w:rsidRDefault="00E34E80" w:rsidP="00E34E80">
      <w:pPr>
        <w:spacing w:after="0" w:line="240" w:lineRule="auto"/>
        <w:rPr>
          <w:rFonts w:ascii="Flexo" w:eastAsia="Times New Roman" w:hAnsi="Flexo" w:cs="Arial"/>
          <w:lang w:eastAsia="es-MX"/>
        </w:rPr>
      </w:pPr>
    </w:p>
    <w:p w14:paraId="13D7C438" w14:textId="77777777" w:rsidR="00E34E80" w:rsidRPr="00012AE9" w:rsidRDefault="00E34E80" w:rsidP="003475F6">
      <w:pPr>
        <w:pStyle w:val="Prrafodelista"/>
        <w:keepNext/>
        <w:numPr>
          <w:ilvl w:val="0"/>
          <w:numId w:val="7"/>
        </w:numPr>
        <w:spacing w:before="240" w:after="120" w:line="240" w:lineRule="auto"/>
        <w:outlineLvl w:val="0"/>
        <w:rPr>
          <w:rFonts w:ascii="Flexo" w:eastAsia="Times New Roman" w:hAnsi="Flexo" w:cs="Times New Roman"/>
          <w:b/>
          <w:kern w:val="28"/>
          <w:sz w:val="24"/>
          <w:szCs w:val="24"/>
          <w:lang w:val="es-ES" w:eastAsia="en-US"/>
        </w:rPr>
      </w:pPr>
      <w:bookmarkStart w:id="44" w:name="_Toc214476112"/>
      <w:r w:rsidRPr="00012AE9">
        <w:rPr>
          <w:rFonts w:ascii="Flexo" w:eastAsia="Times New Roman" w:hAnsi="Flexo" w:cs="Times New Roman"/>
          <w:b/>
          <w:kern w:val="28"/>
          <w:sz w:val="24"/>
          <w:szCs w:val="24"/>
          <w:lang w:val="es-ES" w:eastAsia="en-US"/>
        </w:rPr>
        <w:t>Subcontrataciones</w:t>
      </w:r>
      <w:bookmarkEnd w:id="44"/>
    </w:p>
    <w:p w14:paraId="578F41A1" w14:textId="77777777" w:rsidR="00E34E80" w:rsidRPr="00012AE9" w:rsidRDefault="00E34E80" w:rsidP="00E34E80">
      <w:pPr>
        <w:spacing w:after="0" w:line="240" w:lineRule="auto"/>
        <w:rPr>
          <w:rFonts w:ascii="Flexo" w:eastAsia="Times New Roman" w:hAnsi="Flexo" w:cs="Arial"/>
          <w:b/>
          <w:lang w:val="es-ES_tradnl" w:eastAsia="es-MX"/>
        </w:rPr>
      </w:pPr>
    </w:p>
    <w:p w14:paraId="2DD59A8D" w14:textId="77777777" w:rsidR="00E34E80" w:rsidRPr="00012AE9" w:rsidRDefault="00E34E80" w:rsidP="00E34E80">
      <w:pPr>
        <w:spacing w:after="0" w:line="240" w:lineRule="auto"/>
        <w:ind w:left="720"/>
        <w:jc w:val="both"/>
        <w:rPr>
          <w:rFonts w:ascii="Flexo" w:eastAsia="Times New Roman" w:hAnsi="Flexo" w:cs="Arial"/>
          <w:lang w:val="es-MX" w:eastAsia="es-MX"/>
        </w:rPr>
      </w:pPr>
      <w:r w:rsidRPr="00012AE9">
        <w:rPr>
          <w:rFonts w:ascii="Flexo" w:eastAsia="Times New Roman" w:hAnsi="Flexo" w:cs="Arial"/>
          <w:lang w:val="es-MX" w:eastAsia="es-MX"/>
        </w:rPr>
        <w:t>En caso el (los) Proveedor(es) vean conveniente la subcontratación de algún servicio necesario para dar cumplimiento a las obligaciones previstas en este pliego, el Proveedor de servicio asume la responsabilidad y calidad de los resultados de los trabajos realizados por la empresa subcontratada. El líder técnico del proyecto por parte del proveedor no puede ser subcontratado.</w:t>
      </w:r>
    </w:p>
    <w:p w14:paraId="7696DDA0" w14:textId="0C571534" w:rsidR="00E34E80" w:rsidRPr="0065750C" w:rsidRDefault="00E34E80" w:rsidP="00E34E80">
      <w:pPr>
        <w:spacing w:after="0" w:line="240" w:lineRule="auto"/>
        <w:ind w:left="720"/>
        <w:jc w:val="both"/>
        <w:rPr>
          <w:rFonts w:ascii="Flexo" w:eastAsia="Times New Roman" w:hAnsi="Flexo" w:cs="Arial"/>
          <w:lang w:val="es-MX" w:eastAsia="es-MX"/>
        </w:rPr>
      </w:pPr>
      <w:r w:rsidRPr="00012AE9">
        <w:rPr>
          <w:rFonts w:ascii="Flexo" w:eastAsia="Times New Roman" w:hAnsi="Flexo" w:cs="Arial"/>
          <w:lang w:val="es-MX" w:eastAsia="es-MX"/>
        </w:rPr>
        <w:t xml:space="preserve">Además, las partes convienen que el Proveedor de Bienes y Servicios será directamente </w:t>
      </w:r>
      <w:r w:rsidRPr="0065750C">
        <w:rPr>
          <w:rFonts w:ascii="Flexo" w:eastAsia="Times New Roman" w:hAnsi="Flexo" w:cs="Arial"/>
          <w:lang w:val="es-MX" w:eastAsia="es-MX"/>
        </w:rPr>
        <w:t xml:space="preserve">responsable ante </w:t>
      </w:r>
      <w:r w:rsidR="00A96B15" w:rsidRPr="0065750C">
        <w:rPr>
          <w:rFonts w:ascii="Flexo" w:eastAsia="Times New Roman" w:hAnsi="Flexo" w:cs="Arial"/>
          <w:lang w:val="es-MX" w:eastAsia="es-MX"/>
        </w:rPr>
        <w:t>Credicorp</w:t>
      </w:r>
      <w:r w:rsidRPr="0065750C">
        <w:rPr>
          <w:rFonts w:ascii="Flexo" w:eastAsia="Times New Roman" w:hAnsi="Flexo" w:cs="Arial"/>
          <w:lang w:val="es-MX" w:eastAsia="es-MX"/>
        </w:rPr>
        <w:t xml:space="preserve"> por los perjuicios que se puedan generar, a esta última, con motivo de infracciones al presente pliego que se produzcan por hecho o responsabilidad del personal a cargo del proveedor de servicio o terceros subcontratados.</w:t>
      </w:r>
    </w:p>
    <w:p w14:paraId="14C12B21" w14:textId="1D4F541D" w:rsidR="00E34E80" w:rsidRPr="0065750C" w:rsidRDefault="00E34E80" w:rsidP="00E34E80">
      <w:pPr>
        <w:spacing w:after="0" w:line="240" w:lineRule="auto"/>
        <w:ind w:left="720"/>
        <w:jc w:val="both"/>
        <w:rPr>
          <w:rFonts w:ascii="Flexo" w:eastAsia="Times New Roman" w:hAnsi="Flexo" w:cs="Arial"/>
          <w:lang w:val="es-MX" w:eastAsia="es-MX"/>
        </w:rPr>
      </w:pPr>
      <w:r w:rsidRPr="0065750C">
        <w:rPr>
          <w:rFonts w:ascii="Flexo" w:eastAsia="Times New Roman" w:hAnsi="Flexo" w:cs="Arial"/>
          <w:lang w:val="es-MX" w:eastAsia="es-MX"/>
        </w:rPr>
        <w:t xml:space="preserve">En todos los casos, el Proveedor será el único responsable frente </w:t>
      </w:r>
      <w:r w:rsidR="00A96B15" w:rsidRPr="0065750C">
        <w:rPr>
          <w:rFonts w:ascii="Flexo" w:eastAsia="Times New Roman" w:hAnsi="Flexo" w:cs="Arial"/>
          <w:lang w:val="es-MX" w:eastAsia="es-MX"/>
        </w:rPr>
        <w:t xml:space="preserve">Credicorp </w:t>
      </w:r>
      <w:r w:rsidRPr="0065750C">
        <w:rPr>
          <w:rFonts w:ascii="Flexo" w:eastAsia="Times New Roman" w:hAnsi="Flexo" w:cs="Arial"/>
          <w:lang w:val="es-MX" w:eastAsia="es-MX"/>
        </w:rPr>
        <w:t>por los servicios subcontratados y deberá, por tanto, asegurarse que la empresa subcontratista cumpla con todas las obligaciones establecidas en el contrato, así como en lo dispuestos en las normas legales vigentes.</w:t>
      </w:r>
    </w:p>
    <w:p w14:paraId="51A048F5" w14:textId="77777777" w:rsidR="00E34E80" w:rsidRPr="0065750C" w:rsidRDefault="00E34E80" w:rsidP="00E34E80">
      <w:pPr>
        <w:spacing w:after="0" w:line="240" w:lineRule="auto"/>
        <w:ind w:left="720"/>
        <w:jc w:val="both"/>
        <w:rPr>
          <w:rFonts w:ascii="Flexo" w:eastAsia="Times New Roman" w:hAnsi="Flexo" w:cs="Arial"/>
          <w:lang w:val="es-MX" w:eastAsia="es-MX"/>
        </w:rPr>
      </w:pPr>
    </w:p>
    <w:p w14:paraId="0D1BD325" w14:textId="77777777" w:rsidR="00E34E80" w:rsidRPr="0065750C" w:rsidRDefault="00E34E80" w:rsidP="003475F6">
      <w:pPr>
        <w:pStyle w:val="Prrafodelista"/>
        <w:keepNext/>
        <w:numPr>
          <w:ilvl w:val="0"/>
          <w:numId w:val="7"/>
        </w:numPr>
        <w:spacing w:before="240" w:after="120" w:line="240" w:lineRule="auto"/>
        <w:outlineLvl w:val="0"/>
        <w:rPr>
          <w:rFonts w:ascii="Flexo" w:eastAsia="Times New Roman" w:hAnsi="Flexo" w:cs="Times New Roman"/>
          <w:b/>
          <w:kern w:val="28"/>
          <w:sz w:val="24"/>
          <w:szCs w:val="24"/>
          <w:lang w:val="es-ES" w:eastAsia="en-US"/>
        </w:rPr>
      </w:pPr>
      <w:bookmarkStart w:id="45" w:name="_Toc214476113"/>
      <w:r w:rsidRPr="0065750C">
        <w:rPr>
          <w:rFonts w:ascii="Flexo" w:eastAsia="Times New Roman" w:hAnsi="Flexo" w:cs="Times New Roman"/>
          <w:b/>
          <w:kern w:val="28"/>
          <w:sz w:val="24"/>
          <w:szCs w:val="24"/>
          <w:lang w:val="es-ES" w:eastAsia="en-US"/>
        </w:rPr>
        <w:t>Consideraciones de la evaluación</w:t>
      </w:r>
      <w:bookmarkEnd w:id="45"/>
    </w:p>
    <w:p w14:paraId="7F7FFABE" w14:textId="77777777" w:rsidR="00E34E80" w:rsidRPr="0065750C" w:rsidRDefault="00E34E80" w:rsidP="00E34E80">
      <w:pPr>
        <w:spacing w:after="0" w:line="240" w:lineRule="auto"/>
        <w:ind w:left="360"/>
        <w:contextualSpacing/>
        <w:rPr>
          <w:rFonts w:ascii="Flexo" w:eastAsia="Times New Roman" w:hAnsi="Flexo" w:cs="Arial"/>
          <w:b/>
          <w:lang w:val="es-ES_tradnl" w:eastAsia="en-US"/>
        </w:rPr>
      </w:pPr>
    </w:p>
    <w:p w14:paraId="6BC35617" w14:textId="40E7D32C" w:rsidR="00E34E80" w:rsidRPr="0065750C" w:rsidRDefault="00F40C44">
      <w:pPr>
        <w:numPr>
          <w:ilvl w:val="0"/>
          <w:numId w:val="45"/>
        </w:numPr>
        <w:spacing w:after="0" w:line="240" w:lineRule="auto"/>
        <w:ind w:left="993" w:hanging="284"/>
        <w:jc w:val="both"/>
        <w:rPr>
          <w:rFonts w:ascii="Flexo" w:eastAsia="Times New Roman" w:hAnsi="Flexo" w:cs="Arial"/>
          <w:color w:val="000000"/>
          <w:lang w:val="es-ES" w:eastAsia="en-US"/>
        </w:rPr>
      </w:pPr>
      <w:bookmarkStart w:id="46" w:name="_Hlk506886938"/>
      <w:r w:rsidRPr="0065750C">
        <w:rPr>
          <w:rFonts w:ascii="Flexo" w:eastAsia="Times New Roman" w:hAnsi="Flexo" w:cs="Arial"/>
          <w:color w:val="000000"/>
          <w:lang w:val="es-ES" w:eastAsia="en-US"/>
        </w:rPr>
        <w:t>Credicorp</w:t>
      </w:r>
      <w:r w:rsidR="00E34E80" w:rsidRPr="0065750C">
        <w:rPr>
          <w:rFonts w:ascii="Flexo" w:eastAsia="Times New Roman" w:hAnsi="Flexo" w:cs="Arial"/>
          <w:color w:val="000000"/>
          <w:lang w:val="es-ES" w:eastAsia="en-US"/>
        </w:rPr>
        <w:t xml:space="preserve"> evaluará que los proveedores participantes incluyendo sus accionistas, representantes legales y principales gerentes cumplan de forma consistente las leyes, reglamentos y otros requisitos de los reguladores locales y de las plazas en las que opere el proveedor. Además de demostrar un comportamiento ético ejemplar, una situación financiera adecuada, un cumplimiento oportuno de las obligaciones con su personal, entidades financieras y proveedores entre otros.  </w:t>
      </w:r>
    </w:p>
    <w:p w14:paraId="3FCA8EFE" w14:textId="77777777" w:rsidR="00E34E80" w:rsidRPr="0065750C" w:rsidRDefault="00E34E80" w:rsidP="00E34E80">
      <w:pPr>
        <w:spacing w:after="0" w:line="240" w:lineRule="auto"/>
        <w:ind w:left="993" w:hanging="284"/>
        <w:jc w:val="both"/>
        <w:rPr>
          <w:rFonts w:ascii="Flexo" w:eastAsia="Times New Roman" w:hAnsi="Flexo" w:cs="Arial"/>
          <w:color w:val="000000"/>
          <w:lang w:val="es-ES" w:eastAsia="en-US"/>
        </w:rPr>
      </w:pPr>
    </w:p>
    <w:p w14:paraId="58DC69A2" w14:textId="77777777" w:rsidR="00E34E80" w:rsidRPr="0065750C" w:rsidRDefault="00E34E80">
      <w:pPr>
        <w:numPr>
          <w:ilvl w:val="0"/>
          <w:numId w:val="45"/>
        </w:numPr>
        <w:spacing w:after="0" w:line="240" w:lineRule="auto"/>
        <w:ind w:left="993" w:hanging="284"/>
        <w:jc w:val="both"/>
        <w:rPr>
          <w:rFonts w:ascii="Flexo" w:eastAsia="Times New Roman" w:hAnsi="Flexo" w:cs="Arial"/>
          <w:color w:val="000000"/>
          <w:lang w:val="es-ES" w:eastAsia="en-US"/>
        </w:rPr>
      </w:pPr>
      <w:r w:rsidRPr="0065750C">
        <w:rPr>
          <w:rFonts w:ascii="Flexo" w:eastAsia="Times New Roman" w:hAnsi="Flexo" w:cs="Arial"/>
          <w:color w:val="000000"/>
          <w:lang w:val="es-ES" w:eastAsia="en-US"/>
        </w:rPr>
        <w:t>Los proveedores que resulten con referencias negativas durante esta evaluación quedarán automáticamente descalificados.</w:t>
      </w:r>
    </w:p>
    <w:p w14:paraId="1ACD5102" w14:textId="77777777" w:rsidR="00E34E80" w:rsidRPr="0065750C" w:rsidRDefault="00E34E80" w:rsidP="00E34E80">
      <w:pPr>
        <w:spacing w:after="0" w:line="240" w:lineRule="auto"/>
        <w:ind w:left="993" w:hanging="284"/>
        <w:jc w:val="both"/>
        <w:rPr>
          <w:rFonts w:ascii="Flexo" w:eastAsia="Times New Roman" w:hAnsi="Flexo" w:cs="Arial"/>
          <w:color w:val="1F497D"/>
          <w:lang w:val="es-ES"/>
        </w:rPr>
      </w:pPr>
    </w:p>
    <w:p w14:paraId="51A97572" w14:textId="56064A1E" w:rsidR="00E34E80" w:rsidRPr="0065750C" w:rsidRDefault="00E34E80">
      <w:pPr>
        <w:numPr>
          <w:ilvl w:val="0"/>
          <w:numId w:val="45"/>
        </w:numPr>
        <w:spacing w:after="0" w:line="240" w:lineRule="auto"/>
        <w:ind w:left="993" w:hanging="284"/>
        <w:rPr>
          <w:rFonts w:ascii="Flexo" w:eastAsia="Times New Roman" w:hAnsi="Flexo" w:cs="Arial"/>
          <w:lang w:eastAsia="es-MX"/>
        </w:rPr>
      </w:pPr>
      <w:r w:rsidRPr="0065750C">
        <w:rPr>
          <w:rFonts w:ascii="Flexo" w:eastAsia="Times New Roman" w:hAnsi="Flexo" w:cs="Arial"/>
          <w:color w:val="000000"/>
          <w:lang w:val="es-ES" w:eastAsia="es-MX"/>
        </w:rPr>
        <w:t xml:space="preserve">El objetivo del Concurso es cotizar los bienes y servicios requeridos por </w:t>
      </w:r>
      <w:r w:rsidR="002009E9" w:rsidRPr="0065750C">
        <w:rPr>
          <w:rFonts w:ascii="Flexo" w:eastAsia="Times New Roman" w:hAnsi="Flexo" w:cs="Arial"/>
          <w:color w:val="000000"/>
          <w:lang w:val="es-ES" w:eastAsia="es-MX"/>
        </w:rPr>
        <w:t xml:space="preserve">Credicorp </w:t>
      </w:r>
      <w:r w:rsidRPr="0065750C">
        <w:rPr>
          <w:rFonts w:ascii="Flexo" w:eastAsia="Times New Roman" w:hAnsi="Flexo" w:cs="Arial"/>
          <w:color w:val="000000"/>
          <w:lang w:val="es-ES" w:eastAsia="es-MX"/>
        </w:rPr>
        <w:t xml:space="preserve">y que el POSTOR puede ofrecer. La recepción de propuestas de los Postores no significará que </w:t>
      </w:r>
      <w:r w:rsidR="002009E9" w:rsidRPr="0065750C">
        <w:rPr>
          <w:rFonts w:ascii="Flexo" w:eastAsia="Times New Roman" w:hAnsi="Flexo" w:cs="Arial"/>
          <w:color w:val="000000"/>
          <w:lang w:val="es-ES" w:eastAsia="es-MX"/>
        </w:rPr>
        <w:t xml:space="preserve">Credicorp </w:t>
      </w:r>
      <w:r w:rsidRPr="0065750C">
        <w:rPr>
          <w:rFonts w:ascii="Flexo" w:eastAsia="Times New Roman" w:hAnsi="Flexo" w:cs="Arial"/>
          <w:color w:val="000000"/>
          <w:lang w:val="es-ES" w:eastAsia="es-MX"/>
        </w:rPr>
        <w:t xml:space="preserve">estará obligado a contratar a algunos de éstos. </w:t>
      </w:r>
      <w:bookmarkEnd w:id="46"/>
    </w:p>
    <w:p w14:paraId="6D0B6756" w14:textId="77777777" w:rsidR="00E34E80" w:rsidRPr="0065750C" w:rsidRDefault="00E34E80" w:rsidP="00E34E80">
      <w:pPr>
        <w:spacing w:after="0" w:line="240" w:lineRule="auto"/>
        <w:ind w:left="720"/>
        <w:contextualSpacing/>
        <w:rPr>
          <w:rFonts w:ascii="Flexo" w:eastAsia="Times New Roman" w:hAnsi="Flexo" w:cs="Arial"/>
          <w:lang w:eastAsia="en-US"/>
        </w:rPr>
      </w:pPr>
    </w:p>
    <w:p w14:paraId="69882EAC" w14:textId="77777777" w:rsidR="00E34E80" w:rsidRPr="0065750C" w:rsidRDefault="00E34E80" w:rsidP="00E34E80">
      <w:pPr>
        <w:spacing w:after="0" w:line="240" w:lineRule="auto"/>
        <w:contextualSpacing/>
        <w:outlineLvl w:val="1"/>
        <w:rPr>
          <w:rFonts w:ascii="Flexo" w:eastAsia="Times New Roman" w:hAnsi="Flexo" w:cs="Arial"/>
          <w:b/>
          <w:lang w:val="es-ES_tradnl" w:eastAsia="en-US"/>
        </w:rPr>
      </w:pPr>
      <w:bookmarkStart w:id="47" w:name="_Toc214476114"/>
      <w:r w:rsidRPr="0065750C">
        <w:rPr>
          <w:rFonts w:ascii="Flexo" w:eastAsia="Times New Roman" w:hAnsi="Flexo" w:cs="Arial"/>
          <w:b/>
          <w:lang w:val="es-ES_tradnl" w:eastAsia="en-US"/>
        </w:rPr>
        <w:t>5.1 Requisitos para participar del Evento</w:t>
      </w:r>
      <w:bookmarkEnd w:id="47"/>
    </w:p>
    <w:p w14:paraId="287373FF" w14:textId="77777777" w:rsidR="00E34E80" w:rsidRPr="0065750C" w:rsidRDefault="00E34E80" w:rsidP="00E34E80">
      <w:pPr>
        <w:spacing w:after="0" w:line="240" w:lineRule="auto"/>
        <w:ind w:left="792"/>
        <w:contextualSpacing/>
        <w:rPr>
          <w:rFonts w:ascii="Flexo" w:eastAsia="Times New Roman" w:hAnsi="Flexo" w:cs="Arial"/>
          <w:b/>
          <w:lang w:val="es-ES_tradnl" w:eastAsia="en-US"/>
        </w:rPr>
      </w:pPr>
    </w:p>
    <w:p w14:paraId="7035CC9C" w14:textId="273F2F30" w:rsidR="00E34E80" w:rsidRPr="00012AE9" w:rsidRDefault="00E34E80" w:rsidP="00E34E80">
      <w:pPr>
        <w:spacing w:after="0" w:line="240" w:lineRule="auto"/>
        <w:ind w:left="720"/>
        <w:jc w:val="both"/>
        <w:rPr>
          <w:rFonts w:ascii="Flexo" w:eastAsia="Times New Roman" w:hAnsi="Flexo" w:cs="Arial"/>
          <w:lang w:val="es-MX" w:eastAsia="en-US"/>
        </w:rPr>
      </w:pPr>
      <w:r w:rsidRPr="0065750C">
        <w:rPr>
          <w:rFonts w:ascii="Flexo" w:eastAsia="Times New Roman" w:hAnsi="Flexo" w:cs="Arial"/>
          <w:lang w:val="es-MX" w:eastAsia="en-US"/>
        </w:rPr>
        <w:t xml:space="preserve">Los Proveedores Potenciales serán empresas registradas por </w:t>
      </w:r>
      <w:r w:rsidR="00E3088E" w:rsidRPr="0065750C">
        <w:rPr>
          <w:rFonts w:ascii="Flexo" w:eastAsia="Times New Roman" w:hAnsi="Flexo" w:cs="Arial"/>
          <w:lang w:val="es-MX" w:eastAsia="en-US"/>
        </w:rPr>
        <w:t>Credicorp</w:t>
      </w:r>
      <w:r w:rsidRPr="0065750C">
        <w:rPr>
          <w:rFonts w:ascii="Flexo" w:eastAsia="Times New Roman" w:hAnsi="Flexo" w:cs="Arial"/>
          <w:lang w:val="es-MX" w:eastAsia="en-US"/>
        </w:rPr>
        <w:t xml:space="preserve"> y</w:t>
      </w:r>
      <w:r w:rsidRPr="00476DAE">
        <w:rPr>
          <w:rFonts w:ascii="Flexo" w:eastAsia="Times New Roman" w:hAnsi="Flexo" w:cs="Arial"/>
          <w:lang w:val="es-MX" w:eastAsia="en-US"/>
        </w:rPr>
        <w:t xml:space="preserve"> su participación en el Evento implica que:</w:t>
      </w:r>
      <w:r w:rsidRPr="00012AE9">
        <w:rPr>
          <w:rFonts w:ascii="Flexo" w:eastAsia="Times New Roman" w:hAnsi="Flexo" w:cs="Arial"/>
          <w:lang w:val="es-MX" w:eastAsia="en-US"/>
        </w:rPr>
        <w:t xml:space="preserve"> </w:t>
      </w:r>
    </w:p>
    <w:p w14:paraId="5AF767BE" w14:textId="77777777" w:rsidR="00E34E80" w:rsidRPr="00012AE9" w:rsidRDefault="00E34E80" w:rsidP="00E34E80">
      <w:pPr>
        <w:spacing w:after="0" w:line="240" w:lineRule="auto"/>
        <w:jc w:val="both"/>
        <w:rPr>
          <w:rFonts w:ascii="Flexo" w:eastAsia="Times New Roman" w:hAnsi="Flexo" w:cs="Arial"/>
          <w:lang w:val="es-MX" w:eastAsia="en-US"/>
        </w:rPr>
      </w:pPr>
      <w:r w:rsidRPr="00012AE9">
        <w:rPr>
          <w:rFonts w:ascii="Flexo" w:eastAsia="Times New Roman" w:hAnsi="Flexo" w:cs="Arial"/>
          <w:lang w:val="es-MX" w:eastAsia="en-US"/>
        </w:rPr>
        <w:tab/>
      </w:r>
    </w:p>
    <w:p w14:paraId="6053D397" w14:textId="77777777" w:rsidR="00E34E80" w:rsidRPr="00012AE9" w:rsidRDefault="00E34E80">
      <w:pPr>
        <w:numPr>
          <w:ilvl w:val="0"/>
          <w:numId w:val="43"/>
        </w:numPr>
        <w:tabs>
          <w:tab w:val="left" w:pos="360"/>
        </w:tabs>
        <w:spacing w:after="0" w:line="240" w:lineRule="auto"/>
        <w:ind w:left="1080"/>
        <w:jc w:val="both"/>
        <w:rPr>
          <w:rFonts w:ascii="Flexo" w:eastAsia="Times New Roman" w:hAnsi="Flexo" w:cs="Arial"/>
          <w:bCs/>
          <w:lang w:val="es-MX" w:eastAsia="en-US"/>
        </w:rPr>
      </w:pPr>
      <w:r w:rsidRPr="00012AE9">
        <w:rPr>
          <w:rFonts w:ascii="Flexo" w:eastAsia="Times New Roman" w:hAnsi="Flexo" w:cs="Arial"/>
          <w:bCs/>
          <w:lang w:val="es-MX" w:eastAsia="en-US"/>
        </w:rPr>
        <w:t xml:space="preserve">Se comprometen a enviar una propuesta técnico - comercial en los términos descritos en el numeral 2 de este documento. </w:t>
      </w:r>
    </w:p>
    <w:p w14:paraId="0AE93375" w14:textId="77777777" w:rsidR="00E34E80" w:rsidRPr="00012AE9" w:rsidRDefault="00E34E80">
      <w:pPr>
        <w:numPr>
          <w:ilvl w:val="0"/>
          <w:numId w:val="43"/>
        </w:numPr>
        <w:tabs>
          <w:tab w:val="left" w:pos="360"/>
        </w:tabs>
        <w:spacing w:after="0" w:line="240" w:lineRule="auto"/>
        <w:ind w:left="1080"/>
        <w:jc w:val="both"/>
        <w:rPr>
          <w:rFonts w:ascii="Flexo" w:eastAsia="Times New Roman" w:hAnsi="Flexo" w:cs="Arial"/>
          <w:bCs/>
          <w:lang w:val="es-ES" w:eastAsia="en-US"/>
        </w:rPr>
      </w:pPr>
      <w:r w:rsidRPr="00012AE9">
        <w:rPr>
          <w:rFonts w:ascii="Flexo" w:eastAsia="Times New Roman" w:hAnsi="Flexo" w:cs="Arial"/>
          <w:bCs/>
          <w:lang w:val="es-ES" w:eastAsia="en-US"/>
        </w:rPr>
        <w:t>El proveedor declara que está libre de cargos en SUNAT. En caso haya tenido problemas con esta entidad en los últimos 3 años, deberán informar al respecto.</w:t>
      </w:r>
    </w:p>
    <w:p w14:paraId="2F67BCB0" w14:textId="77777777" w:rsidR="00E34E80" w:rsidRPr="00012AE9" w:rsidRDefault="00E34E80">
      <w:pPr>
        <w:numPr>
          <w:ilvl w:val="0"/>
          <w:numId w:val="43"/>
        </w:numPr>
        <w:tabs>
          <w:tab w:val="left" w:pos="360"/>
        </w:tabs>
        <w:spacing w:after="0" w:line="240" w:lineRule="auto"/>
        <w:ind w:left="1080"/>
        <w:jc w:val="both"/>
        <w:rPr>
          <w:rFonts w:ascii="Flexo" w:eastAsia="Times New Roman" w:hAnsi="Flexo" w:cs="Arial"/>
          <w:bCs/>
          <w:lang w:val="es-ES" w:eastAsia="en-US"/>
        </w:rPr>
      </w:pPr>
      <w:r w:rsidRPr="00012AE9">
        <w:rPr>
          <w:rFonts w:ascii="Flexo" w:eastAsia="Times New Roman" w:hAnsi="Flexo" w:cs="Arial"/>
          <w:bCs/>
          <w:lang w:val="es-ES" w:eastAsia="en-US"/>
        </w:rPr>
        <w:lastRenderedPageBreak/>
        <w:t>Aceptar las condiciones del RFP e indicar esto de manera textual en la propuesta técnica. Asimismo, si hubiera alguna contradicción entre la propuesta técnica del proveedor y el RFP prevalecerá lo indicado en el RFP desde el momento que el Proveedor acepta esta condición.</w:t>
      </w:r>
    </w:p>
    <w:p w14:paraId="39BE73B8" w14:textId="77777777" w:rsidR="00E34E80" w:rsidRPr="00012AE9" w:rsidRDefault="00E34E80" w:rsidP="00E34E80">
      <w:pPr>
        <w:spacing w:after="0" w:line="240" w:lineRule="auto"/>
        <w:ind w:left="792"/>
        <w:contextualSpacing/>
        <w:rPr>
          <w:rFonts w:ascii="Flexo" w:eastAsia="Times New Roman" w:hAnsi="Flexo" w:cs="Arial"/>
          <w:b/>
          <w:lang w:val="es-ES" w:eastAsia="en-US"/>
        </w:rPr>
      </w:pPr>
    </w:p>
    <w:p w14:paraId="5A6A3422" w14:textId="77777777" w:rsidR="00E34E80" w:rsidRPr="00012AE9" w:rsidRDefault="00E34E80" w:rsidP="00E34E80">
      <w:pPr>
        <w:spacing w:after="0" w:line="240" w:lineRule="auto"/>
        <w:contextualSpacing/>
        <w:outlineLvl w:val="1"/>
        <w:rPr>
          <w:rFonts w:ascii="Flexo" w:eastAsia="Times New Roman" w:hAnsi="Flexo" w:cs="Arial"/>
          <w:b/>
          <w:lang w:val="es-ES_tradnl" w:eastAsia="en-US"/>
        </w:rPr>
      </w:pPr>
      <w:bookmarkStart w:id="48" w:name="_Toc214476115"/>
      <w:r w:rsidRPr="00012AE9">
        <w:rPr>
          <w:rFonts w:ascii="Flexo" w:eastAsia="Times New Roman" w:hAnsi="Flexo" w:cs="Arial"/>
          <w:b/>
          <w:lang w:val="es-ES_tradnl" w:eastAsia="en-US"/>
        </w:rPr>
        <w:t>5.2 Entregable Técnico – Comercial</w:t>
      </w:r>
      <w:bookmarkEnd w:id="48"/>
    </w:p>
    <w:p w14:paraId="375ED179" w14:textId="77777777" w:rsidR="00E34E80" w:rsidRPr="00012AE9" w:rsidRDefault="00E34E80" w:rsidP="00E34E80">
      <w:pPr>
        <w:spacing w:after="0" w:line="240" w:lineRule="auto"/>
        <w:ind w:left="792"/>
        <w:contextualSpacing/>
        <w:rPr>
          <w:rFonts w:ascii="Flexo" w:eastAsia="Times New Roman" w:hAnsi="Flexo" w:cs="Arial"/>
          <w:b/>
          <w:lang w:val="es-ES_tradnl" w:eastAsia="en-US"/>
        </w:rPr>
      </w:pPr>
    </w:p>
    <w:p w14:paraId="4B96CF9F" w14:textId="49E7E473" w:rsidR="00E34E80" w:rsidRPr="0065750C" w:rsidRDefault="00E34E80" w:rsidP="00E34E80">
      <w:pPr>
        <w:spacing w:after="0" w:line="240" w:lineRule="auto"/>
        <w:ind w:left="720"/>
        <w:jc w:val="both"/>
        <w:rPr>
          <w:rFonts w:ascii="Flexo" w:eastAsia="Times New Roman" w:hAnsi="Flexo" w:cs="Arial"/>
          <w:bCs/>
          <w:lang w:val="es-MX" w:eastAsia="en-US"/>
        </w:rPr>
      </w:pPr>
      <w:r w:rsidRPr="00012AE9">
        <w:rPr>
          <w:rFonts w:ascii="Flexo" w:eastAsia="Times New Roman" w:hAnsi="Flexo" w:cs="Arial"/>
          <w:bCs/>
          <w:lang w:val="es-MX" w:eastAsia="en-US"/>
        </w:rPr>
        <w:t xml:space="preserve">Las propuestas técnico-comerciales serán evaluadas y calificadas mediante un sistema de puntaje según los atributos que </w:t>
      </w:r>
      <w:r w:rsidRPr="0065750C">
        <w:rPr>
          <w:rFonts w:ascii="Flexo" w:eastAsia="Times New Roman" w:hAnsi="Flexo" w:cs="Arial"/>
          <w:bCs/>
          <w:lang w:val="es-MX" w:eastAsia="en-US"/>
        </w:rPr>
        <w:t xml:space="preserve">diferencien cada alternativa a criterio de </w:t>
      </w:r>
      <w:r w:rsidR="002009E9" w:rsidRPr="0065750C">
        <w:rPr>
          <w:rFonts w:ascii="Flexo" w:eastAsia="Times New Roman" w:hAnsi="Flexo" w:cs="Arial"/>
          <w:bCs/>
          <w:lang w:val="es-MX" w:eastAsia="en-US"/>
        </w:rPr>
        <w:t>Credicorp</w:t>
      </w:r>
      <w:r w:rsidRPr="0065750C">
        <w:rPr>
          <w:rFonts w:ascii="Flexo" w:eastAsia="Times New Roman" w:hAnsi="Flexo" w:cs="Arial"/>
          <w:bCs/>
          <w:lang w:val="es-MX" w:eastAsia="en-US"/>
        </w:rPr>
        <w:t>. El envío de la documentación solicitada es responsabilidad exclusiva del Proveedor Potencial.</w:t>
      </w:r>
    </w:p>
    <w:p w14:paraId="73A7D73B" w14:textId="4A432428" w:rsidR="00E34E80" w:rsidRPr="0065750C" w:rsidRDefault="00E34E80" w:rsidP="00E34E80">
      <w:pPr>
        <w:tabs>
          <w:tab w:val="left" w:pos="360"/>
        </w:tabs>
        <w:spacing w:after="0" w:line="240" w:lineRule="auto"/>
        <w:ind w:left="720"/>
        <w:jc w:val="both"/>
        <w:rPr>
          <w:rFonts w:ascii="Flexo" w:eastAsia="Times New Roman" w:hAnsi="Flexo" w:cs="Arial"/>
          <w:bCs/>
          <w:lang w:val="es-MX" w:eastAsia="en-US"/>
        </w:rPr>
      </w:pPr>
      <w:r w:rsidRPr="0065750C">
        <w:rPr>
          <w:rFonts w:ascii="Flexo" w:eastAsia="Times New Roman" w:hAnsi="Flexo" w:cs="Arial"/>
          <w:lang w:val="es-MX" w:eastAsia="en-US"/>
        </w:rPr>
        <w:t>Las propuestas técnico - comerciales serán evaluadas conforme a los criterios y especificaciones de este documento</w:t>
      </w:r>
      <w:r w:rsidRPr="0065750C">
        <w:rPr>
          <w:rFonts w:ascii="Flexo" w:eastAsia="Times New Roman" w:hAnsi="Flexo" w:cs="Arial"/>
          <w:b/>
          <w:bCs/>
          <w:lang w:val="es-MX" w:eastAsia="en-US"/>
        </w:rPr>
        <w:t xml:space="preserve">, </w:t>
      </w:r>
      <w:r w:rsidR="002009E9" w:rsidRPr="0065750C">
        <w:rPr>
          <w:rFonts w:ascii="Flexo" w:eastAsia="Times New Roman" w:hAnsi="Flexo" w:cs="Arial"/>
          <w:lang w:val="es-MX" w:eastAsia="en-US"/>
        </w:rPr>
        <w:t xml:space="preserve">Credicorp </w:t>
      </w:r>
      <w:r w:rsidRPr="0065750C">
        <w:rPr>
          <w:rFonts w:ascii="Flexo" w:eastAsia="Times New Roman" w:hAnsi="Flexo" w:cs="Arial"/>
          <w:lang w:val="es-MX" w:eastAsia="en-US"/>
        </w:rPr>
        <w:t>notificará al proveedor los resultados de la evaluación de las propuestas.</w:t>
      </w:r>
    </w:p>
    <w:p w14:paraId="08F8F5C9" w14:textId="77777777" w:rsidR="00E34E80" w:rsidRPr="0065750C" w:rsidRDefault="00E34E80" w:rsidP="00E34E80">
      <w:pPr>
        <w:tabs>
          <w:tab w:val="left" w:pos="360"/>
        </w:tabs>
        <w:spacing w:after="0" w:line="240" w:lineRule="auto"/>
        <w:ind w:left="720"/>
        <w:jc w:val="both"/>
        <w:rPr>
          <w:rFonts w:ascii="Flexo" w:eastAsia="Times New Roman" w:hAnsi="Flexo" w:cs="Arial"/>
          <w:bCs/>
          <w:lang w:val="es-MX" w:eastAsia="en-US"/>
        </w:rPr>
      </w:pPr>
    </w:p>
    <w:p w14:paraId="51F9E387" w14:textId="5F649417" w:rsidR="00E34E80" w:rsidRPr="0065750C" w:rsidRDefault="00E34E80" w:rsidP="00E34E80">
      <w:pPr>
        <w:tabs>
          <w:tab w:val="left" w:pos="360"/>
        </w:tabs>
        <w:spacing w:after="0" w:line="240" w:lineRule="auto"/>
        <w:ind w:left="720"/>
        <w:jc w:val="both"/>
        <w:rPr>
          <w:rFonts w:ascii="Flexo" w:eastAsia="Times New Roman" w:hAnsi="Flexo" w:cs="Arial"/>
          <w:bCs/>
          <w:lang w:val="es-ES" w:eastAsia="en-US"/>
        </w:rPr>
      </w:pPr>
      <w:r w:rsidRPr="0065750C">
        <w:rPr>
          <w:rFonts w:ascii="Flexo" w:eastAsia="Times New Roman" w:hAnsi="Flexo" w:cs="Arial"/>
          <w:bCs/>
          <w:lang w:val="es-ES" w:eastAsia="en-US"/>
        </w:rPr>
        <w:t xml:space="preserve">En caso decidiera no participar en la licitación, deberá presentar una carta indicando el motivo de la no participación en la fecha señalada para la presentación de propuestas, caso contrario no será considerado para posteriores licitaciones de </w:t>
      </w:r>
      <w:r w:rsidR="00222C0A" w:rsidRPr="0065750C">
        <w:rPr>
          <w:rFonts w:ascii="Flexo" w:eastAsia="Times New Roman" w:hAnsi="Flexo" w:cs="Arial"/>
          <w:bCs/>
          <w:lang w:val="es-ES" w:eastAsia="en-US"/>
        </w:rPr>
        <w:t>Credicorp</w:t>
      </w:r>
      <w:r w:rsidRPr="0065750C">
        <w:rPr>
          <w:rFonts w:ascii="Flexo" w:eastAsia="Times New Roman" w:hAnsi="Flexo" w:cs="Arial"/>
          <w:bCs/>
          <w:lang w:val="es-ES" w:eastAsia="en-US"/>
        </w:rPr>
        <w:t>.</w:t>
      </w:r>
    </w:p>
    <w:p w14:paraId="7A9AA521" w14:textId="77777777" w:rsidR="00E34E80" w:rsidRPr="0065750C" w:rsidRDefault="00E34E80" w:rsidP="00E34E80">
      <w:pPr>
        <w:spacing w:after="0" w:line="240" w:lineRule="auto"/>
        <w:rPr>
          <w:rFonts w:ascii="Flexo" w:eastAsia="Times New Roman" w:hAnsi="Flexo" w:cs="Arial"/>
          <w:lang w:val="es-ES" w:eastAsia="en-US"/>
        </w:rPr>
      </w:pPr>
    </w:p>
    <w:p w14:paraId="19BDE331" w14:textId="6EFFF320" w:rsidR="00E34E80" w:rsidRPr="0065750C" w:rsidRDefault="00E34E80" w:rsidP="00E34E80">
      <w:pPr>
        <w:spacing w:after="0" w:line="240" w:lineRule="auto"/>
        <w:ind w:left="720"/>
        <w:jc w:val="both"/>
        <w:rPr>
          <w:rFonts w:ascii="Flexo" w:eastAsia="Times New Roman" w:hAnsi="Flexo" w:cs="Arial"/>
          <w:lang w:val="es-MX" w:eastAsia="es-MX"/>
        </w:rPr>
      </w:pPr>
      <w:r w:rsidRPr="0065750C">
        <w:rPr>
          <w:rFonts w:ascii="Flexo" w:eastAsia="Times New Roman" w:hAnsi="Flexo" w:cs="Arial"/>
          <w:lang w:val="es-ES" w:eastAsia="es-MX"/>
        </w:rPr>
        <w:t xml:space="preserve">La postura ganadora será aquella que contemple las mejores condiciones para </w:t>
      </w:r>
      <w:r w:rsidR="00222C0A" w:rsidRPr="0065750C">
        <w:rPr>
          <w:rFonts w:ascii="Flexo" w:eastAsia="Times New Roman" w:hAnsi="Flexo" w:cs="Arial"/>
          <w:lang w:val="es-ES" w:eastAsia="es-MX"/>
        </w:rPr>
        <w:t>las empresas del grupo Credicorp</w:t>
      </w:r>
      <w:r w:rsidRPr="0065750C">
        <w:rPr>
          <w:rFonts w:ascii="Flexo" w:eastAsia="Times New Roman" w:hAnsi="Flexo" w:cs="Arial"/>
          <w:lang w:val="es-ES" w:eastAsia="es-MX"/>
        </w:rPr>
        <w:t xml:space="preserve">, tanto comerciales como técnicas.  Para las condiciones técnicas </w:t>
      </w:r>
      <w:r w:rsidR="00222C0A" w:rsidRPr="0065750C">
        <w:rPr>
          <w:rFonts w:ascii="Flexo" w:eastAsia="Times New Roman" w:hAnsi="Flexo" w:cs="Arial"/>
          <w:lang w:val="es-ES" w:eastAsia="es-MX"/>
        </w:rPr>
        <w:t>Credicorp</w:t>
      </w:r>
      <w:r w:rsidRPr="0065750C">
        <w:rPr>
          <w:rFonts w:ascii="Flexo" w:eastAsia="Times New Roman" w:hAnsi="Flexo" w:cs="Arial"/>
          <w:lang w:val="es-MX" w:eastAsia="es-MX"/>
        </w:rPr>
        <w:t xml:space="preserve"> podrá asignar un puntaje a la propuesta de cada proveedor, en función a su propuesta presentada y en función a un Análisis de Valor, lo que los beneficiará en el desarrollo de la licitación.  El Proveedor Ganador no necesariamente será el que ofrezca los costos más bajos.</w:t>
      </w:r>
    </w:p>
    <w:p w14:paraId="24C1A08D" w14:textId="77777777" w:rsidR="00E34E80" w:rsidRPr="0065750C" w:rsidRDefault="00E34E80" w:rsidP="00E34E80">
      <w:pPr>
        <w:spacing w:after="0" w:line="240" w:lineRule="auto"/>
        <w:ind w:left="720"/>
        <w:jc w:val="both"/>
        <w:rPr>
          <w:rFonts w:ascii="Flexo" w:eastAsia="Times New Roman" w:hAnsi="Flexo" w:cs="Arial"/>
          <w:lang w:val="es-MX" w:eastAsia="es-MX"/>
        </w:rPr>
      </w:pPr>
    </w:p>
    <w:p w14:paraId="3338FB38" w14:textId="0BAE5997" w:rsidR="00E34E80" w:rsidRPr="00012AE9" w:rsidRDefault="00222C0A" w:rsidP="00E34E80">
      <w:pPr>
        <w:spacing w:after="0" w:line="240" w:lineRule="auto"/>
        <w:ind w:left="709"/>
        <w:contextualSpacing/>
        <w:rPr>
          <w:rFonts w:ascii="Flexo" w:eastAsia="Times New Roman" w:hAnsi="Flexo" w:cs="Arial"/>
          <w:lang w:val="es-ES" w:eastAsia="en-US"/>
        </w:rPr>
      </w:pPr>
      <w:bookmarkStart w:id="49" w:name="_Hlk506886993"/>
      <w:r w:rsidRPr="0065750C">
        <w:rPr>
          <w:rFonts w:ascii="Flexo" w:eastAsia="Times New Roman" w:hAnsi="Flexo" w:cs="Arial"/>
          <w:lang w:val="es-ES" w:eastAsia="en-US"/>
        </w:rPr>
        <w:t xml:space="preserve">Credicorp </w:t>
      </w:r>
      <w:r w:rsidR="00E34E80" w:rsidRPr="0065750C">
        <w:rPr>
          <w:rFonts w:ascii="Flexo" w:eastAsia="Times New Roman" w:hAnsi="Flexo" w:cs="Arial"/>
          <w:lang w:val="es-ES" w:eastAsia="en-US"/>
        </w:rPr>
        <w:t>puede decidir adjudicar a uno o más proveedores o declarar desierta la licitación</w:t>
      </w:r>
      <w:bookmarkEnd w:id="49"/>
      <w:r w:rsidR="00E34E80" w:rsidRPr="0065750C">
        <w:rPr>
          <w:rFonts w:ascii="Flexo" w:eastAsia="Times New Roman" w:hAnsi="Flexo" w:cs="Arial"/>
          <w:lang w:val="es-ES" w:eastAsia="en-US"/>
        </w:rPr>
        <w:t>.</w:t>
      </w:r>
    </w:p>
    <w:p w14:paraId="2C0A5D73" w14:textId="77777777" w:rsidR="00E34E80" w:rsidRPr="00012AE9" w:rsidRDefault="00E34E80" w:rsidP="00E34E80">
      <w:pPr>
        <w:spacing w:after="0" w:line="240" w:lineRule="auto"/>
        <w:ind w:left="792"/>
        <w:contextualSpacing/>
        <w:rPr>
          <w:rFonts w:ascii="Flexo" w:eastAsia="Times New Roman" w:hAnsi="Flexo" w:cs="Arial"/>
          <w:b/>
          <w:lang w:val="es-ES_tradnl" w:eastAsia="en-US"/>
        </w:rPr>
      </w:pPr>
    </w:p>
    <w:p w14:paraId="24AFD0E8" w14:textId="77777777" w:rsidR="00E34E80" w:rsidRPr="00012AE9" w:rsidRDefault="00E34E80" w:rsidP="00E34E80">
      <w:pPr>
        <w:spacing w:after="0" w:line="240" w:lineRule="auto"/>
        <w:contextualSpacing/>
        <w:outlineLvl w:val="1"/>
        <w:rPr>
          <w:rFonts w:ascii="Flexo" w:eastAsia="Times New Roman" w:hAnsi="Flexo" w:cs="Arial"/>
          <w:b/>
          <w:lang w:val="es-ES_tradnl" w:eastAsia="en-US"/>
        </w:rPr>
      </w:pPr>
      <w:bookmarkStart w:id="50" w:name="_Toc214476116"/>
      <w:r w:rsidRPr="00012AE9">
        <w:rPr>
          <w:rFonts w:ascii="Flexo" w:eastAsia="Times New Roman" w:hAnsi="Flexo" w:cs="Arial"/>
          <w:b/>
          <w:lang w:val="es-ES_tradnl" w:eastAsia="en-US"/>
        </w:rPr>
        <w:t>5.3 Descalificación</w:t>
      </w:r>
      <w:bookmarkEnd w:id="50"/>
    </w:p>
    <w:p w14:paraId="07EE1CBE" w14:textId="77777777" w:rsidR="00E34E80" w:rsidRPr="00012AE9" w:rsidRDefault="00E34E80" w:rsidP="00E34E80">
      <w:pPr>
        <w:spacing w:after="0" w:line="240" w:lineRule="auto"/>
        <w:ind w:left="792"/>
        <w:contextualSpacing/>
        <w:rPr>
          <w:rFonts w:ascii="Flexo" w:eastAsia="Times New Roman" w:hAnsi="Flexo" w:cs="Arial"/>
          <w:b/>
          <w:lang w:val="es-ES_tradnl" w:eastAsia="en-US"/>
        </w:rPr>
      </w:pPr>
    </w:p>
    <w:p w14:paraId="54D14AF0" w14:textId="77777777" w:rsidR="00E34E80" w:rsidRPr="00012AE9" w:rsidRDefault="00E34E80" w:rsidP="00E34E80">
      <w:pPr>
        <w:spacing w:after="0" w:line="240" w:lineRule="auto"/>
        <w:ind w:left="720"/>
        <w:rPr>
          <w:rFonts w:ascii="Flexo" w:eastAsia="Times New Roman" w:hAnsi="Flexo" w:cs="Arial"/>
          <w:color w:val="000000"/>
          <w:lang w:val="es-ES" w:eastAsia="es-MX"/>
        </w:rPr>
      </w:pPr>
      <w:r w:rsidRPr="00012AE9">
        <w:rPr>
          <w:rFonts w:ascii="Flexo" w:eastAsia="Times New Roman" w:hAnsi="Flexo" w:cs="Arial"/>
          <w:color w:val="000000"/>
          <w:lang w:val="es-ES" w:eastAsia="es-MX"/>
        </w:rPr>
        <w:t xml:space="preserve">Un POSTOR puede ser descalificado durante el proceso del concurso si ocurre alguno de los siguientes eventos: </w:t>
      </w:r>
    </w:p>
    <w:p w14:paraId="7C34AF94" w14:textId="77777777" w:rsidR="00E34E80" w:rsidRPr="00012AE9" w:rsidRDefault="00E34E80" w:rsidP="00E34E80">
      <w:pPr>
        <w:spacing w:after="0" w:line="240" w:lineRule="auto"/>
        <w:ind w:left="720"/>
        <w:rPr>
          <w:rFonts w:ascii="Flexo" w:eastAsia="Times New Roman" w:hAnsi="Flexo" w:cs="Arial"/>
          <w:color w:val="000000"/>
          <w:lang w:val="es-ES" w:eastAsia="es-MX"/>
        </w:rPr>
      </w:pPr>
    </w:p>
    <w:p w14:paraId="0C40AB2B" w14:textId="77777777" w:rsidR="00E34E80" w:rsidRPr="00012AE9" w:rsidRDefault="00E34E80">
      <w:pPr>
        <w:numPr>
          <w:ilvl w:val="0"/>
          <w:numId w:val="44"/>
        </w:numPr>
        <w:spacing w:before="60" w:after="120" w:line="240" w:lineRule="auto"/>
        <w:ind w:left="1494"/>
        <w:jc w:val="both"/>
        <w:rPr>
          <w:rFonts w:ascii="Flexo" w:eastAsia="Times New Roman" w:hAnsi="Flexo" w:cs="Arial"/>
          <w:color w:val="000000"/>
          <w:lang w:val="es-ES" w:eastAsia="es-MX"/>
        </w:rPr>
      </w:pPr>
      <w:r w:rsidRPr="00012AE9">
        <w:rPr>
          <w:rFonts w:ascii="Flexo" w:eastAsia="Times New Roman" w:hAnsi="Flexo" w:cs="Arial"/>
          <w:color w:val="000000"/>
          <w:lang w:val="es-ES" w:eastAsia="es-MX"/>
        </w:rPr>
        <w:t>Incumple el Compromiso de Confidencialidad.</w:t>
      </w:r>
    </w:p>
    <w:p w14:paraId="27F34167" w14:textId="77777777" w:rsidR="00E34E80" w:rsidRPr="00012AE9" w:rsidRDefault="00E34E80">
      <w:pPr>
        <w:numPr>
          <w:ilvl w:val="0"/>
          <w:numId w:val="44"/>
        </w:numPr>
        <w:spacing w:before="60" w:after="120" w:line="240" w:lineRule="auto"/>
        <w:ind w:left="1494"/>
        <w:jc w:val="both"/>
        <w:rPr>
          <w:rFonts w:ascii="Flexo" w:eastAsia="Times New Roman" w:hAnsi="Flexo" w:cs="Arial"/>
          <w:color w:val="000000"/>
          <w:lang w:val="es-ES" w:eastAsia="es-MX"/>
        </w:rPr>
      </w:pPr>
      <w:r w:rsidRPr="00012AE9">
        <w:rPr>
          <w:rFonts w:ascii="Flexo" w:eastAsia="Times New Roman" w:hAnsi="Flexo" w:cs="Arial"/>
          <w:color w:val="000000"/>
          <w:lang w:val="es-ES" w:eastAsia="es-MX"/>
        </w:rPr>
        <w:t xml:space="preserve">Provee información falsa o tendenciosa. </w:t>
      </w:r>
    </w:p>
    <w:p w14:paraId="3A20C969" w14:textId="77777777" w:rsidR="00E34E80" w:rsidRPr="00012AE9" w:rsidRDefault="00E34E80">
      <w:pPr>
        <w:numPr>
          <w:ilvl w:val="0"/>
          <w:numId w:val="44"/>
        </w:numPr>
        <w:spacing w:before="60" w:after="120" w:line="240" w:lineRule="auto"/>
        <w:ind w:left="1494"/>
        <w:jc w:val="both"/>
        <w:rPr>
          <w:rFonts w:ascii="Flexo" w:eastAsia="Times New Roman" w:hAnsi="Flexo" w:cs="Arial"/>
          <w:color w:val="000000"/>
          <w:lang w:val="es-ES" w:eastAsia="es-MX"/>
        </w:rPr>
      </w:pPr>
      <w:r w:rsidRPr="00012AE9">
        <w:rPr>
          <w:rFonts w:ascii="Flexo" w:eastAsia="Times New Roman" w:hAnsi="Flexo" w:cs="Arial"/>
          <w:color w:val="000000"/>
          <w:lang w:val="es-ES" w:eastAsia="es-MX"/>
        </w:rPr>
        <w:t>Trata de contactar a empleados o contratistas del BCP (que no sean los autorizados por BCP) durante el proceso de selección para obtener información que pudiera generar cualquier tipo de ventaja.</w:t>
      </w:r>
    </w:p>
    <w:p w14:paraId="16DB9571" w14:textId="77777777" w:rsidR="00E34E80" w:rsidRPr="00012AE9" w:rsidRDefault="00E34E80">
      <w:pPr>
        <w:numPr>
          <w:ilvl w:val="0"/>
          <w:numId w:val="44"/>
        </w:numPr>
        <w:spacing w:before="60" w:after="120" w:line="240" w:lineRule="auto"/>
        <w:ind w:left="1494"/>
        <w:jc w:val="both"/>
        <w:rPr>
          <w:rFonts w:ascii="Flexo" w:eastAsia="Times New Roman" w:hAnsi="Flexo" w:cs="Arial"/>
          <w:color w:val="000000"/>
          <w:lang w:val="es-ES" w:eastAsia="es-MX"/>
        </w:rPr>
      </w:pPr>
      <w:r w:rsidRPr="00012AE9">
        <w:rPr>
          <w:rFonts w:ascii="Flexo" w:eastAsia="Times New Roman" w:hAnsi="Flexo" w:cs="Arial"/>
          <w:color w:val="000000"/>
          <w:lang w:val="es-ES" w:eastAsia="es-MX"/>
        </w:rPr>
        <w:t>No cumple los hitos establecidos.</w:t>
      </w:r>
    </w:p>
    <w:p w14:paraId="5B453524" w14:textId="7B452C6E" w:rsidR="00FC11F1" w:rsidRPr="0051544C" w:rsidRDefault="00E34E80" w:rsidP="0051544C">
      <w:pPr>
        <w:numPr>
          <w:ilvl w:val="0"/>
          <w:numId w:val="44"/>
        </w:numPr>
        <w:spacing w:before="60" w:after="120" w:line="240" w:lineRule="auto"/>
        <w:ind w:left="1494"/>
        <w:jc w:val="both"/>
        <w:rPr>
          <w:rFonts w:ascii="Flexo" w:eastAsia="Times New Roman" w:hAnsi="Flexo" w:cs="Arial"/>
          <w:color w:val="000000"/>
          <w:lang w:val="es-ES" w:eastAsia="es-MX"/>
        </w:rPr>
      </w:pPr>
      <w:r w:rsidRPr="00012AE9">
        <w:rPr>
          <w:rFonts w:ascii="Flexo" w:eastAsia="Times New Roman" w:hAnsi="Flexo" w:cs="Arial"/>
          <w:color w:val="000000"/>
          <w:lang w:val="es-ES" w:eastAsia="es-MX"/>
        </w:rPr>
        <w:t>No sigue las instrucciones del Concurso indicadas por el área de Negociación</w:t>
      </w:r>
    </w:p>
    <w:p w14:paraId="1756ACD4" w14:textId="77777777" w:rsidR="00E34E80" w:rsidRPr="00012AE9" w:rsidRDefault="00E34E80" w:rsidP="00E34E80">
      <w:pPr>
        <w:spacing w:after="0" w:line="240" w:lineRule="auto"/>
        <w:contextualSpacing/>
        <w:outlineLvl w:val="1"/>
        <w:rPr>
          <w:rFonts w:ascii="Flexo" w:eastAsia="Times New Roman" w:hAnsi="Flexo" w:cs="Arial"/>
          <w:b/>
          <w:lang w:val="es-ES_tradnl" w:eastAsia="en-US"/>
        </w:rPr>
      </w:pPr>
      <w:bookmarkStart w:id="51" w:name="_Toc214476117"/>
      <w:r w:rsidRPr="00012AE9">
        <w:rPr>
          <w:rFonts w:ascii="Flexo" w:eastAsia="Times New Roman" w:hAnsi="Flexo" w:cs="Arial"/>
          <w:b/>
          <w:lang w:val="es-ES_tradnl" w:eastAsia="en-US"/>
        </w:rPr>
        <w:t>5.4 Contacto</w:t>
      </w:r>
      <w:bookmarkEnd w:id="51"/>
    </w:p>
    <w:p w14:paraId="7330F384" w14:textId="77777777" w:rsidR="00E34E80" w:rsidRPr="00012AE9" w:rsidRDefault="00E34E80" w:rsidP="00E34E80">
      <w:pPr>
        <w:spacing w:after="0" w:line="240" w:lineRule="auto"/>
        <w:ind w:left="792"/>
        <w:contextualSpacing/>
        <w:rPr>
          <w:rFonts w:ascii="Flexo" w:eastAsia="Times New Roman" w:hAnsi="Flexo" w:cs="Arial"/>
          <w:b/>
          <w:lang w:val="es-ES_tradnl" w:eastAsia="en-US"/>
        </w:rPr>
      </w:pPr>
    </w:p>
    <w:p w14:paraId="37FB04A1" w14:textId="77777777" w:rsidR="00E34E80" w:rsidRPr="00012AE9" w:rsidRDefault="00E34E80" w:rsidP="00E34E80">
      <w:pPr>
        <w:tabs>
          <w:tab w:val="left" w:pos="360"/>
        </w:tabs>
        <w:spacing w:after="0" w:line="240" w:lineRule="auto"/>
        <w:ind w:left="720"/>
        <w:jc w:val="both"/>
        <w:rPr>
          <w:rFonts w:ascii="Flexo" w:eastAsia="Times New Roman" w:hAnsi="Flexo" w:cs="Arial"/>
          <w:bCs/>
          <w:lang w:val="es-MX" w:eastAsia="en-US"/>
        </w:rPr>
      </w:pPr>
      <w:r w:rsidRPr="00012AE9">
        <w:rPr>
          <w:rFonts w:ascii="Flexo" w:eastAsia="Times New Roman" w:hAnsi="Flexo" w:cs="Arial"/>
          <w:bCs/>
          <w:lang w:val="es-MX" w:eastAsia="en-US"/>
        </w:rPr>
        <w:t>Los Proveedores Potenciales podrán enviar sus consultas dentro las fechas indicadas en el cronograma a través de Ariba, la persona de contacto durante todo el proceso será;</w:t>
      </w:r>
    </w:p>
    <w:p w14:paraId="33ED657D" w14:textId="77777777" w:rsidR="00E34E80" w:rsidRPr="00012AE9" w:rsidRDefault="00E34E80" w:rsidP="00E34E80">
      <w:pPr>
        <w:spacing w:after="0" w:line="240" w:lineRule="auto"/>
        <w:ind w:left="284"/>
        <w:jc w:val="both"/>
        <w:rPr>
          <w:rFonts w:ascii="Flexo" w:eastAsia="Times New Roman" w:hAnsi="Flexo" w:cs="Arial"/>
          <w:sz w:val="20"/>
          <w:szCs w:val="24"/>
          <w:lang w:eastAsia="es-MX"/>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7"/>
        <w:gridCol w:w="3722"/>
      </w:tblGrid>
      <w:tr w:rsidR="00E34E80" w:rsidRPr="00012AE9" w14:paraId="32110B51" w14:textId="77777777" w:rsidTr="00E34E80">
        <w:trPr>
          <w:trHeight w:val="321"/>
          <w:jc w:val="center"/>
        </w:trPr>
        <w:tc>
          <w:tcPr>
            <w:tcW w:w="1237" w:type="dxa"/>
            <w:shd w:val="clear" w:color="auto" w:fill="1F3864"/>
            <w:vAlign w:val="center"/>
          </w:tcPr>
          <w:p w14:paraId="355B2D73" w14:textId="77777777" w:rsidR="00E34E80" w:rsidRPr="00012AE9" w:rsidRDefault="00E34E80" w:rsidP="00E34E80">
            <w:pPr>
              <w:spacing w:after="0" w:line="240" w:lineRule="auto"/>
              <w:jc w:val="both"/>
              <w:rPr>
                <w:rFonts w:ascii="Flexo" w:eastAsia="Times New Roman" w:hAnsi="Flexo" w:cs="Arial"/>
                <w:b/>
                <w:lang w:eastAsia="es-MX"/>
              </w:rPr>
            </w:pPr>
            <w:r w:rsidRPr="00012AE9">
              <w:rPr>
                <w:rFonts w:ascii="Flexo" w:eastAsia="Times New Roman" w:hAnsi="Flexo" w:cs="Arial"/>
                <w:b/>
                <w:lang w:eastAsia="es-MX"/>
              </w:rPr>
              <w:t>Datos</w:t>
            </w:r>
          </w:p>
        </w:tc>
        <w:tc>
          <w:tcPr>
            <w:tcW w:w="3722" w:type="dxa"/>
            <w:shd w:val="clear" w:color="auto" w:fill="1F3864"/>
            <w:vAlign w:val="center"/>
          </w:tcPr>
          <w:p w14:paraId="05EB61BC" w14:textId="77777777" w:rsidR="00E34E80" w:rsidRPr="00012AE9" w:rsidRDefault="00E34E80" w:rsidP="00E34E80">
            <w:pPr>
              <w:spacing w:after="0" w:line="240" w:lineRule="auto"/>
              <w:jc w:val="both"/>
              <w:rPr>
                <w:rFonts w:ascii="Flexo" w:eastAsia="Times New Roman" w:hAnsi="Flexo" w:cs="Arial"/>
                <w:b/>
                <w:lang w:eastAsia="es-MX"/>
              </w:rPr>
            </w:pPr>
            <w:r w:rsidRPr="00012AE9">
              <w:rPr>
                <w:rFonts w:ascii="Flexo" w:eastAsia="Times New Roman" w:hAnsi="Flexo" w:cs="Arial"/>
                <w:b/>
                <w:lang w:eastAsia="es-MX"/>
              </w:rPr>
              <w:t>Descripción</w:t>
            </w:r>
          </w:p>
        </w:tc>
      </w:tr>
      <w:tr w:rsidR="00E34E80" w:rsidRPr="00012AE9" w14:paraId="2DBA7C39" w14:textId="77777777" w:rsidTr="00057DA4">
        <w:trPr>
          <w:trHeight w:val="321"/>
          <w:jc w:val="center"/>
        </w:trPr>
        <w:tc>
          <w:tcPr>
            <w:tcW w:w="1237" w:type="dxa"/>
            <w:vAlign w:val="center"/>
          </w:tcPr>
          <w:p w14:paraId="52EBE7BC" w14:textId="77777777" w:rsidR="00E34E80" w:rsidRPr="00414B98" w:rsidRDefault="00E34E80" w:rsidP="00E34E80">
            <w:pPr>
              <w:spacing w:after="0" w:line="240" w:lineRule="auto"/>
              <w:jc w:val="both"/>
              <w:rPr>
                <w:rFonts w:ascii="Flexo" w:eastAsia="Times New Roman" w:hAnsi="Flexo" w:cs="Arial"/>
                <w:highlight w:val="yellow"/>
                <w:lang w:eastAsia="es-MX"/>
              </w:rPr>
            </w:pPr>
            <w:r w:rsidRPr="00414B98">
              <w:rPr>
                <w:rFonts w:ascii="Flexo" w:eastAsia="Times New Roman" w:hAnsi="Flexo" w:cs="Arial"/>
                <w:highlight w:val="yellow"/>
                <w:lang w:eastAsia="es-MX"/>
              </w:rPr>
              <w:lastRenderedPageBreak/>
              <w:t>Contacto</w:t>
            </w:r>
          </w:p>
        </w:tc>
        <w:tc>
          <w:tcPr>
            <w:tcW w:w="3722" w:type="dxa"/>
            <w:vAlign w:val="center"/>
          </w:tcPr>
          <w:p w14:paraId="3F25F1D0" w14:textId="42A450EB" w:rsidR="00E34E80" w:rsidRPr="00414B98" w:rsidRDefault="00A96B15" w:rsidP="00E34E80">
            <w:pPr>
              <w:spacing w:after="0" w:line="240" w:lineRule="auto"/>
              <w:jc w:val="both"/>
              <w:rPr>
                <w:rFonts w:ascii="Flexo" w:eastAsia="Times New Roman" w:hAnsi="Flexo" w:cs="Arial"/>
                <w:highlight w:val="yellow"/>
                <w:lang w:eastAsia="es-MX"/>
              </w:rPr>
            </w:pPr>
            <w:r>
              <w:rPr>
                <w:rFonts w:ascii="Flexo" w:eastAsia="Times New Roman" w:hAnsi="Flexo" w:cs="Arial"/>
                <w:highlight w:val="yellow"/>
                <w:lang w:eastAsia="es-MX"/>
              </w:rPr>
              <w:t>Mauricio Rojas</w:t>
            </w:r>
          </w:p>
        </w:tc>
      </w:tr>
      <w:tr w:rsidR="00E34E80" w:rsidRPr="00012AE9" w14:paraId="2BDAD398" w14:textId="77777777" w:rsidTr="00057DA4">
        <w:trPr>
          <w:trHeight w:val="321"/>
          <w:jc w:val="center"/>
        </w:trPr>
        <w:tc>
          <w:tcPr>
            <w:tcW w:w="1237" w:type="dxa"/>
            <w:vAlign w:val="center"/>
          </w:tcPr>
          <w:p w14:paraId="663C715E" w14:textId="77777777" w:rsidR="00E34E80" w:rsidRPr="00414B98" w:rsidRDefault="00E34E80" w:rsidP="00E34E80">
            <w:pPr>
              <w:spacing w:after="0" w:line="240" w:lineRule="auto"/>
              <w:jc w:val="both"/>
              <w:rPr>
                <w:rFonts w:ascii="Flexo" w:eastAsia="Times New Roman" w:hAnsi="Flexo" w:cs="Arial"/>
                <w:highlight w:val="yellow"/>
                <w:lang w:eastAsia="es-MX"/>
              </w:rPr>
            </w:pPr>
            <w:r w:rsidRPr="00414B98">
              <w:rPr>
                <w:rFonts w:ascii="Flexo" w:eastAsia="Times New Roman" w:hAnsi="Flexo" w:cs="Arial"/>
                <w:highlight w:val="yellow"/>
                <w:lang w:eastAsia="es-MX"/>
              </w:rPr>
              <w:t>Cargo</w:t>
            </w:r>
          </w:p>
        </w:tc>
        <w:tc>
          <w:tcPr>
            <w:tcW w:w="3722" w:type="dxa"/>
            <w:vAlign w:val="center"/>
          </w:tcPr>
          <w:p w14:paraId="37D61B1C" w14:textId="77777777" w:rsidR="00E34E80" w:rsidRPr="00324019" w:rsidRDefault="00E34E80" w:rsidP="00E34E80">
            <w:pPr>
              <w:spacing w:after="0" w:line="240" w:lineRule="auto"/>
              <w:jc w:val="both"/>
              <w:rPr>
                <w:rFonts w:ascii="Flexo" w:eastAsia="Times New Roman" w:hAnsi="Flexo" w:cs="Arial"/>
                <w:highlight w:val="yellow"/>
                <w:lang w:eastAsia="es-MX"/>
              </w:rPr>
            </w:pPr>
            <w:r w:rsidRPr="00324019">
              <w:rPr>
                <w:rFonts w:ascii="Flexo" w:eastAsia="Times New Roman" w:hAnsi="Flexo" w:cs="Arial"/>
                <w:highlight w:val="yellow"/>
                <w:lang w:eastAsia="es-MX"/>
              </w:rPr>
              <w:t>Analista de negociación y Gestión proveedores Corporativo</w:t>
            </w:r>
          </w:p>
        </w:tc>
      </w:tr>
      <w:tr w:rsidR="00E34E80" w:rsidRPr="00012AE9" w14:paraId="0D83D697" w14:textId="77777777" w:rsidTr="00057DA4">
        <w:trPr>
          <w:trHeight w:val="295"/>
          <w:jc w:val="center"/>
        </w:trPr>
        <w:tc>
          <w:tcPr>
            <w:tcW w:w="1237" w:type="dxa"/>
            <w:vAlign w:val="center"/>
          </w:tcPr>
          <w:p w14:paraId="04F44092" w14:textId="77777777" w:rsidR="00E34E80" w:rsidRPr="00414B98" w:rsidRDefault="00E34E80" w:rsidP="00E34E80">
            <w:pPr>
              <w:spacing w:after="0" w:line="240" w:lineRule="auto"/>
              <w:jc w:val="both"/>
              <w:rPr>
                <w:rFonts w:ascii="Flexo" w:eastAsia="Times New Roman" w:hAnsi="Flexo" w:cs="Arial"/>
                <w:highlight w:val="yellow"/>
                <w:lang w:eastAsia="es-MX"/>
              </w:rPr>
            </w:pPr>
            <w:r w:rsidRPr="00414B98">
              <w:rPr>
                <w:rFonts w:ascii="Flexo" w:eastAsia="Times New Roman" w:hAnsi="Flexo" w:cs="Arial"/>
                <w:highlight w:val="yellow"/>
                <w:lang w:eastAsia="es-MX"/>
              </w:rPr>
              <w:t>Teléfono</w:t>
            </w:r>
          </w:p>
        </w:tc>
        <w:tc>
          <w:tcPr>
            <w:tcW w:w="3722" w:type="dxa"/>
            <w:vAlign w:val="center"/>
          </w:tcPr>
          <w:p w14:paraId="295DC60E" w14:textId="36AEBFD5" w:rsidR="00E34E80" w:rsidRPr="00324019" w:rsidRDefault="00A96B15" w:rsidP="00E34E80">
            <w:pPr>
              <w:spacing w:after="0" w:line="240" w:lineRule="auto"/>
              <w:jc w:val="both"/>
              <w:rPr>
                <w:rFonts w:ascii="Flexo" w:eastAsia="Times New Roman" w:hAnsi="Flexo" w:cs="Arial"/>
                <w:highlight w:val="yellow"/>
                <w:lang w:eastAsia="es-MX"/>
              </w:rPr>
            </w:pPr>
            <w:r w:rsidRPr="00324019">
              <w:rPr>
                <w:rFonts w:ascii="Flexo" w:eastAsia="Times New Roman" w:hAnsi="Flexo" w:cs="Arial"/>
                <w:highlight w:val="yellow"/>
                <w:lang w:eastAsia="es-MX"/>
              </w:rPr>
              <w:t>------------</w:t>
            </w:r>
          </w:p>
        </w:tc>
      </w:tr>
      <w:tr w:rsidR="00E34E80" w:rsidRPr="00012AE9" w14:paraId="59AD8C3F" w14:textId="77777777" w:rsidTr="00057DA4">
        <w:trPr>
          <w:trHeight w:val="321"/>
          <w:jc w:val="center"/>
        </w:trPr>
        <w:tc>
          <w:tcPr>
            <w:tcW w:w="1237" w:type="dxa"/>
            <w:vAlign w:val="center"/>
          </w:tcPr>
          <w:p w14:paraId="15CC079F" w14:textId="77777777" w:rsidR="00E34E80" w:rsidRPr="00414B98" w:rsidRDefault="00E34E80" w:rsidP="00E34E80">
            <w:pPr>
              <w:spacing w:after="0" w:line="240" w:lineRule="auto"/>
              <w:jc w:val="both"/>
              <w:rPr>
                <w:rFonts w:ascii="Flexo" w:eastAsia="Times New Roman" w:hAnsi="Flexo" w:cs="Arial"/>
                <w:highlight w:val="yellow"/>
                <w:lang w:eastAsia="es-MX"/>
              </w:rPr>
            </w:pPr>
            <w:r w:rsidRPr="00414B98">
              <w:rPr>
                <w:rFonts w:ascii="Flexo" w:eastAsia="Times New Roman" w:hAnsi="Flexo" w:cs="Arial"/>
                <w:highlight w:val="yellow"/>
                <w:lang w:eastAsia="es-MX"/>
              </w:rPr>
              <w:t>Mail</w:t>
            </w:r>
          </w:p>
        </w:tc>
        <w:tc>
          <w:tcPr>
            <w:tcW w:w="3722" w:type="dxa"/>
            <w:vAlign w:val="center"/>
          </w:tcPr>
          <w:p w14:paraId="4F4D0B0B" w14:textId="3DFCDEE2" w:rsidR="00E34E80" w:rsidRPr="00324019" w:rsidRDefault="0073761E" w:rsidP="00E34E80">
            <w:pPr>
              <w:spacing w:after="0" w:line="240" w:lineRule="auto"/>
              <w:jc w:val="both"/>
              <w:rPr>
                <w:rFonts w:ascii="Flexo" w:eastAsia="Times New Roman" w:hAnsi="Flexo" w:cs="Arial"/>
                <w:highlight w:val="yellow"/>
                <w:lang w:eastAsia="es-MX"/>
              </w:rPr>
            </w:pPr>
            <w:r w:rsidRPr="00324019">
              <w:rPr>
                <w:rFonts w:ascii="Flexo" w:eastAsia="Times New Roman" w:hAnsi="Flexo" w:cs="Arial"/>
                <w:highlight w:val="yellow"/>
                <w:lang w:eastAsia="es-MX"/>
              </w:rPr>
              <w:t>mauriciorojas@bcp.com.pe</w:t>
            </w:r>
          </w:p>
        </w:tc>
      </w:tr>
    </w:tbl>
    <w:p w14:paraId="40972B54" w14:textId="04EC1FF9" w:rsidR="00E34E80" w:rsidRPr="0051544C" w:rsidRDefault="00E34E80" w:rsidP="0051544C">
      <w:pPr>
        <w:pStyle w:val="Prrafodelista"/>
        <w:keepNext/>
        <w:numPr>
          <w:ilvl w:val="0"/>
          <w:numId w:val="7"/>
        </w:numPr>
        <w:spacing w:before="240" w:after="120" w:line="240" w:lineRule="auto"/>
        <w:outlineLvl w:val="0"/>
        <w:rPr>
          <w:rFonts w:ascii="Flexo" w:eastAsia="Times New Roman" w:hAnsi="Flexo" w:cs="Times New Roman"/>
          <w:b/>
          <w:kern w:val="28"/>
          <w:sz w:val="24"/>
          <w:szCs w:val="24"/>
          <w:lang w:val="es-ES" w:eastAsia="en-US"/>
        </w:rPr>
      </w:pPr>
      <w:bookmarkStart w:id="52" w:name="_Toc214476118"/>
      <w:r w:rsidRPr="00012AE9">
        <w:rPr>
          <w:rFonts w:ascii="Flexo" w:eastAsia="Times New Roman" w:hAnsi="Flexo" w:cs="Times New Roman"/>
          <w:b/>
          <w:kern w:val="28"/>
          <w:sz w:val="24"/>
          <w:szCs w:val="24"/>
          <w:lang w:val="es-ES" w:eastAsia="en-US"/>
        </w:rPr>
        <w:t>Términos de Contratación:</w:t>
      </w:r>
      <w:bookmarkEnd w:id="52"/>
    </w:p>
    <w:p w14:paraId="0265FA14" w14:textId="6ADD59B4" w:rsidR="00E34E80" w:rsidRPr="00012AE9" w:rsidRDefault="00E34E80">
      <w:pPr>
        <w:numPr>
          <w:ilvl w:val="0"/>
          <w:numId w:val="8"/>
        </w:numPr>
        <w:spacing w:after="0" w:line="240" w:lineRule="auto"/>
        <w:jc w:val="both"/>
        <w:rPr>
          <w:rFonts w:ascii="Flexo" w:eastAsia="Times New Roman" w:hAnsi="Flexo" w:cs="Arial"/>
          <w:sz w:val="20"/>
          <w:szCs w:val="20"/>
          <w:lang w:eastAsia="en-US"/>
        </w:rPr>
      </w:pPr>
      <w:r w:rsidRPr="00012AE9">
        <w:rPr>
          <w:rFonts w:ascii="Flexo" w:eastAsia="Times New Roman" w:hAnsi="Flexo" w:cs="Arial"/>
          <w:sz w:val="20"/>
          <w:szCs w:val="20"/>
          <w:lang w:eastAsia="en-US"/>
        </w:rPr>
        <w:t>La vigencia del contrato de compra o suscripción tendrá un plazo de 03 años o 05 años, los precios fijados para</w:t>
      </w:r>
      <w:r w:rsidR="00340533" w:rsidRPr="00012AE9">
        <w:rPr>
          <w:rFonts w:ascii="Flexo" w:eastAsia="Times New Roman" w:hAnsi="Flexo" w:cs="Arial"/>
          <w:sz w:val="20"/>
          <w:szCs w:val="20"/>
          <w:lang w:eastAsia="en-US"/>
        </w:rPr>
        <w:t xml:space="preserve"> los</w:t>
      </w:r>
      <w:r w:rsidRPr="00012AE9">
        <w:rPr>
          <w:rFonts w:ascii="Flexo" w:eastAsia="Times New Roman" w:hAnsi="Flexo" w:cs="Arial"/>
          <w:sz w:val="20"/>
          <w:szCs w:val="20"/>
          <w:lang w:eastAsia="en-US"/>
        </w:rPr>
        <w:t xml:space="preserve"> servicios deben tener el mismo plazo.</w:t>
      </w:r>
    </w:p>
    <w:p w14:paraId="1D378C76" w14:textId="77777777" w:rsidR="00E34E80" w:rsidRPr="00012AE9" w:rsidRDefault="00E34E80">
      <w:pPr>
        <w:numPr>
          <w:ilvl w:val="0"/>
          <w:numId w:val="8"/>
        </w:numPr>
        <w:spacing w:after="0" w:line="240" w:lineRule="auto"/>
        <w:jc w:val="both"/>
        <w:rPr>
          <w:rFonts w:ascii="Flexo" w:eastAsia="Times New Roman" w:hAnsi="Flexo" w:cs="Arial"/>
          <w:sz w:val="20"/>
          <w:szCs w:val="20"/>
          <w:lang w:eastAsia="en-US"/>
        </w:rPr>
      </w:pPr>
      <w:r w:rsidRPr="00012AE9">
        <w:rPr>
          <w:rFonts w:ascii="Flexo" w:eastAsia="Times New Roman" w:hAnsi="Flexo" w:cs="Arial"/>
          <w:sz w:val="20"/>
          <w:szCs w:val="20"/>
          <w:lang w:eastAsia="en-US"/>
        </w:rPr>
        <w:t>En la etapa de evaluación de la propuesta, el RFP puede sufrir modificaciones a raíz de la propuesta del proveedor. Dichas modificaciones serán manifestadas oportunamente al Proveedor para que lo incluyan en la propuesta final, en caso el BCP decida continuar con el proceso de Adjudicación.</w:t>
      </w:r>
    </w:p>
    <w:p w14:paraId="77145160" w14:textId="77777777" w:rsidR="00E34E80" w:rsidRPr="00012AE9" w:rsidRDefault="00E34E80" w:rsidP="00E34E80">
      <w:pPr>
        <w:spacing w:after="0" w:line="240" w:lineRule="auto"/>
        <w:jc w:val="both"/>
        <w:rPr>
          <w:rFonts w:ascii="Flexo" w:eastAsia="Times New Roman" w:hAnsi="Flexo" w:cs="Arial"/>
          <w:sz w:val="20"/>
          <w:szCs w:val="20"/>
          <w:lang w:eastAsia="es-MX"/>
        </w:rPr>
      </w:pPr>
    </w:p>
    <w:p w14:paraId="6182BDCB" w14:textId="07F06225" w:rsidR="00E34E80" w:rsidRPr="00012AE9" w:rsidRDefault="00C83C71">
      <w:pPr>
        <w:numPr>
          <w:ilvl w:val="0"/>
          <w:numId w:val="8"/>
        </w:numPr>
        <w:spacing w:after="0" w:line="240" w:lineRule="auto"/>
        <w:jc w:val="both"/>
        <w:rPr>
          <w:rFonts w:ascii="Flexo" w:eastAsia="Times New Roman" w:hAnsi="Flexo" w:cs="Arial"/>
          <w:color w:val="44546A"/>
          <w:sz w:val="20"/>
          <w:szCs w:val="20"/>
          <w:lang w:eastAsia="en-US"/>
        </w:rPr>
      </w:pPr>
      <w:r w:rsidRPr="0065750C">
        <w:rPr>
          <w:rFonts w:ascii="Flexo" w:eastAsia="Times New Roman" w:hAnsi="Flexo" w:cs="Arial"/>
          <w:sz w:val="20"/>
          <w:szCs w:val="20"/>
          <w:lang w:eastAsia="en-US"/>
        </w:rPr>
        <w:t xml:space="preserve">Las empresas </w:t>
      </w:r>
      <w:r w:rsidR="006812E8" w:rsidRPr="0065750C">
        <w:rPr>
          <w:rFonts w:ascii="Flexo" w:eastAsia="Times New Roman" w:hAnsi="Flexo" w:cs="Arial"/>
          <w:sz w:val="20"/>
          <w:szCs w:val="20"/>
          <w:lang w:eastAsia="en-US"/>
        </w:rPr>
        <w:t xml:space="preserve">del grupo </w:t>
      </w:r>
      <w:r w:rsidRPr="0065750C">
        <w:rPr>
          <w:rFonts w:ascii="Flexo" w:eastAsia="Times New Roman" w:hAnsi="Flexo" w:cs="Arial"/>
          <w:sz w:val="20"/>
          <w:szCs w:val="20"/>
          <w:lang w:eastAsia="en-US"/>
        </w:rPr>
        <w:t xml:space="preserve">Credicorp </w:t>
      </w:r>
      <w:r w:rsidR="00E34E80" w:rsidRPr="0065750C">
        <w:rPr>
          <w:rFonts w:ascii="Flexo" w:eastAsia="Times New Roman" w:hAnsi="Flexo" w:cs="Arial"/>
          <w:sz w:val="20"/>
          <w:szCs w:val="20"/>
          <w:lang w:eastAsia="en-US"/>
        </w:rPr>
        <w:t>podría</w:t>
      </w:r>
      <w:r w:rsidR="00E34E80" w:rsidRPr="00476DAE">
        <w:rPr>
          <w:rFonts w:ascii="Flexo" w:eastAsia="Times New Roman" w:hAnsi="Flexo" w:cs="Arial"/>
          <w:sz w:val="20"/>
          <w:szCs w:val="20"/>
          <w:lang w:eastAsia="en-US"/>
        </w:rPr>
        <w:t xml:space="preserve"> dar de baja el contrato en caso de incumplimiento de 03 meses consecutivos de los SLA´s por parte del Proveedor o 04 meses de incumplimiento de los SLA’s en el periodo de</w:t>
      </w:r>
      <w:r w:rsidR="00E34E80" w:rsidRPr="00012AE9">
        <w:rPr>
          <w:rFonts w:ascii="Flexo" w:eastAsia="Times New Roman" w:hAnsi="Flexo" w:cs="Arial"/>
          <w:sz w:val="20"/>
          <w:szCs w:val="20"/>
          <w:lang w:eastAsia="en-US"/>
        </w:rPr>
        <w:t xml:space="preserve"> 1 año o por cualquier otro incumplimiento respecto a los requerimientos o especificaciones técnicas u operativas. </w:t>
      </w:r>
    </w:p>
    <w:p w14:paraId="6FB80091" w14:textId="77777777" w:rsidR="00E34E80" w:rsidRPr="00012AE9" w:rsidRDefault="00E34E80" w:rsidP="00E34E80">
      <w:pPr>
        <w:spacing w:after="0" w:line="240" w:lineRule="auto"/>
        <w:jc w:val="both"/>
        <w:rPr>
          <w:rFonts w:ascii="Flexo" w:eastAsia="Times New Roman" w:hAnsi="Flexo" w:cs="Arial"/>
          <w:color w:val="44546A"/>
          <w:sz w:val="20"/>
          <w:szCs w:val="20"/>
          <w:lang w:eastAsia="es-MX"/>
        </w:rPr>
      </w:pPr>
    </w:p>
    <w:p w14:paraId="00FAA321" w14:textId="77777777" w:rsidR="00E34E80" w:rsidRPr="00012AE9" w:rsidRDefault="00E34E80">
      <w:pPr>
        <w:numPr>
          <w:ilvl w:val="0"/>
          <w:numId w:val="8"/>
        </w:numPr>
        <w:spacing w:after="0" w:line="240" w:lineRule="auto"/>
        <w:jc w:val="both"/>
        <w:rPr>
          <w:rFonts w:ascii="Flexo" w:eastAsia="Times New Roman" w:hAnsi="Flexo" w:cs="Arial"/>
          <w:sz w:val="20"/>
          <w:szCs w:val="20"/>
          <w:lang w:eastAsia="en-US"/>
        </w:rPr>
      </w:pPr>
      <w:r w:rsidRPr="00012AE9">
        <w:rPr>
          <w:rFonts w:ascii="Flexo" w:eastAsia="Times New Roman" w:hAnsi="Flexo" w:cs="Arial"/>
          <w:sz w:val="20"/>
          <w:szCs w:val="20"/>
          <w:lang w:eastAsia="en-US"/>
        </w:rPr>
        <w:t xml:space="preserve">El proveedor deberá aceptar todos los términos del contrato, pudiendo incluir en los anexos, cualquier modificación que se solicite, siempre y cuando ésta no comprometa ni contradiga las cláusulas del contrato, y sea aprobado por ambas partes. </w:t>
      </w:r>
    </w:p>
    <w:p w14:paraId="18265B42" w14:textId="7E9049B7" w:rsidR="00340533" w:rsidRPr="0051544C" w:rsidRDefault="000038D8" w:rsidP="0051544C">
      <w:pPr>
        <w:pStyle w:val="Prrafodelista"/>
        <w:keepNext/>
        <w:numPr>
          <w:ilvl w:val="0"/>
          <w:numId w:val="7"/>
        </w:numPr>
        <w:spacing w:before="240" w:after="120" w:line="240" w:lineRule="auto"/>
        <w:outlineLvl w:val="0"/>
        <w:rPr>
          <w:rFonts w:ascii="Flexo" w:eastAsia="Times New Roman" w:hAnsi="Flexo" w:cs="Times New Roman"/>
          <w:b/>
          <w:kern w:val="28"/>
          <w:sz w:val="24"/>
          <w:szCs w:val="24"/>
          <w:lang w:val="es-ES" w:eastAsia="en-US"/>
        </w:rPr>
      </w:pPr>
      <w:r w:rsidRPr="00012AE9">
        <w:rPr>
          <w:rFonts w:ascii="Flexo" w:eastAsia="Times New Roman" w:hAnsi="Flexo" w:cs="Times New Roman"/>
          <w:b/>
          <w:kern w:val="28"/>
          <w:sz w:val="24"/>
          <w:szCs w:val="24"/>
          <w:lang w:val="es-ES" w:eastAsia="en-US"/>
        </w:rPr>
        <w:t>Anexos:</w:t>
      </w:r>
    </w:p>
    <w:p w14:paraId="0A3B0A69" w14:textId="70B62E97" w:rsidR="000038D8" w:rsidRPr="00FC6024" w:rsidRDefault="00FC6024" w:rsidP="009B4832">
      <w:pPr>
        <w:spacing w:line="276" w:lineRule="auto"/>
        <w:jc w:val="both"/>
        <w:rPr>
          <w:rFonts w:ascii="Flexo" w:hAnsi="Flexo"/>
          <w:sz w:val="20"/>
          <w:szCs w:val="20"/>
        </w:rPr>
      </w:pPr>
      <w:r w:rsidRPr="00FC6024">
        <w:rPr>
          <w:rFonts w:ascii="Flexo" w:hAnsi="Flexo"/>
          <w:sz w:val="20"/>
          <w:szCs w:val="20"/>
        </w:rPr>
        <w:t>Anexo 1: Formato de consultas</w:t>
      </w:r>
    </w:p>
    <w:bookmarkStart w:id="53" w:name="_MON_1829917815"/>
    <w:bookmarkEnd w:id="53"/>
    <w:p w14:paraId="78D00465" w14:textId="2673674E" w:rsidR="00340533" w:rsidRPr="0065750C" w:rsidRDefault="00DE0B7C" w:rsidP="0051544C">
      <w:pPr>
        <w:spacing w:after="0" w:line="276" w:lineRule="auto"/>
        <w:jc w:val="both"/>
        <w:rPr>
          <w:rFonts w:ascii="Flexo" w:hAnsi="Flexo"/>
          <w:sz w:val="20"/>
          <w:szCs w:val="20"/>
        </w:rPr>
      </w:pPr>
      <w:r w:rsidRPr="0065750C">
        <w:rPr>
          <w:rFonts w:ascii="Flexo" w:hAnsi="Flexo"/>
          <w:sz w:val="20"/>
          <w:szCs w:val="20"/>
        </w:rPr>
        <w:object w:dxaOrig="1155" w:dyaOrig="752" w14:anchorId="58C7E6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pt;height:36pt" o:ole="">
            <v:imagedata r:id="rId25" o:title=""/>
          </v:shape>
          <o:OLEObject Type="Embed" ProgID="Excel.Sheet.12" ShapeID="_x0000_i1025" DrawAspect="Icon" ObjectID="_1850774203" r:id="rId26"/>
        </w:object>
      </w:r>
    </w:p>
    <w:p w14:paraId="2262E256" w14:textId="192C482B" w:rsidR="00FC6024" w:rsidRPr="0065750C" w:rsidRDefault="00FC6024" w:rsidP="0051544C">
      <w:pPr>
        <w:spacing w:after="0" w:line="276" w:lineRule="auto"/>
        <w:jc w:val="both"/>
        <w:rPr>
          <w:rFonts w:ascii="Flexo" w:hAnsi="Flexo"/>
          <w:sz w:val="20"/>
          <w:szCs w:val="20"/>
        </w:rPr>
      </w:pPr>
      <w:r w:rsidRPr="0065750C">
        <w:rPr>
          <w:rFonts w:ascii="Flexo" w:hAnsi="Flexo"/>
          <w:sz w:val="20"/>
          <w:szCs w:val="20"/>
        </w:rPr>
        <w:t>Anexo 2: Modelo de contrato (DRAFT)</w:t>
      </w:r>
    </w:p>
    <w:p w14:paraId="7BAC98AA" w14:textId="41D65348" w:rsidR="002E2C05" w:rsidRPr="0065750C" w:rsidRDefault="00E35341" w:rsidP="0051544C">
      <w:pPr>
        <w:spacing w:after="0" w:line="276" w:lineRule="auto"/>
        <w:jc w:val="both"/>
        <w:rPr>
          <w:rFonts w:ascii="Flexo" w:hAnsi="Flexo"/>
          <w:sz w:val="20"/>
          <w:szCs w:val="20"/>
        </w:rPr>
      </w:pPr>
      <w:r>
        <w:rPr>
          <w:rFonts w:ascii="Flexo" w:hAnsi="Flexo"/>
          <w:noProof/>
          <w:sz w:val="20"/>
          <w:szCs w:val="20"/>
        </w:rPr>
        <w:object w:dxaOrig="1440" w:dyaOrig="1440" w14:anchorId="45F677C4">
          <v:shape id="_x0000_s1032" type="#_x0000_t75" style="position:absolute;left:0;text-align:left;margin-left:0;margin-top:0;width:57.75pt;height:37.65pt;z-index:251660288;mso-position-horizontal:left;mso-position-horizontal-relative:text;mso-position-vertical-relative:text">
            <v:imagedata r:id="rId27" o:title=""/>
            <w10:wrap type="square" side="right"/>
          </v:shape>
          <o:OLEObject Type="Embed" ProgID="Word.Document.12" ShapeID="_x0000_s1032" DrawAspect="Icon" ObjectID="_1850774208" r:id="rId28">
            <o:FieldCodes>\s</o:FieldCodes>
          </o:OLEObject>
        </w:object>
      </w:r>
      <w:r w:rsidR="00DE0B7C" w:rsidRPr="0065750C">
        <w:rPr>
          <w:rFonts w:ascii="Flexo" w:hAnsi="Flexo"/>
          <w:sz w:val="20"/>
          <w:szCs w:val="20"/>
        </w:rPr>
        <w:br w:type="textWrapping" w:clear="all"/>
      </w:r>
    </w:p>
    <w:p w14:paraId="5E05D726" w14:textId="113D6732" w:rsidR="00FC6024" w:rsidRPr="0065750C" w:rsidRDefault="00FC6024" w:rsidP="0051544C">
      <w:pPr>
        <w:spacing w:after="0" w:line="276" w:lineRule="auto"/>
        <w:jc w:val="both"/>
        <w:rPr>
          <w:rFonts w:ascii="Flexo" w:hAnsi="Flexo"/>
          <w:sz w:val="20"/>
          <w:szCs w:val="20"/>
        </w:rPr>
      </w:pPr>
      <w:r w:rsidRPr="0065750C">
        <w:rPr>
          <w:rFonts w:ascii="Flexo" w:hAnsi="Flexo"/>
          <w:sz w:val="20"/>
          <w:szCs w:val="20"/>
        </w:rPr>
        <w:t>Anexo 3: Carta compromiso de modelo de contrato</w:t>
      </w:r>
    </w:p>
    <w:bookmarkStart w:id="54" w:name="_MON_1827600997"/>
    <w:bookmarkEnd w:id="54"/>
    <w:p w14:paraId="2AEAA9DF" w14:textId="02AE9917" w:rsidR="00B41647" w:rsidRPr="0065750C" w:rsidRDefault="00F5318D" w:rsidP="0051544C">
      <w:pPr>
        <w:spacing w:after="0" w:line="276" w:lineRule="auto"/>
        <w:jc w:val="both"/>
        <w:rPr>
          <w:rFonts w:ascii="Flexo" w:hAnsi="Flexo"/>
          <w:sz w:val="20"/>
          <w:szCs w:val="20"/>
        </w:rPr>
      </w:pPr>
      <w:r w:rsidRPr="0065750C">
        <w:rPr>
          <w:rFonts w:ascii="Flexo" w:hAnsi="Flexo"/>
          <w:sz w:val="20"/>
          <w:szCs w:val="20"/>
        </w:rPr>
        <w:object w:dxaOrig="1155" w:dyaOrig="752" w14:anchorId="300A49AC">
          <v:shape id="_x0000_i1027" type="#_x0000_t75" style="width:58pt;height:37.5pt" o:ole="">
            <v:imagedata r:id="rId29" o:title=""/>
          </v:shape>
          <o:OLEObject Type="Embed" ProgID="Word.Document.12" ShapeID="_x0000_i1027" DrawAspect="Icon" ObjectID="_1850774204" r:id="rId30">
            <o:FieldCodes>\s</o:FieldCodes>
          </o:OLEObject>
        </w:object>
      </w:r>
    </w:p>
    <w:p w14:paraId="211BA7EB" w14:textId="3E643C54" w:rsidR="00FC6024" w:rsidRPr="0065750C" w:rsidRDefault="00FC6024" w:rsidP="0051544C">
      <w:pPr>
        <w:spacing w:after="0" w:line="276" w:lineRule="auto"/>
        <w:jc w:val="both"/>
        <w:rPr>
          <w:rFonts w:ascii="Flexo" w:hAnsi="Flexo"/>
          <w:sz w:val="20"/>
          <w:szCs w:val="20"/>
        </w:rPr>
      </w:pPr>
      <w:r w:rsidRPr="0065750C">
        <w:rPr>
          <w:rFonts w:ascii="Flexo" w:hAnsi="Flexo"/>
          <w:sz w:val="20"/>
          <w:szCs w:val="20"/>
        </w:rPr>
        <w:t>Anexo 4: Plantilla económica</w:t>
      </w:r>
    </w:p>
    <w:bookmarkStart w:id="55" w:name="_MON_1829917827"/>
    <w:bookmarkEnd w:id="55"/>
    <w:p w14:paraId="551F2A6C" w14:textId="03F5F082" w:rsidR="002C2438" w:rsidRPr="0065750C" w:rsidRDefault="00AE0E09" w:rsidP="0051544C">
      <w:pPr>
        <w:spacing w:after="0" w:line="276" w:lineRule="auto"/>
        <w:jc w:val="both"/>
        <w:rPr>
          <w:rFonts w:ascii="Flexo" w:hAnsi="Flexo"/>
          <w:sz w:val="20"/>
          <w:szCs w:val="20"/>
        </w:rPr>
      </w:pPr>
      <w:r w:rsidRPr="0065750C">
        <w:rPr>
          <w:rFonts w:ascii="Flexo" w:hAnsi="Flexo"/>
          <w:sz w:val="20"/>
          <w:szCs w:val="20"/>
        </w:rPr>
        <w:object w:dxaOrig="1155" w:dyaOrig="752" w14:anchorId="2FDC6954">
          <v:shape id="_x0000_i1028" type="#_x0000_t75" style="width:58pt;height:36pt" o:ole="">
            <v:imagedata r:id="rId31" o:title=""/>
          </v:shape>
          <o:OLEObject Type="Embed" ProgID="Excel.Sheet.12" ShapeID="_x0000_i1028" DrawAspect="Icon" ObjectID="_1850774205" r:id="rId32"/>
        </w:object>
      </w:r>
    </w:p>
    <w:p w14:paraId="57C20BAD" w14:textId="6FAB2082" w:rsidR="00FC6024" w:rsidRPr="0065750C" w:rsidRDefault="00FC6024" w:rsidP="0051544C">
      <w:pPr>
        <w:spacing w:after="0" w:line="276" w:lineRule="auto"/>
        <w:jc w:val="both"/>
        <w:rPr>
          <w:rFonts w:ascii="Flexo" w:hAnsi="Flexo"/>
          <w:sz w:val="20"/>
          <w:szCs w:val="20"/>
        </w:rPr>
      </w:pPr>
      <w:r w:rsidRPr="0065750C">
        <w:rPr>
          <w:rFonts w:ascii="Flexo" w:hAnsi="Flexo"/>
          <w:sz w:val="20"/>
          <w:szCs w:val="20"/>
        </w:rPr>
        <w:t>Anexo 5: Cuestionario de ciberseguridad</w:t>
      </w:r>
    </w:p>
    <w:bookmarkStart w:id="56" w:name="_MON_1829917867"/>
    <w:bookmarkEnd w:id="56"/>
    <w:p w14:paraId="77223DA1" w14:textId="6143A26C" w:rsidR="00B41647" w:rsidRPr="0065750C" w:rsidRDefault="0087349F" w:rsidP="0051544C">
      <w:pPr>
        <w:spacing w:after="0" w:line="276" w:lineRule="auto"/>
        <w:jc w:val="both"/>
        <w:rPr>
          <w:rFonts w:ascii="Flexo" w:hAnsi="Flexo"/>
          <w:sz w:val="20"/>
          <w:szCs w:val="20"/>
        </w:rPr>
      </w:pPr>
      <w:r w:rsidRPr="0065750C">
        <w:rPr>
          <w:rFonts w:ascii="Flexo" w:hAnsi="Flexo"/>
          <w:sz w:val="20"/>
          <w:szCs w:val="20"/>
        </w:rPr>
        <w:object w:dxaOrig="1155" w:dyaOrig="752" w14:anchorId="641967FF">
          <v:shape id="_x0000_i1029" type="#_x0000_t75" style="width:58pt;height:36pt" o:ole="">
            <v:imagedata r:id="rId33" o:title=""/>
          </v:shape>
          <o:OLEObject Type="Embed" ProgID="Excel.Sheet.12" ShapeID="_x0000_i1029" DrawAspect="Icon" ObjectID="_1850774206" r:id="rId34"/>
        </w:object>
      </w:r>
    </w:p>
    <w:p w14:paraId="34DE5965" w14:textId="6FC7EBE5" w:rsidR="0013547E" w:rsidRPr="0065750C" w:rsidRDefault="0013547E" w:rsidP="0051544C">
      <w:pPr>
        <w:spacing w:after="0" w:line="276" w:lineRule="auto"/>
        <w:jc w:val="both"/>
        <w:rPr>
          <w:rFonts w:ascii="Flexo" w:hAnsi="Flexo"/>
          <w:sz w:val="20"/>
          <w:szCs w:val="20"/>
        </w:rPr>
      </w:pPr>
      <w:r w:rsidRPr="0065750C">
        <w:rPr>
          <w:rFonts w:ascii="Flexo" w:hAnsi="Flexo"/>
          <w:sz w:val="20"/>
          <w:szCs w:val="20"/>
        </w:rPr>
        <w:t xml:space="preserve">Anexo 6: Matriz de Requerimientos Funcionales, </w:t>
      </w:r>
      <w:r w:rsidR="000F54C8" w:rsidRPr="0065750C">
        <w:rPr>
          <w:rFonts w:ascii="Flexo" w:hAnsi="Flexo"/>
          <w:sz w:val="20"/>
          <w:szCs w:val="20"/>
        </w:rPr>
        <w:t>s</w:t>
      </w:r>
      <w:r w:rsidRPr="0065750C">
        <w:rPr>
          <w:rFonts w:ascii="Flexo" w:hAnsi="Flexo"/>
          <w:sz w:val="20"/>
          <w:szCs w:val="20"/>
        </w:rPr>
        <w:t>ervicio</w:t>
      </w:r>
      <w:r w:rsidR="000F54C8" w:rsidRPr="0065750C">
        <w:rPr>
          <w:rFonts w:ascii="Flexo" w:hAnsi="Flexo"/>
          <w:sz w:val="20"/>
          <w:szCs w:val="20"/>
        </w:rPr>
        <w:t>, s</w:t>
      </w:r>
      <w:r w:rsidRPr="0065750C">
        <w:rPr>
          <w:rFonts w:ascii="Flexo" w:hAnsi="Flexo"/>
          <w:sz w:val="20"/>
          <w:szCs w:val="20"/>
        </w:rPr>
        <w:t xml:space="preserve">oporte y </w:t>
      </w:r>
      <w:r w:rsidR="000F54C8" w:rsidRPr="0065750C">
        <w:rPr>
          <w:rFonts w:ascii="Flexo" w:hAnsi="Flexo"/>
          <w:sz w:val="20"/>
          <w:szCs w:val="20"/>
        </w:rPr>
        <w:t>técnicos</w:t>
      </w:r>
    </w:p>
    <w:bookmarkStart w:id="57" w:name="_MON_1849863616"/>
    <w:bookmarkEnd w:id="57"/>
    <w:p w14:paraId="30B18277" w14:textId="7EEACBDF" w:rsidR="00FC6024" w:rsidRDefault="00FE398B" w:rsidP="0051544C">
      <w:pPr>
        <w:spacing w:after="0" w:line="276" w:lineRule="auto"/>
        <w:jc w:val="both"/>
        <w:rPr>
          <w:rFonts w:ascii="Flexo" w:hAnsi="Flexo"/>
          <w:sz w:val="20"/>
          <w:szCs w:val="20"/>
        </w:rPr>
      </w:pPr>
      <w:r>
        <w:rPr>
          <w:rFonts w:ascii="Flexo" w:hAnsi="Flexo"/>
          <w:sz w:val="20"/>
          <w:szCs w:val="20"/>
        </w:rPr>
        <w:object w:dxaOrig="1534" w:dyaOrig="991" w14:anchorId="348BD90A">
          <v:shape id="_x0000_i1030" type="#_x0000_t75" style="width:76.45pt;height:49.5pt" o:ole="">
            <v:imagedata r:id="rId35" o:title=""/>
          </v:shape>
          <o:OLEObject Type="Embed" ProgID="Excel.Sheet.12" ShapeID="_x0000_i1030" DrawAspect="Icon" ObjectID="_1850774207" r:id="rId36"/>
        </w:object>
      </w:r>
    </w:p>
    <w:p w14:paraId="1C54003F" w14:textId="77777777" w:rsidR="005029D8" w:rsidRPr="000038D8" w:rsidRDefault="005029D8" w:rsidP="0051544C">
      <w:pPr>
        <w:spacing w:after="0" w:line="276" w:lineRule="auto"/>
        <w:jc w:val="both"/>
        <w:rPr>
          <w:rFonts w:ascii="Flexo" w:hAnsi="Flexo"/>
          <w:b/>
          <w:bCs/>
          <w:sz w:val="20"/>
          <w:szCs w:val="20"/>
          <w:u w:val="single"/>
        </w:rPr>
      </w:pPr>
    </w:p>
    <w:sectPr w:rsidR="005029D8" w:rsidRPr="000038D8" w:rsidSect="00252F97">
      <w:pgSz w:w="12240" w:h="15840" w:code="1"/>
      <w:pgMar w:top="1440" w:right="1440" w:bottom="1134" w:left="1440" w:header="720" w:footer="43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791E7" w14:textId="77777777" w:rsidR="00E35341" w:rsidRDefault="00E35341">
      <w:pPr>
        <w:pStyle w:val="Encabezado"/>
      </w:pPr>
      <w:r>
        <w:separator/>
      </w:r>
    </w:p>
    <w:p w14:paraId="28A4FD46" w14:textId="77777777" w:rsidR="00E35341" w:rsidRDefault="00E35341"/>
  </w:endnote>
  <w:endnote w:type="continuationSeparator" w:id="0">
    <w:p w14:paraId="5F6BA6D0" w14:textId="77777777" w:rsidR="00E35341" w:rsidRDefault="00E35341">
      <w:pPr>
        <w:pStyle w:val="Encabezado"/>
      </w:pPr>
      <w:r>
        <w:continuationSeparator/>
      </w:r>
    </w:p>
    <w:p w14:paraId="3FEB6888" w14:textId="77777777" w:rsidR="00E35341" w:rsidRDefault="00E35341"/>
  </w:endnote>
  <w:endnote w:type="continuationNotice" w:id="1">
    <w:p w14:paraId="7895B8E9" w14:textId="77777777" w:rsidR="00E35341" w:rsidRDefault="00E353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lexo">
    <w:altName w:val="Calibri"/>
    <w:panose1 w:val="00000000000000000000"/>
    <w:charset w:val="00"/>
    <w:family w:val="modern"/>
    <w:notTrueType/>
    <w:pitch w:val="variable"/>
    <w:sig w:usb0="800000AF" w:usb1="4000206B" w:usb2="00000000" w:usb3="00000000" w:csb0="0000001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
    <w:panose1 w:val="020B0604020202030204"/>
    <w:charset w:val="00"/>
    <w:family w:val="swiss"/>
    <w:notTrueType/>
    <w:pitch w:val="variable"/>
    <w:sig w:usb0="00000003" w:usb1="00000000" w:usb2="00000000" w:usb3="00000000" w:csb0="00000001" w:csb1="00000000"/>
  </w:font>
  <w:font w:name="Braggadocio">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ptos Narrow">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C799E" w14:textId="42B15E80" w:rsidR="0051057C" w:rsidRDefault="00684395">
    <w:pPr>
      <w:pStyle w:val="Piedepgina"/>
      <w:framePr w:wrap="around" w:vAnchor="text" w:hAnchor="margin" w:xAlign="right" w:y="1"/>
      <w:rPr>
        <w:rStyle w:val="Nmerodepgina"/>
      </w:rPr>
    </w:pPr>
    <w:r>
      <w:rPr>
        <w:noProof/>
      </w:rPr>
      <mc:AlternateContent>
        <mc:Choice Requires="wps">
          <w:drawing>
            <wp:anchor distT="0" distB="0" distL="0" distR="0" simplePos="0" relativeHeight="251658241" behindDoc="0" locked="0" layoutInCell="1" allowOverlap="1" wp14:anchorId="29831BC2" wp14:editId="0D262A85">
              <wp:simplePos x="635" y="635"/>
              <wp:positionH relativeFrom="page">
                <wp:align>center</wp:align>
              </wp:positionH>
              <wp:positionV relativeFrom="page">
                <wp:align>bottom</wp:align>
              </wp:positionV>
              <wp:extent cx="443865" cy="443865"/>
              <wp:effectExtent l="0" t="0" r="10795" b="0"/>
              <wp:wrapNone/>
              <wp:docPr id="5" name="Cuadro de texto 5" descr="Datos elaborados por BCP para 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5B86904" w14:textId="7EA18136" w:rsidR="00684395" w:rsidRPr="00684395" w:rsidRDefault="00684395" w:rsidP="00684395">
                          <w:pPr>
                            <w:spacing w:after="0"/>
                            <w:rPr>
                              <w:rFonts w:ascii="Calibri" w:eastAsia="Calibri" w:hAnsi="Calibri" w:cs="Calibri"/>
                              <w:noProof/>
                              <w:color w:val="0000FF"/>
                              <w:sz w:val="16"/>
                              <w:szCs w:val="16"/>
                            </w:rPr>
                          </w:pPr>
                          <w:r w:rsidRPr="00684395">
                            <w:rPr>
                              <w:rFonts w:ascii="Calibri" w:eastAsia="Calibri" w:hAnsi="Calibri" w:cs="Calibri"/>
                              <w:noProof/>
                              <w:color w:val="0000FF"/>
                              <w:sz w:val="16"/>
                              <w:szCs w:val="16"/>
                            </w:rPr>
                            <w:t>Datos elaborados por BCP para uso Interno</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shapetype w14:anchorId="29831BC2" id="_x0000_t202" coordsize="21600,21600" o:spt="202" path="m,l,21600r21600,l21600,xe">
              <v:stroke joinstyle="miter"/>
              <v:path gradientshapeok="t" o:connecttype="rect"/>
            </v:shapetype>
            <v:shape id="Cuadro de texto 5" o:spid="_x0000_s1026" type="#_x0000_t202" alt="Datos elaborados por BCP para uso Interno" style="position:absolute;margin-left:0;margin-top:0;width:34.95pt;height:34.9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35B86904" w14:textId="7EA18136" w:rsidR="00684395" w:rsidRPr="00684395" w:rsidRDefault="00684395" w:rsidP="00684395">
                    <w:pPr>
                      <w:spacing w:after="0"/>
                      <w:rPr>
                        <w:rFonts w:ascii="Calibri" w:eastAsia="Calibri" w:hAnsi="Calibri" w:cs="Calibri"/>
                        <w:noProof/>
                        <w:color w:val="0000FF"/>
                        <w:sz w:val="16"/>
                        <w:szCs w:val="16"/>
                      </w:rPr>
                    </w:pPr>
                    <w:r w:rsidRPr="00684395">
                      <w:rPr>
                        <w:rFonts w:ascii="Calibri" w:eastAsia="Calibri" w:hAnsi="Calibri" w:cs="Calibri"/>
                        <w:noProof/>
                        <w:color w:val="0000FF"/>
                        <w:sz w:val="16"/>
                        <w:szCs w:val="16"/>
                      </w:rPr>
                      <w:t>Datos elaborados por BCP para uso Interno</w:t>
                    </w:r>
                  </w:p>
                </w:txbxContent>
              </v:textbox>
              <w10:wrap anchorx="page" anchory="page"/>
            </v:shape>
          </w:pict>
        </mc:Fallback>
      </mc:AlternateContent>
    </w:r>
    <w:r w:rsidR="0051057C">
      <w:rPr>
        <w:rStyle w:val="Nmerodepgina"/>
      </w:rPr>
      <w:fldChar w:fldCharType="begin"/>
    </w:r>
    <w:r w:rsidR="0051057C">
      <w:rPr>
        <w:rStyle w:val="Nmerodepgina"/>
      </w:rPr>
      <w:instrText xml:space="preserve">PAGE  </w:instrText>
    </w:r>
    <w:r w:rsidR="0051057C">
      <w:rPr>
        <w:rStyle w:val="Nmerodepgina"/>
      </w:rPr>
      <w:fldChar w:fldCharType="end"/>
    </w:r>
  </w:p>
  <w:p w14:paraId="4CB282C1" w14:textId="77777777" w:rsidR="0051057C" w:rsidRDefault="0051057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21E42" w14:textId="24E488E9" w:rsidR="0051057C" w:rsidRPr="00E910DD" w:rsidRDefault="00684395">
    <w:pPr>
      <w:pStyle w:val="Piedepgina"/>
      <w:spacing w:before="120"/>
      <w:rPr>
        <w:rFonts w:ascii="Flexo" w:hAnsi="Flexo" w:cs="Arial"/>
        <w:sz w:val="16"/>
        <w:lang w:val="es-ES"/>
      </w:rPr>
    </w:pPr>
    <w:r>
      <w:rPr>
        <w:rFonts w:ascii="Flexo" w:hAnsi="Flexo" w:cs="Arial"/>
        <w:noProof/>
        <w:sz w:val="16"/>
        <w:lang w:val="es-ES"/>
      </w:rPr>
      <mc:AlternateContent>
        <mc:Choice Requires="wps">
          <w:drawing>
            <wp:anchor distT="0" distB="0" distL="0" distR="0" simplePos="0" relativeHeight="251658242" behindDoc="0" locked="0" layoutInCell="1" allowOverlap="1" wp14:anchorId="6E651687" wp14:editId="759444B1">
              <wp:simplePos x="915035" y="8461375"/>
              <wp:positionH relativeFrom="page">
                <wp:align>center</wp:align>
              </wp:positionH>
              <wp:positionV relativeFrom="page">
                <wp:align>bottom</wp:align>
              </wp:positionV>
              <wp:extent cx="443865" cy="443865"/>
              <wp:effectExtent l="0" t="0" r="10795" b="0"/>
              <wp:wrapNone/>
              <wp:docPr id="6" name="Cuadro de texto 6" descr="Datos elaborados por BCP para 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CC70E7C" w14:textId="3B836EB5" w:rsidR="00684395" w:rsidRPr="00684395" w:rsidRDefault="00684395" w:rsidP="00684395">
                          <w:pPr>
                            <w:spacing w:after="0"/>
                            <w:rPr>
                              <w:rFonts w:ascii="Calibri" w:eastAsia="Calibri" w:hAnsi="Calibri" w:cs="Calibri"/>
                              <w:noProof/>
                              <w:color w:val="0000FF"/>
                              <w:sz w:val="16"/>
                              <w:szCs w:val="16"/>
                            </w:rPr>
                          </w:pPr>
                          <w:r w:rsidRPr="00684395">
                            <w:rPr>
                              <w:rFonts w:ascii="Calibri" w:eastAsia="Calibri" w:hAnsi="Calibri" w:cs="Calibri"/>
                              <w:noProof/>
                              <w:color w:val="0000FF"/>
                              <w:sz w:val="16"/>
                              <w:szCs w:val="16"/>
                            </w:rPr>
                            <w:t>Datos elaborados por BCP para uso Interno</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shapetype w14:anchorId="6E651687" id="_x0000_t202" coordsize="21600,21600" o:spt="202" path="m,l,21600r21600,l21600,xe">
              <v:stroke joinstyle="miter"/>
              <v:path gradientshapeok="t" o:connecttype="rect"/>
            </v:shapetype>
            <v:shape id="Cuadro de texto 6" o:spid="_x0000_s1027" type="#_x0000_t202" alt="Datos elaborados por BCP para uso Interno" style="position:absolute;margin-left:0;margin-top:0;width:34.95pt;height:34.9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3CC70E7C" w14:textId="3B836EB5" w:rsidR="00684395" w:rsidRPr="00684395" w:rsidRDefault="00684395" w:rsidP="00684395">
                    <w:pPr>
                      <w:spacing w:after="0"/>
                      <w:rPr>
                        <w:rFonts w:ascii="Calibri" w:eastAsia="Calibri" w:hAnsi="Calibri" w:cs="Calibri"/>
                        <w:noProof/>
                        <w:color w:val="0000FF"/>
                        <w:sz w:val="16"/>
                        <w:szCs w:val="16"/>
                      </w:rPr>
                    </w:pPr>
                    <w:r w:rsidRPr="00684395">
                      <w:rPr>
                        <w:rFonts w:ascii="Calibri" w:eastAsia="Calibri" w:hAnsi="Calibri" w:cs="Calibri"/>
                        <w:noProof/>
                        <w:color w:val="0000FF"/>
                        <w:sz w:val="16"/>
                        <w:szCs w:val="16"/>
                      </w:rPr>
                      <w:t>Datos elaborados por BCP para uso Interno</w:t>
                    </w:r>
                  </w:p>
                </w:txbxContent>
              </v:textbox>
              <w10:wrap anchorx="page" anchory="page"/>
            </v:shape>
          </w:pict>
        </mc:Fallback>
      </mc:AlternateContent>
    </w:r>
    <w:r w:rsidR="0051057C" w:rsidRPr="00E910DD">
      <w:rPr>
        <w:rFonts w:ascii="Flexo" w:hAnsi="Flexo" w:cs="Arial"/>
        <w:snapToGrid w:val="0"/>
        <w:sz w:val="16"/>
        <w:lang w:val="es-ES"/>
      </w:rPr>
      <w:t xml:space="preserve">Página </w:t>
    </w:r>
    <w:r w:rsidR="0051057C" w:rsidRPr="00E910DD">
      <w:rPr>
        <w:rFonts w:ascii="Flexo" w:hAnsi="Flexo" w:cs="Arial"/>
        <w:snapToGrid w:val="0"/>
        <w:sz w:val="16"/>
      </w:rPr>
      <w:fldChar w:fldCharType="begin"/>
    </w:r>
    <w:r w:rsidR="0051057C" w:rsidRPr="00E910DD">
      <w:rPr>
        <w:rFonts w:ascii="Flexo" w:hAnsi="Flexo" w:cs="Arial"/>
        <w:snapToGrid w:val="0"/>
        <w:sz w:val="16"/>
        <w:lang w:val="es-ES"/>
      </w:rPr>
      <w:instrText xml:space="preserve"> PAGE </w:instrText>
    </w:r>
    <w:r w:rsidR="0051057C" w:rsidRPr="00E910DD">
      <w:rPr>
        <w:rFonts w:ascii="Flexo" w:hAnsi="Flexo" w:cs="Arial"/>
        <w:snapToGrid w:val="0"/>
        <w:sz w:val="16"/>
      </w:rPr>
      <w:fldChar w:fldCharType="separate"/>
    </w:r>
    <w:r w:rsidR="0051057C">
      <w:rPr>
        <w:rFonts w:ascii="Flexo" w:hAnsi="Flexo" w:cs="Arial"/>
        <w:noProof/>
        <w:snapToGrid w:val="0"/>
        <w:sz w:val="16"/>
        <w:lang w:val="es-ES"/>
      </w:rPr>
      <w:t>2</w:t>
    </w:r>
    <w:r w:rsidR="0051057C" w:rsidRPr="00E910DD">
      <w:rPr>
        <w:rFonts w:ascii="Flexo" w:hAnsi="Flexo" w:cs="Arial"/>
        <w:snapToGrid w:val="0"/>
        <w:sz w:val="16"/>
      </w:rPr>
      <w:fldChar w:fldCharType="end"/>
    </w:r>
    <w:r w:rsidR="0051057C" w:rsidRPr="00E910DD">
      <w:rPr>
        <w:rFonts w:ascii="Flexo" w:hAnsi="Flexo" w:cs="Arial"/>
        <w:snapToGrid w:val="0"/>
        <w:sz w:val="16"/>
        <w:lang w:val="es-ES"/>
      </w:rPr>
      <w:t xml:space="preserve"> de </w:t>
    </w:r>
    <w:r w:rsidR="0051057C" w:rsidRPr="00E910DD">
      <w:rPr>
        <w:rFonts w:ascii="Flexo" w:hAnsi="Flexo" w:cs="Arial"/>
        <w:snapToGrid w:val="0"/>
        <w:sz w:val="16"/>
      </w:rPr>
      <w:fldChar w:fldCharType="begin"/>
    </w:r>
    <w:r w:rsidR="0051057C" w:rsidRPr="00E910DD">
      <w:rPr>
        <w:rFonts w:ascii="Flexo" w:hAnsi="Flexo" w:cs="Arial"/>
        <w:snapToGrid w:val="0"/>
        <w:sz w:val="16"/>
        <w:lang w:val="es-ES"/>
      </w:rPr>
      <w:instrText xml:space="preserve"> NUMPAGES </w:instrText>
    </w:r>
    <w:r w:rsidR="0051057C" w:rsidRPr="00E910DD">
      <w:rPr>
        <w:rFonts w:ascii="Flexo" w:hAnsi="Flexo" w:cs="Arial"/>
        <w:snapToGrid w:val="0"/>
        <w:sz w:val="16"/>
      </w:rPr>
      <w:fldChar w:fldCharType="separate"/>
    </w:r>
    <w:r w:rsidR="0051057C">
      <w:rPr>
        <w:rFonts w:ascii="Flexo" w:hAnsi="Flexo" w:cs="Arial"/>
        <w:noProof/>
        <w:snapToGrid w:val="0"/>
        <w:sz w:val="16"/>
        <w:lang w:val="es-ES"/>
      </w:rPr>
      <w:t>29</w:t>
    </w:r>
    <w:r w:rsidR="0051057C" w:rsidRPr="00E910DD">
      <w:rPr>
        <w:rFonts w:ascii="Flexo" w:hAnsi="Flexo" w:cs="Arial"/>
        <w:snapToGrid w:val="0"/>
        <w:sz w:val="16"/>
      </w:rPr>
      <w:fldChar w:fldCharType="end"/>
    </w:r>
    <w:r w:rsidR="0051057C" w:rsidRPr="00E910DD">
      <w:rPr>
        <w:rFonts w:ascii="Flexo" w:hAnsi="Flexo" w:cs="Arial"/>
        <w:sz w:val="16"/>
        <w:lang w:val="es-ES"/>
      </w:rPr>
      <w:tab/>
    </w:r>
  </w:p>
  <w:p w14:paraId="27EF926F" w14:textId="77777777" w:rsidR="0051057C" w:rsidRDefault="0051057C">
    <w:pPr>
      <w:pStyle w:val="Piedepgina"/>
      <w:rPr>
        <w:sz w:val="16"/>
        <w:lang w:val="es-ES"/>
      </w:rPr>
    </w:pPr>
    <w:r>
      <w:rPr>
        <w:sz w:val="16"/>
        <w:lang w:val="es-E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F1514" w14:textId="4CDC308C" w:rsidR="0051057C" w:rsidRPr="00E910DD" w:rsidRDefault="00684395">
    <w:pPr>
      <w:pStyle w:val="Piedepgina"/>
      <w:pBdr>
        <w:top w:val="single" w:sz="4" w:space="1" w:color="auto"/>
      </w:pBdr>
      <w:spacing w:before="120"/>
      <w:rPr>
        <w:rFonts w:ascii="Flexo" w:hAnsi="Flexo" w:cs="Arial"/>
        <w:sz w:val="16"/>
        <w:lang w:val="es-ES"/>
      </w:rPr>
    </w:pPr>
    <w:r>
      <w:rPr>
        <w:rFonts w:ascii="Flexo" w:hAnsi="Flexo" w:cs="Arial"/>
        <w:noProof/>
        <w:sz w:val="16"/>
        <w:lang w:val="es-ES"/>
      </w:rPr>
      <mc:AlternateContent>
        <mc:Choice Requires="wps">
          <w:drawing>
            <wp:anchor distT="0" distB="0" distL="0" distR="0" simplePos="0" relativeHeight="251658240" behindDoc="0" locked="0" layoutInCell="1" allowOverlap="1" wp14:anchorId="363F3B1C" wp14:editId="53B430AC">
              <wp:simplePos x="915035" y="7485380"/>
              <wp:positionH relativeFrom="page">
                <wp:align>center</wp:align>
              </wp:positionH>
              <wp:positionV relativeFrom="page">
                <wp:align>bottom</wp:align>
              </wp:positionV>
              <wp:extent cx="443865" cy="443865"/>
              <wp:effectExtent l="0" t="0" r="10795" b="0"/>
              <wp:wrapNone/>
              <wp:docPr id="4" name="Cuadro de texto 4" descr="Datos elaborados por BCP para 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0765125" w14:textId="4613BA9A" w:rsidR="00684395" w:rsidRPr="00684395" w:rsidRDefault="00684395" w:rsidP="00684395">
                          <w:pPr>
                            <w:spacing w:after="0"/>
                            <w:rPr>
                              <w:rFonts w:ascii="Calibri" w:eastAsia="Calibri" w:hAnsi="Calibri" w:cs="Calibri"/>
                              <w:noProof/>
                              <w:color w:val="0000FF"/>
                              <w:sz w:val="16"/>
                              <w:szCs w:val="16"/>
                            </w:rPr>
                          </w:pPr>
                          <w:r w:rsidRPr="00684395">
                            <w:rPr>
                              <w:rFonts w:ascii="Calibri" w:eastAsia="Calibri" w:hAnsi="Calibri" w:cs="Calibri"/>
                              <w:noProof/>
                              <w:color w:val="0000FF"/>
                              <w:sz w:val="16"/>
                              <w:szCs w:val="16"/>
                            </w:rPr>
                            <w:t>Datos elaborados por BCP para uso Interno</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shapetype w14:anchorId="363F3B1C" id="_x0000_t202" coordsize="21600,21600" o:spt="202" path="m,l,21600r21600,l21600,xe">
              <v:stroke joinstyle="miter"/>
              <v:path gradientshapeok="t" o:connecttype="rect"/>
            </v:shapetype>
            <v:shape id="Cuadro de texto 4" o:spid="_x0000_s1028" type="#_x0000_t202" alt="Datos elaborados por BCP para uso Interno"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30765125" w14:textId="4613BA9A" w:rsidR="00684395" w:rsidRPr="00684395" w:rsidRDefault="00684395" w:rsidP="00684395">
                    <w:pPr>
                      <w:spacing w:after="0"/>
                      <w:rPr>
                        <w:rFonts w:ascii="Calibri" w:eastAsia="Calibri" w:hAnsi="Calibri" w:cs="Calibri"/>
                        <w:noProof/>
                        <w:color w:val="0000FF"/>
                        <w:sz w:val="16"/>
                        <w:szCs w:val="16"/>
                      </w:rPr>
                    </w:pPr>
                    <w:r w:rsidRPr="00684395">
                      <w:rPr>
                        <w:rFonts w:ascii="Calibri" w:eastAsia="Calibri" w:hAnsi="Calibri" w:cs="Calibri"/>
                        <w:noProof/>
                        <w:color w:val="0000FF"/>
                        <w:sz w:val="16"/>
                        <w:szCs w:val="16"/>
                      </w:rPr>
                      <w:t>Datos elaborados por BCP para uso Interno</w:t>
                    </w:r>
                  </w:p>
                </w:txbxContent>
              </v:textbox>
              <w10:wrap anchorx="page" anchory="page"/>
            </v:shape>
          </w:pict>
        </mc:Fallback>
      </mc:AlternateContent>
    </w:r>
    <w:r w:rsidR="0051057C" w:rsidRPr="00E910DD">
      <w:rPr>
        <w:rFonts w:ascii="Flexo" w:hAnsi="Flexo" w:cs="Arial"/>
        <w:snapToGrid w:val="0"/>
        <w:sz w:val="16"/>
        <w:lang w:val="es-ES"/>
      </w:rPr>
      <w:t xml:space="preserve">Página </w:t>
    </w:r>
    <w:r w:rsidR="0051057C" w:rsidRPr="00E910DD">
      <w:rPr>
        <w:rFonts w:ascii="Flexo" w:hAnsi="Flexo" w:cs="Arial"/>
        <w:snapToGrid w:val="0"/>
        <w:sz w:val="16"/>
      </w:rPr>
      <w:fldChar w:fldCharType="begin"/>
    </w:r>
    <w:r w:rsidR="0051057C" w:rsidRPr="00E910DD">
      <w:rPr>
        <w:rFonts w:ascii="Flexo" w:hAnsi="Flexo" w:cs="Arial"/>
        <w:snapToGrid w:val="0"/>
        <w:sz w:val="16"/>
        <w:lang w:val="es-ES"/>
      </w:rPr>
      <w:instrText xml:space="preserve"> PAGE </w:instrText>
    </w:r>
    <w:r w:rsidR="0051057C" w:rsidRPr="00E910DD">
      <w:rPr>
        <w:rFonts w:ascii="Flexo" w:hAnsi="Flexo" w:cs="Arial"/>
        <w:snapToGrid w:val="0"/>
        <w:sz w:val="16"/>
      </w:rPr>
      <w:fldChar w:fldCharType="separate"/>
    </w:r>
    <w:r w:rsidR="0051057C">
      <w:rPr>
        <w:rFonts w:ascii="Flexo" w:hAnsi="Flexo" w:cs="Arial"/>
        <w:noProof/>
        <w:snapToGrid w:val="0"/>
        <w:sz w:val="16"/>
        <w:lang w:val="es-ES"/>
      </w:rPr>
      <w:t>1</w:t>
    </w:r>
    <w:r w:rsidR="0051057C" w:rsidRPr="00E910DD">
      <w:rPr>
        <w:rFonts w:ascii="Flexo" w:hAnsi="Flexo" w:cs="Arial"/>
        <w:snapToGrid w:val="0"/>
        <w:sz w:val="16"/>
      </w:rPr>
      <w:fldChar w:fldCharType="end"/>
    </w:r>
    <w:r w:rsidR="0051057C" w:rsidRPr="00E910DD">
      <w:rPr>
        <w:rFonts w:ascii="Flexo" w:hAnsi="Flexo" w:cs="Arial"/>
        <w:snapToGrid w:val="0"/>
        <w:sz w:val="16"/>
        <w:lang w:val="es-ES"/>
      </w:rPr>
      <w:t xml:space="preserve"> de </w:t>
    </w:r>
    <w:r w:rsidR="0051057C" w:rsidRPr="00E910DD">
      <w:rPr>
        <w:rFonts w:ascii="Flexo" w:hAnsi="Flexo" w:cs="Arial"/>
        <w:snapToGrid w:val="0"/>
        <w:sz w:val="16"/>
      </w:rPr>
      <w:fldChar w:fldCharType="begin"/>
    </w:r>
    <w:r w:rsidR="0051057C" w:rsidRPr="00E910DD">
      <w:rPr>
        <w:rFonts w:ascii="Flexo" w:hAnsi="Flexo" w:cs="Arial"/>
        <w:snapToGrid w:val="0"/>
        <w:sz w:val="16"/>
        <w:lang w:val="es-ES"/>
      </w:rPr>
      <w:instrText xml:space="preserve"> NUMPAGES </w:instrText>
    </w:r>
    <w:r w:rsidR="0051057C" w:rsidRPr="00E910DD">
      <w:rPr>
        <w:rFonts w:ascii="Flexo" w:hAnsi="Flexo" w:cs="Arial"/>
        <w:snapToGrid w:val="0"/>
        <w:sz w:val="16"/>
      </w:rPr>
      <w:fldChar w:fldCharType="separate"/>
    </w:r>
    <w:r w:rsidR="0051057C">
      <w:rPr>
        <w:rFonts w:ascii="Flexo" w:hAnsi="Flexo" w:cs="Arial"/>
        <w:noProof/>
        <w:snapToGrid w:val="0"/>
        <w:sz w:val="16"/>
        <w:lang w:val="es-ES"/>
      </w:rPr>
      <w:t>29</w:t>
    </w:r>
    <w:r w:rsidR="0051057C" w:rsidRPr="00E910DD">
      <w:rPr>
        <w:rFonts w:ascii="Flexo" w:hAnsi="Flexo" w:cs="Arial"/>
        <w:snapToGrid w:val="0"/>
        <w:sz w:val="16"/>
      </w:rPr>
      <w:fldChar w:fldCharType="end"/>
    </w:r>
    <w:r w:rsidR="0051057C" w:rsidRPr="00E910DD">
      <w:rPr>
        <w:rFonts w:ascii="Flexo" w:hAnsi="Flexo" w:cs="Arial"/>
        <w:sz w:val="16"/>
        <w:lang w:val="es-ES"/>
      </w:rPr>
      <w:tab/>
      <w:t xml:space="preserve"> </w:t>
    </w:r>
  </w:p>
  <w:p w14:paraId="06D88BB7" w14:textId="77777777" w:rsidR="0051057C" w:rsidRDefault="0051057C">
    <w:pPr>
      <w:pStyle w:val="Piedepgina"/>
      <w:pBdr>
        <w:top w:val="single" w:sz="4" w:space="1" w:color="auto"/>
      </w:pBdr>
      <w:rPr>
        <w:sz w:val="16"/>
        <w:lang w:val="es-ES"/>
      </w:rPr>
    </w:pPr>
    <w:r>
      <w:rPr>
        <w:sz w:val="16"/>
        <w:lang w:val="es-ES"/>
      </w:rPr>
      <w:tab/>
    </w:r>
  </w:p>
  <w:p w14:paraId="3C74B117" w14:textId="77777777" w:rsidR="0051057C" w:rsidRDefault="0051057C">
    <w:pPr>
      <w:pStyle w:val="Piedepgina"/>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475BA" w14:textId="6A9517FF" w:rsidR="00684395" w:rsidRDefault="00684395">
    <w:pPr>
      <w:pStyle w:val="Piedepgina"/>
    </w:pPr>
    <w:r>
      <w:rPr>
        <w:noProof/>
      </w:rPr>
      <mc:AlternateContent>
        <mc:Choice Requires="wps">
          <w:drawing>
            <wp:anchor distT="0" distB="0" distL="0" distR="0" simplePos="0" relativeHeight="251658244" behindDoc="0" locked="0" layoutInCell="1" allowOverlap="1" wp14:anchorId="74C694D5" wp14:editId="6752BC7E">
              <wp:simplePos x="635" y="635"/>
              <wp:positionH relativeFrom="page">
                <wp:align>center</wp:align>
              </wp:positionH>
              <wp:positionV relativeFrom="page">
                <wp:align>bottom</wp:align>
              </wp:positionV>
              <wp:extent cx="443865" cy="443865"/>
              <wp:effectExtent l="0" t="0" r="10795" b="0"/>
              <wp:wrapNone/>
              <wp:docPr id="8" name="Cuadro de texto 8" descr="Datos elaborados por BCP para 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2554A8" w14:textId="0F2D663C" w:rsidR="00684395" w:rsidRPr="00684395" w:rsidRDefault="00684395" w:rsidP="00684395">
                          <w:pPr>
                            <w:spacing w:after="0"/>
                            <w:rPr>
                              <w:rFonts w:ascii="Calibri" w:eastAsia="Calibri" w:hAnsi="Calibri" w:cs="Calibri"/>
                              <w:noProof/>
                              <w:color w:val="0000FF"/>
                              <w:sz w:val="16"/>
                              <w:szCs w:val="16"/>
                            </w:rPr>
                          </w:pPr>
                          <w:r w:rsidRPr="00684395">
                            <w:rPr>
                              <w:rFonts w:ascii="Calibri" w:eastAsia="Calibri" w:hAnsi="Calibri" w:cs="Calibri"/>
                              <w:noProof/>
                              <w:color w:val="0000FF"/>
                              <w:sz w:val="16"/>
                              <w:szCs w:val="16"/>
                            </w:rPr>
                            <w:t>Datos elaborados por BCP para uso Interno</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shapetype w14:anchorId="74C694D5" id="_x0000_t202" coordsize="21600,21600" o:spt="202" path="m,l,21600r21600,l21600,xe">
              <v:stroke joinstyle="miter"/>
              <v:path gradientshapeok="t" o:connecttype="rect"/>
            </v:shapetype>
            <v:shape id="Cuadro de texto 8" o:spid="_x0000_s1029" type="#_x0000_t202" alt="Datos elaborados por BCP para uso Interno" style="position:absolute;margin-left:0;margin-top:0;width:34.95pt;height:34.9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0C2554A8" w14:textId="0F2D663C" w:rsidR="00684395" w:rsidRPr="00684395" w:rsidRDefault="00684395" w:rsidP="00684395">
                    <w:pPr>
                      <w:spacing w:after="0"/>
                      <w:rPr>
                        <w:rFonts w:ascii="Calibri" w:eastAsia="Calibri" w:hAnsi="Calibri" w:cs="Calibri"/>
                        <w:noProof/>
                        <w:color w:val="0000FF"/>
                        <w:sz w:val="16"/>
                        <w:szCs w:val="16"/>
                      </w:rPr>
                    </w:pPr>
                    <w:r w:rsidRPr="00684395">
                      <w:rPr>
                        <w:rFonts w:ascii="Calibri" w:eastAsia="Calibri" w:hAnsi="Calibri" w:cs="Calibri"/>
                        <w:noProof/>
                        <w:color w:val="0000FF"/>
                        <w:sz w:val="16"/>
                        <w:szCs w:val="16"/>
                      </w:rPr>
                      <w:t>Datos elaborados por BCP para uso Interno</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6F415" w14:textId="5CB41072" w:rsidR="00C52DE6" w:rsidRPr="008B0B05" w:rsidRDefault="0051057C" w:rsidP="008B0B05">
    <w:pPr>
      <w:pStyle w:val="Piedepgina"/>
      <w:pBdr>
        <w:top w:val="single" w:sz="4" w:space="1" w:color="auto"/>
      </w:pBdr>
      <w:spacing w:before="120"/>
      <w:rPr>
        <w:sz w:val="16"/>
        <w:lang w:val="es-ES"/>
      </w:rPr>
    </w:pPr>
    <w:r w:rsidRPr="009E63EC">
      <w:rPr>
        <w:rFonts w:ascii="Arial" w:hAnsi="Arial" w:cs="Arial"/>
        <w:snapToGrid w:val="0"/>
        <w:sz w:val="16"/>
        <w:lang w:val="es-ES"/>
      </w:rPr>
      <w:t xml:space="preserve">Página </w:t>
    </w:r>
    <w:r w:rsidRPr="009E63EC">
      <w:rPr>
        <w:rFonts w:ascii="Arial" w:hAnsi="Arial" w:cs="Arial"/>
        <w:snapToGrid w:val="0"/>
        <w:sz w:val="16"/>
      </w:rPr>
      <w:fldChar w:fldCharType="begin"/>
    </w:r>
    <w:r w:rsidRPr="009E63EC">
      <w:rPr>
        <w:rFonts w:ascii="Arial" w:hAnsi="Arial" w:cs="Arial"/>
        <w:snapToGrid w:val="0"/>
        <w:sz w:val="16"/>
        <w:lang w:val="es-ES"/>
      </w:rPr>
      <w:instrText xml:space="preserve"> PAGE </w:instrText>
    </w:r>
    <w:r w:rsidRPr="009E63EC">
      <w:rPr>
        <w:rFonts w:ascii="Arial" w:hAnsi="Arial" w:cs="Arial"/>
        <w:snapToGrid w:val="0"/>
        <w:sz w:val="16"/>
      </w:rPr>
      <w:fldChar w:fldCharType="separate"/>
    </w:r>
    <w:r>
      <w:rPr>
        <w:rFonts w:ascii="Arial" w:hAnsi="Arial" w:cs="Arial"/>
        <w:noProof/>
        <w:snapToGrid w:val="0"/>
        <w:sz w:val="16"/>
        <w:lang w:val="es-ES"/>
      </w:rPr>
      <w:t>6</w:t>
    </w:r>
    <w:r w:rsidRPr="009E63EC">
      <w:rPr>
        <w:rFonts w:ascii="Arial" w:hAnsi="Arial" w:cs="Arial"/>
        <w:snapToGrid w:val="0"/>
        <w:sz w:val="16"/>
      </w:rPr>
      <w:fldChar w:fldCharType="end"/>
    </w:r>
    <w:r w:rsidRPr="009E63EC">
      <w:rPr>
        <w:rFonts w:ascii="Arial" w:hAnsi="Arial" w:cs="Arial"/>
        <w:snapToGrid w:val="0"/>
        <w:sz w:val="16"/>
        <w:lang w:val="es-ES"/>
      </w:rPr>
      <w:t xml:space="preserve"> de </w:t>
    </w:r>
    <w:r w:rsidRPr="009E63EC">
      <w:rPr>
        <w:rFonts w:ascii="Arial" w:hAnsi="Arial" w:cs="Arial"/>
        <w:snapToGrid w:val="0"/>
        <w:sz w:val="16"/>
      </w:rPr>
      <w:fldChar w:fldCharType="begin"/>
    </w:r>
    <w:r w:rsidRPr="009E63EC">
      <w:rPr>
        <w:rFonts w:ascii="Arial" w:hAnsi="Arial" w:cs="Arial"/>
        <w:snapToGrid w:val="0"/>
        <w:sz w:val="16"/>
        <w:lang w:val="es-ES"/>
      </w:rPr>
      <w:instrText xml:space="preserve"> NUMPAGES </w:instrText>
    </w:r>
    <w:r w:rsidRPr="009E63EC">
      <w:rPr>
        <w:rFonts w:ascii="Arial" w:hAnsi="Arial" w:cs="Arial"/>
        <w:snapToGrid w:val="0"/>
        <w:sz w:val="16"/>
      </w:rPr>
      <w:fldChar w:fldCharType="separate"/>
    </w:r>
    <w:r>
      <w:rPr>
        <w:rFonts w:ascii="Arial" w:hAnsi="Arial" w:cs="Arial"/>
        <w:noProof/>
        <w:snapToGrid w:val="0"/>
        <w:sz w:val="16"/>
        <w:lang w:val="es-ES"/>
      </w:rPr>
      <w:t>29</w:t>
    </w:r>
    <w:r w:rsidRPr="009E63EC">
      <w:rPr>
        <w:rFonts w:ascii="Arial" w:hAnsi="Arial" w:cs="Arial"/>
        <w:snapToGrid w:val="0"/>
        <w:sz w:val="16"/>
      </w:rPr>
      <w:fldChar w:fldCharType="end"/>
    </w:r>
    <w:r>
      <w:rPr>
        <w:sz w:val="16"/>
        <w:lang w:val="es-ES"/>
      </w:rPr>
      <w:tab/>
    </w:r>
    <w:r w:rsidR="008B0B05">
      <w:rPr>
        <w:rFonts w:ascii="Arial" w:hAnsi="Arial" w:cs="Arial"/>
        <w:noProof/>
        <w:sz w:val="16"/>
        <w:lang w:val="es-ES"/>
      </w:rPr>
      <mc:AlternateContent>
        <mc:Choice Requires="wps">
          <w:drawing>
            <wp:anchor distT="0" distB="0" distL="0" distR="0" simplePos="0" relativeHeight="251658245" behindDoc="0" locked="0" layoutInCell="1" allowOverlap="1" wp14:anchorId="68CAF73C" wp14:editId="34B0DE53">
              <wp:simplePos x="0" y="0"/>
              <wp:positionH relativeFrom="page">
                <wp:posOffset>2987749</wp:posOffset>
              </wp:positionH>
              <wp:positionV relativeFrom="page">
                <wp:align>bottom</wp:align>
              </wp:positionV>
              <wp:extent cx="2254102" cy="345750"/>
              <wp:effectExtent l="0" t="0" r="13335" b="0"/>
              <wp:wrapNone/>
              <wp:docPr id="9" name="Cuadro de texto 9" descr="Datos elaborados por BCP para 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4102" cy="345750"/>
                      </a:xfrm>
                      <a:prstGeom prst="rect">
                        <a:avLst/>
                      </a:prstGeom>
                      <a:noFill/>
                      <a:ln>
                        <a:noFill/>
                      </a:ln>
                    </wps:spPr>
                    <wps:txbx>
                      <w:txbxContent>
                        <w:p w14:paraId="49F7B32A" w14:textId="241126B9" w:rsidR="00684395" w:rsidRPr="00684395" w:rsidRDefault="00684395" w:rsidP="00684395">
                          <w:pPr>
                            <w:spacing w:after="0"/>
                            <w:rPr>
                              <w:rFonts w:ascii="Calibri" w:eastAsia="Calibri" w:hAnsi="Calibri" w:cs="Calibri"/>
                              <w:noProof/>
                              <w:color w:val="0000FF"/>
                              <w:sz w:val="16"/>
                              <w:szCs w:val="16"/>
                            </w:rPr>
                          </w:pPr>
                          <w:r w:rsidRPr="00684395">
                            <w:rPr>
                              <w:rFonts w:ascii="Calibri" w:eastAsia="Calibri" w:hAnsi="Calibri" w:cs="Calibri"/>
                              <w:noProof/>
                              <w:color w:val="0000FF"/>
                              <w:sz w:val="16"/>
                              <w:szCs w:val="16"/>
                            </w:rPr>
                            <w:t xml:space="preserve">Datos elaborados por </w:t>
                          </w:r>
                          <w:r w:rsidR="008B0B05">
                            <w:rPr>
                              <w:rFonts w:ascii="Calibri" w:eastAsia="Calibri" w:hAnsi="Calibri" w:cs="Calibri"/>
                              <w:noProof/>
                              <w:color w:val="0000FF"/>
                              <w:sz w:val="16"/>
                              <w:szCs w:val="16"/>
                            </w:rPr>
                            <w:t>Credicorp</w:t>
                          </w:r>
                          <w:r w:rsidRPr="00684395">
                            <w:rPr>
                              <w:rFonts w:ascii="Calibri" w:eastAsia="Calibri" w:hAnsi="Calibri" w:cs="Calibri"/>
                              <w:noProof/>
                              <w:color w:val="0000FF"/>
                              <w:sz w:val="16"/>
                              <w:szCs w:val="16"/>
                            </w:rPr>
                            <w:t xml:space="preserve"> para uso Interno</w:t>
                          </w:r>
                        </w:p>
                      </w:txbxContent>
                    </wps:txbx>
                    <wps:bodyPr rot="0" spcFirstLastPara="0" vertOverflow="overflow" horzOverflow="overflow" vert="horz" wrap="square" lIns="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shapetype w14:anchorId="68CAF73C" id="_x0000_t202" coordsize="21600,21600" o:spt="202" path="m,l,21600r21600,l21600,xe">
              <v:stroke joinstyle="miter"/>
              <v:path gradientshapeok="t" o:connecttype="rect"/>
            </v:shapetype>
            <v:shape id="Cuadro de texto 9" o:spid="_x0000_s1030" type="#_x0000_t202" alt="Datos elaborados por BCP para uso Interno" style="position:absolute;margin-left:235.25pt;margin-top:0;width:177.5pt;height:27.2pt;z-index:251658245;visibility:visible;mso-wrap-style:square;mso-width-percent:0;mso-height-percent:0;mso-wrap-distance-left:0;mso-wrap-distance-top:0;mso-wrap-distance-right:0;mso-wrap-distance-bottom:0;mso-position-horizontal:absolute;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" filled="f" stroked="f">
              <v:textbox inset="0,0,0,15pt">
                <w:txbxContent>
                  <w:p w14:paraId="49F7B32A" w14:textId="241126B9" w:rsidR="00684395" w:rsidRPr="00684395" w:rsidRDefault="00684395" w:rsidP="00684395">
                    <w:pPr>
                      <w:spacing w:after="0"/>
                      <w:rPr>
                        <w:rFonts w:ascii="Calibri" w:eastAsia="Calibri" w:hAnsi="Calibri" w:cs="Calibri"/>
                        <w:noProof/>
                        <w:color w:val="0000FF"/>
                        <w:sz w:val="16"/>
                        <w:szCs w:val="16"/>
                      </w:rPr>
                    </w:pPr>
                    <w:r w:rsidRPr="00684395">
                      <w:rPr>
                        <w:rFonts w:ascii="Calibri" w:eastAsia="Calibri" w:hAnsi="Calibri" w:cs="Calibri"/>
                        <w:noProof/>
                        <w:color w:val="0000FF"/>
                        <w:sz w:val="16"/>
                        <w:szCs w:val="16"/>
                      </w:rPr>
                      <w:t xml:space="preserve">Datos elaborados por </w:t>
                    </w:r>
                    <w:r w:rsidR="008B0B05">
                      <w:rPr>
                        <w:rFonts w:ascii="Calibri" w:eastAsia="Calibri" w:hAnsi="Calibri" w:cs="Calibri"/>
                        <w:noProof/>
                        <w:color w:val="0000FF"/>
                        <w:sz w:val="16"/>
                        <w:szCs w:val="16"/>
                      </w:rPr>
                      <w:t>Credicorp</w:t>
                    </w:r>
                    <w:r w:rsidRPr="00684395">
                      <w:rPr>
                        <w:rFonts w:ascii="Calibri" w:eastAsia="Calibri" w:hAnsi="Calibri" w:cs="Calibri"/>
                        <w:noProof/>
                        <w:color w:val="0000FF"/>
                        <w:sz w:val="16"/>
                        <w:szCs w:val="16"/>
                      </w:rPr>
                      <w:t xml:space="preserve"> para uso Interno</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22B07" w14:textId="1C1D5BC4" w:rsidR="00684395" w:rsidRDefault="00682780" w:rsidP="00682780">
    <w:pPr>
      <w:pStyle w:val="Piedepgina"/>
      <w:pBdr>
        <w:top w:val="single" w:sz="4" w:space="1" w:color="auto"/>
      </w:pBdr>
      <w:spacing w:before="120"/>
    </w:pPr>
    <w:r w:rsidRPr="009E63EC">
      <w:rPr>
        <w:rFonts w:ascii="Arial" w:hAnsi="Arial" w:cs="Arial"/>
        <w:snapToGrid w:val="0"/>
        <w:sz w:val="16"/>
        <w:lang w:val="es-ES"/>
      </w:rPr>
      <w:t xml:space="preserve">Página </w:t>
    </w:r>
    <w:r w:rsidRPr="009E63EC">
      <w:rPr>
        <w:rFonts w:ascii="Arial" w:hAnsi="Arial" w:cs="Arial"/>
        <w:snapToGrid w:val="0"/>
        <w:sz w:val="16"/>
      </w:rPr>
      <w:fldChar w:fldCharType="begin"/>
    </w:r>
    <w:r w:rsidRPr="009E63EC">
      <w:rPr>
        <w:rFonts w:ascii="Arial" w:hAnsi="Arial" w:cs="Arial"/>
        <w:snapToGrid w:val="0"/>
        <w:sz w:val="16"/>
        <w:lang w:val="es-ES"/>
      </w:rPr>
      <w:instrText xml:space="preserve"> PAGE </w:instrText>
    </w:r>
    <w:r w:rsidRPr="009E63EC">
      <w:rPr>
        <w:rFonts w:ascii="Arial" w:hAnsi="Arial" w:cs="Arial"/>
        <w:snapToGrid w:val="0"/>
        <w:sz w:val="16"/>
      </w:rPr>
      <w:fldChar w:fldCharType="separate"/>
    </w:r>
    <w:r>
      <w:rPr>
        <w:rFonts w:ascii="Arial" w:hAnsi="Arial" w:cs="Arial"/>
        <w:snapToGrid w:val="0"/>
        <w:sz w:val="16"/>
      </w:rPr>
      <w:t>15</w:t>
    </w:r>
    <w:r w:rsidRPr="009E63EC">
      <w:rPr>
        <w:rFonts w:ascii="Arial" w:hAnsi="Arial" w:cs="Arial"/>
        <w:snapToGrid w:val="0"/>
        <w:sz w:val="16"/>
      </w:rPr>
      <w:fldChar w:fldCharType="end"/>
    </w:r>
    <w:r w:rsidRPr="009E63EC">
      <w:rPr>
        <w:rFonts w:ascii="Arial" w:hAnsi="Arial" w:cs="Arial"/>
        <w:snapToGrid w:val="0"/>
        <w:sz w:val="16"/>
        <w:lang w:val="es-ES"/>
      </w:rPr>
      <w:t xml:space="preserve"> de </w:t>
    </w:r>
    <w:r w:rsidRPr="009E63EC">
      <w:rPr>
        <w:rFonts w:ascii="Arial" w:hAnsi="Arial" w:cs="Arial"/>
        <w:snapToGrid w:val="0"/>
        <w:sz w:val="16"/>
      </w:rPr>
      <w:fldChar w:fldCharType="begin"/>
    </w:r>
    <w:r w:rsidRPr="009E63EC">
      <w:rPr>
        <w:rFonts w:ascii="Arial" w:hAnsi="Arial" w:cs="Arial"/>
        <w:snapToGrid w:val="0"/>
        <w:sz w:val="16"/>
        <w:lang w:val="es-ES"/>
      </w:rPr>
      <w:instrText xml:space="preserve"> NUMPAGES </w:instrText>
    </w:r>
    <w:r w:rsidRPr="009E63EC">
      <w:rPr>
        <w:rFonts w:ascii="Arial" w:hAnsi="Arial" w:cs="Arial"/>
        <w:snapToGrid w:val="0"/>
        <w:sz w:val="16"/>
      </w:rPr>
      <w:fldChar w:fldCharType="separate"/>
    </w:r>
    <w:r>
      <w:rPr>
        <w:rFonts w:ascii="Arial" w:hAnsi="Arial" w:cs="Arial"/>
        <w:snapToGrid w:val="0"/>
        <w:sz w:val="16"/>
      </w:rPr>
      <w:t>56</w:t>
    </w:r>
    <w:r w:rsidRPr="009E63EC">
      <w:rPr>
        <w:rFonts w:ascii="Arial" w:hAnsi="Arial" w:cs="Arial"/>
        <w:snapToGrid w:val="0"/>
        <w:sz w:val="16"/>
      </w:rPr>
      <w:fldChar w:fldCharType="end"/>
    </w:r>
    <w:r>
      <w:rPr>
        <w:sz w:val="16"/>
        <w:lang w:val="es-ES"/>
      </w:rPr>
      <w:tab/>
    </w:r>
    <w:r w:rsidR="00684395">
      <w:rPr>
        <w:noProof/>
      </w:rPr>
      <mc:AlternateContent>
        <mc:Choice Requires="wps">
          <w:drawing>
            <wp:anchor distT="0" distB="0" distL="0" distR="0" simplePos="0" relativeHeight="251658243" behindDoc="0" locked="0" layoutInCell="1" allowOverlap="1" wp14:anchorId="1BB1AB40" wp14:editId="4F705842">
              <wp:simplePos x="915035" y="8028940"/>
              <wp:positionH relativeFrom="page">
                <wp:align>center</wp:align>
              </wp:positionH>
              <wp:positionV relativeFrom="page">
                <wp:align>bottom</wp:align>
              </wp:positionV>
              <wp:extent cx="443865" cy="443865"/>
              <wp:effectExtent l="0" t="0" r="10795" b="0"/>
              <wp:wrapNone/>
              <wp:docPr id="7" name="Cuadro de texto 7" descr="Datos elaborados por BCP para 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20D30FB" w14:textId="7F1D0A76" w:rsidR="00684395" w:rsidRPr="00684395" w:rsidRDefault="00684395" w:rsidP="00684395">
                          <w:pPr>
                            <w:spacing w:after="0"/>
                            <w:rPr>
                              <w:rFonts w:ascii="Calibri" w:eastAsia="Calibri" w:hAnsi="Calibri" w:cs="Calibri"/>
                              <w:noProof/>
                              <w:color w:val="0000FF"/>
                              <w:sz w:val="16"/>
                              <w:szCs w:val="16"/>
                            </w:rPr>
                          </w:pPr>
                          <w:r w:rsidRPr="00684395">
                            <w:rPr>
                              <w:rFonts w:ascii="Calibri" w:eastAsia="Calibri" w:hAnsi="Calibri" w:cs="Calibri"/>
                              <w:noProof/>
                              <w:color w:val="0000FF"/>
                              <w:sz w:val="16"/>
                              <w:szCs w:val="16"/>
                            </w:rPr>
                            <w:t>Datos elaborados por BCP para uso Interno</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shapetype w14:anchorId="1BB1AB40" id="_x0000_t202" coordsize="21600,21600" o:spt="202" path="m,l,21600r21600,l21600,xe">
              <v:stroke joinstyle="miter"/>
              <v:path gradientshapeok="t" o:connecttype="rect"/>
            </v:shapetype>
            <v:shape id="Cuadro de texto 7" o:spid="_x0000_s1031" type="#_x0000_t202" alt="Datos elaborados por BCP para uso Interno" style="position:absolute;margin-left:0;margin-top:0;width:34.95pt;height:34.9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720D30FB" w14:textId="7F1D0A76" w:rsidR="00684395" w:rsidRPr="00684395" w:rsidRDefault="00684395" w:rsidP="00684395">
                    <w:pPr>
                      <w:spacing w:after="0"/>
                      <w:rPr>
                        <w:rFonts w:ascii="Calibri" w:eastAsia="Calibri" w:hAnsi="Calibri" w:cs="Calibri"/>
                        <w:noProof/>
                        <w:color w:val="0000FF"/>
                        <w:sz w:val="16"/>
                        <w:szCs w:val="16"/>
                      </w:rPr>
                    </w:pPr>
                    <w:r w:rsidRPr="00684395">
                      <w:rPr>
                        <w:rFonts w:ascii="Calibri" w:eastAsia="Calibri" w:hAnsi="Calibri" w:cs="Calibri"/>
                        <w:noProof/>
                        <w:color w:val="0000FF"/>
                        <w:sz w:val="16"/>
                        <w:szCs w:val="16"/>
                      </w:rPr>
                      <w:t>Datos elaborados por BCP para uso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2805B" w14:textId="77777777" w:rsidR="00E35341" w:rsidRDefault="00E35341">
      <w:pPr>
        <w:pStyle w:val="Encabezado"/>
      </w:pPr>
      <w:r>
        <w:separator/>
      </w:r>
    </w:p>
    <w:p w14:paraId="0632D929" w14:textId="77777777" w:rsidR="00E35341" w:rsidRDefault="00E35341"/>
  </w:footnote>
  <w:footnote w:type="continuationSeparator" w:id="0">
    <w:p w14:paraId="0CF99D9E" w14:textId="77777777" w:rsidR="00E35341" w:rsidRDefault="00E35341">
      <w:pPr>
        <w:pStyle w:val="Encabezado"/>
      </w:pPr>
      <w:r>
        <w:continuationSeparator/>
      </w:r>
    </w:p>
    <w:p w14:paraId="5F206B5F" w14:textId="77777777" w:rsidR="00E35341" w:rsidRDefault="00E35341"/>
  </w:footnote>
  <w:footnote w:type="continuationNotice" w:id="1">
    <w:p w14:paraId="7012538F" w14:textId="77777777" w:rsidR="00E35341" w:rsidRDefault="00E353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1" w:type="dxa"/>
      <w:tblInd w:w="-1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6"/>
      <w:gridCol w:w="8505"/>
    </w:tblGrid>
    <w:tr w:rsidR="0051057C" w:rsidRPr="00B82030" w14:paraId="50210295" w14:textId="77777777" w:rsidTr="00DE5E96">
      <w:trPr>
        <w:cantSplit/>
        <w:trHeight w:val="553"/>
      </w:trPr>
      <w:tc>
        <w:tcPr>
          <w:tcW w:w="1276" w:type="dxa"/>
          <w:shd w:val="pct20" w:color="auto" w:fill="FFFFFF"/>
          <w:vAlign w:val="center"/>
        </w:tcPr>
        <w:p w14:paraId="1E163261" w14:textId="10E05547" w:rsidR="0051057C" w:rsidRPr="00E910DD" w:rsidRDefault="00DE5E96">
          <w:pPr>
            <w:pStyle w:val="Encabezado"/>
            <w:spacing w:before="60" w:after="60"/>
            <w:rPr>
              <w:rFonts w:ascii="Flexo" w:hAnsi="Flexo" w:cs="Arial"/>
              <w:b/>
            </w:rPr>
          </w:pPr>
          <w:r>
            <w:rPr>
              <w:rFonts w:ascii="Flexo" w:hAnsi="Flexo" w:cs="Arial"/>
              <w:b/>
            </w:rPr>
            <w:t>Credicorp</w:t>
          </w:r>
        </w:p>
      </w:tc>
      <w:tc>
        <w:tcPr>
          <w:tcW w:w="8505" w:type="dxa"/>
          <w:shd w:val="pct20" w:color="auto" w:fill="FFFFFF"/>
          <w:vAlign w:val="center"/>
        </w:tcPr>
        <w:p w14:paraId="54976C42" w14:textId="77777777" w:rsidR="0051057C" w:rsidRPr="00E910DD" w:rsidRDefault="0051057C">
          <w:pPr>
            <w:pStyle w:val="Encabezado"/>
            <w:spacing w:before="60" w:after="60"/>
            <w:jc w:val="right"/>
            <w:rPr>
              <w:rFonts w:ascii="Flexo" w:hAnsi="Flexo" w:cs="Arial"/>
              <w:b/>
              <w:i/>
              <w:sz w:val="28"/>
              <w:lang w:val="es-ES"/>
            </w:rPr>
          </w:pPr>
          <w:r w:rsidRPr="00E910DD">
            <w:rPr>
              <w:rFonts w:ascii="Flexo" w:hAnsi="Flexo" w:cs="Arial"/>
              <w:b/>
              <w:i/>
              <w:sz w:val="28"/>
              <w:lang w:val="es-ES"/>
            </w:rPr>
            <w:t xml:space="preserve">RFP Solicitud de propuesta </w:t>
          </w:r>
        </w:p>
      </w:tc>
    </w:tr>
    <w:tr w:rsidR="0051057C" w:rsidRPr="00084B47" w14:paraId="5F210C67" w14:textId="77777777" w:rsidTr="00DE5E96">
      <w:trPr>
        <w:cantSplit/>
        <w:trHeight w:val="435"/>
      </w:trPr>
      <w:tc>
        <w:tcPr>
          <w:tcW w:w="1276" w:type="dxa"/>
          <w:shd w:val="pct20" w:color="auto" w:fill="FFFFFF"/>
        </w:tcPr>
        <w:p w14:paraId="1D6CE978" w14:textId="77777777" w:rsidR="0051057C" w:rsidRPr="00E910DD" w:rsidRDefault="0051057C" w:rsidP="00EB04B0">
          <w:pPr>
            <w:pStyle w:val="Encabezado"/>
            <w:rPr>
              <w:rFonts w:ascii="Flexo" w:hAnsi="Flexo" w:cs="Arial"/>
              <w:sz w:val="16"/>
              <w:lang w:val="es-ES"/>
            </w:rPr>
          </w:pPr>
        </w:p>
      </w:tc>
      <w:tc>
        <w:tcPr>
          <w:tcW w:w="8505" w:type="dxa"/>
          <w:shd w:val="pct20" w:color="auto" w:fill="FFFFFF"/>
          <w:vAlign w:val="center"/>
        </w:tcPr>
        <w:p w14:paraId="7645642D" w14:textId="1F3D5758" w:rsidR="0051057C" w:rsidRPr="000E0A7E" w:rsidRDefault="00441856" w:rsidP="00EB04B0">
          <w:pPr>
            <w:pStyle w:val="Encabezado"/>
            <w:spacing w:before="60" w:after="60"/>
            <w:jc w:val="right"/>
            <w:rPr>
              <w:rFonts w:ascii="Flexo" w:hAnsi="Flexo" w:cs="Arial"/>
              <w:b/>
              <w:lang w:val="es-PE"/>
            </w:rPr>
          </w:pPr>
          <w:r w:rsidRPr="00441856">
            <w:rPr>
              <w:rFonts w:ascii="Flexo" w:hAnsi="Flexo"/>
              <w:b/>
              <w:lang w:val="es-PE"/>
            </w:rPr>
            <w:t xml:space="preserve">plataforma WAAP </w:t>
          </w:r>
          <w:r w:rsidR="00AD6B0C">
            <w:rPr>
              <w:rFonts w:ascii="Flexo" w:hAnsi="Flexo"/>
              <w:b/>
              <w:lang w:val="es-PE"/>
            </w:rPr>
            <w:t>Corporativa</w:t>
          </w:r>
        </w:p>
      </w:tc>
    </w:tr>
  </w:tbl>
  <w:p w14:paraId="11E5C794" w14:textId="77777777" w:rsidR="0051057C" w:rsidRPr="00B82030" w:rsidRDefault="0051057C">
    <w:pPr>
      <w:pStyle w:val="Encabezado"/>
      <w:rPr>
        <w:rFonts w:ascii="Arial" w:hAnsi="Arial" w:cs="Arial"/>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58"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8148"/>
    </w:tblGrid>
    <w:tr w:rsidR="0051057C" w14:paraId="1EBEF5B9" w14:textId="77777777" w:rsidTr="00DE5E96">
      <w:trPr>
        <w:cantSplit/>
        <w:trHeight w:val="615"/>
        <w:jc w:val="right"/>
      </w:trPr>
      <w:tc>
        <w:tcPr>
          <w:tcW w:w="1410" w:type="dxa"/>
          <w:shd w:val="clear" w:color="auto" w:fill="FFFFFF" w:themeFill="background1"/>
          <w:vAlign w:val="center"/>
        </w:tcPr>
        <w:p w14:paraId="7B0C8256" w14:textId="38CFEBF4" w:rsidR="0051057C" w:rsidRPr="00E910DD" w:rsidRDefault="00DE5E96">
          <w:pPr>
            <w:pStyle w:val="Encabezado"/>
            <w:rPr>
              <w:rFonts w:ascii="Flexo" w:hAnsi="Flexo" w:cs="Arial"/>
              <w:b/>
            </w:rPr>
          </w:pPr>
          <w:r>
            <w:rPr>
              <w:rFonts w:ascii="Flexo" w:hAnsi="Flexo" w:cs="Arial"/>
              <w:b/>
            </w:rPr>
            <w:t>Credicorp</w:t>
          </w:r>
        </w:p>
      </w:tc>
      <w:tc>
        <w:tcPr>
          <w:tcW w:w="8148" w:type="dxa"/>
          <w:shd w:val="clear" w:color="auto" w:fill="FFFFFF" w:themeFill="background1"/>
          <w:vAlign w:val="center"/>
        </w:tcPr>
        <w:p w14:paraId="29F107A4" w14:textId="77777777" w:rsidR="0051057C" w:rsidRPr="00E910DD" w:rsidRDefault="0051057C">
          <w:pPr>
            <w:pStyle w:val="Encabezado"/>
            <w:jc w:val="right"/>
            <w:rPr>
              <w:rFonts w:ascii="Flexo" w:hAnsi="Flexo"/>
              <w:b/>
              <w:i/>
              <w:sz w:val="28"/>
              <w:lang w:val="es-PE"/>
            </w:rPr>
          </w:pPr>
          <w:r w:rsidRPr="00E910DD">
            <w:rPr>
              <w:rFonts w:ascii="Flexo" w:hAnsi="Flexo"/>
              <w:b/>
              <w:i/>
              <w:sz w:val="28"/>
              <w:lang w:val="es-PE"/>
            </w:rPr>
            <w:t>RFP Solicitud de propuesta</w:t>
          </w:r>
        </w:p>
      </w:tc>
    </w:tr>
    <w:tr w:rsidR="0051057C" w:rsidRPr="00084B47" w14:paraId="6F716663" w14:textId="77777777" w:rsidTr="00DE5E96">
      <w:trPr>
        <w:cantSplit/>
        <w:trHeight w:val="435"/>
        <w:jc w:val="right"/>
      </w:trPr>
      <w:tc>
        <w:tcPr>
          <w:tcW w:w="1410" w:type="dxa"/>
          <w:shd w:val="clear" w:color="auto" w:fill="FFFFFF" w:themeFill="background1"/>
        </w:tcPr>
        <w:p w14:paraId="1EE57733" w14:textId="77777777" w:rsidR="0051057C" w:rsidRPr="00E910DD" w:rsidRDefault="0051057C">
          <w:pPr>
            <w:pStyle w:val="Encabezado"/>
            <w:rPr>
              <w:rFonts w:ascii="Flexo" w:hAnsi="Flexo"/>
              <w:sz w:val="16"/>
              <w:lang w:val="es-PE"/>
            </w:rPr>
          </w:pPr>
        </w:p>
      </w:tc>
      <w:tc>
        <w:tcPr>
          <w:tcW w:w="8148" w:type="dxa"/>
          <w:shd w:val="clear" w:color="auto" w:fill="FFFFFF" w:themeFill="background1"/>
          <w:vAlign w:val="center"/>
        </w:tcPr>
        <w:p w14:paraId="641AB3D2" w14:textId="20A0B459" w:rsidR="0051057C" w:rsidRPr="00E910DD" w:rsidRDefault="2EF5FCFE" w:rsidP="2EF5FCFE">
          <w:pPr>
            <w:ind w:left="720" w:hanging="720"/>
            <w:jc w:val="right"/>
            <w:rPr>
              <w:rFonts w:ascii="Flexo" w:hAnsi="Flexo"/>
              <w:b/>
              <w:bCs/>
            </w:rPr>
          </w:pPr>
          <w:r w:rsidRPr="2EF5FCFE">
            <w:rPr>
              <w:rFonts w:ascii="Flexo" w:hAnsi="Flexo"/>
              <w:b/>
              <w:bCs/>
            </w:rPr>
            <w:t xml:space="preserve">plataforma WAAP </w:t>
          </w:r>
          <w:r w:rsidR="00AD6B0C">
            <w:rPr>
              <w:rFonts w:ascii="Flexo" w:hAnsi="Flexo"/>
              <w:b/>
              <w:bCs/>
            </w:rPr>
            <w:t>Corporativa</w:t>
          </w:r>
        </w:p>
      </w:tc>
    </w:tr>
  </w:tbl>
  <w:p w14:paraId="6C71E1C4" w14:textId="77777777" w:rsidR="0051057C" w:rsidRPr="00B82030" w:rsidRDefault="0051057C">
    <w:pPr>
      <w:pStyle w:val="Encabezado"/>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01"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52"/>
      <w:gridCol w:w="8549"/>
    </w:tblGrid>
    <w:tr w:rsidR="0051057C" w:rsidRPr="009D52E5" w14:paraId="7CAA3F03" w14:textId="77777777" w:rsidTr="00B0143A">
      <w:trPr>
        <w:cantSplit/>
        <w:trHeight w:val="443"/>
        <w:jc w:val="right"/>
      </w:trPr>
      <w:tc>
        <w:tcPr>
          <w:tcW w:w="1552" w:type="dxa"/>
          <w:shd w:val="pct20" w:color="auto" w:fill="FFFFFF"/>
          <w:vAlign w:val="center"/>
        </w:tcPr>
        <w:p w14:paraId="071B55C8" w14:textId="0CCC1915" w:rsidR="0051057C" w:rsidRPr="009D52E5" w:rsidRDefault="00B0143A">
          <w:pPr>
            <w:pStyle w:val="Encabezado"/>
            <w:rPr>
              <w:rFonts w:ascii="Arial" w:hAnsi="Arial" w:cs="Arial"/>
              <w:b/>
            </w:rPr>
          </w:pPr>
          <w:r>
            <w:rPr>
              <w:rFonts w:ascii="Arial" w:hAnsi="Arial" w:cs="Arial"/>
              <w:b/>
              <w:sz w:val="24"/>
              <w:szCs w:val="22"/>
            </w:rPr>
            <w:t>Credicorp</w:t>
          </w:r>
        </w:p>
      </w:tc>
      <w:tc>
        <w:tcPr>
          <w:tcW w:w="8549" w:type="dxa"/>
          <w:shd w:val="pct20" w:color="auto" w:fill="FFFFFF"/>
          <w:vAlign w:val="center"/>
        </w:tcPr>
        <w:p w14:paraId="3EB68F75" w14:textId="77777777" w:rsidR="0051057C" w:rsidRPr="009D52E5" w:rsidRDefault="0051057C">
          <w:pPr>
            <w:pStyle w:val="Encabezado"/>
            <w:jc w:val="right"/>
            <w:rPr>
              <w:rFonts w:ascii="Arial" w:hAnsi="Arial" w:cs="Arial"/>
              <w:b/>
              <w:i/>
              <w:lang w:val="es-PE"/>
            </w:rPr>
          </w:pPr>
          <w:r w:rsidRPr="009D52E5">
            <w:rPr>
              <w:rFonts w:ascii="Arial" w:hAnsi="Arial" w:cs="Arial"/>
              <w:b/>
              <w:i/>
              <w:sz w:val="24"/>
              <w:szCs w:val="22"/>
              <w:lang w:val="es-PE"/>
            </w:rPr>
            <w:t>RFP Solicitud de propuesta</w:t>
          </w:r>
        </w:p>
      </w:tc>
    </w:tr>
    <w:tr w:rsidR="0051057C" w:rsidRPr="009D52E5" w14:paraId="78E049E4" w14:textId="77777777" w:rsidTr="00B0143A">
      <w:trPr>
        <w:cantSplit/>
        <w:trHeight w:val="313"/>
        <w:jc w:val="right"/>
      </w:trPr>
      <w:tc>
        <w:tcPr>
          <w:tcW w:w="1552" w:type="dxa"/>
          <w:shd w:val="pct20" w:color="auto" w:fill="FFFFFF"/>
        </w:tcPr>
        <w:p w14:paraId="2A40492E" w14:textId="77777777" w:rsidR="0051057C" w:rsidRPr="009D52E5" w:rsidRDefault="0051057C" w:rsidP="00F167C2">
          <w:pPr>
            <w:pStyle w:val="Encabezado"/>
            <w:rPr>
              <w:lang w:val="es-PE"/>
            </w:rPr>
          </w:pPr>
        </w:p>
      </w:tc>
      <w:tc>
        <w:tcPr>
          <w:tcW w:w="8549" w:type="dxa"/>
          <w:shd w:val="pct20" w:color="auto" w:fill="FFFFFF"/>
          <w:vAlign w:val="center"/>
        </w:tcPr>
        <w:p w14:paraId="7F44438C" w14:textId="1646E1C9" w:rsidR="00AF1201" w:rsidRPr="00AF1201" w:rsidRDefault="00096C5A" w:rsidP="00AF1201">
          <w:pPr>
            <w:pStyle w:val="Encabezado"/>
            <w:jc w:val="right"/>
            <w:rPr>
              <w:rFonts w:ascii="Flexo" w:hAnsi="Flexo"/>
              <w:b/>
              <w:bCs/>
              <w:lang w:val="es-PE"/>
            </w:rPr>
          </w:pPr>
          <w:r w:rsidRPr="00AF1201">
            <w:rPr>
              <w:rFonts w:ascii="Flexo" w:hAnsi="Flexo"/>
              <w:b/>
              <w:bCs/>
              <w:lang w:val="es-PE"/>
            </w:rPr>
            <w:t xml:space="preserve">Renovación </w:t>
          </w:r>
          <w:r w:rsidR="00AF1201" w:rsidRPr="00AF1201">
            <w:rPr>
              <w:rFonts w:ascii="Flexo" w:hAnsi="Flexo"/>
              <w:b/>
              <w:bCs/>
              <w:lang w:val="es-PE"/>
            </w:rPr>
            <w:t>P</w:t>
          </w:r>
          <w:r w:rsidRPr="00AF1201">
            <w:rPr>
              <w:rFonts w:ascii="Flexo" w:hAnsi="Flexo"/>
              <w:b/>
              <w:bCs/>
              <w:lang w:val="es-PE"/>
            </w:rPr>
            <w:t>lataforma WAAP Cloud</w:t>
          </w:r>
          <w:r w:rsidR="00AF1201" w:rsidRPr="00AF1201">
            <w:rPr>
              <w:rFonts w:ascii="Flexo" w:hAnsi="Flexo"/>
              <w:b/>
              <w:bCs/>
              <w:lang w:val="es-PE"/>
            </w:rPr>
            <w:t xml:space="preserve"> </w:t>
          </w:r>
          <w:r w:rsidR="00D50578">
            <w:rPr>
              <w:rFonts w:ascii="Flexo" w:hAnsi="Flexo"/>
              <w:b/>
              <w:bCs/>
              <w:lang w:val="es-PE"/>
            </w:rPr>
            <w:t>Corporativo</w:t>
          </w:r>
        </w:p>
      </w:tc>
    </w:tr>
  </w:tbl>
  <w:p w14:paraId="4F7FAFBB" w14:textId="77777777" w:rsidR="0051057C" w:rsidRDefault="0051057C" w:rsidP="00C54739">
    <w:pPr>
      <w:pStyle w:val="Encabezado"/>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bullet"/>
      <w:lvlText w:val="·"/>
      <w:lvlJc w:val="left"/>
      <w:pPr>
        <w:tabs>
          <w:tab w:val="num" w:pos="1224"/>
        </w:tabs>
        <w:ind w:left="1224" w:hanging="360"/>
      </w:pPr>
      <w:rPr>
        <w:rFonts w:ascii="Symbol" w:hAnsi="Symbol"/>
      </w:rPr>
    </w:lvl>
    <w:lvl w:ilvl="1">
      <w:start w:val="1"/>
      <w:numFmt w:val="bullet"/>
      <w:lvlText w:val="·"/>
      <w:lvlJc w:val="left"/>
      <w:pPr>
        <w:tabs>
          <w:tab w:val="num" w:pos="1944"/>
        </w:tabs>
        <w:ind w:left="1944" w:hanging="360"/>
      </w:pPr>
      <w:rPr>
        <w:rFonts w:ascii="Symbol" w:hAnsi="Symbol"/>
      </w:rPr>
    </w:lvl>
    <w:lvl w:ilvl="2">
      <w:start w:val="1"/>
      <w:numFmt w:val="bullet"/>
      <w:lvlText w:val="§"/>
      <w:lvlJc w:val="left"/>
      <w:pPr>
        <w:tabs>
          <w:tab w:val="num" w:pos="2664"/>
        </w:tabs>
        <w:ind w:left="2664" w:hanging="360"/>
      </w:pPr>
      <w:rPr>
        <w:rFonts w:ascii="Wingdings" w:hAnsi="Wingdings"/>
      </w:rPr>
    </w:lvl>
    <w:lvl w:ilvl="3">
      <w:start w:val="1"/>
      <w:numFmt w:val="bullet"/>
      <w:lvlText w:val="·"/>
      <w:lvlJc w:val="left"/>
      <w:pPr>
        <w:tabs>
          <w:tab w:val="num" w:pos="3384"/>
        </w:tabs>
        <w:ind w:left="3384" w:hanging="360"/>
      </w:pPr>
      <w:rPr>
        <w:rFonts w:ascii="Symbol" w:hAnsi="Symbol"/>
      </w:rPr>
    </w:lvl>
    <w:lvl w:ilvl="4">
      <w:start w:val="1"/>
      <w:numFmt w:val="bullet"/>
      <w:lvlText w:val="o"/>
      <w:lvlJc w:val="left"/>
      <w:pPr>
        <w:tabs>
          <w:tab w:val="num" w:pos="4104"/>
        </w:tabs>
        <w:ind w:left="4104" w:hanging="360"/>
      </w:pPr>
      <w:rPr>
        <w:rFonts w:ascii="Courier New" w:hAnsi="Courier New"/>
      </w:rPr>
    </w:lvl>
    <w:lvl w:ilvl="5">
      <w:start w:val="1"/>
      <w:numFmt w:val="bullet"/>
      <w:lvlText w:val="§"/>
      <w:lvlJc w:val="left"/>
      <w:pPr>
        <w:tabs>
          <w:tab w:val="num" w:pos="4824"/>
        </w:tabs>
        <w:ind w:left="4824" w:hanging="360"/>
      </w:pPr>
      <w:rPr>
        <w:rFonts w:ascii="Wingdings" w:hAnsi="Wingdings"/>
      </w:rPr>
    </w:lvl>
    <w:lvl w:ilvl="6">
      <w:start w:val="1"/>
      <w:numFmt w:val="bullet"/>
      <w:lvlText w:val="·"/>
      <w:lvlJc w:val="left"/>
      <w:pPr>
        <w:tabs>
          <w:tab w:val="num" w:pos="5544"/>
        </w:tabs>
        <w:ind w:left="5544" w:hanging="360"/>
      </w:pPr>
      <w:rPr>
        <w:rFonts w:ascii="Symbol" w:hAnsi="Symbol"/>
      </w:rPr>
    </w:lvl>
    <w:lvl w:ilvl="7">
      <w:start w:val="1"/>
      <w:numFmt w:val="bullet"/>
      <w:lvlText w:val="o"/>
      <w:lvlJc w:val="left"/>
      <w:pPr>
        <w:tabs>
          <w:tab w:val="num" w:pos="6264"/>
        </w:tabs>
        <w:ind w:left="6264" w:hanging="360"/>
      </w:pPr>
      <w:rPr>
        <w:rFonts w:ascii="Courier New" w:hAnsi="Courier New"/>
      </w:rPr>
    </w:lvl>
    <w:lvl w:ilvl="8">
      <w:start w:val="1"/>
      <w:numFmt w:val="bullet"/>
      <w:lvlText w:val="§"/>
      <w:lvlJc w:val="left"/>
      <w:pPr>
        <w:tabs>
          <w:tab w:val="num" w:pos="6984"/>
        </w:tabs>
        <w:ind w:left="6984" w:hanging="360"/>
      </w:pPr>
      <w:rPr>
        <w:rFonts w:ascii="Wingdings" w:hAnsi="Wingdings"/>
      </w:rPr>
    </w:lvl>
  </w:abstractNum>
  <w:abstractNum w:abstractNumId="1" w15:restartNumberingAfterBreak="0">
    <w:nsid w:val="00840121"/>
    <w:multiLevelType w:val="hybridMultilevel"/>
    <w:tmpl w:val="D6E6F3B6"/>
    <w:lvl w:ilvl="0" w:tplc="ABA6A0A2">
      <w:start w:val="1"/>
      <w:numFmt w:val="decimal"/>
      <w:lvlText w:val="1.4.%1"/>
      <w:lvlJc w:val="left"/>
      <w:pPr>
        <w:ind w:left="1440" w:hanging="360"/>
      </w:pPr>
      <w:rPr>
        <w:rFonts w:hint="default"/>
      </w:rPr>
    </w:lvl>
    <w:lvl w:ilvl="1" w:tplc="280A0019">
      <w:start w:val="1"/>
      <w:numFmt w:val="lowerLetter"/>
      <w:lvlText w:val="%2."/>
      <w:lvlJc w:val="left"/>
      <w:pPr>
        <w:ind w:left="1440" w:hanging="360"/>
      </w:pPr>
    </w:lvl>
    <w:lvl w:ilvl="2" w:tplc="2728931C">
      <w:start w:val="1"/>
      <w:numFmt w:val="decimal"/>
      <w:lvlText w:val="1.5.%3"/>
      <w:lvlJc w:val="left"/>
      <w:pPr>
        <w:ind w:left="2160" w:hanging="180"/>
      </w:pPr>
      <w:rPr>
        <w:rFonts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0EE602B"/>
    <w:multiLevelType w:val="singleLevel"/>
    <w:tmpl w:val="06A07E34"/>
    <w:lvl w:ilvl="0">
      <w:start w:val="1"/>
      <w:numFmt w:val="bullet"/>
      <w:pStyle w:val="Listaconvietas3"/>
      <w:lvlText w:val=""/>
      <w:lvlJc w:val="left"/>
      <w:pPr>
        <w:tabs>
          <w:tab w:val="num" w:pos="792"/>
        </w:tabs>
        <w:ind w:left="792" w:hanging="432"/>
      </w:pPr>
      <w:rPr>
        <w:rFonts w:ascii="Symbol" w:hAnsi="Symbol" w:hint="default"/>
      </w:rPr>
    </w:lvl>
  </w:abstractNum>
  <w:abstractNum w:abstractNumId="3" w15:restartNumberingAfterBreak="0">
    <w:nsid w:val="041D0C7E"/>
    <w:multiLevelType w:val="hybridMultilevel"/>
    <w:tmpl w:val="B6182F1C"/>
    <w:lvl w:ilvl="0" w:tplc="280A0001">
      <w:start w:val="1"/>
      <w:numFmt w:val="bullet"/>
      <w:lvlText w:val=""/>
      <w:lvlJc w:val="left"/>
      <w:pPr>
        <w:ind w:left="1872" w:hanging="360"/>
      </w:pPr>
      <w:rPr>
        <w:rFonts w:ascii="Symbol" w:hAnsi="Symbol" w:hint="default"/>
      </w:rPr>
    </w:lvl>
    <w:lvl w:ilvl="1" w:tplc="280A0003">
      <w:start w:val="1"/>
      <w:numFmt w:val="bullet"/>
      <w:lvlText w:val="o"/>
      <w:lvlJc w:val="left"/>
      <w:pPr>
        <w:ind w:left="2592" w:hanging="360"/>
      </w:pPr>
      <w:rPr>
        <w:rFonts w:ascii="Courier New" w:hAnsi="Courier New" w:cs="Courier New" w:hint="default"/>
      </w:rPr>
    </w:lvl>
    <w:lvl w:ilvl="2" w:tplc="280A0005" w:tentative="1">
      <w:start w:val="1"/>
      <w:numFmt w:val="bullet"/>
      <w:lvlText w:val=""/>
      <w:lvlJc w:val="left"/>
      <w:pPr>
        <w:ind w:left="3312" w:hanging="360"/>
      </w:pPr>
      <w:rPr>
        <w:rFonts w:ascii="Wingdings" w:hAnsi="Wingdings" w:hint="default"/>
      </w:rPr>
    </w:lvl>
    <w:lvl w:ilvl="3" w:tplc="280A0001" w:tentative="1">
      <w:start w:val="1"/>
      <w:numFmt w:val="bullet"/>
      <w:lvlText w:val=""/>
      <w:lvlJc w:val="left"/>
      <w:pPr>
        <w:ind w:left="4032" w:hanging="360"/>
      </w:pPr>
      <w:rPr>
        <w:rFonts w:ascii="Symbol" w:hAnsi="Symbol" w:hint="default"/>
      </w:rPr>
    </w:lvl>
    <w:lvl w:ilvl="4" w:tplc="280A0003" w:tentative="1">
      <w:start w:val="1"/>
      <w:numFmt w:val="bullet"/>
      <w:lvlText w:val="o"/>
      <w:lvlJc w:val="left"/>
      <w:pPr>
        <w:ind w:left="4752" w:hanging="360"/>
      </w:pPr>
      <w:rPr>
        <w:rFonts w:ascii="Courier New" w:hAnsi="Courier New" w:cs="Courier New" w:hint="default"/>
      </w:rPr>
    </w:lvl>
    <w:lvl w:ilvl="5" w:tplc="280A0005" w:tentative="1">
      <w:start w:val="1"/>
      <w:numFmt w:val="bullet"/>
      <w:lvlText w:val=""/>
      <w:lvlJc w:val="left"/>
      <w:pPr>
        <w:ind w:left="5472" w:hanging="360"/>
      </w:pPr>
      <w:rPr>
        <w:rFonts w:ascii="Wingdings" w:hAnsi="Wingdings" w:hint="default"/>
      </w:rPr>
    </w:lvl>
    <w:lvl w:ilvl="6" w:tplc="280A0001" w:tentative="1">
      <w:start w:val="1"/>
      <w:numFmt w:val="bullet"/>
      <w:lvlText w:val=""/>
      <w:lvlJc w:val="left"/>
      <w:pPr>
        <w:ind w:left="6192" w:hanging="360"/>
      </w:pPr>
      <w:rPr>
        <w:rFonts w:ascii="Symbol" w:hAnsi="Symbol" w:hint="default"/>
      </w:rPr>
    </w:lvl>
    <w:lvl w:ilvl="7" w:tplc="280A0003" w:tentative="1">
      <w:start w:val="1"/>
      <w:numFmt w:val="bullet"/>
      <w:lvlText w:val="o"/>
      <w:lvlJc w:val="left"/>
      <w:pPr>
        <w:ind w:left="6912" w:hanging="360"/>
      </w:pPr>
      <w:rPr>
        <w:rFonts w:ascii="Courier New" w:hAnsi="Courier New" w:cs="Courier New" w:hint="default"/>
      </w:rPr>
    </w:lvl>
    <w:lvl w:ilvl="8" w:tplc="280A0005" w:tentative="1">
      <w:start w:val="1"/>
      <w:numFmt w:val="bullet"/>
      <w:lvlText w:val=""/>
      <w:lvlJc w:val="left"/>
      <w:pPr>
        <w:ind w:left="7632" w:hanging="360"/>
      </w:pPr>
      <w:rPr>
        <w:rFonts w:ascii="Wingdings" w:hAnsi="Wingdings" w:hint="default"/>
      </w:rPr>
    </w:lvl>
  </w:abstractNum>
  <w:abstractNum w:abstractNumId="4" w15:restartNumberingAfterBreak="0">
    <w:nsid w:val="043E61B9"/>
    <w:multiLevelType w:val="singleLevel"/>
    <w:tmpl w:val="172C374E"/>
    <w:lvl w:ilvl="0">
      <w:start w:val="1"/>
      <w:numFmt w:val="decimal"/>
      <w:pStyle w:val="Step"/>
      <w:lvlText w:val="%1."/>
      <w:lvlJc w:val="left"/>
      <w:pPr>
        <w:tabs>
          <w:tab w:val="num" w:pos="360"/>
        </w:tabs>
        <w:ind w:left="360" w:hanging="360"/>
      </w:pPr>
    </w:lvl>
  </w:abstractNum>
  <w:abstractNum w:abstractNumId="5" w15:restartNumberingAfterBreak="0">
    <w:nsid w:val="04EB6750"/>
    <w:multiLevelType w:val="singleLevel"/>
    <w:tmpl w:val="4608FC44"/>
    <w:lvl w:ilvl="0">
      <w:start w:val="1"/>
      <w:numFmt w:val="lowerLetter"/>
      <w:lvlText w:val="%1)"/>
      <w:legacy w:legacy="1" w:legacySpace="0" w:legacyIndent="360"/>
      <w:lvlJc w:val="left"/>
      <w:pPr>
        <w:ind w:left="360" w:hanging="360"/>
      </w:pPr>
    </w:lvl>
  </w:abstractNum>
  <w:abstractNum w:abstractNumId="6" w15:restartNumberingAfterBreak="0">
    <w:nsid w:val="05EB4984"/>
    <w:multiLevelType w:val="hybridMultilevel"/>
    <w:tmpl w:val="288E1FBE"/>
    <w:lvl w:ilvl="0" w:tplc="280A000D">
      <w:start w:val="1"/>
      <w:numFmt w:val="bullet"/>
      <w:lvlText w:val=""/>
      <w:lvlJc w:val="left"/>
      <w:pPr>
        <w:ind w:left="1080" w:hanging="360"/>
      </w:pPr>
      <w:rPr>
        <w:rFonts w:ascii="Wingdings" w:hAnsi="Wingdings"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073E0C37"/>
    <w:multiLevelType w:val="multilevel"/>
    <w:tmpl w:val="8A7ACFA8"/>
    <w:lvl w:ilvl="0">
      <w:start w:val="1"/>
      <w:numFmt w:val="decimal"/>
      <w:lvlText w:val="%1"/>
      <w:lvlJc w:val="left"/>
      <w:pPr>
        <w:ind w:left="576" w:hanging="576"/>
      </w:pPr>
      <w:rPr>
        <w:rFonts w:hint="default"/>
      </w:rPr>
    </w:lvl>
    <w:lvl w:ilvl="1">
      <w:start w:val="13"/>
      <w:numFmt w:val="decimal"/>
      <w:lvlText w:val="%1.%2"/>
      <w:lvlJc w:val="left"/>
      <w:pPr>
        <w:ind w:left="1653" w:hanging="720"/>
      </w:pPr>
      <w:rPr>
        <w:rFonts w:hint="default"/>
      </w:rPr>
    </w:lvl>
    <w:lvl w:ilvl="2">
      <w:start w:val="1"/>
      <w:numFmt w:val="decimal"/>
      <w:lvlText w:val="%1.%2.%3"/>
      <w:lvlJc w:val="left"/>
      <w:pPr>
        <w:ind w:left="2586" w:hanging="720"/>
      </w:pPr>
      <w:rPr>
        <w:rFonts w:hint="default"/>
      </w:rPr>
    </w:lvl>
    <w:lvl w:ilvl="3">
      <w:start w:val="1"/>
      <w:numFmt w:val="decimal"/>
      <w:lvlText w:val="%1.%2.%3.%4"/>
      <w:lvlJc w:val="left"/>
      <w:pPr>
        <w:ind w:left="3879" w:hanging="1080"/>
      </w:pPr>
      <w:rPr>
        <w:rFonts w:hint="default"/>
      </w:rPr>
    </w:lvl>
    <w:lvl w:ilvl="4">
      <w:start w:val="1"/>
      <w:numFmt w:val="decimal"/>
      <w:lvlText w:val="%1.%2.%3.%4.%5"/>
      <w:lvlJc w:val="left"/>
      <w:pPr>
        <w:ind w:left="4812" w:hanging="1080"/>
      </w:pPr>
      <w:rPr>
        <w:rFonts w:hint="default"/>
      </w:rPr>
    </w:lvl>
    <w:lvl w:ilvl="5">
      <w:start w:val="1"/>
      <w:numFmt w:val="decimal"/>
      <w:lvlText w:val="%1.%2.%3.%4.%5.%6"/>
      <w:lvlJc w:val="left"/>
      <w:pPr>
        <w:ind w:left="6105" w:hanging="1440"/>
      </w:pPr>
      <w:rPr>
        <w:rFonts w:hint="default"/>
      </w:rPr>
    </w:lvl>
    <w:lvl w:ilvl="6">
      <w:start w:val="1"/>
      <w:numFmt w:val="decimal"/>
      <w:lvlText w:val="%1.%2.%3.%4.%5.%6.%7"/>
      <w:lvlJc w:val="left"/>
      <w:pPr>
        <w:ind w:left="7398" w:hanging="1800"/>
      </w:pPr>
      <w:rPr>
        <w:rFonts w:hint="default"/>
      </w:rPr>
    </w:lvl>
    <w:lvl w:ilvl="7">
      <w:start w:val="1"/>
      <w:numFmt w:val="decimal"/>
      <w:lvlText w:val="%1.%2.%3.%4.%5.%6.%7.%8"/>
      <w:lvlJc w:val="left"/>
      <w:pPr>
        <w:ind w:left="8331" w:hanging="1800"/>
      </w:pPr>
      <w:rPr>
        <w:rFonts w:hint="default"/>
      </w:rPr>
    </w:lvl>
    <w:lvl w:ilvl="8">
      <w:start w:val="1"/>
      <w:numFmt w:val="decimal"/>
      <w:lvlText w:val="%1.%2.%3.%4.%5.%6.%7.%8.%9"/>
      <w:lvlJc w:val="left"/>
      <w:pPr>
        <w:ind w:left="9624" w:hanging="2160"/>
      </w:pPr>
      <w:rPr>
        <w:rFonts w:hint="default"/>
      </w:rPr>
    </w:lvl>
  </w:abstractNum>
  <w:abstractNum w:abstractNumId="8" w15:restartNumberingAfterBreak="0">
    <w:nsid w:val="07772068"/>
    <w:multiLevelType w:val="hybridMultilevel"/>
    <w:tmpl w:val="797606D2"/>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77A1531"/>
    <w:multiLevelType w:val="hybridMultilevel"/>
    <w:tmpl w:val="47E45FE0"/>
    <w:lvl w:ilvl="0" w:tplc="B4A015F2">
      <w:start w:val="5"/>
      <w:numFmt w:val="bullet"/>
      <w:lvlText w:val=""/>
      <w:lvlJc w:val="left"/>
      <w:pPr>
        <w:ind w:left="1080" w:hanging="360"/>
      </w:pPr>
      <w:rPr>
        <w:rFonts w:ascii="Symbol" w:eastAsia="Times New Roman" w:hAnsi="Symbol" w:cs="Aria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0A58116B"/>
    <w:multiLevelType w:val="hybridMultilevel"/>
    <w:tmpl w:val="4404DF12"/>
    <w:lvl w:ilvl="0" w:tplc="53B4A058">
      <w:start w:val="1"/>
      <w:numFmt w:val="bullet"/>
      <w:pStyle w:val="TableLis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1C84CC3"/>
    <w:multiLevelType w:val="hybridMultilevel"/>
    <w:tmpl w:val="1D549D18"/>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2" w15:restartNumberingAfterBreak="0">
    <w:nsid w:val="14BD3972"/>
    <w:multiLevelType w:val="hybridMultilevel"/>
    <w:tmpl w:val="F676B8F0"/>
    <w:lvl w:ilvl="0" w:tplc="5134C958">
      <w:start w:val="1"/>
      <w:numFmt w:val="bullet"/>
      <w:lvlText w:val=""/>
      <w:lvlJc w:val="left"/>
      <w:pPr>
        <w:ind w:left="1152" w:hanging="360"/>
      </w:pPr>
      <w:rPr>
        <w:rFonts w:ascii="Symbol" w:hAnsi="Symbol" w:hint="default"/>
        <w:color w:val="auto"/>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8ED6114"/>
    <w:multiLevelType w:val="hybridMultilevel"/>
    <w:tmpl w:val="D01A20F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19266D43"/>
    <w:multiLevelType w:val="hybridMultilevel"/>
    <w:tmpl w:val="DAEC494E"/>
    <w:lvl w:ilvl="0" w:tplc="E98E7BA2">
      <w:start w:val="7"/>
      <w:numFmt w:val="bullet"/>
      <w:lvlText w:val="-"/>
      <w:lvlJc w:val="left"/>
      <w:pPr>
        <w:ind w:left="2574" w:hanging="360"/>
      </w:pPr>
      <w:rPr>
        <w:rFonts w:ascii="Flexo" w:eastAsia="Times New Roman" w:hAnsi="Flexo" w:cs="Times New Roman" w:hint="default"/>
      </w:rPr>
    </w:lvl>
    <w:lvl w:ilvl="1" w:tplc="280A0003">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15" w15:restartNumberingAfterBreak="0">
    <w:nsid w:val="19367394"/>
    <w:multiLevelType w:val="multilevel"/>
    <w:tmpl w:val="EF4E30DC"/>
    <w:lvl w:ilvl="0">
      <w:start w:val="1"/>
      <w:numFmt w:val="decimal"/>
      <w:lvlText w:val="%1."/>
      <w:lvlJc w:val="left"/>
      <w:pPr>
        <w:ind w:left="644" w:hanging="360"/>
      </w:pPr>
      <w:rPr>
        <w:rFonts w:hint="default"/>
      </w:rPr>
    </w:lvl>
    <w:lvl w:ilvl="1">
      <w:start w:val="1"/>
      <w:numFmt w:val="decimal"/>
      <w:isLgl/>
      <w:lvlText w:val="%1.%2"/>
      <w:lvlJc w:val="left"/>
      <w:pPr>
        <w:ind w:left="-774" w:hanging="360"/>
      </w:pPr>
      <w:rPr>
        <w:rFonts w:hint="default"/>
      </w:rPr>
    </w:lvl>
    <w:lvl w:ilvl="2">
      <w:start w:val="1"/>
      <w:numFmt w:val="decimal"/>
      <w:pStyle w:val="Estilo3"/>
      <w:isLgl/>
      <w:lvlText w:val="%1.%2.%3"/>
      <w:lvlJc w:val="left"/>
      <w:pPr>
        <w:ind w:left="-262" w:hanging="720"/>
      </w:pPr>
      <w:rPr>
        <w:rFonts w:hint="default"/>
      </w:rPr>
    </w:lvl>
    <w:lvl w:ilvl="3">
      <w:start w:val="1"/>
      <w:numFmt w:val="decimal"/>
      <w:isLgl/>
      <w:lvlText w:val="%1.%2.%3.%4"/>
      <w:lvlJc w:val="left"/>
      <w:pPr>
        <w:ind w:left="-118" w:hanging="720"/>
      </w:pPr>
      <w:rPr>
        <w:rFonts w:hint="default"/>
      </w:rPr>
    </w:lvl>
    <w:lvl w:ilvl="4">
      <w:start w:val="1"/>
      <w:numFmt w:val="decimal"/>
      <w:isLgl/>
      <w:lvlText w:val="%1.%2.%3.%4.%5"/>
      <w:lvlJc w:val="left"/>
      <w:pPr>
        <w:ind w:left="386" w:hanging="1080"/>
      </w:pPr>
      <w:rPr>
        <w:rFonts w:hint="default"/>
      </w:rPr>
    </w:lvl>
    <w:lvl w:ilvl="5">
      <w:start w:val="1"/>
      <w:numFmt w:val="decimal"/>
      <w:isLgl/>
      <w:lvlText w:val="%1.%2.%3.%4.%5.%6"/>
      <w:lvlJc w:val="left"/>
      <w:pPr>
        <w:ind w:left="530" w:hanging="1080"/>
      </w:pPr>
      <w:rPr>
        <w:rFonts w:hint="default"/>
      </w:rPr>
    </w:lvl>
    <w:lvl w:ilvl="6">
      <w:start w:val="1"/>
      <w:numFmt w:val="decimal"/>
      <w:isLgl/>
      <w:lvlText w:val="%1.%2.%3.%4.%5.%6.%7"/>
      <w:lvlJc w:val="left"/>
      <w:pPr>
        <w:ind w:left="1034" w:hanging="1440"/>
      </w:pPr>
      <w:rPr>
        <w:rFonts w:hint="default"/>
      </w:rPr>
    </w:lvl>
    <w:lvl w:ilvl="7">
      <w:start w:val="1"/>
      <w:numFmt w:val="decimal"/>
      <w:isLgl/>
      <w:lvlText w:val="%1.%2.%3.%4.%5.%6.%7.%8"/>
      <w:lvlJc w:val="left"/>
      <w:pPr>
        <w:ind w:left="1178" w:hanging="1440"/>
      </w:pPr>
      <w:rPr>
        <w:rFonts w:hint="default"/>
      </w:rPr>
    </w:lvl>
    <w:lvl w:ilvl="8">
      <w:start w:val="1"/>
      <w:numFmt w:val="decimal"/>
      <w:isLgl/>
      <w:lvlText w:val="%1.%2.%3.%4.%5.%6.%7.%8.%9"/>
      <w:lvlJc w:val="left"/>
      <w:pPr>
        <w:ind w:left="1682" w:hanging="1800"/>
      </w:pPr>
      <w:rPr>
        <w:rFonts w:hint="default"/>
      </w:rPr>
    </w:lvl>
  </w:abstractNum>
  <w:abstractNum w:abstractNumId="16" w15:restartNumberingAfterBreak="0">
    <w:nsid w:val="1B0431EB"/>
    <w:multiLevelType w:val="hybridMultilevel"/>
    <w:tmpl w:val="A2F4E1F0"/>
    <w:lvl w:ilvl="0" w:tplc="0C0A0001">
      <w:start w:val="1"/>
      <w:numFmt w:val="bullet"/>
      <w:lvlText w:val=""/>
      <w:lvlJc w:val="left"/>
      <w:pPr>
        <w:ind w:left="1004" w:hanging="360"/>
      </w:pPr>
      <w:rPr>
        <w:rFonts w:ascii="Symbol" w:hAnsi="Symbol" w:hint="default"/>
      </w:rPr>
    </w:lvl>
    <w:lvl w:ilvl="1" w:tplc="0C0A0003">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1B6656AF"/>
    <w:multiLevelType w:val="hybridMultilevel"/>
    <w:tmpl w:val="7C7C2EE8"/>
    <w:lvl w:ilvl="0" w:tplc="040A0001">
      <w:start w:val="1"/>
      <w:numFmt w:val="bullet"/>
      <w:lvlText w:val=""/>
      <w:lvlJc w:val="left"/>
      <w:pPr>
        <w:ind w:left="1800" w:hanging="360"/>
      </w:pPr>
      <w:rPr>
        <w:rFonts w:ascii="Symbol" w:hAnsi="Symbol" w:hint="default"/>
      </w:rPr>
    </w:lvl>
    <w:lvl w:ilvl="1" w:tplc="040A0003">
      <w:start w:val="1"/>
      <w:numFmt w:val="bullet"/>
      <w:lvlText w:val="o"/>
      <w:lvlJc w:val="left"/>
      <w:pPr>
        <w:ind w:left="2520" w:hanging="360"/>
      </w:pPr>
      <w:rPr>
        <w:rFonts w:ascii="Courier New" w:hAnsi="Courier New" w:cs="Courier New" w:hint="default"/>
      </w:rPr>
    </w:lvl>
    <w:lvl w:ilvl="2" w:tplc="0C0A0003">
      <w:start w:val="1"/>
      <w:numFmt w:val="bullet"/>
      <w:lvlText w:val="o"/>
      <w:lvlJc w:val="left"/>
      <w:pPr>
        <w:ind w:left="3240" w:hanging="360"/>
      </w:pPr>
      <w:rPr>
        <w:rFonts w:ascii="Courier New" w:hAnsi="Courier New" w:cs="Courier New" w:hint="default"/>
      </w:rPr>
    </w:lvl>
    <w:lvl w:ilvl="3" w:tplc="040A0001" w:tentative="1">
      <w:start w:val="1"/>
      <w:numFmt w:val="bullet"/>
      <w:lvlText w:val=""/>
      <w:lvlJc w:val="left"/>
      <w:pPr>
        <w:ind w:left="3960" w:hanging="360"/>
      </w:pPr>
      <w:rPr>
        <w:rFonts w:ascii="Symbol" w:hAnsi="Symbol" w:hint="default"/>
      </w:rPr>
    </w:lvl>
    <w:lvl w:ilvl="4" w:tplc="040A0003" w:tentative="1">
      <w:start w:val="1"/>
      <w:numFmt w:val="bullet"/>
      <w:lvlText w:val="o"/>
      <w:lvlJc w:val="left"/>
      <w:pPr>
        <w:ind w:left="4680" w:hanging="360"/>
      </w:pPr>
      <w:rPr>
        <w:rFonts w:ascii="Courier New" w:hAnsi="Courier New" w:cs="Courier New" w:hint="default"/>
      </w:rPr>
    </w:lvl>
    <w:lvl w:ilvl="5" w:tplc="040A0005" w:tentative="1">
      <w:start w:val="1"/>
      <w:numFmt w:val="bullet"/>
      <w:lvlText w:val=""/>
      <w:lvlJc w:val="left"/>
      <w:pPr>
        <w:ind w:left="5400" w:hanging="360"/>
      </w:pPr>
      <w:rPr>
        <w:rFonts w:ascii="Wingdings" w:hAnsi="Wingdings" w:hint="default"/>
      </w:rPr>
    </w:lvl>
    <w:lvl w:ilvl="6" w:tplc="040A0001" w:tentative="1">
      <w:start w:val="1"/>
      <w:numFmt w:val="bullet"/>
      <w:lvlText w:val=""/>
      <w:lvlJc w:val="left"/>
      <w:pPr>
        <w:ind w:left="6120" w:hanging="360"/>
      </w:pPr>
      <w:rPr>
        <w:rFonts w:ascii="Symbol" w:hAnsi="Symbol" w:hint="default"/>
      </w:rPr>
    </w:lvl>
    <w:lvl w:ilvl="7" w:tplc="040A0003" w:tentative="1">
      <w:start w:val="1"/>
      <w:numFmt w:val="bullet"/>
      <w:lvlText w:val="o"/>
      <w:lvlJc w:val="left"/>
      <w:pPr>
        <w:ind w:left="6840" w:hanging="360"/>
      </w:pPr>
      <w:rPr>
        <w:rFonts w:ascii="Courier New" w:hAnsi="Courier New" w:cs="Courier New" w:hint="default"/>
      </w:rPr>
    </w:lvl>
    <w:lvl w:ilvl="8" w:tplc="040A0005" w:tentative="1">
      <w:start w:val="1"/>
      <w:numFmt w:val="bullet"/>
      <w:lvlText w:val=""/>
      <w:lvlJc w:val="left"/>
      <w:pPr>
        <w:ind w:left="7560" w:hanging="360"/>
      </w:pPr>
      <w:rPr>
        <w:rFonts w:ascii="Wingdings" w:hAnsi="Wingdings" w:hint="default"/>
      </w:rPr>
    </w:lvl>
  </w:abstractNum>
  <w:abstractNum w:abstractNumId="18" w15:restartNumberingAfterBreak="0">
    <w:nsid w:val="1E362337"/>
    <w:multiLevelType w:val="hybridMultilevel"/>
    <w:tmpl w:val="72522DFA"/>
    <w:lvl w:ilvl="0" w:tplc="3DDCB484">
      <w:start w:val="1"/>
      <w:numFmt w:val="decimal"/>
      <w:lvlText w:val="1.%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230E0350"/>
    <w:multiLevelType w:val="hybridMultilevel"/>
    <w:tmpl w:val="7D861B40"/>
    <w:lvl w:ilvl="0" w:tplc="0C0A0017">
      <w:start w:val="1"/>
      <w:numFmt w:val="lowerLetter"/>
      <w:lvlText w:val="%1)"/>
      <w:lvlJc w:val="left"/>
      <w:pPr>
        <w:ind w:left="1872"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 w15:restartNumberingAfterBreak="0">
    <w:nsid w:val="26C5039C"/>
    <w:multiLevelType w:val="multilevel"/>
    <w:tmpl w:val="DCE837FA"/>
    <w:lvl w:ilvl="0">
      <w:start w:val="1"/>
      <w:numFmt w:val="bullet"/>
      <w:lvlText w:val="o"/>
      <w:lvlJc w:val="left"/>
      <w:pPr>
        <w:tabs>
          <w:tab w:val="num" w:pos="720"/>
        </w:tabs>
        <w:ind w:left="720" w:hanging="360"/>
      </w:pPr>
      <w:rPr>
        <w:rFonts w:ascii="Courier New" w:hAnsi="Courier New" w:hint="default"/>
        <w:sz w:val="20"/>
      </w:rPr>
    </w:lvl>
    <w:lvl w:ilvl="1">
      <w:start w:val="1"/>
      <w:numFmt w:val="upperLetter"/>
      <w:lvlText w:val="%2."/>
      <w:lvlJc w:val="left"/>
      <w:pPr>
        <w:ind w:left="1440" w:hanging="360"/>
      </w:pPr>
      <w:rPr>
        <w:rFonts w:hint="default"/>
      </w:rPr>
    </w:lvl>
    <w:lvl w:ilvl="2">
      <w:start w:val="1"/>
      <w:numFmt w:val="upperLetter"/>
      <w:lvlText w:val="%3."/>
      <w:lvlJc w:val="left"/>
      <w:pPr>
        <w:ind w:left="2160" w:hanging="360"/>
      </w:p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27F92CA4"/>
    <w:multiLevelType w:val="hybridMultilevel"/>
    <w:tmpl w:val="8F8A17EE"/>
    <w:lvl w:ilvl="0" w:tplc="280A000F">
      <w:start w:val="1"/>
      <w:numFmt w:val="decimal"/>
      <w:lvlText w:val="%1."/>
      <w:lvlJc w:val="left"/>
      <w:pPr>
        <w:tabs>
          <w:tab w:val="num" w:pos="284"/>
        </w:tabs>
        <w:ind w:left="284" w:hanging="284"/>
      </w:pPr>
      <w:rPr>
        <w:rFonts w:hint="default"/>
      </w:rPr>
    </w:lvl>
    <w:lvl w:ilvl="1" w:tplc="8202E9BE">
      <w:start w:val="3"/>
      <w:numFmt w:val="lowerLetter"/>
      <w:lvlText w:val="%2."/>
      <w:lvlJc w:val="left"/>
      <w:pPr>
        <w:tabs>
          <w:tab w:val="num" w:pos="1440"/>
        </w:tabs>
        <w:ind w:left="1440" w:hanging="360"/>
      </w:pPr>
      <w:rPr>
        <w:rFonts w:cs="Times New Roman" w:hint="default"/>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29096F2A"/>
    <w:multiLevelType w:val="hybridMultilevel"/>
    <w:tmpl w:val="BAC0F55C"/>
    <w:lvl w:ilvl="0" w:tplc="8806C1BE">
      <w:start w:val="1"/>
      <w:numFmt w:val="decimal"/>
      <w:lvlText w:val="1.6.3.%1"/>
      <w:lvlJc w:val="left"/>
      <w:pPr>
        <w:ind w:left="1440" w:hanging="360"/>
      </w:pPr>
      <w:rPr>
        <w:rFonts w:hint="default"/>
      </w:rPr>
    </w:lvl>
    <w:lvl w:ilvl="1" w:tplc="FFFFFFFF">
      <w:start w:val="1"/>
      <w:numFmt w:val="lowerLetter"/>
      <w:lvlText w:val="%2."/>
      <w:lvlJc w:val="left"/>
      <w:pPr>
        <w:ind w:left="1440" w:hanging="360"/>
      </w:pPr>
    </w:lvl>
    <w:lvl w:ilvl="2" w:tplc="FFFFFFFF">
      <w:start w:val="1"/>
      <w:numFmt w:val="decimal"/>
      <w:lvlText w:val="1.5.%3"/>
      <w:lvlJc w:val="left"/>
      <w:pPr>
        <w:ind w:left="2160" w:hanging="18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95C6C62"/>
    <w:multiLevelType w:val="hybridMultilevel"/>
    <w:tmpl w:val="797606D2"/>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4" w15:restartNumberingAfterBreak="0">
    <w:nsid w:val="301833C1"/>
    <w:multiLevelType w:val="hybridMultilevel"/>
    <w:tmpl w:val="49F49D56"/>
    <w:lvl w:ilvl="0" w:tplc="5134C958">
      <w:start w:val="1"/>
      <w:numFmt w:val="bullet"/>
      <w:lvlText w:val=""/>
      <w:lvlJc w:val="left"/>
      <w:pPr>
        <w:ind w:left="1512" w:hanging="360"/>
      </w:pPr>
      <w:rPr>
        <w:rFonts w:ascii="Symbol" w:hAnsi="Symbol" w:hint="default"/>
        <w:color w:val="auto"/>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5" w15:restartNumberingAfterBreak="0">
    <w:nsid w:val="345C6B28"/>
    <w:multiLevelType w:val="hybridMultilevel"/>
    <w:tmpl w:val="524A4BF6"/>
    <w:lvl w:ilvl="0" w:tplc="C9DCA52E">
      <w:start w:val="1"/>
      <w:numFmt w:val="decimal"/>
      <w:lvlText w:val="1.6.%1"/>
      <w:lvlJc w:val="left"/>
      <w:pPr>
        <w:ind w:left="1440" w:hanging="360"/>
      </w:pPr>
      <w:rPr>
        <w:rFonts w:hint="default"/>
      </w:rPr>
    </w:lvl>
    <w:lvl w:ilvl="1" w:tplc="FFFFFFFF">
      <w:start w:val="1"/>
      <w:numFmt w:val="lowerLetter"/>
      <w:lvlText w:val="%2."/>
      <w:lvlJc w:val="left"/>
      <w:pPr>
        <w:ind w:left="1440" w:hanging="360"/>
      </w:pPr>
    </w:lvl>
    <w:lvl w:ilvl="2" w:tplc="FFFFFFFF">
      <w:start w:val="1"/>
      <w:numFmt w:val="decimal"/>
      <w:lvlText w:val="1.5.%3"/>
      <w:lvlJc w:val="left"/>
      <w:pPr>
        <w:ind w:left="2160" w:hanging="180"/>
      </w:pPr>
      <w:rPr>
        <w:rFonts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38815C93"/>
    <w:multiLevelType w:val="hybridMultilevel"/>
    <w:tmpl w:val="C97657F8"/>
    <w:lvl w:ilvl="0" w:tplc="5134C958">
      <w:start w:val="1"/>
      <w:numFmt w:val="bullet"/>
      <w:lvlText w:val=""/>
      <w:lvlJc w:val="left"/>
      <w:pPr>
        <w:ind w:left="1152" w:hanging="360"/>
      </w:pPr>
      <w:rPr>
        <w:rFonts w:ascii="Symbol" w:hAnsi="Symbol" w:hint="default"/>
        <w:color w:val="auto"/>
      </w:rPr>
    </w:lvl>
    <w:lvl w:ilvl="1" w:tplc="280A0003">
      <w:start w:val="1"/>
      <w:numFmt w:val="bullet"/>
      <w:lvlText w:val="o"/>
      <w:lvlJc w:val="left"/>
      <w:pPr>
        <w:ind w:left="1872" w:hanging="360"/>
      </w:pPr>
      <w:rPr>
        <w:rFonts w:ascii="Courier New" w:hAnsi="Courier New" w:cs="Courier New" w:hint="default"/>
      </w:rPr>
    </w:lvl>
    <w:lvl w:ilvl="2" w:tplc="280A0005">
      <w:start w:val="1"/>
      <w:numFmt w:val="bullet"/>
      <w:lvlText w:val=""/>
      <w:lvlJc w:val="left"/>
      <w:pPr>
        <w:ind w:left="2592" w:hanging="360"/>
      </w:pPr>
      <w:rPr>
        <w:rFonts w:ascii="Wingdings" w:hAnsi="Wingdings" w:hint="default"/>
      </w:rPr>
    </w:lvl>
    <w:lvl w:ilvl="3" w:tplc="280A0001" w:tentative="1">
      <w:start w:val="1"/>
      <w:numFmt w:val="bullet"/>
      <w:lvlText w:val=""/>
      <w:lvlJc w:val="left"/>
      <w:pPr>
        <w:ind w:left="3312" w:hanging="360"/>
      </w:pPr>
      <w:rPr>
        <w:rFonts w:ascii="Symbol" w:hAnsi="Symbol" w:hint="default"/>
      </w:rPr>
    </w:lvl>
    <w:lvl w:ilvl="4" w:tplc="280A0003" w:tentative="1">
      <w:start w:val="1"/>
      <w:numFmt w:val="bullet"/>
      <w:lvlText w:val="o"/>
      <w:lvlJc w:val="left"/>
      <w:pPr>
        <w:ind w:left="4032" w:hanging="360"/>
      </w:pPr>
      <w:rPr>
        <w:rFonts w:ascii="Courier New" w:hAnsi="Courier New" w:cs="Courier New" w:hint="default"/>
      </w:rPr>
    </w:lvl>
    <w:lvl w:ilvl="5" w:tplc="280A0005" w:tentative="1">
      <w:start w:val="1"/>
      <w:numFmt w:val="bullet"/>
      <w:lvlText w:val=""/>
      <w:lvlJc w:val="left"/>
      <w:pPr>
        <w:ind w:left="4752" w:hanging="360"/>
      </w:pPr>
      <w:rPr>
        <w:rFonts w:ascii="Wingdings" w:hAnsi="Wingdings" w:hint="default"/>
      </w:rPr>
    </w:lvl>
    <w:lvl w:ilvl="6" w:tplc="280A0001" w:tentative="1">
      <w:start w:val="1"/>
      <w:numFmt w:val="bullet"/>
      <w:lvlText w:val=""/>
      <w:lvlJc w:val="left"/>
      <w:pPr>
        <w:ind w:left="5472" w:hanging="360"/>
      </w:pPr>
      <w:rPr>
        <w:rFonts w:ascii="Symbol" w:hAnsi="Symbol" w:hint="default"/>
      </w:rPr>
    </w:lvl>
    <w:lvl w:ilvl="7" w:tplc="280A0003" w:tentative="1">
      <w:start w:val="1"/>
      <w:numFmt w:val="bullet"/>
      <w:lvlText w:val="o"/>
      <w:lvlJc w:val="left"/>
      <w:pPr>
        <w:ind w:left="6192" w:hanging="360"/>
      </w:pPr>
      <w:rPr>
        <w:rFonts w:ascii="Courier New" w:hAnsi="Courier New" w:cs="Courier New" w:hint="default"/>
      </w:rPr>
    </w:lvl>
    <w:lvl w:ilvl="8" w:tplc="280A0005" w:tentative="1">
      <w:start w:val="1"/>
      <w:numFmt w:val="bullet"/>
      <w:lvlText w:val=""/>
      <w:lvlJc w:val="left"/>
      <w:pPr>
        <w:ind w:left="6912" w:hanging="360"/>
      </w:pPr>
      <w:rPr>
        <w:rFonts w:ascii="Wingdings" w:hAnsi="Wingdings" w:hint="default"/>
      </w:rPr>
    </w:lvl>
  </w:abstractNum>
  <w:abstractNum w:abstractNumId="27" w15:restartNumberingAfterBreak="0">
    <w:nsid w:val="3B0E4662"/>
    <w:multiLevelType w:val="hybridMultilevel"/>
    <w:tmpl w:val="A1269EE2"/>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8" w15:restartNumberingAfterBreak="0">
    <w:nsid w:val="3B51659B"/>
    <w:multiLevelType w:val="hybridMultilevel"/>
    <w:tmpl w:val="6FF4742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3D676A48"/>
    <w:multiLevelType w:val="hybridMultilevel"/>
    <w:tmpl w:val="B3067AC2"/>
    <w:lvl w:ilvl="0" w:tplc="280A0017">
      <w:start w:val="1"/>
      <w:numFmt w:val="lowerLetter"/>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0" w15:restartNumberingAfterBreak="0">
    <w:nsid w:val="3E730579"/>
    <w:multiLevelType w:val="hybridMultilevel"/>
    <w:tmpl w:val="10CCB94A"/>
    <w:lvl w:ilvl="0" w:tplc="FFFFFFFF">
      <w:start w:val="1"/>
      <w:numFmt w:val="bullet"/>
      <w:lvlText w:val=""/>
      <w:lvlJc w:val="left"/>
      <w:pPr>
        <w:ind w:left="720" w:hanging="360"/>
      </w:pPr>
      <w:rPr>
        <w:rFonts w:ascii="Symbol" w:hAnsi="Symbol" w:hint="default"/>
      </w:rPr>
    </w:lvl>
    <w:lvl w:ilvl="1" w:tplc="280A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F9C07CB"/>
    <w:multiLevelType w:val="hybridMultilevel"/>
    <w:tmpl w:val="396EA11E"/>
    <w:lvl w:ilvl="0" w:tplc="FCEEEB10">
      <w:start w:val="1"/>
      <w:numFmt w:val="decimal"/>
      <w:lvlText w:val="1.5.%1"/>
      <w:lvlJc w:val="left"/>
      <w:pPr>
        <w:ind w:left="1440" w:hanging="360"/>
      </w:pPr>
      <w:rPr>
        <w:rFonts w:hint="default"/>
      </w:rPr>
    </w:lvl>
    <w:lvl w:ilvl="1" w:tplc="FFFFFFFF">
      <w:start w:val="1"/>
      <w:numFmt w:val="lowerLetter"/>
      <w:lvlText w:val="%2."/>
      <w:lvlJc w:val="left"/>
      <w:pPr>
        <w:ind w:left="1440" w:hanging="360"/>
      </w:pPr>
    </w:lvl>
    <w:lvl w:ilvl="2" w:tplc="FFFFFFFF">
      <w:start w:val="1"/>
      <w:numFmt w:val="decimal"/>
      <w:lvlText w:val="1.5.%3"/>
      <w:lvlJc w:val="left"/>
      <w:pPr>
        <w:ind w:left="2160" w:hanging="18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37F3173"/>
    <w:multiLevelType w:val="hybridMultilevel"/>
    <w:tmpl w:val="9E5822EA"/>
    <w:lvl w:ilvl="0" w:tplc="641043F0">
      <w:start w:val="1"/>
      <w:numFmt w:val="decimal"/>
      <w:lvlText w:val="1.7. %1"/>
      <w:lvlJc w:val="left"/>
      <w:pPr>
        <w:ind w:left="144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43BB1B16"/>
    <w:multiLevelType w:val="hybridMultilevel"/>
    <w:tmpl w:val="84DEC772"/>
    <w:lvl w:ilvl="0" w:tplc="E98E7BA2">
      <w:start w:val="7"/>
      <w:numFmt w:val="bullet"/>
      <w:lvlText w:val="-"/>
      <w:lvlJc w:val="left"/>
      <w:pPr>
        <w:ind w:left="1440" w:hanging="360"/>
      </w:pPr>
      <w:rPr>
        <w:rFonts w:ascii="Flexo" w:eastAsia="Times New Roman" w:hAnsi="Flexo" w:cs="Times New Roman"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4" w15:restartNumberingAfterBreak="0">
    <w:nsid w:val="44D31A0F"/>
    <w:multiLevelType w:val="hybridMultilevel"/>
    <w:tmpl w:val="A344DC86"/>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5" w15:restartNumberingAfterBreak="0">
    <w:nsid w:val="4528563E"/>
    <w:multiLevelType w:val="hybridMultilevel"/>
    <w:tmpl w:val="AABA31AA"/>
    <w:lvl w:ilvl="0" w:tplc="0688DC56">
      <w:start w:val="1"/>
      <w:numFmt w:val="decimal"/>
      <w:lvlText w:val="1.6.2.%1"/>
      <w:lvlJc w:val="left"/>
      <w:pPr>
        <w:ind w:left="1440" w:hanging="360"/>
      </w:pPr>
      <w:rPr>
        <w:rFonts w:hint="default"/>
      </w:rPr>
    </w:lvl>
    <w:lvl w:ilvl="1" w:tplc="FFFFFFFF">
      <w:start w:val="1"/>
      <w:numFmt w:val="lowerLetter"/>
      <w:lvlText w:val="%2."/>
      <w:lvlJc w:val="left"/>
      <w:pPr>
        <w:ind w:left="1440" w:hanging="360"/>
      </w:pPr>
    </w:lvl>
    <w:lvl w:ilvl="2" w:tplc="FFFFFFFF">
      <w:start w:val="1"/>
      <w:numFmt w:val="decimal"/>
      <w:lvlText w:val="1.5.%3"/>
      <w:lvlJc w:val="left"/>
      <w:pPr>
        <w:ind w:left="2160" w:hanging="18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8361609"/>
    <w:multiLevelType w:val="singleLevel"/>
    <w:tmpl w:val="84F4F798"/>
    <w:lvl w:ilvl="0">
      <w:start w:val="1"/>
      <w:numFmt w:val="bullet"/>
      <w:pStyle w:val="Listaconvietas"/>
      <w:lvlText w:val=""/>
      <w:lvlJc w:val="left"/>
      <w:pPr>
        <w:tabs>
          <w:tab w:val="num" w:pos="360"/>
        </w:tabs>
        <w:ind w:left="360" w:hanging="360"/>
      </w:pPr>
      <w:rPr>
        <w:rFonts w:ascii="Symbol" w:hAnsi="Symbol" w:hint="default"/>
        <w:sz w:val="20"/>
      </w:rPr>
    </w:lvl>
  </w:abstractNum>
  <w:abstractNum w:abstractNumId="37" w15:restartNumberingAfterBreak="0">
    <w:nsid w:val="49CF45B0"/>
    <w:multiLevelType w:val="singleLevel"/>
    <w:tmpl w:val="21A872C8"/>
    <w:lvl w:ilvl="0">
      <w:start w:val="1"/>
      <w:numFmt w:val="lowerLetter"/>
      <w:pStyle w:val="StepLetter"/>
      <w:lvlText w:val="%1)"/>
      <w:lvlJc w:val="left"/>
      <w:pPr>
        <w:tabs>
          <w:tab w:val="num" w:pos="360"/>
        </w:tabs>
        <w:ind w:left="360" w:hanging="360"/>
      </w:pPr>
    </w:lvl>
  </w:abstractNum>
  <w:abstractNum w:abstractNumId="38" w15:restartNumberingAfterBreak="0">
    <w:nsid w:val="4BA95B21"/>
    <w:multiLevelType w:val="hybridMultilevel"/>
    <w:tmpl w:val="0F50D664"/>
    <w:lvl w:ilvl="0" w:tplc="147E786E">
      <w:start w:val="1"/>
      <w:numFmt w:val="lowerLetter"/>
      <w:lvlText w:val="%1."/>
      <w:lvlJc w:val="left"/>
      <w:pPr>
        <w:tabs>
          <w:tab w:val="num" w:pos="-2475"/>
        </w:tabs>
        <w:ind w:left="-2475" w:hanging="360"/>
      </w:pPr>
      <w:rPr>
        <w:rFonts w:cs="Times New Roman"/>
      </w:rPr>
    </w:lvl>
    <w:lvl w:ilvl="1" w:tplc="FACE37EC">
      <w:start w:val="1"/>
      <w:numFmt w:val="upperLetter"/>
      <w:lvlText w:val="%2."/>
      <w:lvlJc w:val="left"/>
      <w:pPr>
        <w:tabs>
          <w:tab w:val="num" w:pos="-1755"/>
        </w:tabs>
        <w:ind w:left="-1755" w:hanging="360"/>
      </w:pPr>
      <w:rPr>
        <w:rFonts w:cs="Times New Roman"/>
      </w:rPr>
    </w:lvl>
    <w:lvl w:ilvl="2" w:tplc="658E57A6">
      <w:start w:val="1"/>
      <w:numFmt w:val="decimal"/>
      <w:lvlText w:val="%3."/>
      <w:lvlJc w:val="left"/>
      <w:pPr>
        <w:tabs>
          <w:tab w:val="num" w:pos="-855"/>
        </w:tabs>
        <w:ind w:left="-855" w:hanging="360"/>
      </w:pPr>
      <w:rPr>
        <w:rFonts w:cs="Times New Roman"/>
        <w:b/>
      </w:rPr>
    </w:lvl>
    <w:lvl w:ilvl="3" w:tplc="0409000F">
      <w:start w:val="1"/>
      <w:numFmt w:val="decimal"/>
      <w:lvlText w:val="%4."/>
      <w:lvlJc w:val="left"/>
      <w:pPr>
        <w:tabs>
          <w:tab w:val="num" w:pos="-315"/>
        </w:tabs>
        <w:ind w:left="-315" w:hanging="360"/>
      </w:pPr>
      <w:rPr>
        <w:rFonts w:cs="Times New Roman"/>
      </w:r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9" w15:restartNumberingAfterBreak="0">
    <w:nsid w:val="4E1D7FCE"/>
    <w:multiLevelType w:val="hybridMultilevel"/>
    <w:tmpl w:val="C532A7F4"/>
    <w:lvl w:ilvl="0" w:tplc="280A0001">
      <w:start w:val="1"/>
      <w:numFmt w:val="bullet"/>
      <w:lvlText w:val=""/>
      <w:lvlJc w:val="left"/>
      <w:pPr>
        <w:ind w:left="1512" w:hanging="360"/>
      </w:pPr>
      <w:rPr>
        <w:rFonts w:ascii="Symbol" w:hAnsi="Symbol" w:hint="default"/>
      </w:rPr>
    </w:lvl>
    <w:lvl w:ilvl="1" w:tplc="280A0003">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40" w15:restartNumberingAfterBreak="0">
    <w:nsid w:val="53B74867"/>
    <w:multiLevelType w:val="hybridMultilevel"/>
    <w:tmpl w:val="FA76312E"/>
    <w:lvl w:ilvl="0" w:tplc="280A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5F576014"/>
    <w:multiLevelType w:val="hybridMultilevel"/>
    <w:tmpl w:val="FA4E4128"/>
    <w:lvl w:ilvl="0" w:tplc="280A0017">
      <w:start w:val="1"/>
      <w:numFmt w:val="lowerLetter"/>
      <w:lvlText w:val="%1)"/>
      <w:lvlJc w:val="left"/>
      <w:pPr>
        <w:ind w:left="1778" w:hanging="360"/>
      </w:pPr>
      <w:rPr>
        <w:rFonts w:hint="default"/>
      </w:rPr>
    </w:lvl>
    <w:lvl w:ilvl="1" w:tplc="0C0A0017">
      <w:start w:val="1"/>
      <w:numFmt w:val="lowerLetter"/>
      <w:lvlText w:val="%2)"/>
      <w:lvlJc w:val="left"/>
      <w:pPr>
        <w:ind w:left="2498" w:hanging="360"/>
      </w:pPr>
      <w:rPr>
        <w:rFonts w:hint="default"/>
      </w:rPr>
    </w:lvl>
    <w:lvl w:ilvl="2" w:tplc="3AC4EE54">
      <w:start w:val="1"/>
      <w:numFmt w:val="decimal"/>
      <w:lvlText w:val="%3."/>
      <w:lvlJc w:val="left"/>
      <w:pPr>
        <w:ind w:left="3218" w:hanging="360"/>
      </w:pPr>
      <w:rPr>
        <w:rFonts w:hint="default"/>
      </w:rPr>
    </w:lvl>
    <w:lvl w:ilvl="3" w:tplc="280A0001">
      <w:start w:val="1"/>
      <w:numFmt w:val="bullet"/>
      <w:lvlText w:val=""/>
      <w:lvlJc w:val="left"/>
      <w:pPr>
        <w:ind w:left="3938" w:hanging="360"/>
      </w:pPr>
      <w:rPr>
        <w:rFonts w:ascii="Symbol" w:hAnsi="Symbol" w:hint="default"/>
      </w:rPr>
    </w:lvl>
    <w:lvl w:ilvl="4" w:tplc="280A0017">
      <w:start w:val="1"/>
      <w:numFmt w:val="lowerLetter"/>
      <w:lvlText w:val="%5)"/>
      <w:lvlJc w:val="left"/>
      <w:pPr>
        <w:ind w:left="4658" w:hanging="360"/>
      </w:pPr>
      <w:rPr>
        <w:rFonts w:hint="default"/>
      </w:rPr>
    </w:lvl>
    <w:lvl w:ilvl="5" w:tplc="280A0005" w:tentative="1">
      <w:start w:val="1"/>
      <w:numFmt w:val="bullet"/>
      <w:lvlText w:val=""/>
      <w:lvlJc w:val="left"/>
      <w:pPr>
        <w:ind w:left="5378" w:hanging="360"/>
      </w:pPr>
      <w:rPr>
        <w:rFonts w:ascii="Wingdings" w:hAnsi="Wingdings" w:hint="default"/>
      </w:rPr>
    </w:lvl>
    <w:lvl w:ilvl="6" w:tplc="280A0001" w:tentative="1">
      <w:start w:val="1"/>
      <w:numFmt w:val="bullet"/>
      <w:lvlText w:val=""/>
      <w:lvlJc w:val="left"/>
      <w:pPr>
        <w:ind w:left="6098" w:hanging="360"/>
      </w:pPr>
      <w:rPr>
        <w:rFonts w:ascii="Symbol" w:hAnsi="Symbol" w:hint="default"/>
      </w:rPr>
    </w:lvl>
    <w:lvl w:ilvl="7" w:tplc="280A0003" w:tentative="1">
      <w:start w:val="1"/>
      <w:numFmt w:val="bullet"/>
      <w:lvlText w:val="o"/>
      <w:lvlJc w:val="left"/>
      <w:pPr>
        <w:ind w:left="6818" w:hanging="360"/>
      </w:pPr>
      <w:rPr>
        <w:rFonts w:ascii="Courier New" w:hAnsi="Courier New" w:cs="Courier New" w:hint="default"/>
      </w:rPr>
    </w:lvl>
    <w:lvl w:ilvl="8" w:tplc="280A0005" w:tentative="1">
      <w:start w:val="1"/>
      <w:numFmt w:val="bullet"/>
      <w:lvlText w:val=""/>
      <w:lvlJc w:val="left"/>
      <w:pPr>
        <w:ind w:left="7538" w:hanging="360"/>
      </w:pPr>
      <w:rPr>
        <w:rFonts w:ascii="Wingdings" w:hAnsi="Wingdings" w:hint="default"/>
      </w:rPr>
    </w:lvl>
  </w:abstractNum>
  <w:abstractNum w:abstractNumId="42" w15:restartNumberingAfterBreak="0">
    <w:nsid w:val="601D7246"/>
    <w:multiLevelType w:val="hybridMultilevel"/>
    <w:tmpl w:val="396EA11E"/>
    <w:lvl w:ilvl="0" w:tplc="FFFFFFFF">
      <w:start w:val="1"/>
      <w:numFmt w:val="decimal"/>
      <w:lvlText w:val="1.5.%1"/>
      <w:lvlJc w:val="left"/>
      <w:pPr>
        <w:ind w:left="1440" w:hanging="360"/>
      </w:pPr>
      <w:rPr>
        <w:rFonts w:hint="default"/>
      </w:rPr>
    </w:lvl>
    <w:lvl w:ilvl="1" w:tplc="FFFFFFFF">
      <w:start w:val="1"/>
      <w:numFmt w:val="lowerLetter"/>
      <w:lvlText w:val="%2."/>
      <w:lvlJc w:val="left"/>
      <w:pPr>
        <w:ind w:left="1440" w:hanging="360"/>
      </w:pPr>
    </w:lvl>
    <w:lvl w:ilvl="2" w:tplc="FFFFFFFF">
      <w:start w:val="1"/>
      <w:numFmt w:val="decimal"/>
      <w:lvlText w:val="1.5.%3"/>
      <w:lvlJc w:val="left"/>
      <w:pPr>
        <w:ind w:left="2160" w:hanging="18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02C38CB"/>
    <w:multiLevelType w:val="hybridMultilevel"/>
    <w:tmpl w:val="B7B0671A"/>
    <w:lvl w:ilvl="0" w:tplc="949C98FE">
      <w:numFmt w:val="bullet"/>
      <w:lvlText w:val="-"/>
      <w:lvlJc w:val="left"/>
      <w:pPr>
        <w:ind w:left="1080" w:hanging="360"/>
      </w:pPr>
      <w:rPr>
        <w:rFonts w:ascii="Flexo" w:eastAsia="Flexo" w:hAnsi="Flexo" w:cs="Flexo"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4" w15:restartNumberingAfterBreak="0">
    <w:nsid w:val="615000EF"/>
    <w:multiLevelType w:val="hybridMultilevel"/>
    <w:tmpl w:val="204EA45E"/>
    <w:lvl w:ilvl="0" w:tplc="5134C958">
      <w:start w:val="1"/>
      <w:numFmt w:val="bullet"/>
      <w:lvlText w:val=""/>
      <w:lvlJc w:val="left"/>
      <w:pPr>
        <w:ind w:left="1944" w:hanging="360"/>
      </w:pPr>
      <w:rPr>
        <w:rFonts w:ascii="Symbol" w:hAnsi="Symbol" w:hint="default"/>
        <w:color w:val="auto"/>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45" w15:restartNumberingAfterBreak="0">
    <w:nsid w:val="64432702"/>
    <w:multiLevelType w:val="hybridMultilevel"/>
    <w:tmpl w:val="32F8C200"/>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DC903BB"/>
    <w:multiLevelType w:val="singleLevel"/>
    <w:tmpl w:val="07408E1A"/>
    <w:lvl w:ilvl="0">
      <w:start w:val="1"/>
      <w:numFmt w:val="bullet"/>
      <w:pStyle w:val="StepBullet"/>
      <w:lvlText w:val=""/>
      <w:lvlJc w:val="left"/>
      <w:pPr>
        <w:tabs>
          <w:tab w:val="num" w:pos="360"/>
        </w:tabs>
        <w:ind w:left="360" w:hanging="360"/>
      </w:pPr>
      <w:rPr>
        <w:rFonts w:ascii="Symbol" w:hAnsi="Symbol" w:hint="default"/>
      </w:rPr>
    </w:lvl>
  </w:abstractNum>
  <w:abstractNum w:abstractNumId="47" w15:restartNumberingAfterBreak="0">
    <w:nsid w:val="6EDC3DDD"/>
    <w:multiLevelType w:val="hybridMultilevel"/>
    <w:tmpl w:val="EC9CCE7E"/>
    <w:lvl w:ilvl="0" w:tplc="0C0A0001">
      <w:start w:val="1"/>
      <w:numFmt w:val="bullet"/>
      <w:lvlText w:val=""/>
      <w:lvlJc w:val="left"/>
      <w:pPr>
        <w:ind w:left="1353"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6F8F1888"/>
    <w:multiLevelType w:val="hybridMultilevel"/>
    <w:tmpl w:val="697E7B7C"/>
    <w:lvl w:ilvl="0" w:tplc="0C0A0001">
      <w:start w:val="1"/>
      <w:numFmt w:val="bullet"/>
      <w:lvlText w:val=""/>
      <w:lvlJc w:val="left"/>
      <w:pPr>
        <w:ind w:left="792" w:hanging="360"/>
      </w:pPr>
      <w:rPr>
        <w:rFonts w:ascii="Symbol" w:hAnsi="Symbol" w:hint="default"/>
      </w:rPr>
    </w:lvl>
    <w:lvl w:ilvl="1" w:tplc="0C0A0003">
      <w:start w:val="1"/>
      <w:numFmt w:val="bullet"/>
      <w:lvlText w:val="o"/>
      <w:lvlJc w:val="left"/>
      <w:pPr>
        <w:ind w:left="1512" w:hanging="360"/>
      </w:pPr>
      <w:rPr>
        <w:rFonts w:ascii="Courier New" w:hAnsi="Courier New" w:cs="Courier New" w:hint="default"/>
      </w:rPr>
    </w:lvl>
    <w:lvl w:ilvl="2" w:tplc="0C0A0005">
      <w:start w:val="1"/>
      <w:numFmt w:val="bullet"/>
      <w:lvlText w:val=""/>
      <w:lvlJc w:val="left"/>
      <w:pPr>
        <w:ind w:left="2232" w:hanging="360"/>
      </w:pPr>
      <w:rPr>
        <w:rFonts w:ascii="Wingdings" w:hAnsi="Wingdings" w:hint="default"/>
      </w:rPr>
    </w:lvl>
    <w:lvl w:ilvl="3" w:tplc="0C0A0001" w:tentative="1">
      <w:start w:val="1"/>
      <w:numFmt w:val="bullet"/>
      <w:lvlText w:val=""/>
      <w:lvlJc w:val="left"/>
      <w:pPr>
        <w:ind w:left="2952" w:hanging="360"/>
      </w:pPr>
      <w:rPr>
        <w:rFonts w:ascii="Symbol" w:hAnsi="Symbol" w:hint="default"/>
      </w:rPr>
    </w:lvl>
    <w:lvl w:ilvl="4" w:tplc="0C0A0003" w:tentative="1">
      <w:start w:val="1"/>
      <w:numFmt w:val="bullet"/>
      <w:lvlText w:val="o"/>
      <w:lvlJc w:val="left"/>
      <w:pPr>
        <w:ind w:left="3672" w:hanging="360"/>
      </w:pPr>
      <w:rPr>
        <w:rFonts w:ascii="Courier New" w:hAnsi="Courier New" w:cs="Courier New" w:hint="default"/>
      </w:rPr>
    </w:lvl>
    <w:lvl w:ilvl="5" w:tplc="0C0A0005" w:tentative="1">
      <w:start w:val="1"/>
      <w:numFmt w:val="bullet"/>
      <w:lvlText w:val=""/>
      <w:lvlJc w:val="left"/>
      <w:pPr>
        <w:ind w:left="4392" w:hanging="360"/>
      </w:pPr>
      <w:rPr>
        <w:rFonts w:ascii="Wingdings" w:hAnsi="Wingdings" w:hint="default"/>
      </w:rPr>
    </w:lvl>
    <w:lvl w:ilvl="6" w:tplc="0C0A0001" w:tentative="1">
      <w:start w:val="1"/>
      <w:numFmt w:val="bullet"/>
      <w:lvlText w:val=""/>
      <w:lvlJc w:val="left"/>
      <w:pPr>
        <w:ind w:left="5112" w:hanging="360"/>
      </w:pPr>
      <w:rPr>
        <w:rFonts w:ascii="Symbol" w:hAnsi="Symbol" w:hint="default"/>
      </w:rPr>
    </w:lvl>
    <w:lvl w:ilvl="7" w:tplc="0C0A0003" w:tentative="1">
      <w:start w:val="1"/>
      <w:numFmt w:val="bullet"/>
      <w:lvlText w:val="o"/>
      <w:lvlJc w:val="left"/>
      <w:pPr>
        <w:ind w:left="5832" w:hanging="360"/>
      </w:pPr>
      <w:rPr>
        <w:rFonts w:ascii="Courier New" w:hAnsi="Courier New" w:cs="Courier New" w:hint="default"/>
      </w:rPr>
    </w:lvl>
    <w:lvl w:ilvl="8" w:tplc="0C0A0005" w:tentative="1">
      <w:start w:val="1"/>
      <w:numFmt w:val="bullet"/>
      <w:lvlText w:val=""/>
      <w:lvlJc w:val="left"/>
      <w:pPr>
        <w:ind w:left="6552" w:hanging="360"/>
      </w:pPr>
      <w:rPr>
        <w:rFonts w:ascii="Wingdings" w:hAnsi="Wingdings" w:hint="default"/>
      </w:rPr>
    </w:lvl>
  </w:abstractNum>
  <w:abstractNum w:abstractNumId="49" w15:restartNumberingAfterBreak="0">
    <w:nsid w:val="6FD045EE"/>
    <w:multiLevelType w:val="multilevel"/>
    <w:tmpl w:val="F0103A3E"/>
    <w:lvl w:ilvl="0">
      <w:start w:val="1"/>
      <w:numFmt w:val="decimal"/>
      <w:lvlText w:val="%1"/>
      <w:lvlJc w:val="left"/>
      <w:pPr>
        <w:ind w:left="588" w:hanging="588"/>
      </w:pPr>
      <w:rPr>
        <w:rFonts w:hint="default"/>
      </w:rPr>
    </w:lvl>
    <w:lvl w:ilvl="1">
      <w:start w:val="12"/>
      <w:numFmt w:val="decimal"/>
      <w:lvlText w:val="%1.%2"/>
      <w:lvlJc w:val="left"/>
      <w:pPr>
        <w:ind w:left="933" w:hanging="72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3078" w:hanging="180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864" w:hanging="2160"/>
      </w:pPr>
      <w:rPr>
        <w:rFonts w:hint="default"/>
      </w:rPr>
    </w:lvl>
  </w:abstractNum>
  <w:abstractNum w:abstractNumId="50" w15:restartNumberingAfterBreak="0">
    <w:nsid w:val="731537F1"/>
    <w:multiLevelType w:val="hybridMultilevel"/>
    <w:tmpl w:val="83EA0F96"/>
    <w:lvl w:ilvl="0" w:tplc="0C0A0001">
      <w:start w:val="1"/>
      <w:numFmt w:val="bullet"/>
      <w:lvlText w:val=""/>
      <w:lvlJc w:val="left"/>
      <w:pPr>
        <w:ind w:left="1152" w:hanging="360"/>
      </w:pPr>
      <w:rPr>
        <w:rFonts w:ascii="Symbol" w:hAnsi="Symbol" w:hint="default"/>
      </w:rPr>
    </w:lvl>
    <w:lvl w:ilvl="1" w:tplc="0C0A0017">
      <w:start w:val="1"/>
      <w:numFmt w:val="lowerLetter"/>
      <w:lvlText w:val="%2)"/>
      <w:lvlJc w:val="left"/>
      <w:pPr>
        <w:ind w:left="1872" w:hanging="360"/>
      </w:pPr>
      <w:rPr>
        <w:rFonts w:hint="default"/>
      </w:rPr>
    </w:lvl>
    <w:lvl w:ilvl="2" w:tplc="3AC4EE54">
      <w:start w:val="1"/>
      <w:numFmt w:val="decimal"/>
      <w:lvlText w:val="%3."/>
      <w:lvlJc w:val="left"/>
      <w:pPr>
        <w:ind w:left="2592" w:hanging="360"/>
      </w:pPr>
      <w:rPr>
        <w:rFonts w:hint="default"/>
      </w:rPr>
    </w:lvl>
    <w:lvl w:ilvl="3" w:tplc="280A0001" w:tentative="1">
      <w:start w:val="1"/>
      <w:numFmt w:val="bullet"/>
      <w:lvlText w:val=""/>
      <w:lvlJc w:val="left"/>
      <w:pPr>
        <w:ind w:left="3312" w:hanging="360"/>
      </w:pPr>
      <w:rPr>
        <w:rFonts w:ascii="Symbol" w:hAnsi="Symbol" w:hint="default"/>
      </w:rPr>
    </w:lvl>
    <w:lvl w:ilvl="4" w:tplc="280A0003" w:tentative="1">
      <w:start w:val="1"/>
      <w:numFmt w:val="bullet"/>
      <w:lvlText w:val="o"/>
      <w:lvlJc w:val="left"/>
      <w:pPr>
        <w:ind w:left="4032" w:hanging="360"/>
      </w:pPr>
      <w:rPr>
        <w:rFonts w:ascii="Courier New" w:hAnsi="Courier New" w:cs="Courier New" w:hint="default"/>
      </w:rPr>
    </w:lvl>
    <w:lvl w:ilvl="5" w:tplc="280A0005" w:tentative="1">
      <w:start w:val="1"/>
      <w:numFmt w:val="bullet"/>
      <w:lvlText w:val=""/>
      <w:lvlJc w:val="left"/>
      <w:pPr>
        <w:ind w:left="4752" w:hanging="360"/>
      </w:pPr>
      <w:rPr>
        <w:rFonts w:ascii="Wingdings" w:hAnsi="Wingdings" w:hint="default"/>
      </w:rPr>
    </w:lvl>
    <w:lvl w:ilvl="6" w:tplc="280A0001" w:tentative="1">
      <w:start w:val="1"/>
      <w:numFmt w:val="bullet"/>
      <w:lvlText w:val=""/>
      <w:lvlJc w:val="left"/>
      <w:pPr>
        <w:ind w:left="5472" w:hanging="360"/>
      </w:pPr>
      <w:rPr>
        <w:rFonts w:ascii="Symbol" w:hAnsi="Symbol" w:hint="default"/>
      </w:rPr>
    </w:lvl>
    <w:lvl w:ilvl="7" w:tplc="280A0003" w:tentative="1">
      <w:start w:val="1"/>
      <w:numFmt w:val="bullet"/>
      <w:lvlText w:val="o"/>
      <w:lvlJc w:val="left"/>
      <w:pPr>
        <w:ind w:left="6192" w:hanging="360"/>
      </w:pPr>
      <w:rPr>
        <w:rFonts w:ascii="Courier New" w:hAnsi="Courier New" w:cs="Courier New" w:hint="default"/>
      </w:rPr>
    </w:lvl>
    <w:lvl w:ilvl="8" w:tplc="280A0005" w:tentative="1">
      <w:start w:val="1"/>
      <w:numFmt w:val="bullet"/>
      <w:lvlText w:val=""/>
      <w:lvlJc w:val="left"/>
      <w:pPr>
        <w:ind w:left="6912" w:hanging="360"/>
      </w:pPr>
      <w:rPr>
        <w:rFonts w:ascii="Wingdings" w:hAnsi="Wingdings" w:hint="default"/>
      </w:rPr>
    </w:lvl>
  </w:abstractNum>
  <w:abstractNum w:abstractNumId="51" w15:restartNumberingAfterBreak="0">
    <w:nsid w:val="746C2DEE"/>
    <w:multiLevelType w:val="hybridMultilevel"/>
    <w:tmpl w:val="5956D4B6"/>
    <w:lvl w:ilvl="0" w:tplc="280A0001">
      <w:start w:val="1"/>
      <w:numFmt w:val="bullet"/>
      <w:lvlText w:val=""/>
      <w:lvlJc w:val="left"/>
      <w:pPr>
        <w:ind w:left="1152"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2" w15:restartNumberingAfterBreak="0">
    <w:nsid w:val="759F1D06"/>
    <w:multiLevelType w:val="hybridMultilevel"/>
    <w:tmpl w:val="6C44ED1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3" w15:restartNumberingAfterBreak="0">
    <w:nsid w:val="7B327C80"/>
    <w:multiLevelType w:val="hybridMultilevel"/>
    <w:tmpl w:val="1B12E3D8"/>
    <w:lvl w:ilvl="0" w:tplc="4CA02ECE">
      <w:start w:val="1"/>
      <w:numFmt w:val="decimal"/>
      <w:lvlText w:val="1.6.1.%1"/>
      <w:lvlJc w:val="left"/>
      <w:pPr>
        <w:ind w:left="1440" w:hanging="360"/>
      </w:pPr>
      <w:rPr>
        <w:rFonts w:hint="default"/>
      </w:rPr>
    </w:lvl>
    <w:lvl w:ilvl="1" w:tplc="FFFFFFFF">
      <w:start w:val="1"/>
      <w:numFmt w:val="lowerLetter"/>
      <w:lvlText w:val="%2."/>
      <w:lvlJc w:val="left"/>
      <w:pPr>
        <w:ind w:left="1440" w:hanging="360"/>
      </w:pPr>
    </w:lvl>
    <w:lvl w:ilvl="2" w:tplc="FFFFFFFF">
      <w:start w:val="1"/>
      <w:numFmt w:val="decimal"/>
      <w:lvlText w:val="1.5.%3"/>
      <w:lvlJc w:val="left"/>
      <w:pPr>
        <w:ind w:left="2160" w:hanging="18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CFD3FD4"/>
    <w:multiLevelType w:val="multilevel"/>
    <w:tmpl w:val="B43E4A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2"/>
  </w:num>
  <w:num w:numId="2">
    <w:abstractNumId w:val="4"/>
  </w:num>
  <w:num w:numId="3">
    <w:abstractNumId w:val="46"/>
  </w:num>
  <w:num w:numId="4">
    <w:abstractNumId w:val="37"/>
  </w:num>
  <w:num w:numId="5">
    <w:abstractNumId w:val="36"/>
  </w:num>
  <w:num w:numId="6">
    <w:abstractNumId w:val="10"/>
  </w:num>
  <w:num w:numId="7">
    <w:abstractNumId w:val="21"/>
  </w:num>
  <w:num w:numId="8">
    <w:abstractNumId w:val="16"/>
  </w:num>
  <w:num w:numId="9">
    <w:abstractNumId w:val="26"/>
  </w:num>
  <w:num w:numId="10">
    <w:abstractNumId w:val="50"/>
  </w:num>
  <w:num w:numId="11">
    <w:abstractNumId w:val="48"/>
  </w:num>
  <w:num w:numId="12">
    <w:abstractNumId w:val="15"/>
  </w:num>
  <w:num w:numId="13">
    <w:abstractNumId w:val="34"/>
  </w:num>
  <w:num w:numId="14">
    <w:abstractNumId w:val="17"/>
  </w:num>
  <w:num w:numId="15">
    <w:abstractNumId w:val="51"/>
  </w:num>
  <w:num w:numId="16">
    <w:abstractNumId w:val="19"/>
  </w:num>
  <w:num w:numId="17">
    <w:abstractNumId w:val="18"/>
  </w:num>
  <w:num w:numId="18">
    <w:abstractNumId w:val="1"/>
  </w:num>
  <w:num w:numId="19">
    <w:abstractNumId w:val="28"/>
  </w:num>
  <w:num w:numId="20">
    <w:abstractNumId w:val="23"/>
  </w:num>
  <w:num w:numId="21">
    <w:abstractNumId w:val="13"/>
  </w:num>
  <w:num w:numId="22">
    <w:abstractNumId w:val="30"/>
  </w:num>
  <w:num w:numId="23">
    <w:abstractNumId w:val="8"/>
  </w:num>
  <w:num w:numId="24">
    <w:abstractNumId w:val="31"/>
  </w:num>
  <w:num w:numId="25">
    <w:abstractNumId w:val="25"/>
  </w:num>
  <w:num w:numId="26">
    <w:abstractNumId w:val="53"/>
  </w:num>
  <w:num w:numId="27">
    <w:abstractNumId w:val="35"/>
  </w:num>
  <w:num w:numId="28">
    <w:abstractNumId w:val="22"/>
  </w:num>
  <w:num w:numId="29">
    <w:abstractNumId w:val="41"/>
  </w:num>
  <w:num w:numId="30">
    <w:abstractNumId w:val="9"/>
  </w:num>
  <w:num w:numId="31">
    <w:abstractNumId w:val="33"/>
  </w:num>
  <w:num w:numId="32">
    <w:abstractNumId w:val="39"/>
  </w:num>
  <w:num w:numId="33">
    <w:abstractNumId w:val="3"/>
  </w:num>
  <w:num w:numId="34">
    <w:abstractNumId w:val="20"/>
  </w:num>
  <w:num w:numId="35">
    <w:abstractNumId w:val="44"/>
  </w:num>
  <w:num w:numId="36">
    <w:abstractNumId w:val="6"/>
  </w:num>
  <w:num w:numId="37">
    <w:abstractNumId w:val="40"/>
  </w:num>
  <w:num w:numId="38">
    <w:abstractNumId w:val="43"/>
  </w:num>
  <w:num w:numId="39">
    <w:abstractNumId w:val="27"/>
  </w:num>
  <w:num w:numId="40">
    <w:abstractNumId w:val="14"/>
  </w:num>
  <w:num w:numId="41">
    <w:abstractNumId w:val="12"/>
  </w:num>
  <w:num w:numId="42">
    <w:abstractNumId w:val="45"/>
  </w:num>
  <w:num w:numId="43">
    <w:abstractNumId w:val="5"/>
  </w:num>
  <w:num w:numId="4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7"/>
  </w:num>
  <w:num w:numId="46">
    <w:abstractNumId w:val="52"/>
  </w:num>
  <w:num w:numId="4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9"/>
  </w:num>
  <w:num w:numId="49">
    <w:abstractNumId w:val="7"/>
  </w:num>
  <w:num w:numId="50">
    <w:abstractNumId w:val="42"/>
  </w:num>
  <w:num w:numId="51">
    <w:abstractNumId w:val="29"/>
  </w:num>
  <w:num w:numId="52">
    <w:abstractNumId w:val="24"/>
  </w:num>
  <w:num w:numId="53">
    <w:abstractNumId w:val="32"/>
  </w:num>
  <w:num w:numId="54">
    <w:abstractNumId w:val="11"/>
  </w:num>
  <w:num w:numId="55">
    <w:abstractNumId w:val="5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activeWritingStyle w:appName="MSWord" w:lang="en-US" w:vendorID="64" w:dllVersion="0" w:nlCheck="1" w:checkStyle="0"/>
  <w:activeWritingStyle w:appName="MSWord" w:lang="es-PE" w:vendorID="64" w:dllVersion="0" w:nlCheck="1" w:checkStyle="0"/>
  <w:activeWritingStyle w:appName="MSWord" w:lang="es-ES" w:vendorID="64" w:dllVersion="0" w:nlCheck="1" w:checkStyle="0"/>
  <w:activeWritingStyle w:appName="MSWord" w:lang="es-MX" w:vendorID="64" w:dllVersion="0" w:nlCheck="1" w:checkStyle="0"/>
  <w:activeWritingStyle w:appName="MSWord" w:lang="es-ES_tradnl"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2BF"/>
    <w:rsid w:val="000001EA"/>
    <w:rsid w:val="000003BD"/>
    <w:rsid w:val="000007D4"/>
    <w:rsid w:val="000011A3"/>
    <w:rsid w:val="00001327"/>
    <w:rsid w:val="00002395"/>
    <w:rsid w:val="000025F8"/>
    <w:rsid w:val="00002A8C"/>
    <w:rsid w:val="000032A8"/>
    <w:rsid w:val="00003680"/>
    <w:rsid w:val="000038D8"/>
    <w:rsid w:val="00003A1E"/>
    <w:rsid w:val="00003B8C"/>
    <w:rsid w:val="00003DC5"/>
    <w:rsid w:val="00004324"/>
    <w:rsid w:val="00004432"/>
    <w:rsid w:val="00004733"/>
    <w:rsid w:val="00005290"/>
    <w:rsid w:val="000053E6"/>
    <w:rsid w:val="0000584E"/>
    <w:rsid w:val="0000593C"/>
    <w:rsid w:val="00005A76"/>
    <w:rsid w:val="00005BA3"/>
    <w:rsid w:val="000061BF"/>
    <w:rsid w:val="000068B1"/>
    <w:rsid w:val="00006CD0"/>
    <w:rsid w:val="00007368"/>
    <w:rsid w:val="000073DF"/>
    <w:rsid w:val="00007510"/>
    <w:rsid w:val="00007628"/>
    <w:rsid w:val="00007655"/>
    <w:rsid w:val="000076D3"/>
    <w:rsid w:val="0000799F"/>
    <w:rsid w:val="00007B97"/>
    <w:rsid w:val="00007E2B"/>
    <w:rsid w:val="00010239"/>
    <w:rsid w:val="000108B1"/>
    <w:rsid w:val="00010DF0"/>
    <w:rsid w:val="0001147A"/>
    <w:rsid w:val="00011E0F"/>
    <w:rsid w:val="00011E39"/>
    <w:rsid w:val="00012255"/>
    <w:rsid w:val="000126DB"/>
    <w:rsid w:val="00012756"/>
    <w:rsid w:val="00012AE9"/>
    <w:rsid w:val="000130E6"/>
    <w:rsid w:val="00013579"/>
    <w:rsid w:val="000136E2"/>
    <w:rsid w:val="00014501"/>
    <w:rsid w:val="00014FDA"/>
    <w:rsid w:val="00015943"/>
    <w:rsid w:val="00015C5D"/>
    <w:rsid w:val="00015D94"/>
    <w:rsid w:val="00015F12"/>
    <w:rsid w:val="000163E4"/>
    <w:rsid w:val="000164E4"/>
    <w:rsid w:val="00017259"/>
    <w:rsid w:val="000203C0"/>
    <w:rsid w:val="00020926"/>
    <w:rsid w:val="00020ADE"/>
    <w:rsid w:val="00020C71"/>
    <w:rsid w:val="00020E33"/>
    <w:rsid w:val="000213BC"/>
    <w:rsid w:val="0002154B"/>
    <w:rsid w:val="0002163C"/>
    <w:rsid w:val="00021B6D"/>
    <w:rsid w:val="00021FC4"/>
    <w:rsid w:val="00022C29"/>
    <w:rsid w:val="00022D93"/>
    <w:rsid w:val="00022EF3"/>
    <w:rsid w:val="000230E5"/>
    <w:rsid w:val="0002355D"/>
    <w:rsid w:val="000237C5"/>
    <w:rsid w:val="00023BDF"/>
    <w:rsid w:val="00024229"/>
    <w:rsid w:val="0002432E"/>
    <w:rsid w:val="000246FF"/>
    <w:rsid w:val="00024A13"/>
    <w:rsid w:val="00024C3E"/>
    <w:rsid w:val="00025003"/>
    <w:rsid w:val="0002537C"/>
    <w:rsid w:val="00025590"/>
    <w:rsid w:val="0002575F"/>
    <w:rsid w:val="00025828"/>
    <w:rsid w:val="0002590D"/>
    <w:rsid w:val="00025CC4"/>
    <w:rsid w:val="00025F49"/>
    <w:rsid w:val="000261A7"/>
    <w:rsid w:val="0002655C"/>
    <w:rsid w:val="00026570"/>
    <w:rsid w:val="00027CC0"/>
    <w:rsid w:val="00030082"/>
    <w:rsid w:val="000304D1"/>
    <w:rsid w:val="00030845"/>
    <w:rsid w:val="00030B8E"/>
    <w:rsid w:val="00030BD3"/>
    <w:rsid w:val="00030E45"/>
    <w:rsid w:val="00030EBC"/>
    <w:rsid w:val="00030F30"/>
    <w:rsid w:val="00030FCA"/>
    <w:rsid w:val="00031B7E"/>
    <w:rsid w:val="000321B5"/>
    <w:rsid w:val="00032AAF"/>
    <w:rsid w:val="00032F45"/>
    <w:rsid w:val="00033473"/>
    <w:rsid w:val="000334D4"/>
    <w:rsid w:val="00034AD1"/>
    <w:rsid w:val="00034CF5"/>
    <w:rsid w:val="0003621F"/>
    <w:rsid w:val="00036B29"/>
    <w:rsid w:val="000371F1"/>
    <w:rsid w:val="000373D6"/>
    <w:rsid w:val="000379C8"/>
    <w:rsid w:val="00037D5A"/>
    <w:rsid w:val="000407ED"/>
    <w:rsid w:val="0004084B"/>
    <w:rsid w:val="00040F48"/>
    <w:rsid w:val="000410D0"/>
    <w:rsid w:val="00041341"/>
    <w:rsid w:val="0004160E"/>
    <w:rsid w:val="0004206E"/>
    <w:rsid w:val="00042726"/>
    <w:rsid w:val="00042846"/>
    <w:rsid w:val="00042FB2"/>
    <w:rsid w:val="000430A4"/>
    <w:rsid w:val="0004326D"/>
    <w:rsid w:val="000433FB"/>
    <w:rsid w:val="00043810"/>
    <w:rsid w:val="00043BE3"/>
    <w:rsid w:val="00043E0B"/>
    <w:rsid w:val="000440F7"/>
    <w:rsid w:val="0004466A"/>
    <w:rsid w:val="00044991"/>
    <w:rsid w:val="0004559F"/>
    <w:rsid w:val="000468DD"/>
    <w:rsid w:val="00046FB9"/>
    <w:rsid w:val="00047063"/>
    <w:rsid w:val="00047D80"/>
    <w:rsid w:val="00050114"/>
    <w:rsid w:val="00050C23"/>
    <w:rsid w:val="00051342"/>
    <w:rsid w:val="00051452"/>
    <w:rsid w:val="000519B5"/>
    <w:rsid w:val="00051A21"/>
    <w:rsid w:val="00051AD7"/>
    <w:rsid w:val="00051AEA"/>
    <w:rsid w:val="00052599"/>
    <w:rsid w:val="0005281D"/>
    <w:rsid w:val="0005294B"/>
    <w:rsid w:val="00052FC5"/>
    <w:rsid w:val="000532CA"/>
    <w:rsid w:val="00053544"/>
    <w:rsid w:val="00054217"/>
    <w:rsid w:val="000548A0"/>
    <w:rsid w:val="00054D64"/>
    <w:rsid w:val="00055507"/>
    <w:rsid w:val="0005599C"/>
    <w:rsid w:val="00055B59"/>
    <w:rsid w:val="00055C3C"/>
    <w:rsid w:val="00055FC7"/>
    <w:rsid w:val="00056018"/>
    <w:rsid w:val="00056163"/>
    <w:rsid w:val="00056301"/>
    <w:rsid w:val="000564D0"/>
    <w:rsid w:val="00056B31"/>
    <w:rsid w:val="000573AB"/>
    <w:rsid w:val="000576B4"/>
    <w:rsid w:val="00057C13"/>
    <w:rsid w:val="00057DA4"/>
    <w:rsid w:val="00057F7F"/>
    <w:rsid w:val="000602BE"/>
    <w:rsid w:val="00060509"/>
    <w:rsid w:val="0006073F"/>
    <w:rsid w:val="000607FA"/>
    <w:rsid w:val="0006104B"/>
    <w:rsid w:val="000613F0"/>
    <w:rsid w:val="00061F5F"/>
    <w:rsid w:val="0006234F"/>
    <w:rsid w:val="000634C2"/>
    <w:rsid w:val="0006497C"/>
    <w:rsid w:val="00064A37"/>
    <w:rsid w:val="00064AB8"/>
    <w:rsid w:val="000652A9"/>
    <w:rsid w:val="00065807"/>
    <w:rsid w:val="000658EC"/>
    <w:rsid w:val="00065958"/>
    <w:rsid w:val="00065C32"/>
    <w:rsid w:val="00066877"/>
    <w:rsid w:val="00066A8B"/>
    <w:rsid w:val="00066E98"/>
    <w:rsid w:val="0006709A"/>
    <w:rsid w:val="000674F4"/>
    <w:rsid w:val="00067E17"/>
    <w:rsid w:val="00067EB7"/>
    <w:rsid w:val="00070473"/>
    <w:rsid w:val="00070A5F"/>
    <w:rsid w:val="00070CD6"/>
    <w:rsid w:val="00070F11"/>
    <w:rsid w:val="00071309"/>
    <w:rsid w:val="000715F5"/>
    <w:rsid w:val="000726AE"/>
    <w:rsid w:val="0007279E"/>
    <w:rsid w:val="000727AD"/>
    <w:rsid w:val="000728C8"/>
    <w:rsid w:val="00072F96"/>
    <w:rsid w:val="000736DD"/>
    <w:rsid w:val="00073E6B"/>
    <w:rsid w:val="00074290"/>
    <w:rsid w:val="000746C4"/>
    <w:rsid w:val="00074815"/>
    <w:rsid w:val="00074BB1"/>
    <w:rsid w:val="00074EAF"/>
    <w:rsid w:val="00075AC7"/>
    <w:rsid w:val="00076059"/>
    <w:rsid w:val="00076559"/>
    <w:rsid w:val="00076998"/>
    <w:rsid w:val="0007703C"/>
    <w:rsid w:val="00077782"/>
    <w:rsid w:val="0008077E"/>
    <w:rsid w:val="00080DDC"/>
    <w:rsid w:val="000813A2"/>
    <w:rsid w:val="00081F57"/>
    <w:rsid w:val="000821BB"/>
    <w:rsid w:val="00082265"/>
    <w:rsid w:val="000822CE"/>
    <w:rsid w:val="00082D18"/>
    <w:rsid w:val="00082F93"/>
    <w:rsid w:val="00082FB5"/>
    <w:rsid w:val="00083186"/>
    <w:rsid w:val="00083399"/>
    <w:rsid w:val="00083BB2"/>
    <w:rsid w:val="00083DD7"/>
    <w:rsid w:val="00084107"/>
    <w:rsid w:val="000845F0"/>
    <w:rsid w:val="00084B47"/>
    <w:rsid w:val="00084D91"/>
    <w:rsid w:val="000852CC"/>
    <w:rsid w:val="000854A0"/>
    <w:rsid w:val="000866C4"/>
    <w:rsid w:val="000868A6"/>
    <w:rsid w:val="00086DB5"/>
    <w:rsid w:val="00086E31"/>
    <w:rsid w:val="000875B2"/>
    <w:rsid w:val="00087C61"/>
    <w:rsid w:val="00090056"/>
    <w:rsid w:val="000902AC"/>
    <w:rsid w:val="000902B3"/>
    <w:rsid w:val="0009096C"/>
    <w:rsid w:val="000909BE"/>
    <w:rsid w:val="00090DA1"/>
    <w:rsid w:val="0009139E"/>
    <w:rsid w:val="000913E1"/>
    <w:rsid w:val="00091753"/>
    <w:rsid w:val="000928A0"/>
    <w:rsid w:val="000930A3"/>
    <w:rsid w:val="0009344F"/>
    <w:rsid w:val="00094AEC"/>
    <w:rsid w:val="00094D38"/>
    <w:rsid w:val="00094D8F"/>
    <w:rsid w:val="00095043"/>
    <w:rsid w:val="00095428"/>
    <w:rsid w:val="00095553"/>
    <w:rsid w:val="00096032"/>
    <w:rsid w:val="00096C5A"/>
    <w:rsid w:val="00097448"/>
    <w:rsid w:val="00097A1C"/>
    <w:rsid w:val="00097E3C"/>
    <w:rsid w:val="00097F99"/>
    <w:rsid w:val="000A0129"/>
    <w:rsid w:val="000A0178"/>
    <w:rsid w:val="000A0920"/>
    <w:rsid w:val="000A1249"/>
    <w:rsid w:val="000A1CDE"/>
    <w:rsid w:val="000A2CDC"/>
    <w:rsid w:val="000A2E2E"/>
    <w:rsid w:val="000A3629"/>
    <w:rsid w:val="000A3842"/>
    <w:rsid w:val="000A3DF8"/>
    <w:rsid w:val="000A4045"/>
    <w:rsid w:val="000A435A"/>
    <w:rsid w:val="000A49ED"/>
    <w:rsid w:val="000A4AE6"/>
    <w:rsid w:val="000A5BA3"/>
    <w:rsid w:val="000A5BFA"/>
    <w:rsid w:val="000A5D5D"/>
    <w:rsid w:val="000A5DBD"/>
    <w:rsid w:val="000A5DC9"/>
    <w:rsid w:val="000A6727"/>
    <w:rsid w:val="000A6A77"/>
    <w:rsid w:val="000A784B"/>
    <w:rsid w:val="000A79C8"/>
    <w:rsid w:val="000A7FC7"/>
    <w:rsid w:val="000B06BD"/>
    <w:rsid w:val="000B1631"/>
    <w:rsid w:val="000B2129"/>
    <w:rsid w:val="000B213F"/>
    <w:rsid w:val="000B223C"/>
    <w:rsid w:val="000B2A8D"/>
    <w:rsid w:val="000B2F0A"/>
    <w:rsid w:val="000B3D2D"/>
    <w:rsid w:val="000B4128"/>
    <w:rsid w:val="000B4C3E"/>
    <w:rsid w:val="000B5966"/>
    <w:rsid w:val="000B5A78"/>
    <w:rsid w:val="000B5D14"/>
    <w:rsid w:val="000B639B"/>
    <w:rsid w:val="000B69E5"/>
    <w:rsid w:val="000C0212"/>
    <w:rsid w:val="000C0B02"/>
    <w:rsid w:val="000C0EC6"/>
    <w:rsid w:val="000C104C"/>
    <w:rsid w:val="000C13EE"/>
    <w:rsid w:val="000C1558"/>
    <w:rsid w:val="000C15C7"/>
    <w:rsid w:val="000C1858"/>
    <w:rsid w:val="000C1AAA"/>
    <w:rsid w:val="000C1E95"/>
    <w:rsid w:val="000C20C6"/>
    <w:rsid w:val="000C20E0"/>
    <w:rsid w:val="000C2656"/>
    <w:rsid w:val="000C2E9D"/>
    <w:rsid w:val="000C2FE8"/>
    <w:rsid w:val="000C32C2"/>
    <w:rsid w:val="000C357C"/>
    <w:rsid w:val="000C37BB"/>
    <w:rsid w:val="000C395E"/>
    <w:rsid w:val="000C3A4E"/>
    <w:rsid w:val="000C3EF8"/>
    <w:rsid w:val="000C414E"/>
    <w:rsid w:val="000C4A2D"/>
    <w:rsid w:val="000C5264"/>
    <w:rsid w:val="000C5F8F"/>
    <w:rsid w:val="000C6916"/>
    <w:rsid w:val="000C6E4D"/>
    <w:rsid w:val="000C7951"/>
    <w:rsid w:val="000D00CC"/>
    <w:rsid w:val="000D010D"/>
    <w:rsid w:val="000D0390"/>
    <w:rsid w:val="000D0467"/>
    <w:rsid w:val="000D052A"/>
    <w:rsid w:val="000D05BF"/>
    <w:rsid w:val="000D08A9"/>
    <w:rsid w:val="000D0EE9"/>
    <w:rsid w:val="000D0EF1"/>
    <w:rsid w:val="000D12FD"/>
    <w:rsid w:val="000D18C3"/>
    <w:rsid w:val="000D1FAA"/>
    <w:rsid w:val="000D23E2"/>
    <w:rsid w:val="000D24A5"/>
    <w:rsid w:val="000D24EC"/>
    <w:rsid w:val="000D2B1F"/>
    <w:rsid w:val="000D3117"/>
    <w:rsid w:val="000D32F2"/>
    <w:rsid w:val="000D3B48"/>
    <w:rsid w:val="000D468D"/>
    <w:rsid w:val="000D4887"/>
    <w:rsid w:val="000D4A41"/>
    <w:rsid w:val="000D4CBE"/>
    <w:rsid w:val="000D4D24"/>
    <w:rsid w:val="000D4E79"/>
    <w:rsid w:val="000D4F50"/>
    <w:rsid w:val="000D5175"/>
    <w:rsid w:val="000D5D9F"/>
    <w:rsid w:val="000D613B"/>
    <w:rsid w:val="000D62C8"/>
    <w:rsid w:val="000D63B8"/>
    <w:rsid w:val="000D68B4"/>
    <w:rsid w:val="000D6E4B"/>
    <w:rsid w:val="000D6F30"/>
    <w:rsid w:val="000D793C"/>
    <w:rsid w:val="000D7FA6"/>
    <w:rsid w:val="000E000E"/>
    <w:rsid w:val="000E02C8"/>
    <w:rsid w:val="000E0A7E"/>
    <w:rsid w:val="000E0BE4"/>
    <w:rsid w:val="000E1DF9"/>
    <w:rsid w:val="000E2F14"/>
    <w:rsid w:val="000E399E"/>
    <w:rsid w:val="000E43CD"/>
    <w:rsid w:val="000E444E"/>
    <w:rsid w:val="000E4775"/>
    <w:rsid w:val="000E4AC4"/>
    <w:rsid w:val="000E4BB1"/>
    <w:rsid w:val="000E559F"/>
    <w:rsid w:val="000E59EB"/>
    <w:rsid w:val="000E5F60"/>
    <w:rsid w:val="000E62A7"/>
    <w:rsid w:val="000E6476"/>
    <w:rsid w:val="000E6FE3"/>
    <w:rsid w:val="000E7C49"/>
    <w:rsid w:val="000F0263"/>
    <w:rsid w:val="000F0515"/>
    <w:rsid w:val="000F13F4"/>
    <w:rsid w:val="000F18A8"/>
    <w:rsid w:val="000F1AC4"/>
    <w:rsid w:val="000F1E82"/>
    <w:rsid w:val="000F2209"/>
    <w:rsid w:val="000F24E5"/>
    <w:rsid w:val="000F2B90"/>
    <w:rsid w:val="000F2D57"/>
    <w:rsid w:val="000F308D"/>
    <w:rsid w:val="000F322F"/>
    <w:rsid w:val="000F3BA1"/>
    <w:rsid w:val="000F3FCC"/>
    <w:rsid w:val="000F4579"/>
    <w:rsid w:val="000F4C07"/>
    <w:rsid w:val="000F4F0A"/>
    <w:rsid w:val="000F5414"/>
    <w:rsid w:val="000F54C8"/>
    <w:rsid w:val="000F5804"/>
    <w:rsid w:val="000F5C5C"/>
    <w:rsid w:val="000F5FD3"/>
    <w:rsid w:val="000F652D"/>
    <w:rsid w:val="000F6848"/>
    <w:rsid w:val="000F788F"/>
    <w:rsid w:val="000F7D40"/>
    <w:rsid w:val="000F7E23"/>
    <w:rsid w:val="0010023B"/>
    <w:rsid w:val="0010063C"/>
    <w:rsid w:val="00100726"/>
    <w:rsid w:val="00100DFC"/>
    <w:rsid w:val="00101302"/>
    <w:rsid w:val="001021E7"/>
    <w:rsid w:val="00102578"/>
    <w:rsid w:val="00102AF6"/>
    <w:rsid w:val="00102E4F"/>
    <w:rsid w:val="00103633"/>
    <w:rsid w:val="0010387B"/>
    <w:rsid w:val="001038A3"/>
    <w:rsid w:val="00103D64"/>
    <w:rsid w:val="00103E74"/>
    <w:rsid w:val="00104385"/>
    <w:rsid w:val="001046A6"/>
    <w:rsid w:val="0010470E"/>
    <w:rsid w:val="00104CC4"/>
    <w:rsid w:val="00105474"/>
    <w:rsid w:val="00105B47"/>
    <w:rsid w:val="00105DE9"/>
    <w:rsid w:val="00106427"/>
    <w:rsid w:val="00106464"/>
    <w:rsid w:val="00106889"/>
    <w:rsid w:val="0010735B"/>
    <w:rsid w:val="0010747B"/>
    <w:rsid w:val="00107BBE"/>
    <w:rsid w:val="001101A2"/>
    <w:rsid w:val="00110C88"/>
    <w:rsid w:val="00111153"/>
    <w:rsid w:val="001111A1"/>
    <w:rsid w:val="00111BBB"/>
    <w:rsid w:val="00112026"/>
    <w:rsid w:val="00112123"/>
    <w:rsid w:val="001125F9"/>
    <w:rsid w:val="0011316B"/>
    <w:rsid w:val="001133C3"/>
    <w:rsid w:val="00113509"/>
    <w:rsid w:val="00113BDF"/>
    <w:rsid w:val="00114120"/>
    <w:rsid w:val="00114216"/>
    <w:rsid w:val="00114353"/>
    <w:rsid w:val="00114A63"/>
    <w:rsid w:val="001153A8"/>
    <w:rsid w:val="0011542F"/>
    <w:rsid w:val="0011605C"/>
    <w:rsid w:val="001166A0"/>
    <w:rsid w:val="00116AD8"/>
    <w:rsid w:val="001176C4"/>
    <w:rsid w:val="0011783A"/>
    <w:rsid w:val="00117C10"/>
    <w:rsid w:val="001204E3"/>
    <w:rsid w:val="00120F75"/>
    <w:rsid w:val="00121530"/>
    <w:rsid w:val="001220AC"/>
    <w:rsid w:val="00122C48"/>
    <w:rsid w:val="00122D48"/>
    <w:rsid w:val="001233A7"/>
    <w:rsid w:val="00123D39"/>
    <w:rsid w:val="0012509C"/>
    <w:rsid w:val="00125566"/>
    <w:rsid w:val="00125929"/>
    <w:rsid w:val="00125F5F"/>
    <w:rsid w:val="001261FD"/>
    <w:rsid w:val="00126324"/>
    <w:rsid w:val="00126886"/>
    <w:rsid w:val="00127939"/>
    <w:rsid w:val="00127F26"/>
    <w:rsid w:val="00130308"/>
    <w:rsid w:val="00130B13"/>
    <w:rsid w:val="00130D30"/>
    <w:rsid w:val="00132BAF"/>
    <w:rsid w:val="00132D4E"/>
    <w:rsid w:val="00133580"/>
    <w:rsid w:val="00133616"/>
    <w:rsid w:val="001345FB"/>
    <w:rsid w:val="00134A61"/>
    <w:rsid w:val="00134ED3"/>
    <w:rsid w:val="00134F42"/>
    <w:rsid w:val="00134FDD"/>
    <w:rsid w:val="001352A9"/>
    <w:rsid w:val="0013547E"/>
    <w:rsid w:val="001356D4"/>
    <w:rsid w:val="0013575F"/>
    <w:rsid w:val="00135873"/>
    <w:rsid w:val="00135C28"/>
    <w:rsid w:val="00135D16"/>
    <w:rsid w:val="00136087"/>
    <w:rsid w:val="001364EF"/>
    <w:rsid w:val="00136596"/>
    <w:rsid w:val="001367C6"/>
    <w:rsid w:val="00136806"/>
    <w:rsid w:val="00136CB0"/>
    <w:rsid w:val="001371F2"/>
    <w:rsid w:val="001372AC"/>
    <w:rsid w:val="00137CB6"/>
    <w:rsid w:val="00137D2D"/>
    <w:rsid w:val="001400D0"/>
    <w:rsid w:val="00140229"/>
    <w:rsid w:val="0014061F"/>
    <w:rsid w:val="00140851"/>
    <w:rsid w:val="00141131"/>
    <w:rsid w:val="00141437"/>
    <w:rsid w:val="00141586"/>
    <w:rsid w:val="00141670"/>
    <w:rsid w:val="001416A0"/>
    <w:rsid w:val="001418E3"/>
    <w:rsid w:val="0014200F"/>
    <w:rsid w:val="001420A2"/>
    <w:rsid w:val="00142335"/>
    <w:rsid w:val="00142338"/>
    <w:rsid w:val="001424F0"/>
    <w:rsid w:val="001427F5"/>
    <w:rsid w:val="001430C2"/>
    <w:rsid w:val="0014366F"/>
    <w:rsid w:val="00143EED"/>
    <w:rsid w:val="001440E0"/>
    <w:rsid w:val="001454AF"/>
    <w:rsid w:val="0014574B"/>
    <w:rsid w:val="00145EC6"/>
    <w:rsid w:val="00146478"/>
    <w:rsid w:val="0014716F"/>
    <w:rsid w:val="0014784A"/>
    <w:rsid w:val="00150099"/>
    <w:rsid w:val="0015048D"/>
    <w:rsid w:val="001506E2"/>
    <w:rsid w:val="00150740"/>
    <w:rsid w:val="00150C5E"/>
    <w:rsid w:val="00150F85"/>
    <w:rsid w:val="00151045"/>
    <w:rsid w:val="001514C7"/>
    <w:rsid w:val="001517D0"/>
    <w:rsid w:val="001518E5"/>
    <w:rsid w:val="00151CAA"/>
    <w:rsid w:val="001522B3"/>
    <w:rsid w:val="0015268B"/>
    <w:rsid w:val="001527AA"/>
    <w:rsid w:val="0015286B"/>
    <w:rsid w:val="00152893"/>
    <w:rsid w:val="00152E99"/>
    <w:rsid w:val="00153742"/>
    <w:rsid w:val="0015391D"/>
    <w:rsid w:val="00153CB0"/>
    <w:rsid w:val="00154139"/>
    <w:rsid w:val="001542E3"/>
    <w:rsid w:val="00154506"/>
    <w:rsid w:val="001545F8"/>
    <w:rsid w:val="0015464C"/>
    <w:rsid w:val="001552EB"/>
    <w:rsid w:val="001558F9"/>
    <w:rsid w:val="00155C95"/>
    <w:rsid w:val="00156264"/>
    <w:rsid w:val="00156400"/>
    <w:rsid w:val="00156723"/>
    <w:rsid w:val="00156993"/>
    <w:rsid w:val="00156C9C"/>
    <w:rsid w:val="00157425"/>
    <w:rsid w:val="001576E3"/>
    <w:rsid w:val="00157AE2"/>
    <w:rsid w:val="00157B9A"/>
    <w:rsid w:val="0016039C"/>
    <w:rsid w:val="00160BF9"/>
    <w:rsid w:val="001611D6"/>
    <w:rsid w:val="0016154F"/>
    <w:rsid w:val="00161628"/>
    <w:rsid w:val="00161890"/>
    <w:rsid w:val="00161F8D"/>
    <w:rsid w:val="0016204F"/>
    <w:rsid w:val="00162A72"/>
    <w:rsid w:val="00162B4C"/>
    <w:rsid w:val="00163786"/>
    <w:rsid w:val="00163EF7"/>
    <w:rsid w:val="001644AD"/>
    <w:rsid w:val="001646BC"/>
    <w:rsid w:val="00164994"/>
    <w:rsid w:val="00164F40"/>
    <w:rsid w:val="00164F5C"/>
    <w:rsid w:val="00165B19"/>
    <w:rsid w:val="00166A64"/>
    <w:rsid w:val="00166C93"/>
    <w:rsid w:val="001672F4"/>
    <w:rsid w:val="00167390"/>
    <w:rsid w:val="001676EC"/>
    <w:rsid w:val="00167D46"/>
    <w:rsid w:val="001700E4"/>
    <w:rsid w:val="001702EF"/>
    <w:rsid w:val="00170A1C"/>
    <w:rsid w:val="00170BCE"/>
    <w:rsid w:val="00170FF8"/>
    <w:rsid w:val="001712AA"/>
    <w:rsid w:val="00171462"/>
    <w:rsid w:val="00171662"/>
    <w:rsid w:val="001717D3"/>
    <w:rsid w:val="0017243C"/>
    <w:rsid w:val="0017261C"/>
    <w:rsid w:val="001727B1"/>
    <w:rsid w:val="00174156"/>
    <w:rsid w:val="001748A9"/>
    <w:rsid w:val="00175066"/>
    <w:rsid w:val="00175171"/>
    <w:rsid w:val="001752BA"/>
    <w:rsid w:val="0017582B"/>
    <w:rsid w:val="00175CB5"/>
    <w:rsid w:val="00175F95"/>
    <w:rsid w:val="00175FC2"/>
    <w:rsid w:val="001765B0"/>
    <w:rsid w:val="0017662E"/>
    <w:rsid w:val="00176BB3"/>
    <w:rsid w:val="0017778E"/>
    <w:rsid w:val="0017782F"/>
    <w:rsid w:val="001779FD"/>
    <w:rsid w:val="00177B56"/>
    <w:rsid w:val="00177BFF"/>
    <w:rsid w:val="00177C86"/>
    <w:rsid w:val="00180150"/>
    <w:rsid w:val="001811AF"/>
    <w:rsid w:val="0018172A"/>
    <w:rsid w:val="00181973"/>
    <w:rsid w:val="00181AAD"/>
    <w:rsid w:val="0018229A"/>
    <w:rsid w:val="00182441"/>
    <w:rsid w:val="001836DC"/>
    <w:rsid w:val="00183A2B"/>
    <w:rsid w:val="00183B56"/>
    <w:rsid w:val="001844E5"/>
    <w:rsid w:val="0018450A"/>
    <w:rsid w:val="0018491C"/>
    <w:rsid w:val="00185C6A"/>
    <w:rsid w:val="00185EE4"/>
    <w:rsid w:val="00186F3F"/>
    <w:rsid w:val="00187203"/>
    <w:rsid w:val="00187933"/>
    <w:rsid w:val="001901AB"/>
    <w:rsid w:val="00190CF9"/>
    <w:rsid w:val="00190D15"/>
    <w:rsid w:val="00191621"/>
    <w:rsid w:val="00191F4B"/>
    <w:rsid w:val="0019221C"/>
    <w:rsid w:val="00192242"/>
    <w:rsid w:val="00192790"/>
    <w:rsid w:val="001927DF"/>
    <w:rsid w:val="00192C13"/>
    <w:rsid w:val="00192C5D"/>
    <w:rsid w:val="00192E62"/>
    <w:rsid w:val="00193345"/>
    <w:rsid w:val="00193512"/>
    <w:rsid w:val="00193815"/>
    <w:rsid w:val="00193918"/>
    <w:rsid w:val="00193B90"/>
    <w:rsid w:val="00193F85"/>
    <w:rsid w:val="00194893"/>
    <w:rsid w:val="00195ABB"/>
    <w:rsid w:val="00195C89"/>
    <w:rsid w:val="00195D38"/>
    <w:rsid w:val="00196193"/>
    <w:rsid w:val="00196FB8"/>
    <w:rsid w:val="001970BA"/>
    <w:rsid w:val="001970EC"/>
    <w:rsid w:val="001971CD"/>
    <w:rsid w:val="001976D2"/>
    <w:rsid w:val="001A037F"/>
    <w:rsid w:val="001A0608"/>
    <w:rsid w:val="001A0B81"/>
    <w:rsid w:val="001A1075"/>
    <w:rsid w:val="001A10C6"/>
    <w:rsid w:val="001A121D"/>
    <w:rsid w:val="001A1D24"/>
    <w:rsid w:val="001A1D5E"/>
    <w:rsid w:val="001A2916"/>
    <w:rsid w:val="001A2949"/>
    <w:rsid w:val="001A323C"/>
    <w:rsid w:val="001A3932"/>
    <w:rsid w:val="001A3D71"/>
    <w:rsid w:val="001A4C96"/>
    <w:rsid w:val="001A4F49"/>
    <w:rsid w:val="001A52B0"/>
    <w:rsid w:val="001A5F35"/>
    <w:rsid w:val="001A671A"/>
    <w:rsid w:val="001A6B75"/>
    <w:rsid w:val="001A7138"/>
    <w:rsid w:val="001A7C18"/>
    <w:rsid w:val="001B0C2D"/>
    <w:rsid w:val="001B0EDA"/>
    <w:rsid w:val="001B1106"/>
    <w:rsid w:val="001B12BB"/>
    <w:rsid w:val="001B12C2"/>
    <w:rsid w:val="001B1FF3"/>
    <w:rsid w:val="001B2183"/>
    <w:rsid w:val="001B252E"/>
    <w:rsid w:val="001B253C"/>
    <w:rsid w:val="001B29FA"/>
    <w:rsid w:val="001B35F8"/>
    <w:rsid w:val="001B3AC9"/>
    <w:rsid w:val="001B3EB4"/>
    <w:rsid w:val="001B4986"/>
    <w:rsid w:val="001B50EE"/>
    <w:rsid w:val="001B5462"/>
    <w:rsid w:val="001B5997"/>
    <w:rsid w:val="001B5AE9"/>
    <w:rsid w:val="001B63DE"/>
    <w:rsid w:val="001B660C"/>
    <w:rsid w:val="001B67BD"/>
    <w:rsid w:val="001B69A9"/>
    <w:rsid w:val="001C0499"/>
    <w:rsid w:val="001C04FA"/>
    <w:rsid w:val="001C122A"/>
    <w:rsid w:val="001C133E"/>
    <w:rsid w:val="001C15E7"/>
    <w:rsid w:val="001C181E"/>
    <w:rsid w:val="001C18E2"/>
    <w:rsid w:val="001C2461"/>
    <w:rsid w:val="001C2578"/>
    <w:rsid w:val="001C2DE4"/>
    <w:rsid w:val="001C30F8"/>
    <w:rsid w:val="001C32E9"/>
    <w:rsid w:val="001C389D"/>
    <w:rsid w:val="001C3C50"/>
    <w:rsid w:val="001C3EFE"/>
    <w:rsid w:val="001C55CC"/>
    <w:rsid w:val="001C576D"/>
    <w:rsid w:val="001C5923"/>
    <w:rsid w:val="001C60D5"/>
    <w:rsid w:val="001C72D2"/>
    <w:rsid w:val="001C75D7"/>
    <w:rsid w:val="001C7F97"/>
    <w:rsid w:val="001D010A"/>
    <w:rsid w:val="001D06DC"/>
    <w:rsid w:val="001D154B"/>
    <w:rsid w:val="001D1811"/>
    <w:rsid w:val="001D2873"/>
    <w:rsid w:val="001D2999"/>
    <w:rsid w:val="001D356F"/>
    <w:rsid w:val="001D3943"/>
    <w:rsid w:val="001D3A79"/>
    <w:rsid w:val="001D3EED"/>
    <w:rsid w:val="001D3F4C"/>
    <w:rsid w:val="001D4F06"/>
    <w:rsid w:val="001D4F34"/>
    <w:rsid w:val="001D5997"/>
    <w:rsid w:val="001D6137"/>
    <w:rsid w:val="001D6260"/>
    <w:rsid w:val="001D68A9"/>
    <w:rsid w:val="001D6D48"/>
    <w:rsid w:val="001D7597"/>
    <w:rsid w:val="001D7C9E"/>
    <w:rsid w:val="001E0484"/>
    <w:rsid w:val="001E0E8A"/>
    <w:rsid w:val="001E0FB2"/>
    <w:rsid w:val="001E15C5"/>
    <w:rsid w:val="001E1CB9"/>
    <w:rsid w:val="001E218F"/>
    <w:rsid w:val="001E281B"/>
    <w:rsid w:val="001E2ABA"/>
    <w:rsid w:val="001E2ADB"/>
    <w:rsid w:val="001E2D9D"/>
    <w:rsid w:val="001E33EC"/>
    <w:rsid w:val="001E3493"/>
    <w:rsid w:val="001E3603"/>
    <w:rsid w:val="001E4AF6"/>
    <w:rsid w:val="001E4C72"/>
    <w:rsid w:val="001E4D32"/>
    <w:rsid w:val="001E4ED2"/>
    <w:rsid w:val="001E4F0D"/>
    <w:rsid w:val="001E50FB"/>
    <w:rsid w:val="001E523E"/>
    <w:rsid w:val="001E5AB1"/>
    <w:rsid w:val="001E5DA9"/>
    <w:rsid w:val="001E6702"/>
    <w:rsid w:val="001E68D9"/>
    <w:rsid w:val="001E6CD2"/>
    <w:rsid w:val="001E7166"/>
    <w:rsid w:val="001F05E8"/>
    <w:rsid w:val="001F08DB"/>
    <w:rsid w:val="001F0D3A"/>
    <w:rsid w:val="001F109D"/>
    <w:rsid w:val="001F15FB"/>
    <w:rsid w:val="001F17F2"/>
    <w:rsid w:val="001F1BAE"/>
    <w:rsid w:val="001F1C3D"/>
    <w:rsid w:val="001F2869"/>
    <w:rsid w:val="001F2973"/>
    <w:rsid w:val="001F2EEC"/>
    <w:rsid w:val="001F30C5"/>
    <w:rsid w:val="001F3220"/>
    <w:rsid w:val="001F34C3"/>
    <w:rsid w:val="001F392D"/>
    <w:rsid w:val="001F4373"/>
    <w:rsid w:val="001F45A0"/>
    <w:rsid w:val="001F5150"/>
    <w:rsid w:val="001F548C"/>
    <w:rsid w:val="001F5CF2"/>
    <w:rsid w:val="001F69D1"/>
    <w:rsid w:val="001F6F46"/>
    <w:rsid w:val="001F723B"/>
    <w:rsid w:val="001F7A36"/>
    <w:rsid w:val="001F7BFD"/>
    <w:rsid w:val="00200175"/>
    <w:rsid w:val="002006A5"/>
    <w:rsid w:val="002008DA"/>
    <w:rsid w:val="002009E9"/>
    <w:rsid w:val="002013FF"/>
    <w:rsid w:val="0020152E"/>
    <w:rsid w:val="002017FC"/>
    <w:rsid w:val="0020195E"/>
    <w:rsid w:val="002027A2"/>
    <w:rsid w:val="00202E11"/>
    <w:rsid w:val="002032E9"/>
    <w:rsid w:val="00203337"/>
    <w:rsid w:val="0020346B"/>
    <w:rsid w:val="0020354E"/>
    <w:rsid w:val="002040FE"/>
    <w:rsid w:val="00204228"/>
    <w:rsid w:val="00204ADB"/>
    <w:rsid w:val="00204BC3"/>
    <w:rsid w:val="002056A7"/>
    <w:rsid w:val="00206629"/>
    <w:rsid w:val="00206694"/>
    <w:rsid w:val="002071F1"/>
    <w:rsid w:val="00207830"/>
    <w:rsid w:val="00210A8D"/>
    <w:rsid w:val="00210B47"/>
    <w:rsid w:val="00210DFB"/>
    <w:rsid w:val="0021131B"/>
    <w:rsid w:val="00212B92"/>
    <w:rsid w:val="002134E0"/>
    <w:rsid w:val="00213981"/>
    <w:rsid w:val="00213A78"/>
    <w:rsid w:val="00214370"/>
    <w:rsid w:val="00214957"/>
    <w:rsid w:val="00214F2F"/>
    <w:rsid w:val="00214F72"/>
    <w:rsid w:val="00215256"/>
    <w:rsid w:val="002157D3"/>
    <w:rsid w:val="00215C21"/>
    <w:rsid w:val="00216503"/>
    <w:rsid w:val="0021657F"/>
    <w:rsid w:val="002167A9"/>
    <w:rsid w:val="00216E16"/>
    <w:rsid w:val="00216F18"/>
    <w:rsid w:val="002170F1"/>
    <w:rsid w:val="002175B7"/>
    <w:rsid w:val="002179F7"/>
    <w:rsid w:val="00217F10"/>
    <w:rsid w:val="00220027"/>
    <w:rsid w:val="002202C8"/>
    <w:rsid w:val="00221417"/>
    <w:rsid w:val="002218F6"/>
    <w:rsid w:val="00221C53"/>
    <w:rsid w:val="002224A2"/>
    <w:rsid w:val="002226A5"/>
    <w:rsid w:val="00222A30"/>
    <w:rsid w:val="00222C0A"/>
    <w:rsid w:val="00223618"/>
    <w:rsid w:val="00223A97"/>
    <w:rsid w:val="00223B4D"/>
    <w:rsid w:val="0022414A"/>
    <w:rsid w:val="002250EA"/>
    <w:rsid w:val="00225811"/>
    <w:rsid w:val="00225817"/>
    <w:rsid w:val="00227090"/>
    <w:rsid w:val="0022737C"/>
    <w:rsid w:val="00227D78"/>
    <w:rsid w:val="0023049C"/>
    <w:rsid w:val="0023054D"/>
    <w:rsid w:val="00230B64"/>
    <w:rsid w:val="00230DCD"/>
    <w:rsid w:val="00230F73"/>
    <w:rsid w:val="002316E7"/>
    <w:rsid w:val="00231801"/>
    <w:rsid w:val="00231A38"/>
    <w:rsid w:val="0023240F"/>
    <w:rsid w:val="00232AEF"/>
    <w:rsid w:val="00233553"/>
    <w:rsid w:val="002335DD"/>
    <w:rsid w:val="00233FE0"/>
    <w:rsid w:val="00234BBB"/>
    <w:rsid w:val="00235726"/>
    <w:rsid w:val="002363BD"/>
    <w:rsid w:val="00236492"/>
    <w:rsid w:val="00236FE5"/>
    <w:rsid w:val="00237085"/>
    <w:rsid w:val="0023757B"/>
    <w:rsid w:val="00237F6E"/>
    <w:rsid w:val="00240288"/>
    <w:rsid w:val="00240855"/>
    <w:rsid w:val="00240912"/>
    <w:rsid w:val="00240DCF"/>
    <w:rsid w:val="0024156F"/>
    <w:rsid w:val="00241837"/>
    <w:rsid w:val="00241846"/>
    <w:rsid w:val="00241939"/>
    <w:rsid w:val="00241D66"/>
    <w:rsid w:val="002429F9"/>
    <w:rsid w:val="00242AAD"/>
    <w:rsid w:val="002431F4"/>
    <w:rsid w:val="0024326D"/>
    <w:rsid w:val="002435B0"/>
    <w:rsid w:val="00243B0B"/>
    <w:rsid w:val="00245694"/>
    <w:rsid w:val="00245812"/>
    <w:rsid w:val="00245B5C"/>
    <w:rsid w:val="00245FD4"/>
    <w:rsid w:val="0024614C"/>
    <w:rsid w:val="002464AC"/>
    <w:rsid w:val="00246574"/>
    <w:rsid w:val="002466F0"/>
    <w:rsid w:val="00247774"/>
    <w:rsid w:val="00247C4C"/>
    <w:rsid w:val="00247EFD"/>
    <w:rsid w:val="00247FEA"/>
    <w:rsid w:val="00250070"/>
    <w:rsid w:val="002504D8"/>
    <w:rsid w:val="00250598"/>
    <w:rsid w:val="00251019"/>
    <w:rsid w:val="002514D8"/>
    <w:rsid w:val="002519DB"/>
    <w:rsid w:val="002519F2"/>
    <w:rsid w:val="00251CD9"/>
    <w:rsid w:val="002520DB"/>
    <w:rsid w:val="0025217B"/>
    <w:rsid w:val="00252603"/>
    <w:rsid w:val="00252B5F"/>
    <w:rsid w:val="00252D4E"/>
    <w:rsid w:val="00252E0F"/>
    <w:rsid w:val="00252F97"/>
    <w:rsid w:val="002533DF"/>
    <w:rsid w:val="0025351F"/>
    <w:rsid w:val="002539E2"/>
    <w:rsid w:val="002539FE"/>
    <w:rsid w:val="00253C27"/>
    <w:rsid w:val="00254067"/>
    <w:rsid w:val="002545B9"/>
    <w:rsid w:val="00254BF7"/>
    <w:rsid w:val="002552C1"/>
    <w:rsid w:val="00255419"/>
    <w:rsid w:val="00255599"/>
    <w:rsid w:val="002556D6"/>
    <w:rsid w:val="00256B38"/>
    <w:rsid w:val="00256D7E"/>
    <w:rsid w:val="002574A0"/>
    <w:rsid w:val="00257C6D"/>
    <w:rsid w:val="00257F11"/>
    <w:rsid w:val="00257F48"/>
    <w:rsid w:val="0026015D"/>
    <w:rsid w:val="00260250"/>
    <w:rsid w:val="002603FC"/>
    <w:rsid w:val="002605CB"/>
    <w:rsid w:val="002606E0"/>
    <w:rsid w:val="00260814"/>
    <w:rsid w:val="00260A17"/>
    <w:rsid w:val="00260A42"/>
    <w:rsid w:val="002618B8"/>
    <w:rsid w:val="00261CC7"/>
    <w:rsid w:val="00262432"/>
    <w:rsid w:val="00262A8C"/>
    <w:rsid w:val="00262CF4"/>
    <w:rsid w:val="00262E0E"/>
    <w:rsid w:val="00262F4D"/>
    <w:rsid w:val="002643AA"/>
    <w:rsid w:val="002646D2"/>
    <w:rsid w:val="0026519C"/>
    <w:rsid w:val="00265565"/>
    <w:rsid w:val="00265ED7"/>
    <w:rsid w:val="0026603B"/>
    <w:rsid w:val="00266282"/>
    <w:rsid w:val="0026640B"/>
    <w:rsid w:val="002669D4"/>
    <w:rsid w:val="00266A9D"/>
    <w:rsid w:val="00266B40"/>
    <w:rsid w:val="00267917"/>
    <w:rsid w:val="00267E25"/>
    <w:rsid w:val="002714BB"/>
    <w:rsid w:val="00271502"/>
    <w:rsid w:val="00271AF5"/>
    <w:rsid w:val="00272C7E"/>
    <w:rsid w:val="0027315B"/>
    <w:rsid w:val="0027332C"/>
    <w:rsid w:val="002735AC"/>
    <w:rsid w:val="002735F2"/>
    <w:rsid w:val="00273645"/>
    <w:rsid w:val="00273C74"/>
    <w:rsid w:val="00273F70"/>
    <w:rsid w:val="00274820"/>
    <w:rsid w:val="00274826"/>
    <w:rsid w:val="00274C46"/>
    <w:rsid w:val="0027529C"/>
    <w:rsid w:val="0027556C"/>
    <w:rsid w:val="00275F9B"/>
    <w:rsid w:val="0027658A"/>
    <w:rsid w:val="00276D1D"/>
    <w:rsid w:val="00276E42"/>
    <w:rsid w:val="0028040E"/>
    <w:rsid w:val="00280ACC"/>
    <w:rsid w:val="00280C9C"/>
    <w:rsid w:val="00280E05"/>
    <w:rsid w:val="0028163E"/>
    <w:rsid w:val="002816CB"/>
    <w:rsid w:val="00281823"/>
    <w:rsid w:val="00281F4C"/>
    <w:rsid w:val="00281F5D"/>
    <w:rsid w:val="00282175"/>
    <w:rsid w:val="00282644"/>
    <w:rsid w:val="0028264F"/>
    <w:rsid w:val="0028364D"/>
    <w:rsid w:val="00283C01"/>
    <w:rsid w:val="00283F69"/>
    <w:rsid w:val="00284044"/>
    <w:rsid w:val="00284375"/>
    <w:rsid w:val="002843B1"/>
    <w:rsid w:val="0028470C"/>
    <w:rsid w:val="00284CFF"/>
    <w:rsid w:val="00284EDD"/>
    <w:rsid w:val="0028502A"/>
    <w:rsid w:val="002858D5"/>
    <w:rsid w:val="00286D29"/>
    <w:rsid w:val="00286E29"/>
    <w:rsid w:val="002871DD"/>
    <w:rsid w:val="00287F22"/>
    <w:rsid w:val="00287F7D"/>
    <w:rsid w:val="002903CF"/>
    <w:rsid w:val="00291B2B"/>
    <w:rsid w:val="002926AD"/>
    <w:rsid w:val="00292731"/>
    <w:rsid w:val="002935AB"/>
    <w:rsid w:val="00293E61"/>
    <w:rsid w:val="0029412D"/>
    <w:rsid w:val="00294492"/>
    <w:rsid w:val="0029490B"/>
    <w:rsid w:val="00294D48"/>
    <w:rsid w:val="00295139"/>
    <w:rsid w:val="00295743"/>
    <w:rsid w:val="00295C88"/>
    <w:rsid w:val="002961CE"/>
    <w:rsid w:val="00296672"/>
    <w:rsid w:val="0029668E"/>
    <w:rsid w:val="00296B97"/>
    <w:rsid w:val="00296C4E"/>
    <w:rsid w:val="00296DA2"/>
    <w:rsid w:val="002970AB"/>
    <w:rsid w:val="00297B29"/>
    <w:rsid w:val="002A0006"/>
    <w:rsid w:val="002A05E5"/>
    <w:rsid w:val="002A0ABC"/>
    <w:rsid w:val="002A0C18"/>
    <w:rsid w:val="002A0FBB"/>
    <w:rsid w:val="002A1598"/>
    <w:rsid w:val="002A1A45"/>
    <w:rsid w:val="002A1BB4"/>
    <w:rsid w:val="002A1CC1"/>
    <w:rsid w:val="002A28E8"/>
    <w:rsid w:val="002A2DE3"/>
    <w:rsid w:val="002A3178"/>
    <w:rsid w:val="002A3496"/>
    <w:rsid w:val="002A3600"/>
    <w:rsid w:val="002A5230"/>
    <w:rsid w:val="002A5431"/>
    <w:rsid w:val="002A5690"/>
    <w:rsid w:val="002A62CF"/>
    <w:rsid w:val="002A6338"/>
    <w:rsid w:val="002A6373"/>
    <w:rsid w:val="002A653E"/>
    <w:rsid w:val="002A663B"/>
    <w:rsid w:val="002A6C40"/>
    <w:rsid w:val="002A6F16"/>
    <w:rsid w:val="002A718A"/>
    <w:rsid w:val="002A7267"/>
    <w:rsid w:val="002A7733"/>
    <w:rsid w:val="002A788E"/>
    <w:rsid w:val="002B0945"/>
    <w:rsid w:val="002B0948"/>
    <w:rsid w:val="002B1C82"/>
    <w:rsid w:val="002B1E41"/>
    <w:rsid w:val="002B1E98"/>
    <w:rsid w:val="002B2368"/>
    <w:rsid w:val="002B24BE"/>
    <w:rsid w:val="002B256E"/>
    <w:rsid w:val="002B2942"/>
    <w:rsid w:val="002B2C93"/>
    <w:rsid w:val="002B2FAA"/>
    <w:rsid w:val="002B3A31"/>
    <w:rsid w:val="002B42A9"/>
    <w:rsid w:val="002B4B02"/>
    <w:rsid w:val="002B4C10"/>
    <w:rsid w:val="002B4C44"/>
    <w:rsid w:val="002B531B"/>
    <w:rsid w:val="002B5A51"/>
    <w:rsid w:val="002B5E86"/>
    <w:rsid w:val="002B646A"/>
    <w:rsid w:val="002B66F0"/>
    <w:rsid w:val="002B6821"/>
    <w:rsid w:val="002B6BFD"/>
    <w:rsid w:val="002B7183"/>
    <w:rsid w:val="002B75CF"/>
    <w:rsid w:val="002B78C3"/>
    <w:rsid w:val="002B78E7"/>
    <w:rsid w:val="002B7E5B"/>
    <w:rsid w:val="002C00EE"/>
    <w:rsid w:val="002C0C83"/>
    <w:rsid w:val="002C11AE"/>
    <w:rsid w:val="002C1BE7"/>
    <w:rsid w:val="002C2438"/>
    <w:rsid w:val="002C2440"/>
    <w:rsid w:val="002C295C"/>
    <w:rsid w:val="002C2D31"/>
    <w:rsid w:val="002C3CE2"/>
    <w:rsid w:val="002C42C3"/>
    <w:rsid w:val="002C4809"/>
    <w:rsid w:val="002C50BD"/>
    <w:rsid w:val="002C5390"/>
    <w:rsid w:val="002C5B49"/>
    <w:rsid w:val="002C5B61"/>
    <w:rsid w:val="002C5F11"/>
    <w:rsid w:val="002C6120"/>
    <w:rsid w:val="002C62D9"/>
    <w:rsid w:val="002C64C7"/>
    <w:rsid w:val="002C655C"/>
    <w:rsid w:val="002C6623"/>
    <w:rsid w:val="002C6E4D"/>
    <w:rsid w:val="002C7D59"/>
    <w:rsid w:val="002C7D5D"/>
    <w:rsid w:val="002C7F3F"/>
    <w:rsid w:val="002D0188"/>
    <w:rsid w:val="002D0498"/>
    <w:rsid w:val="002D0B9F"/>
    <w:rsid w:val="002D0E1D"/>
    <w:rsid w:val="002D1266"/>
    <w:rsid w:val="002D151D"/>
    <w:rsid w:val="002D17C1"/>
    <w:rsid w:val="002D18A3"/>
    <w:rsid w:val="002D18D3"/>
    <w:rsid w:val="002D22A5"/>
    <w:rsid w:val="002D22CB"/>
    <w:rsid w:val="002D26AD"/>
    <w:rsid w:val="002D2B65"/>
    <w:rsid w:val="002D2DCE"/>
    <w:rsid w:val="002D3323"/>
    <w:rsid w:val="002D365F"/>
    <w:rsid w:val="002D36A5"/>
    <w:rsid w:val="002D43E2"/>
    <w:rsid w:val="002D4768"/>
    <w:rsid w:val="002D4929"/>
    <w:rsid w:val="002D5163"/>
    <w:rsid w:val="002D5547"/>
    <w:rsid w:val="002D5556"/>
    <w:rsid w:val="002D5A77"/>
    <w:rsid w:val="002D6018"/>
    <w:rsid w:val="002D6173"/>
    <w:rsid w:val="002D68CB"/>
    <w:rsid w:val="002D6A50"/>
    <w:rsid w:val="002D6DE4"/>
    <w:rsid w:val="002D719F"/>
    <w:rsid w:val="002D71DB"/>
    <w:rsid w:val="002D742E"/>
    <w:rsid w:val="002D7ABD"/>
    <w:rsid w:val="002D7E16"/>
    <w:rsid w:val="002E073F"/>
    <w:rsid w:val="002E07C8"/>
    <w:rsid w:val="002E081C"/>
    <w:rsid w:val="002E138C"/>
    <w:rsid w:val="002E1487"/>
    <w:rsid w:val="002E1612"/>
    <w:rsid w:val="002E1E78"/>
    <w:rsid w:val="002E226B"/>
    <w:rsid w:val="002E2C05"/>
    <w:rsid w:val="002E32ED"/>
    <w:rsid w:val="002E34AC"/>
    <w:rsid w:val="002E4148"/>
    <w:rsid w:val="002E5052"/>
    <w:rsid w:val="002E5D1A"/>
    <w:rsid w:val="002E5D38"/>
    <w:rsid w:val="002E5DB5"/>
    <w:rsid w:val="002E6354"/>
    <w:rsid w:val="002E63B3"/>
    <w:rsid w:val="002E63BE"/>
    <w:rsid w:val="002E6527"/>
    <w:rsid w:val="002E6B3C"/>
    <w:rsid w:val="002E6CD9"/>
    <w:rsid w:val="002E702E"/>
    <w:rsid w:val="002E7161"/>
    <w:rsid w:val="002E7A6A"/>
    <w:rsid w:val="002E7D0F"/>
    <w:rsid w:val="002F0630"/>
    <w:rsid w:val="002F0BA9"/>
    <w:rsid w:val="002F1464"/>
    <w:rsid w:val="002F1851"/>
    <w:rsid w:val="002F1AC0"/>
    <w:rsid w:val="002F1CBC"/>
    <w:rsid w:val="002F1E8B"/>
    <w:rsid w:val="002F2158"/>
    <w:rsid w:val="002F215C"/>
    <w:rsid w:val="002F26F9"/>
    <w:rsid w:val="002F28ED"/>
    <w:rsid w:val="002F316E"/>
    <w:rsid w:val="002F35A3"/>
    <w:rsid w:val="002F35E0"/>
    <w:rsid w:val="002F3670"/>
    <w:rsid w:val="002F399B"/>
    <w:rsid w:val="002F3AB8"/>
    <w:rsid w:val="002F3E2A"/>
    <w:rsid w:val="002F3E37"/>
    <w:rsid w:val="002F4411"/>
    <w:rsid w:val="002F4599"/>
    <w:rsid w:val="002F49C8"/>
    <w:rsid w:val="002F4AC6"/>
    <w:rsid w:val="002F4CC6"/>
    <w:rsid w:val="002F5040"/>
    <w:rsid w:val="002F5EF7"/>
    <w:rsid w:val="002F5F28"/>
    <w:rsid w:val="002F6221"/>
    <w:rsid w:val="002F6789"/>
    <w:rsid w:val="002F6CAA"/>
    <w:rsid w:val="002F6DED"/>
    <w:rsid w:val="002F70BD"/>
    <w:rsid w:val="002F76AB"/>
    <w:rsid w:val="002F7771"/>
    <w:rsid w:val="002F7815"/>
    <w:rsid w:val="00300324"/>
    <w:rsid w:val="003009D6"/>
    <w:rsid w:val="003011EC"/>
    <w:rsid w:val="00301543"/>
    <w:rsid w:val="00301924"/>
    <w:rsid w:val="00301A52"/>
    <w:rsid w:val="00301BEC"/>
    <w:rsid w:val="00301C5D"/>
    <w:rsid w:val="003024E0"/>
    <w:rsid w:val="003028BC"/>
    <w:rsid w:val="003029D3"/>
    <w:rsid w:val="00302ABC"/>
    <w:rsid w:val="00302B5C"/>
    <w:rsid w:val="0030301C"/>
    <w:rsid w:val="00303E97"/>
    <w:rsid w:val="00304299"/>
    <w:rsid w:val="00304A6D"/>
    <w:rsid w:val="00304C55"/>
    <w:rsid w:val="00304D0C"/>
    <w:rsid w:val="00305A55"/>
    <w:rsid w:val="00305AB5"/>
    <w:rsid w:val="00305C43"/>
    <w:rsid w:val="003061F5"/>
    <w:rsid w:val="0030648A"/>
    <w:rsid w:val="00306A39"/>
    <w:rsid w:val="00306C1C"/>
    <w:rsid w:val="00306DC1"/>
    <w:rsid w:val="00307A3B"/>
    <w:rsid w:val="00310368"/>
    <w:rsid w:val="003108FD"/>
    <w:rsid w:val="003109A0"/>
    <w:rsid w:val="00311002"/>
    <w:rsid w:val="00311244"/>
    <w:rsid w:val="00311B3C"/>
    <w:rsid w:val="00311FC6"/>
    <w:rsid w:val="0031203A"/>
    <w:rsid w:val="0031302C"/>
    <w:rsid w:val="003130C1"/>
    <w:rsid w:val="00313909"/>
    <w:rsid w:val="00314451"/>
    <w:rsid w:val="00314AE8"/>
    <w:rsid w:val="003150FB"/>
    <w:rsid w:val="003155E0"/>
    <w:rsid w:val="00315E7C"/>
    <w:rsid w:val="00315EAB"/>
    <w:rsid w:val="003164D1"/>
    <w:rsid w:val="003168A6"/>
    <w:rsid w:val="00316AD3"/>
    <w:rsid w:val="00316C78"/>
    <w:rsid w:val="00316D81"/>
    <w:rsid w:val="00317004"/>
    <w:rsid w:val="003170E6"/>
    <w:rsid w:val="00317161"/>
    <w:rsid w:val="00317295"/>
    <w:rsid w:val="00317C22"/>
    <w:rsid w:val="00320688"/>
    <w:rsid w:val="00320843"/>
    <w:rsid w:val="0032172A"/>
    <w:rsid w:val="00321815"/>
    <w:rsid w:val="00321955"/>
    <w:rsid w:val="00321F42"/>
    <w:rsid w:val="003228A3"/>
    <w:rsid w:val="003228D8"/>
    <w:rsid w:val="00322C79"/>
    <w:rsid w:val="00323654"/>
    <w:rsid w:val="0032373A"/>
    <w:rsid w:val="00323847"/>
    <w:rsid w:val="00323E9A"/>
    <w:rsid w:val="00324019"/>
    <w:rsid w:val="00324381"/>
    <w:rsid w:val="00324A95"/>
    <w:rsid w:val="00324C3D"/>
    <w:rsid w:val="0032542C"/>
    <w:rsid w:val="0032547E"/>
    <w:rsid w:val="003255C9"/>
    <w:rsid w:val="003256CE"/>
    <w:rsid w:val="0032586F"/>
    <w:rsid w:val="00325D3F"/>
    <w:rsid w:val="00326619"/>
    <w:rsid w:val="00326BAC"/>
    <w:rsid w:val="003270D4"/>
    <w:rsid w:val="00327142"/>
    <w:rsid w:val="003272CE"/>
    <w:rsid w:val="003277DB"/>
    <w:rsid w:val="003278B1"/>
    <w:rsid w:val="003306AB"/>
    <w:rsid w:val="003309DF"/>
    <w:rsid w:val="00330A8B"/>
    <w:rsid w:val="00330C65"/>
    <w:rsid w:val="003315B7"/>
    <w:rsid w:val="003316D2"/>
    <w:rsid w:val="00331CB6"/>
    <w:rsid w:val="00334857"/>
    <w:rsid w:val="00335001"/>
    <w:rsid w:val="003357AD"/>
    <w:rsid w:val="00335927"/>
    <w:rsid w:val="00335B3E"/>
    <w:rsid w:val="00335FB8"/>
    <w:rsid w:val="0033612F"/>
    <w:rsid w:val="00336204"/>
    <w:rsid w:val="00336457"/>
    <w:rsid w:val="003368F7"/>
    <w:rsid w:val="00336C42"/>
    <w:rsid w:val="00336E4D"/>
    <w:rsid w:val="00336F25"/>
    <w:rsid w:val="003370AA"/>
    <w:rsid w:val="00337162"/>
    <w:rsid w:val="0033789D"/>
    <w:rsid w:val="00337B31"/>
    <w:rsid w:val="003400B0"/>
    <w:rsid w:val="00340533"/>
    <w:rsid w:val="003406A9"/>
    <w:rsid w:val="00340848"/>
    <w:rsid w:val="003409B6"/>
    <w:rsid w:val="00341385"/>
    <w:rsid w:val="00342BFE"/>
    <w:rsid w:val="0034362A"/>
    <w:rsid w:val="003446CD"/>
    <w:rsid w:val="00344E2B"/>
    <w:rsid w:val="00344EF9"/>
    <w:rsid w:val="00345072"/>
    <w:rsid w:val="003451E8"/>
    <w:rsid w:val="0034558D"/>
    <w:rsid w:val="00345597"/>
    <w:rsid w:val="00345607"/>
    <w:rsid w:val="00345692"/>
    <w:rsid w:val="00346F10"/>
    <w:rsid w:val="003475F6"/>
    <w:rsid w:val="00347AB6"/>
    <w:rsid w:val="00347DD7"/>
    <w:rsid w:val="0035050A"/>
    <w:rsid w:val="0035059B"/>
    <w:rsid w:val="003505A5"/>
    <w:rsid w:val="003509A5"/>
    <w:rsid w:val="00350A74"/>
    <w:rsid w:val="00351753"/>
    <w:rsid w:val="0035210D"/>
    <w:rsid w:val="00352138"/>
    <w:rsid w:val="00353364"/>
    <w:rsid w:val="0035349A"/>
    <w:rsid w:val="003538BF"/>
    <w:rsid w:val="00353CF5"/>
    <w:rsid w:val="00354AC0"/>
    <w:rsid w:val="00355044"/>
    <w:rsid w:val="00355456"/>
    <w:rsid w:val="00355626"/>
    <w:rsid w:val="00355CA5"/>
    <w:rsid w:val="00355DD7"/>
    <w:rsid w:val="003564BC"/>
    <w:rsid w:val="003566E7"/>
    <w:rsid w:val="003574D7"/>
    <w:rsid w:val="00357565"/>
    <w:rsid w:val="0035770C"/>
    <w:rsid w:val="00357844"/>
    <w:rsid w:val="003579A4"/>
    <w:rsid w:val="00357AAE"/>
    <w:rsid w:val="00360157"/>
    <w:rsid w:val="00360604"/>
    <w:rsid w:val="0036076C"/>
    <w:rsid w:val="00360A1A"/>
    <w:rsid w:val="00360D98"/>
    <w:rsid w:val="0036195E"/>
    <w:rsid w:val="003620E3"/>
    <w:rsid w:val="00362462"/>
    <w:rsid w:val="0036290F"/>
    <w:rsid w:val="003631E7"/>
    <w:rsid w:val="0036358E"/>
    <w:rsid w:val="003640EE"/>
    <w:rsid w:val="00364709"/>
    <w:rsid w:val="00364A58"/>
    <w:rsid w:val="00365460"/>
    <w:rsid w:val="003656B8"/>
    <w:rsid w:val="0036570C"/>
    <w:rsid w:val="003657C9"/>
    <w:rsid w:val="00365837"/>
    <w:rsid w:val="00365E11"/>
    <w:rsid w:val="0036680E"/>
    <w:rsid w:val="00367073"/>
    <w:rsid w:val="003676E8"/>
    <w:rsid w:val="00370550"/>
    <w:rsid w:val="00370B80"/>
    <w:rsid w:val="00371014"/>
    <w:rsid w:val="0037180C"/>
    <w:rsid w:val="00371E6F"/>
    <w:rsid w:val="0037234B"/>
    <w:rsid w:val="0037278F"/>
    <w:rsid w:val="00372969"/>
    <w:rsid w:val="00373426"/>
    <w:rsid w:val="003735FF"/>
    <w:rsid w:val="003739F9"/>
    <w:rsid w:val="00373D48"/>
    <w:rsid w:val="003748BC"/>
    <w:rsid w:val="003748C0"/>
    <w:rsid w:val="0037574D"/>
    <w:rsid w:val="00375B90"/>
    <w:rsid w:val="0037646B"/>
    <w:rsid w:val="0037648D"/>
    <w:rsid w:val="00376B79"/>
    <w:rsid w:val="00376C0D"/>
    <w:rsid w:val="00376D50"/>
    <w:rsid w:val="00376E21"/>
    <w:rsid w:val="00376FA9"/>
    <w:rsid w:val="0037730F"/>
    <w:rsid w:val="00377621"/>
    <w:rsid w:val="00377F8D"/>
    <w:rsid w:val="00380CC2"/>
    <w:rsid w:val="00380E16"/>
    <w:rsid w:val="0038138C"/>
    <w:rsid w:val="00381C1E"/>
    <w:rsid w:val="00382244"/>
    <w:rsid w:val="0038245E"/>
    <w:rsid w:val="003826C5"/>
    <w:rsid w:val="00382D69"/>
    <w:rsid w:val="00382EAB"/>
    <w:rsid w:val="00383367"/>
    <w:rsid w:val="00383D6C"/>
    <w:rsid w:val="00383F4B"/>
    <w:rsid w:val="00383F51"/>
    <w:rsid w:val="00383FE6"/>
    <w:rsid w:val="0038410F"/>
    <w:rsid w:val="003842ED"/>
    <w:rsid w:val="003844C8"/>
    <w:rsid w:val="003847E4"/>
    <w:rsid w:val="003848B5"/>
    <w:rsid w:val="00384D01"/>
    <w:rsid w:val="00385138"/>
    <w:rsid w:val="003851DC"/>
    <w:rsid w:val="00385952"/>
    <w:rsid w:val="00385CC2"/>
    <w:rsid w:val="00385DB4"/>
    <w:rsid w:val="003861EF"/>
    <w:rsid w:val="00386360"/>
    <w:rsid w:val="00386939"/>
    <w:rsid w:val="0039029A"/>
    <w:rsid w:val="00390374"/>
    <w:rsid w:val="00390B1C"/>
    <w:rsid w:val="00391017"/>
    <w:rsid w:val="003912BF"/>
    <w:rsid w:val="0039217B"/>
    <w:rsid w:val="0039261F"/>
    <w:rsid w:val="003927E0"/>
    <w:rsid w:val="003930C4"/>
    <w:rsid w:val="00393209"/>
    <w:rsid w:val="003935EF"/>
    <w:rsid w:val="003937A7"/>
    <w:rsid w:val="00393A9F"/>
    <w:rsid w:val="003942E6"/>
    <w:rsid w:val="00394A07"/>
    <w:rsid w:val="00394BB6"/>
    <w:rsid w:val="0039507B"/>
    <w:rsid w:val="003954DC"/>
    <w:rsid w:val="003958E0"/>
    <w:rsid w:val="0039597F"/>
    <w:rsid w:val="00395DCC"/>
    <w:rsid w:val="0039623D"/>
    <w:rsid w:val="0039690F"/>
    <w:rsid w:val="00396D21"/>
    <w:rsid w:val="00397377"/>
    <w:rsid w:val="003974A8"/>
    <w:rsid w:val="003979E2"/>
    <w:rsid w:val="00397A64"/>
    <w:rsid w:val="003A09F3"/>
    <w:rsid w:val="003A0E45"/>
    <w:rsid w:val="003A18B9"/>
    <w:rsid w:val="003A1B85"/>
    <w:rsid w:val="003A1F75"/>
    <w:rsid w:val="003A2688"/>
    <w:rsid w:val="003A281E"/>
    <w:rsid w:val="003A2C15"/>
    <w:rsid w:val="003A2D35"/>
    <w:rsid w:val="003A40D8"/>
    <w:rsid w:val="003A4333"/>
    <w:rsid w:val="003A4513"/>
    <w:rsid w:val="003A4BC7"/>
    <w:rsid w:val="003A4D47"/>
    <w:rsid w:val="003A4EFB"/>
    <w:rsid w:val="003A4F4E"/>
    <w:rsid w:val="003A527F"/>
    <w:rsid w:val="003A5290"/>
    <w:rsid w:val="003A548B"/>
    <w:rsid w:val="003A55C5"/>
    <w:rsid w:val="003A664D"/>
    <w:rsid w:val="003A6F56"/>
    <w:rsid w:val="003A70DA"/>
    <w:rsid w:val="003A7B37"/>
    <w:rsid w:val="003A7C8E"/>
    <w:rsid w:val="003B06B3"/>
    <w:rsid w:val="003B076A"/>
    <w:rsid w:val="003B0976"/>
    <w:rsid w:val="003B0EB4"/>
    <w:rsid w:val="003B141E"/>
    <w:rsid w:val="003B149C"/>
    <w:rsid w:val="003B1AF1"/>
    <w:rsid w:val="003B2415"/>
    <w:rsid w:val="003B3C4E"/>
    <w:rsid w:val="003B419B"/>
    <w:rsid w:val="003B434F"/>
    <w:rsid w:val="003B43F6"/>
    <w:rsid w:val="003B4669"/>
    <w:rsid w:val="003B4DEF"/>
    <w:rsid w:val="003B594C"/>
    <w:rsid w:val="003B5A25"/>
    <w:rsid w:val="003B5EF1"/>
    <w:rsid w:val="003B6229"/>
    <w:rsid w:val="003B6709"/>
    <w:rsid w:val="003B7461"/>
    <w:rsid w:val="003B76FD"/>
    <w:rsid w:val="003B784C"/>
    <w:rsid w:val="003B7EA0"/>
    <w:rsid w:val="003C072B"/>
    <w:rsid w:val="003C0780"/>
    <w:rsid w:val="003C09D1"/>
    <w:rsid w:val="003C09DB"/>
    <w:rsid w:val="003C0C50"/>
    <w:rsid w:val="003C0F93"/>
    <w:rsid w:val="003C160B"/>
    <w:rsid w:val="003C1732"/>
    <w:rsid w:val="003C2351"/>
    <w:rsid w:val="003C2434"/>
    <w:rsid w:val="003C2E1B"/>
    <w:rsid w:val="003C2E27"/>
    <w:rsid w:val="003C3052"/>
    <w:rsid w:val="003C325C"/>
    <w:rsid w:val="003C3F0F"/>
    <w:rsid w:val="003C4567"/>
    <w:rsid w:val="003C488A"/>
    <w:rsid w:val="003C4BC9"/>
    <w:rsid w:val="003C5878"/>
    <w:rsid w:val="003C6869"/>
    <w:rsid w:val="003C754D"/>
    <w:rsid w:val="003D00C0"/>
    <w:rsid w:val="003D00D8"/>
    <w:rsid w:val="003D0351"/>
    <w:rsid w:val="003D0788"/>
    <w:rsid w:val="003D0AB3"/>
    <w:rsid w:val="003D0C95"/>
    <w:rsid w:val="003D1104"/>
    <w:rsid w:val="003D1F54"/>
    <w:rsid w:val="003D25CC"/>
    <w:rsid w:val="003D2657"/>
    <w:rsid w:val="003D268C"/>
    <w:rsid w:val="003D271F"/>
    <w:rsid w:val="003D2DA1"/>
    <w:rsid w:val="003D3092"/>
    <w:rsid w:val="003D35A4"/>
    <w:rsid w:val="003D360D"/>
    <w:rsid w:val="003D39F6"/>
    <w:rsid w:val="003D3CD9"/>
    <w:rsid w:val="003D3E4C"/>
    <w:rsid w:val="003D42D0"/>
    <w:rsid w:val="003D42EC"/>
    <w:rsid w:val="003D4770"/>
    <w:rsid w:val="003D4CC1"/>
    <w:rsid w:val="003D4F9D"/>
    <w:rsid w:val="003D53FF"/>
    <w:rsid w:val="003D5C7C"/>
    <w:rsid w:val="003D5F7E"/>
    <w:rsid w:val="003D680E"/>
    <w:rsid w:val="003D68F4"/>
    <w:rsid w:val="003D698C"/>
    <w:rsid w:val="003D6FCD"/>
    <w:rsid w:val="003D720A"/>
    <w:rsid w:val="003D76EB"/>
    <w:rsid w:val="003D7D30"/>
    <w:rsid w:val="003D7FE4"/>
    <w:rsid w:val="003E060A"/>
    <w:rsid w:val="003E07F3"/>
    <w:rsid w:val="003E0C8A"/>
    <w:rsid w:val="003E0F92"/>
    <w:rsid w:val="003E166C"/>
    <w:rsid w:val="003E1839"/>
    <w:rsid w:val="003E1E6B"/>
    <w:rsid w:val="003E1FA2"/>
    <w:rsid w:val="003E20C8"/>
    <w:rsid w:val="003E2830"/>
    <w:rsid w:val="003E28EF"/>
    <w:rsid w:val="003E2CF0"/>
    <w:rsid w:val="003E3042"/>
    <w:rsid w:val="003E34A2"/>
    <w:rsid w:val="003E38BD"/>
    <w:rsid w:val="003E4302"/>
    <w:rsid w:val="003E488F"/>
    <w:rsid w:val="003E4AF3"/>
    <w:rsid w:val="003E4B40"/>
    <w:rsid w:val="003E53DC"/>
    <w:rsid w:val="003E547B"/>
    <w:rsid w:val="003E55ED"/>
    <w:rsid w:val="003E5B25"/>
    <w:rsid w:val="003E5EEB"/>
    <w:rsid w:val="003E6B51"/>
    <w:rsid w:val="003E6E6B"/>
    <w:rsid w:val="003E72F9"/>
    <w:rsid w:val="003E77E3"/>
    <w:rsid w:val="003F0083"/>
    <w:rsid w:val="003F0342"/>
    <w:rsid w:val="003F0395"/>
    <w:rsid w:val="003F06E8"/>
    <w:rsid w:val="003F0B2C"/>
    <w:rsid w:val="003F0C0D"/>
    <w:rsid w:val="003F24D1"/>
    <w:rsid w:val="003F256D"/>
    <w:rsid w:val="003F26FC"/>
    <w:rsid w:val="003F277D"/>
    <w:rsid w:val="003F2799"/>
    <w:rsid w:val="003F286C"/>
    <w:rsid w:val="003F323A"/>
    <w:rsid w:val="003F3B64"/>
    <w:rsid w:val="003F3F5B"/>
    <w:rsid w:val="003F40DE"/>
    <w:rsid w:val="003F43B9"/>
    <w:rsid w:val="003F48B0"/>
    <w:rsid w:val="003F49B0"/>
    <w:rsid w:val="003F4BED"/>
    <w:rsid w:val="003F528C"/>
    <w:rsid w:val="003F5B5C"/>
    <w:rsid w:val="003F5E56"/>
    <w:rsid w:val="003F625F"/>
    <w:rsid w:val="003F656C"/>
    <w:rsid w:val="003F6813"/>
    <w:rsid w:val="003F6CF2"/>
    <w:rsid w:val="003F74E7"/>
    <w:rsid w:val="003F7713"/>
    <w:rsid w:val="0040004F"/>
    <w:rsid w:val="004001FE"/>
    <w:rsid w:val="0040039E"/>
    <w:rsid w:val="0040098D"/>
    <w:rsid w:val="00401238"/>
    <w:rsid w:val="00402B99"/>
    <w:rsid w:val="00402E33"/>
    <w:rsid w:val="0040402A"/>
    <w:rsid w:val="0040494B"/>
    <w:rsid w:val="00404B81"/>
    <w:rsid w:val="00404E4B"/>
    <w:rsid w:val="00405473"/>
    <w:rsid w:val="00405619"/>
    <w:rsid w:val="0040581C"/>
    <w:rsid w:val="00405BF8"/>
    <w:rsid w:val="00405F03"/>
    <w:rsid w:val="004063D0"/>
    <w:rsid w:val="00406CF4"/>
    <w:rsid w:val="00406D9C"/>
    <w:rsid w:val="0040713F"/>
    <w:rsid w:val="0040738D"/>
    <w:rsid w:val="00410354"/>
    <w:rsid w:val="004107B8"/>
    <w:rsid w:val="00410A98"/>
    <w:rsid w:val="00410DB8"/>
    <w:rsid w:val="00410E33"/>
    <w:rsid w:val="00410FEB"/>
    <w:rsid w:val="004112E4"/>
    <w:rsid w:val="00411938"/>
    <w:rsid w:val="00411C3A"/>
    <w:rsid w:val="00411C55"/>
    <w:rsid w:val="004123C6"/>
    <w:rsid w:val="00412F73"/>
    <w:rsid w:val="00413020"/>
    <w:rsid w:val="00413213"/>
    <w:rsid w:val="0041323C"/>
    <w:rsid w:val="0041363C"/>
    <w:rsid w:val="004137F8"/>
    <w:rsid w:val="00413849"/>
    <w:rsid w:val="00413A15"/>
    <w:rsid w:val="00413D30"/>
    <w:rsid w:val="00413D4A"/>
    <w:rsid w:val="0041401E"/>
    <w:rsid w:val="004140F7"/>
    <w:rsid w:val="00414B98"/>
    <w:rsid w:val="00414BEF"/>
    <w:rsid w:val="00414FD5"/>
    <w:rsid w:val="004152A2"/>
    <w:rsid w:val="00415496"/>
    <w:rsid w:val="00415906"/>
    <w:rsid w:val="00415E67"/>
    <w:rsid w:val="00416A7C"/>
    <w:rsid w:val="00416C11"/>
    <w:rsid w:val="00417468"/>
    <w:rsid w:val="00417842"/>
    <w:rsid w:val="00417924"/>
    <w:rsid w:val="00420847"/>
    <w:rsid w:val="00420A69"/>
    <w:rsid w:val="00420B38"/>
    <w:rsid w:val="0042165D"/>
    <w:rsid w:val="004217AC"/>
    <w:rsid w:val="00421A0E"/>
    <w:rsid w:val="00421BE5"/>
    <w:rsid w:val="00421C3F"/>
    <w:rsid w:val="00421C82"/>
    <w:rsid w:val="00422362"/>
    <w:rsid w:val="00422A8D"/>
    <w:rsid w:val="00422DCB"/>
    <w:rsid w:val="00422DEB"/>
    <w:rsid w:val="00423022"/>
    <w:rsid w:val="0042416F"/>
    <w:rsid w:val="004241EE"/>
    <w:rsid w:val="00424355"/>
    <w:rsid w:val="004243A3"/>
    <w:rsid w:val="004245AF"/>
    <w:rsid w:val="0042500C"/>
    <w:rsid w:val="00425443"/>
    <w:rsid w:val="00426257"/>
    <w:rsid w:val="00426278"/>
    <w:rsid w:val="00426A05"/>
    <w:rsid w:val="00426A11"/>
    <w:rsid w:val="004271DA"/>
    <w:rsid w:val="0043007A"/>
    <w:rsid w:val="004303C9"/>
    <w:rsid w:val="00430E8F"/>
    <w:rsid w:val="004312B1"/>
    <w:rsid w:val="004313E7"/>
    <w:rsid w:val="00431442"/>
    <w:rsid w:val="00431700"/>
    <w:rsid w:val="00431896"/>
    <w:rsid w:val="00431BD3"/>
    <w:rsid w:val="00433792"/>
    <w:rsid w:val="004343C3"/>
    <w:rsid w:val="00434493"/>
    <w:rsid w:val="00434B1C"/>
    <w:rsid w:val="00435123"/>
    <w:rsid w:val="004352E8"/>
    <w:rsid w:val="00435516"/>
    <w:rsid w:val="0043551B"/>
    <w:rsid w:val="00435C2F"/>
    <w:rsid w:val="00435D0F"/>
    <w:rsid w:val="00435E94"/>
    <w:rsid w:val="00436A00"/>
    <w:rsid w:val="00436AD8"/>
    <w:rsid w:val="00436B5C"/>
    <w:rsid w:val="00436E0A"/>
    <w:rsid w:val="00436E63"/>
    <w:rsid w:val="00437521"/>
    <w:rsid w:val="004375BD"/>
    <w:rsid w:val="00437A1E"/>
    <w:rsid w:val="0044064B"/>
    <w:rsid w:val="0044090C"/>
    <w:rsid w:val="004414D1"/>
    <w:rsid w:val="004415BA"/>
    <w:rsid w:val="00441856"/>
    <w:rsid w:val="00441F40"/>
    <w:rsid w:val="00442357"/>
    <w:rsid w:val="00442800"/>
    <w:rsid w:val="004428AC"/>
    <w:rsid w:val="00442A16"/>
    <w:rsid w:val="00442A40"/>
    <w:rsid w:val="00442AC4"/>
    <w:rsid w:val="004430EE"/>
    <w:rsid w:val="00443501"/>
    <w:rsid w:val="00443696"/>
    <w:rsid w:val="00443BF6"/>
    <w:rsid w:val="00444306"/>
    <w:rsid w:val="0044467D"/>
    <w:rsid w:val="00444EE1"/>
    <w:rsid w:val="00445CAB"/>
    <w:rsid w:val="004463AC"/>
    <w:rsid w:val="0044645C"/>
    <w:rsid w:val="00446B94"/>
    <w:rsid w:val="00447252"/>
    <w:rsid w:val="0044737A"/>
    <w:rsid w:val="00447890"/>
    <w:rsid w:val="00447B6F"/>
    <w:rsid w:val="00447BFA"/>
    <w:rsid w:val="00447CDE"/>
    <w:rsid w:val="00450774"/>
    <w:rsid w:val="00450BF5"/>
    <w:rsid w:val="00450D5F"/>
    <w:rsid w:val="0045177F"/>
    <w:rsid w:val="00451845"/>
    <w:rsid w:val="0045327A"/>
    <w:rsid w:val="004535FC"/>
    <w:rsid w:val="00454182"/>
    <w:rsid w:val="004547CD"/>
    <w:rsid w:val="00455262"/>
    <w:rsid w:val="004557F6"/>
    <w:rsid w:val="004565FE"/>
    <w:rsid w:val="00456850"/>
    <w:rsid w:val="00456E57"/>
    <w:rsid w:val="00457643"/>
    <w:rsid w:val="00457F49"/>
    <w:rsid w:val="004603F5"/>
    <w:rsid w:val="00460484"/>
    <w:rsid w:val="00460B40"/>
    <w:rsid w:val="00460CD7"/>
    <w:rsid w:val="00460E77"/>
    <w:rsid w:val="00461030"/>
    <w:rsid w:val="004612C8"/>
    <w:rsid w:val="00461349"/>
    <w:rsid w:val="00461515"/>
    <w:rsid w:val="0046167A"/>
    <w:rsid w:val="0046172C"/>
    <w:rsid w:val="00461D23"/>
    <w:rsid w:val="00461E6C"/>
    <w:rsid w:val="004627E7"/>
    <w:rsid w:val="00462DD1"/>
    <w:rsid w:val="004634D8"/>
    <w:rsid w:val="00463754"/>
    <w:rsid w:val="00463A5E"/>
    <w:rsid w:val="00463DA8"/>
    <w:rsid w:val="004646D2"/>
    <w:rsid w:val="00464C28"/>
    <w:rsid w:val="00464D96"/>
    <w:rsid w:val="00465FCC"/>
    <w:rsid w:val="0046607C"/>
    <w:rsid w:val="00466267"/>
    <w:rsid w:val="00466691"/>
    <w:rsid w:val="00466BA0"/>
    <w:rsid w:val="0046763F"/>
    <w:rsid w:val="00470869"/>
    <w:rsid w:val="00470C11"/>
    <w:rsid w:val="00470C2B"/>
    <w:rsid w:val="0047123F"/>
    <w:rsid w:val="00471B47"/>
    <w:rsid w:val="0047210A"/>
    <w:rsid w:val="00472548"/>
    <w:rsid w:val="00472598"/>
    <w:rsid w:val="004726C3"/>
    <w:rsid w:val="00472B4F"/>
    <w:rsid w:val="00472E17"/>
    <w:rsid w:val="00473E80"/>
    <w:rsid w:val="004749B5"/>
    <w:rsid w:val="00474FA4"/>
    <w:rsid w:val="004751C8"/>
    <w:rsid w:val="00475290"/>
    <w:rsid w:val="004755CA"/>
    <w:rsid w:val="00475686"/>
    <w:rsid w:val="00475D6D"/>
    <w:rsid w:val="00475E7F"/>
    <w:rsid w:val="00475F41"/>
    <w:rsid w:val="00476443"/>
    <w:rsid w:val="004769C6"/>
    <w:rsid w:val="00476A24"/>
    <w:rsid w:val="00476A40"/>
    <w:rsid w:val="00476DAE"/>
    <w:rsid w:val="00476F73"/>
    <w:rsid w:val="004771A4"/>
    <w:rsid w:val="0047773D"/>
    <w:rsid w:val="00477766"/>
    <w:rsid w:val="004802E6"/>
    <w:rsid w:val="004803BE"/>
    <w:rsid w:val="004822C6"/>
    <w:rsid w:val="0048249A"/>
    <w:rsid w:val="00482BF9"/>
    <w:rsid w:val="0048368B"/>
    <w:rsid w:val="00483965"/>
    <w:rsid w:val="00484714"/>
    <w:rsid w:val="00484CB8"/>
    <w:rsid w:val="00484D65"/>
    <w:rsid w:val="004850A9"/>
    <w:rsid w:val="004855B7"/>
    <w:rsid w:val="00485FD2"/>
    <w:rsid w:val="00486432"/>
    <w:rsid w:val="00486750"/>
    <w:rsid w:val="00486A4F"/>
    <w:rsid w:val="00486DEB"/>
    <w:rsid w:val="00487312"/>
    <w:rsid w:val="004879E2"/>
    <w:rsid w:val="00487E26"/>
    <w:rsid w:val="00487FDE"/>
    <w:rsid w:val="004900AA"/>
    <w:rsid w:val="0049097D"/>
    <w:rsid w:val="00491ED0"/>
    <w:rsid w:val="004920FA"/>
    <w:rsid w:val="00492359"/>
    <w:rsid w:val="004923F7"/>
    <w:rsid w:val="00492784"/>
    <w:rsid w:val="00492833"/>
    <w:rsid w:val="00492958"/>
    <w:rsid w:val="00492F3F"/>
    <w:rsid w:val="00493572"/>
    <w:rsid w:val="00493F09"/>
    <w:rsid w:val="004942A0"/>
    <w:rsid w:val="00494D7C"/>
    <w:rsid w:val="0049525E"/>
    <w:rsid w:val="00495E7E"/>
    <w:rsid w:val="00496298"/>
    <w:rsid w:val="00497530"/>
    <w:rsid w:val="00497A30"/>
    <w:rsid w:val="00497AE3"/>
    <w:rsid w:val="00497BC2"/>
    <w:rsid w:val="00497E98"/>
    <w:rsid w:val="004A04C6"/>
    <w:rsid w:val="004A0944"/>
    <w:rsid w:val="004A0C0A"/>
    <w:rsid w:val="004A0FA7"/>
    <w:rsid w:val="004A166D"/>
    <w:rsid w:val="004A17FC"/>
    <w:rsid w:val="004A18BC"/>
    <w:rsid w:val="004A22F7"/>
    <w:rsid w:val="004A27AB"/>
    <w:rsid w:val="004A2F38"/>
    <w:rsid w:val="004A3384"/>
    <w:rsid w:val="004A3605"/>
    <w:rsid w:val="004A4098"/>
    <w:rsid w:val="004A468C"/>
    <w:rsid w:val="004A4844"/>
    <w:rsid w:val="004A48B4"/>
    <w:rsid w:val="004A4E10"/>
    <w:rsid w:val="004A5799"/>
    <w:rsid w:val="004A5812"/>
    <w:rsid w:val="004A5B7D"/>
    <w:rsid w:val="004A6E7B"/>
    <w:rsid w:val="004A6F74"/>
    <w:rsid w:val="004A7169"/>
    <w:rsid w:val="004A742B"/>
    <w:rsid w:val="004B0042"/>
    <w:rsid w:val="004B04FC"/>
    <w:rsid w:val="004B0A02"/>
    <w:rsid w:val="004B0BD4"/>
    <w:rsid w:val="004B10E4"/>
    <w:rsid w:val="004B18BA"/>
    <w:rsid w:val="004B1D7B"/>
    <w:rsid w:val="004B22A8"/>
    <w:rsid w:val="004B257E"/>
    <w:rsid w:val="004B279A"/>
    <w:rsid w:val="004B2D3F"/>
    <w:rsid w:val="004B2DC2"/>
    <w:rsid w:val="004B3008"/>
    <w:rsid w:val="004B33E5"/>
    <w:rsid w:val="004B3533"/>
    <w:rsid w:val="004B3793"/>
    <w:rsid w:val="004B3F89"/>
    <w:rsid w:val="004B5047"/>
    <w:rsid w:val="004B50C2"/>
    <w:rsid w:val="004B5B6B"/>
    <w:rsid w:val="004B5CF8"/>
    <w:rsid w:val="004B6F8B"/>
    <w:rsid w:val="004B73E9"/>
    <w:rsid w:val="004B75B2"/>
    <w:rsid w:val="004B773A"/>
    <w:rsid w:val="004B78C0"/>
    <w:rsid w:val="004B7FF0"/>
    <w:rsid w:val="004C030E"/>
    <w:rsid w:val="004C123D"/>
    <w:rsid w:val="004C13AE"/>
    <w:rsid w:val="004C2395"/>
    <w:rsid w:val="004C2579"/>
    <w:rsid w:val="004C281E"/>
    <w:rsid w:val="004C2A15"/>
    <w:rsid w:val="004C2CE1"/>
    <w:rsid w:val="004C3071"/>
    <w:rsid w:val="004C3550"/>
    <w:rsid w:val="004C3C05"/>
    <w:rsid w:val="004C41F7"/>
    <w:rsid w:val="004C444E"/>
    <w:rsid w:val="004C4E7C"/>
    <w:rsid w:val="004C589F"/>
    <w:rsid w:val="004C594D"/>
    <w:rsid w:val="004C6393"/>
    <w:rsid w:val="004C6D56"/>
    <w:rsid w:val="004C7B1D"/>
    <w:rsid w:val="004D015D"/>
    <w:rsid w:val="004D04D2"/>
    <w:rsid w:val="004D0984"/>
    <w:rsid w:val="004D0D90"/>
    <w:rsid w:val="004D1414"/>
    <w:rsid w:val="004D14F9"/>
    <w:rsid w:val="004D1B25"/>
    <w:rsid w:val="004D1F5D"/>
    <w:rsid w:val="004D2848"/>
    <w:rsid w:val="004D29D7"/>
    <w:rsid w:val="004D2A82"/>
    <w:rsid w:val="004D30B5"/>
    <w:rsid w:val="004D35B3"/>
    <w:rsid w:val="004D3BAC"/>
    <w:rsid w:val="004D3D00"/>
    <w:rsid w:val="004D42A0"/>
    <w:rsid w:val="004D42FB"/>
    <w:rsid w:val="004D4757"/>
    <w:rsid w:val="004D48AF"/>
    <w:rsid w:val="004D4CCC"/>
    <w:rsid w:val="004D534A"/>
    <w:rsid w:val="004D577D"/>
    <w:rsid w:val="004D5B0A"/>
    <w:rsid w:val="004D5FC5"/>
    <w:rsid w:val="004D6325"/>
    <w:rsid w:val="004D6889"/>
    <w:rsid w:val="004D6A5E"/>
    <w:rsid w:val="004D7E53"/>
    <w:rsid w:val="004E0775"/>
    <w:rsid w:val="004E0779"/>
    <w:rsid w:val="004E0B18"/>
    <w:rsid w:val="004E0BBB"/>
    <w:rsid w:val="004E1414"/>
    <w:rsid w:val="004E15A6"/>
    <w:rsid w:val="004E16F7"/>
    <w:rsid w:val="004E178C"/>
    <w:rsid w:val="004E1AFE"/>
    <w:rsid w:val="004E1B59"/>
    <w:rsid w:val="004E1E01"/>
    <w:rsid w:val="004E213E"/>
    <w:rsid w:val="004E264B"/>
    <w:rsid w:val="004E2AB1"/>
    <w:rsid w:val="004E2D3C"/>
    <w:rsid w:val="004E3078"/>
    <w:rsid w:val="004E443E"/>
    <w:rsid w:val="004E4559"/>
    <w:rsid w:val="004E46C8"/>
    <w:rsid w:val="004E48D0"/>
    <w:rsid w:val="004E4901"/>
    <w:rsid w:val="004E4CDD"/>
    <w:rsid w:val="004E5468"/>
    <w:rsid w:val="004E563B"/>
    <w:rsid w:val="004E58D9"/>
    <w:rsid w:val="004E6403"/>
    <w:rsid w:val="004E6601"/>
    <w:rsid w:val="004E7292"/>
    <w:rsid w:val="004E73DB"/>
    <w:rsid w:val="004E7575"/>
    <w:rsid w:val="004E78A9"/>
    <w:rsid w:val="004E7B24"/>
    <w:rsid w:val="004F026B"/>
    <w:rsid w:val="004F05CD"/>
    <w:rsid w:val="004F1207"/>
    <w:rsid w:val="004F1A05"/>
    <w:rsid w:val="004F1BA0"/>
    <w:rsid w:val="004F2673"/>
    <w:rsid w:val="004F2854"/>
    <w:rsid w:val="004F292C"/>
    <w:rsid w:val="004F2B79"/>
    <w:rsid w:val="004F2C02"/>
    <w:rsid w:val="004F2F14"/>
    <w:rsid w:val="004F3414"/>
    <w:rsid w:val="004F3547"/>
    <w:rsid w:val="004F3661"/>
    <w:rsid w:val="004F36D3"/>
    <w:rsid w:val="004F402A"/>
    <w:rsid w:val="004F57F3"/>
    <w:rsid w:val="004F5DD1"/>
    <w:rsid w:val="004F60FB"/>
    <w:rsid w:val="004F639D"/>
    <w:rsid w:val="004F6812"/>
    <w:rsid w:val="004F6B46"/>
    <w:rsid w:val="004F6D31"/>
    <w:rsid w:val="004F6F4C"/>
    <w:rsid w:val="004F70BD"/>
    <w:rsid w:val="004F72BA"/>
    <w:rsid w:val="004F7340"/>
    <w:rsid w:val="004F7830"/>
    <w:rsid w:val="004F787A"/>
    <w:rsid w:val="004F789E"/>
    <w:rsid w:val="004F7C40"/>
    <w:rsid w:val="004F7E36"/>
    <w:rsid w:val="00500014"/>
    <w:rsid w:val="0050029F"/>
    <w:rsid w:val="00500317"/>
    <w:rsid w:val="0050061D"/>
    <w:rsid w:val="00500981"/>
    <w:rsid w:val="00500B38"/>
    <w:rsid w:val="005010D0"/>
    <w:rsid w:val="005015FE"/>
    <w:rsid w:val="00501617"/>
    <w:rsid w:val="005016A6"/>
    <w:rsid w:val="00502049"/>
    <w:rsid w:val="005020D7"/>
    <w:rsid w:val="005029D8"/>
    <w:rsid w:val="0050300D"/>
    <w:rsid w:val="00503168"/>
    <w:rsid w:val="00503D0B"/>
    <w:rsid w:val="005041C7"/>
    <w:rsid w:val="00504658"/>
    <w:rsid w:val="00504882"/>
    <w:rsid w:val="005048C5"/>
    <w:rsid w:val="00504C47"/>
    <w:rsid w:val="0050538A"/>
    <w:rsid w:val="00505854"/>
    <w:rsid w:val="0050591D"/>
    <w:rsid w:val="00505A1B"/>
    <w:rsid w:val="0050632C"/>
    <w:rsid w:val="00506D36"/>
    <w:rsid w:val="00510431"/>
    <w:rsid w:val="0051057C"/>
    <w:rsid w:val="005109D3"/>
    <w:rsid w:val="00510FEE"/>
    <w:rsid w:val="00511264"/>
    <w:rsid w:val="0051157E"/>
    <w:rsid w:val="005116FC"/>
    <w:rsid w:val="00511E76"/>
    <w:rsid w:val="00512340"/>
    <w:rsid w:val="005124F7"/>
    <w:rsid w:val="00512612"/>
    <w:rsid w:val="00512CC0"/>
    <w:rsid w:val="0051346A"/>
    <w:rsid w:val="005134BD"/>
    <w:rsid w:val="00513A6A"/>
    <w:rsid w:val="00513DAC"/>
    <w:rsid w:val="00514415"/>
    <w:rsid w:val="00514DED"/>
    <w:rsid w:val="005152C0"/>
    <w:rsid w:val="00515336"/>
    <w:rsid w:val="005153A2"/>
    <w:rsid w:val="0051544C"/>
    <w:rsid w:val="005155F3"/>
    <w:rsid w:val="00515998"/>
    <w:rsid w:val="00515B7A"/>
    <w:rsid w:val="00515DCE"/>
    <w:rsid w:val="00516251"/>
    <w:rsid w:val="00516468"/>
    <w:rsid w:val="00516ABD"/>
    <w:rsid w:val="005178B4"/>
    <w:rsid w:val="00517DAE"/>
    <w:rsid w:val="0052099C"/>
    <w:rsid w:val="00520B6A"/>
    <w:rsid w:val="0052173A"/>
    <w:rsid w:val="0052185A"/>
    <w:rsid w:val="005218C3"/>
    <w:rsid w:val="00522501"/>
    <w:rsid w:val="00522566"/>
    <w:rsid w:val="00522A81"/>
    <w:rsid w:val="00523485"/>
    <w:rsid w:val="00523693"/>
    <w:rsid w:val="00523B18"/>
    <w:rsid w:val="00523E89"/>
    <w:rsid w:val="00524159"/>
    <w:rsid w:val="00524302"/>
    <w:rsid w:val="00524334"/>
    <w:rsid w:val="005252D1"/>
    <w:rsid w:val="00525459"/>
    <w:rsid w:val="005254F3"/>
    <w:rsid w:val="00525C31"/>
    <w:rsid w:val="00525CE8"/>
    <w:rsid w:val="00526139"/>
    <w:rsid w:val="00527592"/>
    <w:rsid w:val="00527717"/>
    <w:rsid w:val="00527D9F"/>
    <w:rsid w:val="005301F7"/>
    <w:rsid w:val="005307C1"/>
    <w:rsid w:val="00530B39"/>
    <w:rsid w:val="0053180A"/>
    <w:rsid w:val="00531C8C"/>
    <w:rsid w:val="00531FBB"/>
    <w:rsid w:val="0053201A"/>
    <w:rsid w:val="005323FB"/>
    <w:rsid w:val="005325B6"/>
    <w:rsid w:val="00532B36"/>
    <w:rsid w:val="00532BF4"/>
    <w:rsid w:val="00532E4E"/>
    <w:rsid w:val="0053313D"/>
    <w:rsid w:val="00533328"/>
    <w:rsid w:val="005335EE"/>
    <w:rsid w:val="005339DB"/>
    <w:rsid w:val="00533A43"/>
    <w:rsid w:val="00535066"/>
    <w:rsid w:val="005354F7"/>
    <w:rsid w:val="00535AD9"/>
    <w:rsid w:val="00536873"/>
    <w:rsid w:val="00536F75"/>
    <w:rsid w:val="00536FD9"/>
    <w:rsid w:val="005373D2"/>
    <w:rsid w:val="005377EA"/>
    <w:rsid w:val="00537C07"/>
    <w:rsid w:val="00540436"/>
    <w:rsid w:val="00540541"/>
    <w:rsid w:val="005405C1"/>
    <w:rsid w:val="0054067E"/>
    <w:rsid w:val="00540C01"/>
    <w:rsid w:val="00540D4E"/>
    <w:rsid w:val="00541018"/>
    <w:rsid w:val="005418E6"/>
    <w:rsid w:val="00541CF8"/>
    <w:rsid w:val="00541EAC"/>
    <w:rsid w:val="00542128"/>
    <w:rsid w:val="005423CD"/>
    <w:rsid w:val="005428F3"/>
    <w:rsid w:val="005429EF"/>
    <w:rsid w:val="00542BEC"/>
    <w:rsid w:val="00543158"/>
    <w:rsid w:val="00543DAB"/>
    <w:rsid w:val="00543DC8"/>
    <w:rsid w:val="00543E6A"/>
    <w:rsid w:val="005440A0"/>
    <w:rsid w:val="005446D1"/>
    <w:rsid w:val="00545366"/>
    <w:rsid w:val="005453B0"/>
    <w:rsid w:val="00545844"/>
    <w:rsid w:val="0054593A"/>
    <w:rsid w:val="00545B2F"/>
    <w:rsid w:val="005466F8"/>
    <w:rsid w:val="0054680E"/>
    <w:rsid w:val="00546825"/>
    <w:rsid w:val="00546DD4"/>
    <w:rsid w:val="00546F64"/>
    <w:rsid w:val="00547DBF"/>
    <w:rsid w:val="0055003E"/>
    <w:rsid w:val="00550879"/>
    <w:rsid w:val="005508E0"/>
    <w:rsid w:val="00550978"/>
    <w:rsid w:val="00550C77"/>
    <w:rsid w:val="00550FC0"/>
    <w:rsid w:val="0055193E"/>
    <w:rsid w:val="005520FE"/>
    <w:rsid w:val="00552F98"/>
    <w:rsid w:val="005531EA"/>
    <w:rsid w:val="0055324C"/>
    <w:rsid w:val="005536AE"/>
    <w:rsid w:val="00554577"/>
    <w:rsid w:val="005545BE"/>
    <w:rsid w:val="0055462C"/>
    <w:rsid w:val="00554958"/>
    <w:rsid w:val="00554F23"/>
    <w:rsid w:val="0055509B"/>
    <w:rsid w:val="00555E3A"/>
    <w:rsid w:val="00556077"/>
    <w:rsid w:val="00556653"/>
    <w:rsid w:val="00556C77"/>
    <w:rsid w:val="00556DBA"/>
    <w:rsid w:val="00556FA2"/>
    <w:rsid w:val="00557A8E"/>
    <w:rsid w:val="00557FBF"/>
    <w:rsid w:val="00560792"/>
    <w:rsid w:val="00560C7E"/>
    <w:rsid w:val="00561692"/>
    <w:rsid w:val="00561A58"/>
    <w:rsid w:val="00561CC3"/>
    <w:rsid w:val="00561CFB"/>
    <w:rsid w:val="0056230C"/>
    <w:rsid w:val="005626DC"/>
    <w:rsid w:val="005626ED"/>
    <w:rsid w:val="005629E9"/>
    <w:rsid w:val="00562A9E"/>
    <w:rsid w:val="0056333B"/>
    <w:rsid w:val="00563499"/>
    <w:rsid w:val="00563568"/>
    <w:rsid w:val="00563963"/>
    <w:rsid w:val="00563CAD"/>
    <w:rsid w:val="00563F79"/>
    <w:rsid w:val="00564893"/>
    <w:rsid w:val="0056495D"/>
    <w:rsid w:val="005649E8"/>
    <w:rsid w:val="00564A65"/>
    <w:rsid w:val="00564AE5"/>
    <w:rsid w:val="005657A9"/>
    <w:rsid w:val="005657DF"/>
    <w:rsid w:val="00566187"/>
    <w:rsid w:val="00566A7A"/>
    <w:rsid w:val="0056731D"/>
    <w:rsid w:val="0057017F"/>
    <w:rsid w:val="00571147"/>
    <w:rsid w:val="005717EE"/>
    <w:rsid w:val="005718E2"/>
    <w:rsid w:val="00571A67"/>
    <w:rsid w:val="00571A9F"/>
    <w:rsid w:val="00571C06"/>
    <w:rsid w:val="00571F89"/>
    <w:rsid w:val="00572EDE"/>
    <w:rsid w:val="00573C28"/>
    <w:rsid w:val="0057473B"/>
    <w:rsid w:val="00574A73"/>
    <w:rsid w:val="00575017"/>
    <w:rsid w:val="005751D6"/>
    <w:rsid w:val="0057534F"/>
    <w:rsid w:val="0057546E"/>
    <w:rsid w:val="0057580B"/>
    <w:rsid w:val="00575D70"/>
    <w:rsid w:val="00575EB7"/>
    <w:rsid w:val="00576101"/>
    <w:rsid w:val="00576161"/>
    <w:rsid w:val="00576453"/>
    <w:rsid w:val="00577180"/>
    <w:rsid w:val="0057730F"/>
    <w:rsid w:val="005779DB"/>
    <w:rsid w:val="00577E77"/>
    <w:rsid w:val="005804A8"/>
    <w:rsid w:val="00580728"/>
    <w:rsid w:val="0058087A"/>
    <w:rsid w:val="00580CE0"/>
    <w:rsid w:val="005811E8"/>
    <w:rsid w:val="005815E7"/>
    <w:rsid w:val="00581740"/>
    <w:rsid w:val="00581833"/>
    <w:rsid w:val="00581ADD"/>
    <w:rsid w:val="0058227F"/>
    <w:rsid w:val="005824E4"/>
    <w:rsid w:val="00582C2E"/>
    <w:rsid w:val="00582F74"/>
    <w:rsid w:val="0058319F"/>
    <w:rsid w:val="00583890"/>
    <w:rsid w:val="00583A63"/>
    <w:rsid w:val="00583C7B"/>
    <w:rsid w:val="00584080"/>
    <w:rsid w:val="005843C2"/>
    <w:rsid w:val="005843ED"/>
    <w:rsid w:val="005861DA"/>
    <w:rsid w:val="0058622E"/>
    <w:rsid w:val="00586815"/>
    <w:rsid w:val="005868CD"/>
    <w:rsid w:val="00586BAC"/>
    <w:rsid w:val="00586C08"/>
    <w:rsid w:val="00586FD1"/>
    <w:rsid w:val="00587241"/>
    <w:rsid w:val="005877DF"/>
    <w:rsid w:val="005877F8"/>
    <w:rsid w:val="00587ABD"/>
    <w:rsid w:val="00587B34"/>
    <w:rsid w:val="00590049"/>
    <w:rsid w:val="00590294"/>
    <w:rsid w:val="00590890"/>
    <w:rsid w:val="00590D7C"/>
    <w:rsid w:val="00591357"/>
    <w:rsid w:val="00591A2A"/>
    <w:rsid w:val="005920EC"/>
    <w:rsid w:val="0059212A"/>
    <w:rsid w:val="00593011"/>
    <w:rsid w:val="0059306A"/>
    <w:rsid w:val="00593758"/>
    <w:rsid w:val="00593C8B"/>
    <w:rsid w:val="00593D28"/>
    <w:rsid w:val="00593EB4"/>
    <w:rsid w:val="00595813"/>
    <w:rsid w:val="00595944"/>
    <w:rsid w:val="00595B36"/>
    <w:rsid w:val="0059641B"/>
    <w:rsid w:val="00596943"/>
    <w:rsid w:val="0059773E"/>
    <w:rsid w:val="00597771"/>
    <w:rsid w:val="005979BE"/>
    <w:rsid w:val="00597FC6"/>
    <w:rsid w:val="005A034C"/>
    <w:rsid w:val="005A118C"/>
    <w:rsid w:val="005A11BA"/>
    <w:rsid w:val="005A20B4"/>
    <w:rsid w:val="005A23A4"/>
    <w:rsid w:val="005A245B"/>
    <w:rsid w:val="005A2605"/>
    <w:rsid w:val="005A3532"/>
    <w:rsid w:val="005A3650"/>
    <w:rsid w:val="005A3B91"/>
    <w:rsid w:val="005A446F"/>
    <w:rsid w:val="005A4C4E"/>
    <w:rsid w:val="005A4EF9"/>
    <w:rsid w:val="005A5772"/>
    <w:rsid w:val="005A587D"/>
    <w:rsid w:val="005A6715"/>
    <w:rsid w:val="005A6BE6"/>
    <w:rsid w:val="005A6FEA"/>
    <w:rsid w:val="005A7070"/>
    <w:rsid w:val="005A7568"/>
    <w:rsid w:val="005A76D1"/>
    <w:rsid w:val="005B03A4"/>
    <w:rsid w:val="005B073A"/>
    <w:rsid w:val="005B0BFE"/>
    <w:rsid w:val="005B0E8E"/>
    <w:rsid w:val="005B15C7"/>
    <w:rsid w:val="005B15D7"/>
    <w:rsid w:val="005B2068"/>
    <w:rsid w:val="005B2631"/>
    <w:rsid w:val="005B2A20"/>
    <w:rsid w:val="005B2D29"/>
    <w:rsid w:val="005B34EC"/>
    <w:rsid w:val="005B35FD"/>
    <w:rsid w:val="005B362B"/>
    <w:rsid w:val="005B3A66"/>
    <w:rsid w:val="005B3E71"/>
    <w:rsid w:val="005B4680"/>
    <w:rsid w:val="005B48EC"/>
    <w:rsid w:val="005B4BD7"/>
    <w:rsid w:val="005B4CCA"/>
    <w:rsid w:val="005B4CE5"/>
    <w:rsid w:val="005B4E5A"/>
    <w:rsid w:val="005B4F4C"/>
    <w:rsid w:val="005B51A7"/>
    <w:rsid w:val="005B526F"/>
    <w:rsid w:val="005B5E0B"/>
    <w:rsid w:val="005B64C0"/>
    <w:rsid w:val="005B6761"/>
    <w:rsid w:val="005B6FF1"/>
    <w:rsid w:val="005B7468"/>
    <w:rsid w:val="005B7623"/>
    <w:rsid w:val="005B7FA5"/>
    <w:rsid w:val="005C003A"/>
    <w:rsid w:val="005C05D4"/>
    <w:rsid w:val="005C09C4"/>
    <w:rsid w:val="005C0CDB"/>
    <w:rsid w:val="005C107C"/>
    <w:rsid w:val="005C11E2"/>
    <w:rsid w:val="005C13BA"/>
    <w:rsid w:val="005C162E"/>
    <w:rsid w:val="005C17D1"/>
    <w:rsid w:val="005C189B"/>
    <w:rsid w:val="005C2A0E"/>
    <w:rsid w:val="005C2F10"/>
    <w:rsid w:val="005C3472"/>
    <w:rsid w:val="005C37B6"/>
    <w:rsid w:val="005C3891"/>
    <w:rsid w:val="005C450A"/>
    <w:rsid w:val="005C482C"/>
    <w:rsid w:val="005C4ACE"/>
    <w:rsid w:val="005C532A"/>
    <w:rsid w:val="005C5622"/>
    <w:rsid w:val="005C56BA"/>
    <w:rsid w:val="005C5D93"/>
    <w:rsid w:val="005C61B4"/>
    <w:rsid w:val="005C65A8"/>
    <w:rsid w:val="005C6A4A"/>
    <w:rsid w:val="005C6AED"/>
    <w:rsid w:val="005C724D"/>
    <w:rsid w:val="005C76ED"/>
    <w:rsid w:val="005D0277"/>
    <w:rsid w:val="005D030E"/>
    <w:rsid w:val="005D0B6E"/>
    <w:rsid w:val="005D10CB"/>
    <w:rsid w:val="005D10E4"/>
    <w:rsid w:val="005D1542"/>
    <w:rsid w:val="005D2390"/>
    <w:rsid w:val="005D2776"/>
    <w:rsid w:val="005D2993"/>
    <w:rsid w:val="005D3045"/>
    <w:rsid w:val="005D3153"/>
    <w:rsid w:val="005D3414"/>
    <w:rsid w:val="005D354B"/>
    <w:rsid w:val="005D3BF7"/>
    <w:rsid w:val="005D4B42"/>
    <w:rsid w:val="005D519D"/>
    <w:rsid w:val="005D5A50"/>
    <w:rsid w:val="005D5B85"/>
    <w:rsid w:val="005D5DF5"/>
    <w:rsid w:val="005D5FB1"/>
    <w:rsid w:val="005D6150"/>
    <w:rsid w:val="005D642E"/>
    <w:rsid w:val="005D6635"/>
    <w:rsid w:val="005D68D2"/>
    <w:rsid w:val="005D69B6"/>
    <w:rsid w:val="005D6CC4"/>
    <w:rsid w:val="005D6E27"/>
    <w:rsid w:val="005D7E49"/>
    <w:rsid w:val="005D7EA5"/>
    <w:rsid w:val="005E0300"/>
    <w:rsid w:val="005E05AD"/>
    <w:rsid w:val="005E0637"/>
    <w:rsid w:val="005E0752"/>
    <w:rsid w:val="005E13EF"/>
    <w:rsid w:val="005E1D65"/>
    <w:rsid w:val="005E1D77"/>
    <w:rsid w:val="005E20E8"/>
    <w:rsid w:val="005E22A2"/>
    <w:rsid w:val="005E234A"/>
    <w:rsid w:val="005E2518"/>
    <w:rsid w:val="005E2E3A"/>
    <w:rsid w:val="005E3152"/>
    <w:rsid w:val="005E324D"/>
    <w:rsid w:val="005E340B"/>
    <w:rsid w:val="005E358D"/>
    <w:rsid w:val="005E3CD1"/>
    <w:rsid w:val="005E4555"/>
    <w:rsid w:val="005E4EE9"/>
    <w:rsid w:val="005E5ED6"/>
    <w:rsid w:val="005E5F60"/>
    <w:rsid w:val="005E5FB1"/>
    <w:rsid w:val="005E5FB3"/>
    <w:rsid w:val="005E6072"/>
    <w:rsid w:val="005E732C"/>
    <w:rsid w:val="005E75A1"/>
    <w:rsid w:val="005F0AD7"/>
    <w:rsid w:val="005F0F26"/>
    <w:rsid w:val="005F1016"/>
    <w:rsid w:val="005F1126"/>
    <w:rsid w:val="005F13FA"/>
    <w:rsid w:val="005F14A5"/>
    <w:rsid w:val="005F15A7"/>
    <w:rsid w:val="005F1B2B"/>
    <w:rsid w:val="005F24DA"/>
    <w:rsid w:val="005F27E8"/>
    <w:rsid w:val="005F2C48"/>
    <w:rsid w:val="005F2D8D"/>
    <w:rsid w:val="005F32CD"/>
    <w:rsid w:val="005F33FD"/>
    <w:rsid w:val="005F3D1F"/>
    <w:rsid w:val="005F4424"/>
    <w:rsid w:val="005F4521"/>
    <w:rsid w:val="005F484F"/>
    <w:rsid w:val="005F5301"/>
    <w:rsid w:val="005F56DF"/>
    <w:rsid w:val="005F5A33"/>
    <w:rsid w:val="005F5E46"/>
    <w:rsid w:val="005F601D"/>
    <w:rsid w:val="005F634B"/>
    <w:rsid w:val="005F6444"/>
    <w:rsid w:val="005F693F"/>
    <w:rsid w:val="005F7622"/>
    <w:rsid w:val="006008B0"/>
    <w:rsid w:val="006008D1"/>
    <w:rsid w:val="0060149E"/>
    <w:rsid w:val="00601B54"/>
    <w:rsid w:val="0060255F"/>
    <w:rsid w:val="0060282D"/>
    <w:rsid w:val="00602830"/>
    <w:rsid w:val="006029D2"/>
    <w:rsid w:val="00602B4E"/>
    <w:rsid w:val="0060356D"/>
    <w:rsid w:val="00604656"/>
    <w:rsid w:val="006046EC"/>
    <w:rsid w:val="00604904"/>
    <w:rsid w:val="00604FDA"/>
    <w:rsid w:val="006053F7"/>
    <w:rsid w:val="00607401"/>
    <w:rsid w:val="00607576"/>
    <w:rsid w:val="0060764A"/>
    <w:rsid w:val="00607703"/>
    <w:rsid w:val="00607CEC"/>
    <w:rsid w:val="00610028"/>
    <w:rsid w:val="006100BF"/>
    <w:rsid w:val="0061039C"/>
    <w:rsid w:val="00610B00"/>
    <w:rsid w:val="00610B11"/>
    <w:rsid w:val="00610C5F"/>
    <w:rsid w:val="00610DAF"/>
    <w:rsid w:val="00610DF1"/>
    <w:rsid w:val="006111E2"/>
    <w:rsid w:val="00611282"/>
    <w:rsid w:val="006113EB"/>
    <w:rsid w:val="006116FC"/>
    <w:rsid w:val="0061170D"/>
    <w:rsid w:val="00611B0D"/>
    <w:rsid w:val="00612808"/>
    <w:rsid w:val="00612CF7"/>
    <w:rsid w:val="00612ECA"/>
    <w:rsid w:val="006133FA"/>
    <w:rsid w:val="0061344C"/>
    <w:rsid w:val="0061348C"/>
    <w:rsid w:val="00613B42"/>
    <w:rsid w:val="00613BF6"/>
    <w:rsid w:val="00613F84"/>
    <w:rsid w:val="00614CC1"/>
    <w:rsid w:val="00615155"/>
    <w:rsid w:val="006154DA"/>
    <w:rsid w:val="00615D89"/>
    <w:rsid w:val="00616030"/>
    <w:rsid w:val="006162DE"/>
    <w:rsid w:val="00616CC4"/>
    <w:rsid w:val="006179C9"/>
    <w:rsid w:val="00620135"/>
    <w:rsid w:val="0062035F"/>
    <w:rsid w:val="0062066B"/>
    <w:rsid w:val="00620815"/>
    <w:rsid w:val="00620F06"/>
    <w:rsid w:val="00620F44"/>
    <w:rsid w:val="00621071"/>
    <w:rsid w:val="006210B9"/>
    <w:rsid w:val="006215F7"/>
    <w:rsid w:val="00621B2F"/>
    <w:rsid w:val="00622573"/>
    <w:rsid w:val="0062289E"/>
    <w:rsid w:val="00622FE9"/>
    <w:rsid w:val="006231CA"/>
    <w:rsid w:val="00623576"/>
    <w:rsid w:val="00623C27"/>
    <w:rsid w:val="00624431"/>
    <w:rsid w:val="00625E35"/>
    <w:rsid w:val="006266A0"/>
    <w:rsid w:val="00626869"/>
    <w:rsid w:val="00626AC8"/>
    <w:rsid w:val="00626B13"/>
    <w:rsid w:val="00627290"/>
    <w:rsid w:val="006275A2"/>
    <w:rsid w:val="00627DF7"/>
    <w:rsid w:val="0063006B"/>
    <w:rsid w:val="00630322"/>
    <w:rsid w:val="00630672"/>
    <w:rsid w:val="0063083B"/>
    <w:rsid w:val="0063088C"/>
    <w:rsid w:val="0063100C"/>
    <w:rsid w:val="006314C9"/>
    <w:rsid w:val="00631947"/>
    <w:rsid w:val="00631EA4"/>
    <w:rsid w:val="00632089"/>
    <w:rsid w:val="006329DF"/>
    <w:rsid w:val="00633093"/>
    <w:rsid w:val="006332E7"/>
    <w:rsid w:val="00633335"/>
    <w:rsid w:val="006337F7"/>
    <w:rsid w:val="00633BDD"/>
    <w:rsid w:val="00634DDA"/>
    <w:rsid w:val="006350E9"/>
    <w:rsid w:val="0063522F"/>
    <w:rsid w:val="00635471"/>
    <w:rsid w:val="006355DD"/>
    <w:rsid w:val="006356BD"/>
    <w:rsid w:val="00635BA5"/>
    <w:rsid w:val="006363A3"/>
    <w:rsid w:val="006364B4"/>
    <w:rsid w:val="00636630"/>
    <w:rsid w:val="0063719D"/>
    <w:rsid w:val="006371A6"/>
    <w:rsid w:val="0063775A"/>
    <w:rsid w:val="00637936"/>
    <w:rsid w:val="00637C92"/>
    <w:rsid w:val="00640098"/>
    <w:rsid w:val="006411C4"/>
    <w:rsid w:val="00641715"/>
    <w:rsid w:val="00641855"/>
    <w:rsid w:val="00642745"/>
    <w:rsid w:val="00642A00"/>
    <w:rsid w:val="00642B49"/>
    <w:rsid w:val="00642EBA"/>
    <w:rsid w:val="00643244"/>
    <w:rsid w:val="006435C0"/>
    <w:rsid w:val="00643D8E"/>
    <w:rsid w:val="00644298"/>
    <w:rsid w:val="00644AAD"/>
    <w:rsid w:val="00644F21"/>
    <w:rsid w:val="00645157"/>
    <w:rsid w:val="006452A2"/>
    <w:rsid w:val="006452A7"/>
    <w:rsid w:val="00645365"/>
    <w:rsid w:val="006453E3"/>
    <w:rsid w:val="00645686"/>
    <w:rsid w:val="006459C6"/>
    <w:rsid w:val="00645B61"/>
    <w:rsid w:val="00645C7F"/>
    <w:rsid w:val="00645CAC"/>
    <w:rsid w:val="006462E5"/>
    <w:rsid w:val="00647618"/>
    <w:rsid w:val="00647645"/>
    <w:rsid w:val="00647D15"/>
    <w:rsid w:val="0065018A"/>
    <w:rsid w:val="006503D4"/>
    <w:rsid w:val="00650D4A"/>
    <w:rsid w:val="00651B4C"/>
    <w:rsid w:val="006524FA"/>
    <w:rsid w:val="00652645"/>
    <w:rsid w:val="00653847"/>
    <w:rsid w:val="006538FF"/>
    <w:rsid w:val="00653962"/>
    <w:rsid w:val="00653975"/>
    <w:rsid w:val="00654218"/>
    <w:rsid w:val="00654297"/>
    <w:rsid w:val="006544F7"/>
    <w:rsid w:val="006555F5"/>
    <w:rsid w:val="00655DE3"/>
    <w:rsid w:val="00655DE5"/>
    <w:rsid w:val="00655E3B"/>
    <w:rsid w:val="00656410"/>
    <w:rsid w:val="00656914"/>
    <w:rsid w:val="00656A1D"/>
    <w:rsid w:val="00656B0D"/>
    <w:rsid w:val="0065750C"/>
    <w:rsid w:val="00657ABB"/>
    <w:rsid w:val="00660348"/>
    <w:rsid w:val="006604B6"/>
    <w:rsid w:val="00660AB7"/>
    <w:rsid w:val="0066122F"/>
    <w:rsid w:val="0066137A"/>
    <w:rsid w:val="00661F00"/>
    <w:rsid w:val="00662120"/>
    <w:rsid w:val="0066284F"/>
    <w:rsid w:val="00662A1B"/>
    <w:rsid w:val="00662CC8"/>
    <w:rsid w:val="00662CFF"/>
    <w:rsid w:val="00662E03"/>
    <w:rsid w:val="00664708"/>
    <w:rsid w:val="006656FA"/>
    <w:rsid w:val="00665B4F"/>
    <w:rsid w:val="00665BBD"/>
    <w:rsid w:val="00666240"/>
    <w:rsid w:val="0066786A"/>
    <w:rsid w:val="006679DF"/>
    <w:rsid w:val="00667B30"/>
    <w:rsid w:val="00667C91"/>
    <w:rsid w:val="00667CA1"/>
    <w:rsid w:val="006700BA"/>
    <w:rsid w:val="0067036F"/>
    <w:rsid w:val="0067048C"/>
    <w:rsid w:val="006707C0"/>
    <w:rsid w:val="006707F8"/>
    <w:rsid w:val="00670B27"/>
    <w:rsid w:val="006715E4"/>
    <w:rsid w:val="006721BF"/>
    <w:rsid w:val="00672349"/>
    <w:rsid w:val="00672657"/>
    <w:rsid w:val="00672E71"/>
    <w:rsid w:val="00672FBF"/>
    <w:rsid w:val="0067313D"/>
    <w:rsid w:val="0067402E"/>
    <w:rsid w:val="006743AA"/>
    <w:rsid w:val="006747D4"/>
    <w:rsid w:val="006756B6"/>
    <w:rsid w:val="006757C3"/>
    <w:rsid w:val="00675895"/>
    <w:rsid w:val="00675A46"/>
    <w:rsid w:val="00675B4F"/>
    <w:rsid w:val="00675E88"/>
    <w:rsid w:val="00675ED4"/>
    <w:rsid w:val="006765BD"/>
    <w:rsid w:val="00676CF3"/>
    <w:rsid w:val="0067714C"/>
    <w:rsid w:val="0068001B"/>
    <w:rsid w:val="006800CF"/>
    <w:rsid w:val="00680258"/>
    <w:rsid w:val="00680374"/>
    <w:rsid w:val="00680583"/>
    <w:rsid w:val="006809A8"/>
    <w:rsid w:val="00680EB9"/>
    <w:rsid w:val="006810F4"/>
    <w:rsid w:val="006812E8"/>
    <w:rsid w:val="006817CB"/>
    <w:rsid w:val="00681B4C"/>
    <w:rsid w:val="00682110"/>
    <w:rsid w:val="00682502"/>
    <w:rsid w:val="00682780"/>
    <w:rsid w:val="00682D0F"/>
    <w:rsid w:val="00682F83"/>
    <w:rsid w:val="00683611"/>
    <w:rsid w:val="00683B59"/>
    <w:rsid w:val="00684395"/>
    <w:rsid w:val="006843D3"/>
    <w:rsid w:val="00684A37"/>
    <w:rsid w:val="00684D78"/>
    <w:rsid w:val="006850C0"/>
    <w:rsid w:val="006859C5"/>
    <w:rsid w:val="00686DB6"/>
    <w:rsid w:val="00686EEF"/>
    <w:rsid w:val="00687B81"/>
    <w:rsid w:val="00687E11"/>
    <w:rsid w:val="006905D9"/>
    <w:rsid w:val="00690FAA"/>
    <w:rsid w:val="00690FC2"/>
    <w:rsid w:val="006919E5"/>
    <w:rsid w:val="00692024"/>
    <w:rsid w:val="00692AEE"/>
    <w:rsid w:val="006938F7"/>
    <w:rsid w:val="00693A4C"/>
    <w:rsid w:val="00693FE3"/>
    <w:rsid w:val="00694145"/>
    <w:rsid w:val="006948A3"/>
    <w:rsid w:val="00694AAE"/>
    <w:rsid w:val="00694FF0"/>
    <w:rsid w:val="0069500C"/>
    <w:rsid w:val="00695620"/>
    <w:rsid w:val="0069580B"/>
    <w:rsid w:val="0069596D"/>
    <w:rsid w:val="00695A28"/>
    <w:rsid w:val="006964E9"/>
    <w:rsid w:val="00696884"/>
    <w:rsid w:val="00696EDE"/>
    <w:rsid w:val="00696F11"/>
    <w:rsid w:val="00696F7B"/>
    <w:rsid w:val="006A0DC0"/>
    <w:rsid w:val="006A0FE9"/>
    <w:rsid w:val="006A10B4"/>
    <w:rsid w:val="006A1A01"/>
    <w:rsid w:val="006A26AB"/>
    <w:rsid w:val="006A2C0E"/>
    <w:rsid w:val="006A2E79"/>
    <w:rsid w:val="006A3044"/>
    <w:rsid w:val="006A37CC"/>
    <w:rsid w:val="006A39A4"/>
    <w:rsid w:val="006A4012"/>
    <w:rsid w:val="006A4089"/>
    <w:rsid w:val="006A41D0"/>
    <w:rsid w:val="006A4600"/>
    <w:rsid w:val="006A51A6"/>
    <w:rsid w:val="006A5956"/>
    <w:rsid w:val="006A5B21"/>
    <w:rsid w:val="006A5CF4"/>
    <w:rsid w:val="006A65AC"/>
    <w:rsid w:val="006A6AFE"/>
    <w:rsid w:val="006A72EC"/>
    <w:rsid w:val="006A7AC4"/>
    <w:rsid w:val="006B047A"/>
    <w:rsid w:val="006B068E"/>
    <w:rsid w:val="006B077A"/>
    <w:rsid w:val="006B0B1C"/>
    <w:rsid w:val="006B0BE1"/>
    <w:rsid w:val="006B0DC5"/>
    <w:rsid w:val="006B0FA9"/>
    <w:rsid w:val="006B0FC3"/>
    <w:rsid w:val="006B102B"/>
    <w:rsid w:val="006B146A"/>
    <w:rsid w:val="006B19D4"/>
    <w:rsid w:val="006B1D49"/>
    <w:rsid w:val="006B2051"/>
    <w:rsid w:val="006B21FB"/>
    <w:rsid w:val="006B2257"/>
    <w:rsid w:val="006B2416"/>
    <w:rsid w:val="006B2878"/>
    <w:rsid w:val="006B2C0A"/>
    <w:rsid w:val="006B2E2C"/>
    <w:rsid w:val="006B3AB7"/>
    <w:rsid w:val="006B41AA"/>
    <w:rsid w:val="006B41CE"/>
    <w:rsid w:val="006B4D46"/>
    <w:rsid w:val="006B4FDB"/>
    <w:rsid w:val="006B51E0"/>
    <w:rsid w:val="006B56F0"/>
    <w:rsid w:val="006B5838"/>
    <w:rsid w:val="006B5A4F"/>
    <w:rsid w:val="006B66AA"/>
    <w:rsid w:val="006B6C83"/>
    <w:rsid w:val="006B6CF4"/>
    <w:rsid w:val="006B6E93"/>
    <w:rsid w:val="006B7684"/>
    <w:rsid w:val="006B7A35"/>
    <w:rsid w:val="006C0964"/>
    <w:rsid w:val="006C135D"/>
    <w:rsid w:val="006C1F85"/>
    <w:rsid w:val="006C2497"/>
    <w:rsid w:val="006C2E4E"/>
    <w:rsid w:val="006C38E4"/>
    <w:rsid w:val="006C3EE5"/>
    <w:rsid w:val="006C4630"/>
    <w:rsid w:val="006C4D04"/>
    <w:rsid w:val="006C5405"/>
    <w:rsid w:val="006C560E"/>
    <w:rsid w:val="006C5EE5"/>
    <w:rsid w:val="006C5F33"/>
    <w:rsid w:val="006C6325"/>
    <w:rsid w:val="006C649F"/>
    <w:rsid w:val="006C657A"/>
    <w:rsid w:val="006C6906"/>
    <w:rsid w:val="006C70C8"/>
    <w:rsid w:val="006C77E3"/>
    <w:rsid w:val="006D03BE"/>
    <w:rsid w:val="006D085F"/>
    <w:rsid w:val="006D0922"/>
    <w:rsid w:val="006D1945"/>
    <w:rsid w:val="006D1AB9"/>
    <w:rsid w:val="006D23C3"/>
    <w:rsid w:val="006D27B8"/>
    <w:rsid w:val="006D3214"/>
    <w:rsid w:val="006D392F"/>
    <w:rsid w:val="006D4100"/>
    <w:rsid w:val="006D47F3"/>
    <w:rsid w:val="006D5307"/>
    <w:rsid w:val="006D5349"/>
    <w:rsid w:val="006D542F"/>
    <w:rsid w:val="006D643A"/>
    <w:rsid w:val="006D68A3"/>
    <w:rsid w:val="006D6B4F"/>
    <w:rsid w:val="006D78E4"/>
    <w:rsid w:val="006D7AAF"/>
    <w:rsid w:val="006D7AFC"/>
    <w:rsid w:val="006D7FB6"/>
    <w:rsid w:val="006D7FDD"/>
    <w:rsid w:val="006E0488"/>
    <w:rsid w:val="006E113A"/>
    <w:rsid w:val="006E129B"/>
    <w:rsid w:val="006E14D8"/>
    <w:rsid w:val="006E1968"/>
    <w:rsid w:val="006E1A88"/>
    <w:rsid w:val="006E1DDD"/>
    <w:rsid w:val="006E23D9"/>
    <w:rsid w:val="006E2992"/>
    <w:rsid w:val="006E3167"/>
    <w:rsid w:val="006E4108"/>
    <w:rsid w:val="006E454E"/>
    <w:rsid w:val="006E47BD"/>
    <w:rsid w:val="006E4BF3"/>
    <w:rsid w:val="006E4D3E"/>
    <w:rsid w:val="006E5B01"/>
    <w:rsid w:val="006E6917"/>
    <w:rsid w:val="006E76AB"/>
    <w:rsid w:val="006E7D65"/>
    <w:rsid w:val="006E7F61"/>
    <w:rsid w:val="006F06C9"/>
    <w:rsid w:val="006F1CC2"/>
    <w:rsid w:val="006F21CE"/>
    <w:rsid w:val="006F242C"/>
    <w:rsid w:val="006F25FA"/>
    <w:rsid w:val="006F2AE6"/>
    <w:rsid w:val="006F2DE5"/>
    <w:rsid w:val="006F30F9"/>
    <w:rsid w:val="006F3100"/>
    <w:rsid w:val="006F318E"/>
    <w:rsid w:val="006F35FB"/>
    <w:rsid w:val="006F36B9"/>
    <w:rsid w:val="006F3EE2"/>
    <w:rsid w:val="006F40E4"/>
    <w:rsid w:val="006F41B5"/>
    <w:rsid w:val="006F4920"/>
    <w:rsid w:val="006F5143"/>
    <w:rsid w:val="006F5509"/>
    <w:rsid w:val="006F5C04"/>
    <w:rsid w:val="006F61F8"/>
    <w:rsid w:val="006F66BB"/>
    <w:rsid w:val="006F680F"/>
    <w:rsid w:val="006F6895"/>
    <w:rsid w:val="006F6960"/>
    <w:rsid w:val="006F6DEF"/>
    <w:rsid w:val="006F7344"/>
    <w:rsid w:val="006F7491"/>
    <w:rsid w:val="006F7CD9"/>
    <w:rsid w:val="006F7ED9"/>
    <w:rsid w:val="00700032"/>
    <w:rsid w:val="00700F50"/>
    <w:rsid w:val="0070124D"/>
    <w:rsid w:val="0070163E"/>
    <w:rsid w:val="00701A56"/>
    <w:rsid w:val="0070205E"/>
    <w:rsid w:val="00702097"/>
    <w:rsid w:val="007021D5"/>
    <w:rsid w:val="0070227C"/>
    <w:rsid w:val="00702E02"/>
    <w:rsid w:val="00702EDB"/>
    <w:rsid w:val="00702F7B"/>
    <w:rsid w:val="00703A48"/>
    <w:rsid w:val="007040C0"/>
    <w:rsid w:val="00704130"/>
    <w:rsid w:val="00704383"/>
    <w:rsid w:val="00704ADC"/>
    <w:rsid w:val="00704F17"/>
    <w:rsid w:val="00705033"/>
    <w:rsid w:val="0070579A"/>
    <w:rsid w:val="00705ADF"/>
    <w:rsid w:val="007062E4"/>
    <w:rsid w:val="00706678"/>
    <w:rsid w:val="00706849"/>
    <w:rsid w:val="00706879"/>
    <w:rsid w:val="007069D2"/>
    <w:rsid w:val="00706C04"/>
    <w:rsid w:val="00707077"/>
    <w:rsid w:val="007070BB"/>
    <w:rsid w:val="007070C0"/>
    <w:rsid w:val="00707201"/>
    <w:rsid w:val="007072AA"/>
    <w:rsid w:val="007076B4"/>
    <w:rsid w:val="00707789"/>
    <w:rsid w:val="00707BAB"/>
    <w:rsid w:val="00710019"/>
    <w:rsid w:val="007101AD"/>
    <w:rsid w:val="007101C9"/>
    <w:rsid w:val="007106F4"/>
    <w:rsid w:val="00710CDB"/>
    <w:rsid w:val="00710D45"/>
    <w:rsid w:val="00710F9D"/>
    <w:rsid w:val="00711730"/>
    <w:rsid w:val="00712129"/>
    <w:rsid w:val="0071290B"/>
    <w:rsid w:val="00712967"/>
    <w:rsid w:val="007132CC"/>
    <w:rsid w:val="00713502"/>
    <w:rsid w:val="007135B5"/>
    <w:rsid w:val="0071396A"/>
    <w:rsid w:val="00713B5F"/>
    <w:rsid w:val="00713F24"/>
    <w:rsid w:val="0071461F"/>
    <w:rsid w:val="00714705"/>
    <w:rsid w:val="00714870"/>
    <w:rsid w:val="00714E4B"/>
    <w:rsid w:val="0071521E"/>
    <w:rsid w:val="0071570D"/>
    <w:rsid w:val="00715C08"/>
    <w:rsid w:val="00715D98"/>
    <w:rsid w:val="007160D5"/>
    <w:rsid w:val="00716158"/>
    <w:rsid w:val="0071616F"/>
    <w:rsid w:val="007161F6"/>
    <w:rsid w:val="007164FD"/>
    <w:rsid w:val="00716526"/>
    <w:rsid w:val="007166BF"/>
    <w:rsid w:val="007168FA"/>
    <w:rsid w:val="00716B92"/>
    <w:rsid w:val="00716BD5"/>
    <w:rsid w:val="00716F8D"/>
    <w:rsid w:val="00717906"/>
    <w:rsid w:val="007179C3"/>
    <w:rsid w:val="00717AE5"/>
    <w:rsid w:val="00717CFD"/>
    <w:rsid w:val="0072040E"/>
    <w:rsid w:val="007204DD"/>
    <w:rsid w:val="00720590"/>
    <w:rsid w:val="00720B06"/>
    <w:rsid w:val="007212A6"/>
    <w:rsid w:val="0072205B"/>
    <w:rsid w:val="0072259A"/>
    <w:rsid w:val="007228BC"/>
    <w:rsid w:val="007232F2"/>
    <w:rsid w:val="00723675"/>
    <w:rsid w:val="0072453F"/>
    <w:rsid w:val="007246C8"/>
    <w:rsid w:val="00724746"/>
    <w:rsid w:val="007249B4"/>
    <w:rsid w:val="007250C2"/>
    <w:rsid w:val="0072526C"/>
    <w:rsid w:val="007258D3"/>
    <w:rsid w:val="007258F3"/>
    <w:rsid w:val="0072632F"/>
    <w:rsid w:val="00726654"/>
    <w:rsid w:val="007268EF"/>
    <w:rsid w:val="00726C24"/>
    <w:rsid w:val="0072714C"/>
    <w:rsid w:val="007272E3"/>
    <w:rsid w:val="007275A4"/>
    <w:rsid w:val="0072782A"/>
    <w:rsid w:val="0072794D"/>
    <w:rsid w:val="00727A2A"/>
    <w:rsid w:val="007307BB"/>
    <w:rsid w:val="00731374"/>
    <w:rsid w:val="0073151C"/>
    <w:rsid w:val="00731C39"/>
    <w:rsid w:val="00732180"/>
    <w:rsid w:val="007329F9"/>
    <w:rsid w:val="00732A3F"/>
    <w:rsid w:val="00732B85"/>
    <w:rsid w:val="00732DF5"/>
    <w:rsid w:val="00732FF9"/>
    <w:rsid w:val="007332BC"/>
    <w:rsid w:val="007337A0"/>
    <w:rsid w:val="00733AC1"/>
    <w:rsid w:val="00733C19"/>
    <w:rsid w:val="00733D51"/>
    <w:rsid w:val="00733E68"/>
    <w:rsid w:val="007340F1"/>
    <w:rsid w:val="00734570"/>
    <w:rsid w:val="007347C4"/>
    <w:rsid w:val="00734B5F"/>
    <w:rsid w:val="00735331"/>
    <w:rsid w:val="007355B8"/>
    <w:rsid w:val="00735757"/>
    <w:rsid w:val="007357F8"/>
    <w:rsid w:val="007362E0"/>
    <w:rsid w:val="007365EA"/>
    <w:rsid w:val="00736726"/>
    <w:rsid w:val="0073692B"/>
    <w:rsid w:val="00737026"/>
    <w:rsid w:val="00737603"/>
    <w:rsid w:val="0073761E"/>
    <w:rsid w:val="0073778F"/>
    <w:rsid w:val="00741149"/>
    <w:rsid w:val="00741277"/>
    <w:rsid w:val="0074130D"/>
    <w:rsid w:val="00741D9F"/>
    <w:rsid w:val="0074207B"/>
    <w:rsid w:val="007420C5"/>
    <w:rsid w:val="0074254F"/>
    <w:rsid w:val="00742644"/>
    <w:rsid w:val="0074313F"/>
    <w:rsid w:val="0074330B"/>
    <w:rsid w:val="0074395F"/>
    <w:rsid w:val="007443B8"/>
    <w:rsid w:val="00744800"/>
    <w:rsid w:val="00744888"/>
    <w:rsid w:val="00746BA6"/>
    <w:rsid w:val="00746D7E"/>
    <w:rsid w:val="00746D81"/>
    <w:rsid w:val="00746F7F"/>
    <w:rsid w:val="0074740F"/>
    <w:rsid w:val="00747464"/>
    <w:rsid w:val="0074753C"/>
    <w:rsid w:val="00747F5D"/>
    <w:rsid w:val="007503C9"/>
    <w:rsid w:val="007503EE"/>
    <w:rsid w:val="007505CD"/>
    <w:rsid w:val="007521FB"/>
    <w:rsid w:val="00752534"/>
    <w:rsid w:val="00752581"/>
    <w:rsid w:val="007525CC"/>
    <w:rsid w:val="0075268A"/>
    <w:rsid w:val="00752E3C"/>
    <w:rsid w:val="00753241"/>
    <w:rsid w:val="00753538"/>
    <w:rsid w:val="00753BC3"/>
    <w:rsid w:val="00753EF5"/>
    <w:rsid w:val="00754147"/>
    <w:rsid w:val="007541A8"/>
    <w:rsid w:val="007549B7"/>
    <w:rsid w:val="00754E0F"/>
    <w:rsid w:val="00755233"/>
    <w:rsid w:val="00755523"/>
    <w:rsid w:val="007557CA"/>
    <w:rsid w:val="007560E9"/>
    <w:rsid w:val="00756665"/>
    <w:rsid w:val="00756889"/>
    <w:rsid w:val="0075741A"/>
    <w:rsid w:val="00757E2B"/>
    <w:rsid w:val="00760470"/>
    <w:rsid w:val="00760515"/>
    <w:rsid w:val="007612D8"/>
    <w:rsid w:val="007613E5"/>
    <w:rsid w:val="007615FF"/>
    <w:rsid w:val="00761B80"/>
    <w:rsid w:val="00761EAD"/>
    <w:rsid w:val="00762CE1"/>
    <w:rsid w:val="00762D68"/>
    <w:rsid w:val="00763311"/>
    <w:rsid w:val="007634A2"/>
    <w:rsid w:val="00764757"/>
    <w:rsid w:val="007649E9"/>
    <w:rsid w:val="00764A08"/>
    <w:rsid w:val="00764DAF"/>
    <w:rsid w:val="00765048"/>
    <w:rsid w:val="007650EE"/>
    <w:rsid w:val="00765146"/>
    <w:rsid w:val="0076528A"/>
    <w:rsid w:val="00765414"/>
    <w:rsid w:val="00765520"/>
    <w:rsid w:val="007674BB"/>
    <w:rsid w:val="00767759"/>
    <w:rsid w:val="00767B39"/>
    <w:rsid w:val="00770BCB"/>
    <w:rsid w:val="00770CDB"/>
    <w:rsid w:val="00770E5F"/>
    <w:rsid w:val="00771983"/>
    <w:rsid w:val="00771BBC"/>
    <w:rsid w:val="00772619"/>
    <w:rsid w:val="00773621"/>
    <w:rsid w:val="0077379E"/>
    <w:rsid w:val="007741C2"/>
    <w:rsid w:val="0077487A"/>
    <w:rsid w:val="0077500F"/>
    <w:rsid w:val="0077544B"/>
    <w:rsid w:val="00775681"/>
    <w:rsid w:val="007762AA"/>
    <w:rsid w:val="00776685"/>
    <w:rsid w:val="00776BBE"/>
    <w:rsid w:val="00776C70"/>
    <w:rsid w:val="00776CCC"/>
    <w:rsid w:val="00776E5C"/>
    <w:rsid w:val="00777178"/>
    <w:rsid w:val="0077730B"/>
    <w:rsid w:val="00777B95"/>
    <w:rsid w:val="007802F3"/>
    <w:rsid w:val="00781389"/>
    <w:rsid w:val="00781A53"/>
    <w:rsid w:val="00781E16"/>
    <w:rsid w:val="00782016"/>
    <w:rsid w:val="0078241C"/>
    <w:rsid w:val="007831D1"/>
    <w:rsid w:val="00783A8F"/>
    <w:rsid w:val="00784420"/>
    <w:rsid w:val="00784AF7"/>
    <w:rsid w:val="00785053"/>
    <w:rsid w:val="00785224"/>
    <w:rsid w:val="0078590E"/>
    <w:rsid w:val="00786812"/>
    <w:rsid w:val="00786B3E"/>
    <w:rsid w:val="00786EFA"/>
    <w:rsid w:val="0078725E"/>
    <w:rsid w:val="00787C59"/>
    <w:rsid w:val="00787CC4"/>
    <w:rsid w:val="00787D23"/>
    <w:rsid w:val="00791124"/>
    <w:rsid w:val="00791F53"/>
    <w:rsid w:val="0079225D"/>
    <w:rsid w:val="0079326D"/>
    <w:rsid w:val="00793AA9"/>
    <w:rsid w:val="00793DED"/>
    <w:rsid w:val="00793EA6"/>
    <w:rsid w:val="00794634"/>
    <w:rsid w:val="00794790"/>
    <w:rsid w:val="00794ACB"/>
    <w:rsid w:val="00795E4A"/>
    <w:rsid w:val="00795E87"/>
    <w:rsid w:val="007A03CC"/>
    <w:rsid w:val="007A070E"/>
    <w:rsid w:val="007A0E7C"/>
    <w:rsid w:val="007A17D1"/>
    <w:rsid w:val="007A1AA0"/>
    <w:rsid w:val="007A1FFF"/>
    <w:rsid w:val="007A2471"/>
    <w:rsid w:val="007A24D2"/>
    <w:rsid w:val="007A24EB"/>
    <w:rsid w:val="007A347E"/>
    <w:rsid w:val="007A3AE4"/>
    <w:rsid w:val="007A4118"/>
    <w:rsid w:val="007A4F97"/>
    <w:rsid w:val="007A5F93"/>
    <w:rsid w:val="007A6B72"/>
    <w:rsid w:val="007A6EE2"/>
    <w:rsid w:val="007A721E"/>
    <w:rsid w:val="007A7EDD"/>
    <w:rsid w:val="007B01E2"/>
    <w:rsid w:val="007B066E"/>
    <w:rsid w:val="007B0A49"/>
    <w:rsid w:val="007B0B1F"/>
    <w:rsid w:val="007B0ED2"/>
    <w:rsid w:val="007B1669"/>
    <w:rsid w:val="007B18A9"/>
    <w:rsid w:val="007B1AF0"/>
    <w:rsid w:val="007B1C84"/>
    <w:rsid w:val="007B276F"/>
    <w:rsid w:val="007B2A68"/>
    <w:rsid w:val="007B2B8C"/>
    <w:rsid w:val="007B32B2"/>
    <w:rsid w:val="007B397D"/>
    <w:rsid w:val="007B3DA6"/>
    <w:rsid w:val="007B3E9C"/>
    <w:rsid w:val="007B3FE1"/>
    <w:rsid w:val="007B4BDD"/>
    <w:rsid w:val="007B4EA4"/>
    <w:rsid w:val="007B57AC"/>
    <w:rsid w:val="007B5B7F"/>
    <w:rsid w:val="007B67D0"/>
    <w:rsid w:val="007B692E"/>
    <w:rsid w:val="007B6B07"/>
    <w:rsid w:val="007B70FB"/>
    <w:rsid w:val="007B7164"/>
    <w:rsid w:val="007B71A3"/>
    <w:rsid w:val="007B73E4"/>
    <w:rsid w:val="007B77D7"/>
    <w:rsid w:val="007B7F4F"/>
    <w:rsid w:val="007C0148"/>
    <w:rsid w:val="007C12B6"/>
    <w:rsid w:val="007C17F3"/>
    <w:rsid w:val="007C2C02"/>
    <w:rsid w:val="007C2F42"/>
    <w:rsid w:val="007C336E"/>
    <w:rsid w:val="007C35A5"/>
    <w:rsid w:val="007C3858"/>
    <w:rsid w:val="007C3C7E"/>
    <w:rsid w:val="007C3DDD"/>
    <w:rsid w:val="007C44DE"/>
    <w:rsid w:val="007C45BD"/>
    <w:rsid w:val="007C4830"/>
    <w:rsid w:val="007C5483"/>
    <w:rsid w:val="007C553E"/>
    <w:rsid w:val="007C5979"/>
    <w:rsid w:val="007C5AC7"/>
    <w:rsid w:val="007C5E6A"/>
    <w:rsid w:val="007C5FFA"/>
    <w:rsid w:val="007C65B6"/>
    <w:rsid w:val="007C6952"/>
    <w:rsid w:val="007C6D92"/>
    <w:rsid w:val="007C6ED2"/>
    <w:rsid w:val="007C71FF"/>
    <w:rsid w:val="007C74BB"/>
    <w:rsid w:val="007C7A1F"/>
    <w:rsid w:val="007C7D4C"/>
    <w:rsid w:val="007D08B4"/>
    <w:rsid w:val="007D0CDF"/>
    <w:rsid w:val="007D104E"/>
    <w:rsid w:val="007D1099"/>
    <w:rsid w:val="007D1235"/>
    <w:rsid w:val="007D1339"/>
    <w:rsid w:val="007D13BE"/>
    <w:rsid w:val="007D13CD"/>
    <w:rsid w:val="007D1863"/>
    <w:rsid w:val="007D1946"/>
    <w:rsid w:val="007D2676"/>
    <w:rsid w:val="007D27DE"/>
    <w:rsid w:val="007D2CA6"/>
    <w:rsid w:val="007D31DE"/>
    <w:rsid w:val="007D3A66"/>
    <w:rsid w:val="007D3EBF"/>
    <w:rsid w:val="007D4194"/>
    <w:rsid w:val="007D41EE"/>
    <w:rsid w:val="007D486C"/>
    <w:rsid w:val="007D486E"/>
    <w:rsid w:val="007D4E46"/>
    <w:rsid w:val="007D5211"/>
    <w:rsid w:val="007D5954"/>
    <w:rsid w:val="007D5F98"/>
    <w:rsid w:val="007D6368"/>
    <w:rsid w:val="007D6D86"/>
    <w:rsid w:val="007D7C8D"/>
    <w:rsid w:val="007E035D"/>
    <w:rsid w:val="007E0874"/>
    <w:rsid w:val="007E092E"/>
    <w:rsid w:val="007E138C"/>
    <w:rsid w:val="007E1508"/>
    <w:rsid w:val="007E19EC"/>
    <w:rsid w:val="007E247C"/>
    <w:rsid w:val="007E2730"/>
    <w:rsid w:val="007E2DD8"/>
    <w:rsid w:val="007E31A4"/>
    <w:rsid w:val="007E32DF"/>
    <w:rsid w:val="007E3C7E"/>
    <w:rsid w:val="007E405A"/>
    <w:rsid w:val="007E44D4"/>
    <w:rsid w:val="007E46B5"/>
    <w:rsid w:val="007E4976"/>
    <w:rsid w:val="007E4CE7"/>
    <w:rsid w:val="007E4EFF"/>
    <w:rsid w:val="007E52F3"/>
    <w:rsid w:val="007E5626"/>
    <w:rsid w:val="007E6474"/>
    <w:rsid w:val="007E683A"/>
    <w:rsid w:val="007E6B5A"/>
    <w:rsid w:val="007E6BBA"/>
    <w:rsid w:val="007E6D31"/>
    <w:rsid w:val="007E6F3B"/>
    <w:rsid w:val="007E7F05"/>
    <w:rsid w:val="007F02E1"/>
    <w:rsid w:val="007F0D27"/>
    <w:rsid w:val="007F0E3C"/>
    <w:rsid w:val="007F0F82"/>
    <w:rsid w:val="007F11E4"/>
    <w:rsid w:val="007F1300"/>
    <w:rsid w:val="007F20E8"/>
    <w:rsid w:val="007F234B"/>
    <w:rsid w:val="007F2606"/>
    <w:rsid w:val="007F2900"/>
    <w:rsid w:val="007F2CA5"/>
    <w:rsid w:val="007F2CAE"/>
    <w:rsid w:val="007F30BE"/>
    <w:rsid w:val="007F313C"/>
    <w:rsid w:val="007F323E"/>
    <w:rsid w:val="007F3436"/>
    <w:rsid w:val="007F366D"/>
    <w:rsid w:val="007F37CA"/>
    <w:rsid w:val="007F393E"/>
    <w:rsid w:val="007F4832"/>
    <w:rsid w:val="007F5479"/>
    <w:rsid w:val="007F73E5"/>
    <w:rsid w:val="007F75B5"/>
    <w:rsid w:val="007F7695"/>
    <w:rsid w:val="007F7B10"/>
    <w:rsid w:val="007F7BE9"/>
    <w:rsid w:val="0080007C"/>
    <w:rsid w:val="00800654"/>
    <w:rsid w:val="0080091B"/>
    <w:rsid w:val="00801234"/>
    <w:rsid w:val="00801E87"/>
    <w:rsid w:val="00801EB7"/>
    <w:rsid w:val="00802773"/>
    <w:rsid w:val="00802EDA"/>
    <w:rsid w:val="008042A0"/>
    <w:rsid w:val="0080468F"/>
    <w:rsid w:val="00804C2B"/>
    <w:rsid w:val="00805298"/>
    <w:rsid w:val="00805467"/>
    <w:rsid w:val="008054E0"/>
    <w:rsid w:val="00806278"/>
    <w:rsid w:val="0080653B"/>
    <w:rsid w:val="00806663"/>
    <w:rsid w:val="00806DB9"/>
    <w:rsid w:val="00806E3C"/>
    <w:rsid w:val="008072D6"/>
    <w:rsid w:val="00807E88"/>
    <w:rsid w:val="00810A03"/>
    <w:rsid w:val="00810BBE"/>
    <w:rsid w:val="008110EC"/>
    <w:rsid w:val="00812598"/>
    <w:rsid w:val="00812642"/>
    <w:rsid w:val="00812A7F"/>
    <w:rsid w:val="00812B54"/>
    <w:rsid w:val="00812ECA"/>
    <w:rsid w:val="008131E5"/>
    <w:rsid w:val="00813279"/>
    <w:rsid w:val="00814648"/>
    <w:rsid w:val="0081472C"/>
    <w:rsid w:val="00815333"/>
    <w:rsid w:val="00815470"/>
    <w:rsid w:val="00815BC5"/>
    <w:rsid w:val="0081639E"/>
    <w:rsid w:val="00817174"/>
    <w:rsid w:val="008171B6"/>
    <w:rsid w:val="00817616"/>
    <w:rsid w:val="0081773B"/>
    <w:rsid w:val="008177C6"/>
    <w:rsid w:val="00817A19"/>
    <w:rsid w:val="00817B4F"/>
    <w:rsid w:val="00817FEB"/>
    <w:rsid w:val="00820305"/>
    <w:rsid w:val="00820967"/>
    <w:rsid w:val="00821573"/>
    <w:rsid w:val="0082162D"/>
    <w:rsid w:val="00821CAC"/>
    <w:rsid w:val="008221C1"/>
    <w:rsid w:val="008222B7"/>
    <w:rsid w:val="00822C44"/>
    <w:rsid w:val="00822EAB"/>
    <w:rsid w:val="00822F54"/>
    <w:rsid w:val="008234D0"/>
    <w:rsid w:val="00823633"/>
    <w:rsid w:val="00823F1F"/>
    <w:rsid w:val="00824456"/>
    <w:rsid w:val="00824759"/>
    <w:rsid w:val="0082587C"/>
    <w:rsid w:val="00826149"/>
    <w:rsid w:val="0082661D"/>
    <w:rsid w:val="008268CE"/>
    <w:rsid w:val="00826EC3"/>
    <w:rsid w:val="00827579"/>
    <w:rsid w:val="00827AF6"/>
    <w:rsid w:val="0083019A"/>
    <w:rsid w:val="00830649"/>
    <w:rsid w:val="00830A17"/>
    <w:rsid w:val="00830BFC"/>
    <w:rsid w:val="00831030"/>
    <w:rsid w:val="008310D8"/>
    <w:rsid w:val="00831581"/>
    <w:rsid w:val="008316EC"/>
    <w:rsid w:val="008326D9"/>
    <w:rsid w:val="00832AA7"/>
    <w:rsid w:val="00832D4A"/>
    <w:rsid w:val="008334E0"/>
    <w:rsid w:val="00833A8D"/>
    <w:rsid w:val="00833C0D"/>
    <w:rsid w:val="00834703"/>
    <w:rsid w:val="008349EE"/>
    <w:rsid w:val="008349FC"/>
    <w:rsid w:val="008352A5"/>
    <w:rsid w:val="0083552B"/>
    <w:rsid w:val="00835C24"/>
    <w:rsid w:val="00835C3D"/>
    <w:rsid w:val="0083604E"/>
    <w:rsid w:val="00836AD2"/>
    <w:rsid w:val="0083723F"/>
    <w:rsid w:val="00837258"/>
    <w:rsid w:val="00837DF9"/>
    <w:rsid w:val="00840442"/>
    <w:rsid w:val="0084092B"/>
    <w:rsid w:val="0084097C"/>
    <w:rsid w:val="00840DC5"/>
    <w:rsid w:val="00841001"/>
    <w:rsid w:val="00841609"/>
    <w:rsid w:val="008417A3"/>
    <w:rsid w:val="00841CA5"/>
    <w:rsid w:val="00841E0B"/>
    <w:rsid w:val="00842147"/>
    <w:rsid w:val="00842419"/>
    <w:rsid w:val="00842509"/>
    <w:rsid w:val="00843900"/>
    <w:rsid w:val="00843B1F"/>
    <w:rsid w:val="00844549"/>
    <w:rsid w:val="00845E32"/>
    <w:rsid w:val="008461AC"/>
    <w:rsid w:val="0084636E"/>
    <w:rsid w:val="0084662B"/>
    <w:rsid w:val="0084677F"/>
    <w:rsid w:val="00846A40"/>
    <w:rsid w:val="00846C1D"/>
    <w:rsid w:val="00846D2F"/>
    <w:rsid w:val="00846E10"/>
    <w:rsid w:val="00846EB3"/>
    <w:rsid w:val="00846ED4"/>
    <w:rsid w:val="008472B5"/>
    <w:rsid w:val="008472D3"/>
    <w:rsid w:val="008478F3"/>
    <w:rsid w:val="00847D89"/>
    <w:rsid w:val="00847D8E"/>
    <w:rsid w:val="00847E2A"/>
    <w:rsid w:val="00850580"/>
    <w:rsid w:val="008515FE"/>
    <w:rsid w:val="0085180F"/>
    <w:rsid w:val="00852220"/>
    <w:rsid w:val="008523E8"/>
    <w:rsid w:val="008525EA"/>
    <w:rsid w:val="00852608"/>
    <w:rsid w:val="00852630"/>
    <w:rsid w:val="00853343"/>
    <w:rsid w:val="00853574"/>
    <w:rsid w:val="00853EEC"/>
    <w:rsid w:val="00854AF3"/>
    <w:rsid w:val="00854E88"/>
    <w:rsid w:val="00855A6D"/>
    <w:rsid w:val="0085670E"/>
    <w:rsid w:val="00857564"/>
    <w:rsid w:val="00857684"/>
    <w:rsid w:val="008579A1"/>
    <w:rsid w:val="00857D11"/>
    <w:rsid w:val="00857EB3"/>
    <w:rsid w:val="008605F3"/>
    <w:rsid w:val="00860D5A"/>
    <w:rsid w:val="00860FC7"/>
    <w:rsid w:val="008613C7"/>
    <w:rsid w:val="008626F7"/>
    <w:rsid w:val="00863543"/>
    <w:rsid w:val="00863B0F"/>
    <w:rsid w:val="00864806"/>
    <w:rsid w:val="00864A49"/>
    <w:rsid w:val="008651D4"/>
    <w:rsid w:val="00865694"/>
    <w:rsid w:val="008664F1"/>
    <w:rsid w:val="00866D8F"/>
    <w:rsid w:val="00867915"/>
    <w:rsid w:val="00867CB9"/>
    <w:rsid w:val="008702F6"/>
    <w:rsid w:val="008703ED"/>
    <w:rsid w:val="0087077B"/>
    <w:rsid w:val="00870A63"/>
    <w:rsid w:val="00871346"/>
    <w:rsid w:val="0087171D"/>
    <w:rsid w:val="00871B8C"/>
    <w:rsid w:val="008726B1"/>
    <w:rsid w:val="00872B59"/>
    <w:rsid w:val="00872C28"/>
    <w:rsid w:val="00872EF2"/>
    <w:rsid w:val="00872F91"/>
    <w:rsid w:val="0087349F"/>
    <w:rsid w:val="008737CB"/>
    <w:rsid w:val="00873A8C"/>
    <w:rsid w:val="00873C77"/>
    <w:rsid w:val="00874323"/>
    <w:rsid w:val="00874E77"/>
    <w:rsid w:val="00874F66"/>
    <w:rsid w:val="00875493"/>
    <w:rsid w:val="008758A3"/>
    <w:rsid w:val="00875A8B"/>
    <w:rsid w:val="00875EA8"/>
    <w:rsid w:val="008760B3"/>
    <w:rsid w:val="0087650D"/>
    <w:rsid w:val="0087671B"/>
    <w:rsid w:val="00876AB2"/>
    <w:rsid w:val="00876CC1"/>
    <w:rsid w:val="00877077"/>
    <w:rsid w:val="0087792B"/>
    <w:rsid w:val="00877F08"/>
    <w:rsid w:val="00877F31"/>
    <w:rsid w:val="00877F7C"/>
    <w:rsid w:val="00880414"/>
    <w:rsid w:val="008804AE"/>
    <w:rsid w:val="008811FB"/>
    <w:rsid w:val="00881980"/>
    <w:rsid w:val="0088274B"/>
    <w:rsid w:val="008832A9"/>
    <w:rsid w:val="00883A37"/>
    <w:rsid w:val="00883B8B"/>
    <w:rsid w:val="008843E9"/>
    <w:rsid w:val="00884449"/>
    <w:rsid w:val="0088450C"/>
    <w:rsid w:val="008848BF"/>
    <w:rsid w:val="00884FD6"/>
    <w:rsid w:val="00885050"/>
    <w:rsid w:val="00885310"/>
    <w:rsid w:val="00885437"/>
    <w:rsid w:val="0088573D"/>
    <w:rsid w:val="00885D16"/>
    <w:rsid w:val="00885E44"/>
    <w:rsid w:val="00887A5C"/>
    <w:rsid w:val="00887C7A"/>
    <w:rsid w:val="00887D9C"/>
    <w:rsid w:val="00887FD0"/>
    <w:rsid w:val="00890304"/>
    <w:rsid w:val="00890CDE"/>
    <w:rsid w:val="00890D40"/>
    <w:rsid w:val="00890E04"/>
    <w:rsid w:val="00890EAE"/>
    <w:rsid w:val="0089137F"/>
    <w:rsid w:val="008913DF"/>
    <w:rsid w:val="008918CE"/>
    <w:rsid w:val="00891C01"/>
    <w:rsid w:val="00892781"/>
    <w:rsid w:val="0089280A"/>
    <w:rsid w:val="00892866"/>
    <w:rsid w:val="00892C0B"/>
    <w:rsid w:val="0089315C"/>
    <w:rsid w:val="00893578"/>
    <w:rsid w:val="008936D3"/>
    <w:rsid w:val="0089377C"/>
    <w:rsid w:val="0089381C"/>
    <w:rsid w:val="00893AC6"/>
    <w:rsid w:val="00893D48"/>
    <w:rsid w:val="00894166"/>
    <w:rsid w:val="0089420D"/>
    <w:rsid w:val="00895239"/>
    <w:rsid w:val="00895462"/>
    <w:rsid w:val="008956C6"/>
    <w:rsid w:val="008959D1"/>
    <w:rsid w:val="00895A87"/>
    <w:rsid w:val="00895C93"/>
    <w:rsid w:val="00896388"/>
    <w:rsid w:val="0089652F"/>
    <w:rsid w:val="00896795"/>
    <w:rsid w:val="00896A3E"/>
    <w:rsid w:val="00896EDB"/>
    <w:rsid w:val="00897448"/>
    <w:rsid w:val="00897AE2"/>
    <w:rsid w:val="008A0701"/>
    <w:rsid w:val="008A08F9"/>
    <w:rsid w:val="008A1513"/>
    <w:rsid w:val="008A1BA9"/>
    <w:rsid w:val="008A1C9F"/>
    <w:rsid w:val="008A1D9F"/>
    <w:rsid w:val="008A23D9"/>
    <w:rsid w:val="008A25A6"/>
    <w:rsid w:val="008A271C"/>
    <w:rsid w:val="008A30B5"/>
    <w:rsid w:val="008A3385"/>
    <w:rsid w:val="008A416A"/>
    <w:rsid w:val="008A4334"/>
    <w:rsid w:val="008A4842"/>
    <w:rsid w:val="008A4878"/>
    <w:rsid w:val="008A4E19"/>
    <w:rsid w:val="008A55C3"/>
    <w:rsid w:val="008A5857"/>
    <w:rsid w:val="008A5BED"/>
    <w:rsid w:val="008A5D71"/>
    <w:rsid w:val="008A5F72"/>
    <w:rsid w:val="008A5FB3"/>
    <w:rsid w:val="008A63F9"/>
    <w:rsid w:val="008A66C0"/>
    <w:rsid w:val="008A6AB6"/>
    <w:rsid w:val="008A6B96"/>
    <w:rsid w:val="008A6C6C"/>
    <w:rsid w:val="008A7EE4"/>
    <w:rsid w:val="008B0059"/>
    <w:rsid w:val="008B0221"/>
    <w:rsid w:val="008B07BB"/>
    <w:rsid w:val="008B0B05"/>
    <w:rsid w:val="008B0ECE"/>
    <w:rsid w:val="008B167F"/>
    <w:rsid w:val="008B177F"/>
    <w:rsid w:val="008B1DB9"/>
    <w:rsid w:val="008B207A"/>
    <w:rsid w:val="008B2159"/>
    <w:rsid w:val="008B2204"/>
    <w:rsid w:val="008B27A0"/>
    <w:rsid w:val="008B2809"/>
    <w:rsid w:val="008B287D"/>
    <w:rsid w:val="008B2DE7"/>
    <w:rsid w:val="008B3516"/>
    <w:rsid w:val="008B395A"/>
    <w:rsid w:val="008B4087"/>
    <w:rsid w:val="008B45C9"/>
    <w:rsid w:val="008B4792"/>
    <w:rsid w:val="008B47CF"/>
    <w:rsid w:val="008B58E7"/>
    <w:rsid w:val="008B66FC"/>
    <w:rsid w:val="008B6B8C"/>
    <w:rsid w:val="008B703D"/>
    <w:rsid w:val="008B74E1"/>
    <w:rsid w:val="008B7FD2"/>
    <w:rsid w:val="008C0199"/>
    <w:rsid w:val="008C031A"/>
    <w:rsid w:val="008C045F"/>
    <w:rsid w:val="008C0D80"/>
    <w:rsid w:val="008C0EB7"/>
    <w:rsid w:val="008C1025"/>
    <w:rsid w:val="008C1302"/>
    <w:rsid w:val="008C19E7"/>
    <w:rsid w:val="008C23B1"/>
    <w:rsid w:val="008C2401"/>
    <w:rsid w:val="008C2649"/>
    <w:rsid w:val="008C27F4"/>
    <w:rsid w:val="008C280B"/>
    <w:rsid w:val="008C2D0B"/>
    <w:rsid w:val="008C3470"/>
    <w:rsid w:val="008C3B81"/>
    <w:rsid w:val="008C3EC9"/>
    <w:rsid w:val="008C4717"/>
    <w:rsid w:val="008C474C"/>
    <w:rsid w:val="008C573D"/>
    <w:rsid w:val="008C64AA"/>
    <w:rsid w:val="008C7B1D"/>
    <w:rsid w:val="008D031C"/>
    <w:rsid w:val="008D0493"/>
    <w:rsid w:val="008D053C"/>
    <w:rsid w:val="008D06CB"/>
    <w:rsid w:val="008D0A4B"/>
    <w:rsid w:val="008D0E67"/>
    <w:rsid w:val="008D131B"/>
    <w:rsid w:val="008D13FD"/>
    <w:rsid w:val="008D1DCB"/>
    <w:rsid w:val="008D2B48"/>
    <w:rsid w:val="008D38DD"/>
    <w:rsid w:val="008D3B90"/>
    <w:rsid w:val="008D3D34"/>
    <w:rsid w:val="008D439C"/>
    <w:rsid w:val="008D4CBD"/>
    <w:rsid w:val="008D5763"/>
    <w:rsid w:val="008D583E"/>
    <w:rsid w:val="008D5A33"/>
    <w:rsid w:val="008D5C8B"/>
    <w:rsid w:val="008D63B1"/>
    <w:rsid w:val="008D63D8"/>
    <w:rsid w:val="008D6EC4"/>
    <w:rsid w:val="008D796A"/>
    <w:rsid w:val="008D7C61"/>
    <w:rsid w:val="008E0048"/>
    <w:rsid w:val="008E0483"/>
    <w:rsid w:val="008E0582"/>
    <w:rsid w:val="008E0D9F"/>
    <w:rsid w:val="008E22E8"/>
    <w:rsid w:val="008E264A"/>
    <w:rsid w:val="008E33D7"/>
    <w:rsid w:val="008E343D"/>
    <w:rsid w:val="008E3F92"/>
    <w:rsid w:val="008E4384"/>
    <w:rsid w:val="008E461F"/>
    <w:rsid w:val="008E4E06"/>
    <w:rsid w:val="008E6454"/>
    <w:rsid w:val="008E6547"/>
    <w:rsid w:val="008E66B9"/>
    <w:rsid w:val="008E694D"/>
    <w:rsid w:val="008E6ACE"/>
    <w:rsid w:val="008E6C1B"/>
    <w:rsid w:val="008E6C40"/>
    <w:rsid w:val="008E6ED2"/>
    <w:rsid w:val="008E73FE"/>
    <w:rsid w:val="008E7E0E"/>
    <w:rsid w:val="008F07B0"/>
    <w:rsid w:val="008F0FBB"/>
    <w:rsid w:val="008F1659"/>
    <w:rsid w:val="008F1698"/>
    <w:rsid w:val="008F1B4A"/>
    <w:rsid w:val="008F1BEB"/>
    <w:rsid w:val="008F1E09"/>
    <w:rsid w:val="008F2557"/>
    <w:rsid w:val="008F2B74"/>
    <w:rsid w:val="008F32B7"/>
    <w:rsid w:val="008F36D7"/>
    <w:rsid w:val="008F396D"/>
    <w:rsid w:val="008F3A80"/>
    <w:rsid w:val="008F3D4E"/>
    <w:rsid w:val="008F3DC4"/>
    <w:rsid w:val="008F3E13"/>
    <w:rsid w:val="008F3E74"/>
    <w:rsid w:val="008F4125"/>
    <w:rsid w:val="008F4911"/>
    <w:rsid w:val="008F4A20"/>
    <w:rsid w:val="008F4D54"/>
    <w:rsid w:val="008F4FA3"/>
    <w:rsid w:val="008F541B"/>
    <w:rsid w:val="008F5590"/>
    <w:rsid w:val="008F581F"/>
    <w:rsid w:val="008F6207"/>
    <w:rsid w:val="008F6223"/>
    <w:rsid w:val="008F66FD"/>
    <w:rsid w:val="008F6BF5"/>
    <w:rsid w:val="008F6D04"/>
    <w:rsid w:val="008F6E1E"/>
    <w:rsid w:val="008F70E1"/>
    <w:rsid w:val="008F71A0"/>
    <w:rsid w:val="008F7B05"/>
    <w:rsid w:val="008F7C16"/>
    <w:rsid w:val="008F7F26"/>
    <w:rsid w:val="008F7FBA"/>
    <w:rsid w:val="00900B99"/>
    <w:rsid w:val="00901A28"/>
    <w:rsid w:val="00901BD6"/>
    <w:rsid w:val="0090264E"/>
    <w:rsid w:val="00902FEF"/>
    <w:rsid w:val="00903092"/>
    <w:rsid w:val="00903235"/>
    <w:rsid w:val="00903252"/>
    <w:rsid w:val="00903340"/>
    <w:rsid w:val="00903701"/>
    <w:rsid w:val="009050CA"/>
    <w:rsid w:val="00905575"/>
    <w:rsid w:val="00905929"/>
    <w:rsid w:val="00906469"/>
    <w:rsid w:val="0090650A"/>
    <w:rsid w:val="009065AC"/>
    <w:rsid w:val="00906B67"/>
    <w:rsid w:val="00906C15"/>
    <w:rsid w:val="00906CEF"/>
    <w:rsid w:val="0090718A"/>
    <w:rsid w:val="009072A3"/>
    <w:rsid w:val="0091036A"/>
    <w:rsid w:val="00911A73"/>
    <w:rsid w:val="00911BD6"/>
    <w:rsid w:val="00912409"/>
    <w:rsid w:val="00912D8F"/>
    <w:rsid w:val="00913700"/>
    <w:rsid w:val="009139C9"/>
    <w:rsid w:val="00913FDC"/>
    <w:rsid w:val="0091543B"/>
    <w:rsid w:val="009157C3"/>
    <w:rsid w:val="00915939"/>
    <w:rsid w:val="00915C7D"/>
    <w:rsid w:val="00916331"/>
    <w:rsid w:val="009165BD"/>
    <w:rsid w:val="00916DF5"/>
    <w:rsid w:val="00917173"/>
    <w:rsid w:val="00917891"/>
    <w:rsid w:val="00917A11"/>
    <w:rsid w:val="00917EE6"/>
    <w:rsid w:val="009200E8"/>
    <w:rsid w:val="00920347"/>
    <w:rsid w:val="00920BEA"/>
    <w:rsid w:val="00921053"/>
    <w:rsid w:val="0092244C"/>
    <w:rsid w:val="009226C8"/>
    <w:rsid w:val="00922777"/>
    <w:rsid w:val="00922949"/>
    <w:rsid w:val="00922D79"/>
    <w:rsid w:val="00923691"/>
    <w:rsid w:val="0092384B"/>
    <w:rsid w:val="00923BCB"/>
    <w:rsid w:val="00924128"/>
    <w:rsid w:val="00924A84"/>
    <w:rsid w:val="009252B0"/>
    <w:rsid w:val="0092568C"/>
    <w:rsid w:val="00925BB8"/>
    <w:rsid w:val="00925F0D"/>
    <w:rsid w:val="009263A2"/>
    <w:rsid w:val="00926C0F"/>
    <w:rsid w:val="00926E69"/>
    <w:rsid w:val="00926FED"/>
    <w:rsid w:val="009273CF"/>
    <w:rsid w:val="009300CE"/>
    <w:rsid w:val="00930BD9"/>
    <w:rsid w:val="00930D99"/>
    <w:rsid w:val="00931099"/>
    <w:rsid w:val="009317EA"/>
    <w:rsid w:val="00931EA3"/>
    <w:rsid w:val="00932059"/>
    <w:rsid w:val="0093236D"/>
    <w:rsid w:val="00932A4D"/>
    <w:rsid w:val="00932A6C"/>
    <w:rsid w:val="0093359C"/>
    <w:rsid w:val="00933662"/>
    <w:rsid w:val="00933684"/>
    <w:rsid w:val="009336FD"/>
    <w:rsid w:val="00934C52"/>
    <w:rsid w:val="00935D3D"/>
    <w:rsid w:val="00936107"/>
    <w:rsid w:val="009361AA"/>
    <w:rsid w:val="0093704C"/>
    <w:rsid w:val="00937182"/>
    <w:rsid w:val="009375CD"/>
    <w:rsid w:val="00937D62"/>
    <w:rsid w:val="0094057F"/>
    <w:rsid w:val="0094084D"/>
    <w:rsid w:val="00940878"/>
    <w:rsid w:val="00940A43"/>
    <w:rsid w:val="00940AD3"/>
    <w:rsid w:val="00940EA3"/>
    <w:rsid w:val="009411E2"/>
    <w:rsid w:val="00941888"/>
    <w:rsid w:val="009421F6"/>
    <w:rsid w:val="00942A8B"/>
    <w:rsid w:val="00942C6E"/>
    <w:rsid w:val="00943273"/>
    <w:rsid w:val="009432CA"/>
    <w:rsid w:val="00943806"/>
    <w:rsid w:val="00943ADA"/>
    <w:rsid w:val="00944A66"/>
    <w:rsid w:val="00945234"/>
    <w:rsid w:val="0094552F"/>
    <w:rsid w:val="00945D17"/>
    <w:rsid w:val="00946671"/>
    <w:rsid w:val="00946B84"/>
    <w:rsid w:val="009476B6"/>
    <w:rsid w:val="009476C2"/>
    <w:rsid w:val="00947BBA"/>
    <w:rsid w:val="00950C5F"/>
    <w:rsid w:val="00950FA6"/>
    <w:rsid w:val="0095112D"/>
    <w:rsid w:val="00951911"/>
    <w:rsid w:val="00951984"/>
    <w:rsid w:val="00951A28"/>
    <w:rsid w:val="00951B60"/>
    <w:rsid w:val="00951FD3"/>
    <w:rsid w:val="0095208C"/>
    <w:rsid w:val="009522B2"/>
    <w:rsid w:val="0095234A"/>
    <w:rsid w:val="00952C2A"/>
    <w:rsid w:val="00952DF3"/>
    <w:rsid w:val="0095321A"/>
    <w:rsid w:val="009536B5"/>
    <w:rsid w:val="00953885"/>
    <w:rsid w:val="00953E52"/>
    <w:rsid w:val="009540B1"/>
    <w:rsid w:val="00954210"/>
    <w:rsid w:val="00954465"/>
    <w:rsid w:val="00954EC4"/>
    <w:rsid w:val="00955197"/>
    <w:rsid w:val="009557C0"/>
    <w:rsid w:val="009563B9"/>
    <w:rsid w:val="00956690"/>
    <w:rsid w:val="0095735C"/>
    <w:rsid w:val="009601A8"/>
    <w:rsid w:val="009602E1"/>
    <w:rsid w:val="0096091A"/>
    <w:rsid w:val="00960F34"/>
    <w:rsid w:val="009614C8"/>
    <w:rsid w:val="00961AC3"/>
    <w:rsid w:val="00961D59"/>
    <w:rsid w:val="0096370B"/>
    <w:rsid w:val="009637CA"/>
    <w:rsid w:val="00963BFA"/>
    <w:rsid w:val="00964284"/>
    <w:rsid w:val="00964C5A"/>
    <w:rsid w:val="00964DDC"/>
    <w:rsid w:val="00964DFA"/>
    <w:rsid w:val="0096528A"/>
    <w:rsid w:val="00965499"/>
    <w:rsid w:val="00965621"/>
    <w:rsid w:val="00965AED"/>
    <w:rsid w:val="00965B2E"/>
    <w:rsid w:val="0096666F"/>
    <w:rsid w:val="00966C06"/>
    <w:rsid w:val="00967218"/>
    <w:rsid w:val="00967875"/>
    <w:rsid w:val="009679E4"/>
    <w:rsid w:val="00967A56"/>
    <w:rsid w:val="00967CD6"/>
    <w:rsid w:val="00967E71"/>
    <w:rsid w:val="00970094"/>
    <w:rsid w:val="00970A09"/>
    <w:rsid w:val="00970B4C"/>
    <w:rsid w:val="00970CCB"/>
    <w:rsid w:val="00971046"/>
    <w:rsid w:val="0097115D"/>
    <w:rsid w:val="0097155A"/>
    <w:rsid w:val="009717D9"/>
    <w:rsid w:val="00972AA4"/>
    <w:rsid w:val="00972E8F"/>
    <w:rsid w:val="00973347"/>
    <w:rsid w:val="00973BFA"/>
    <w:rsid w:val="00974099"/>
    <w:rsid w:val="00974B26"/>
    <w:rsid w:val="00974F3F"/>
    <w:rsid w:val="0097534C"/>
    <w:rsid w:val="00975796"/>
    <w:rsid w:val="009757C2"/>
    <w:rsid w:val="00975CFF"/>
    <w:rsid w:val="0097672A"/>
    <w:rsid w:val="00976D37"/>
    <w:rsid w:val="00976E4F"/>
    <w:rsid w:val="00977521"/>
    <w:rsid w:val="009775BA"/>
    <w:rsid w:val="00977CF6"/>
    <w:rsid w:val="00981364"/>
    <w:rsid w:val="009816F6"/>
    <w:rsid w:val="00981845"/>
    <w:rsid w:val="00981F99"/>
    <w:rsid w:val="009820D8"/>
    <w:rsid w:val="0098210F"/>
    <w:rsid w:val="009825C3"/>
    <w:rsid w:val="009826D0"/>
    <w:rsid w:val="009834D0"/>
    <w:rsid w:val="0098367C"/>
    <w:rsid w:val="00983C5B"/>
    <w:rsid w:val="00983D57"/>
    <w:rsid w:val="00984620"/>
    <w:rsid w:val="00984695"/>
    <w:rsid w:val="009848CF"/>
    <w:rsid w:val="00984A28"/>
    <w:rsid w:val="009852CC"/>
    <w:rsid w:val="00985715"/>
    <w:rsid w:val="00985A0D"/>
    <w:rsid w:val="00985D6A"/>
    <w:rsid w:val="00986A41"/>
    <w:rsid w:val="00986C4D"/>
    <w:rsid w:val="00987099"/>
    <w:rsid w:val="00987484"/>
    <w:rsid w:val="009877E3"/>
    <w:rsid w:val="009909B2"/>
    <w:rsid w:val="00990A73"/>
    <w:rsid w:val="00991058"/>
    <w:rsid w:val="00991371"/>
    <w:rsid w:val="009914ED"/>
    <w:rsid w:val="009915C0"/>
    <w:rsid w:val="00991B0D"/>
    <w:rsid w:val="00991DCE"/>
    <w:rsid w:val="00991F19"/>
    <w:rsid w:val="00991F3E"/>
    <w:rsid w:val="00992902"/>
    <w:rsid w:val="0099295A"/>
    <w:rsid w:val="00992B36"/>
    <w:rsid w:val="00993523"/>
    <w:rsid w:val="009938C1"/>
    <w:rsid w:val="00993954"/>
    <w:rsid w:val="00993ECB"/>
    <w:rsid w:val="00994137"/>
    <w:rsid w:val="00994B3B"/>
    <w:rsid w:val="00995205"/>
    <w:rsid w:val="00995964"/>
    <w:rsid w:val="009963C2"/>
    <w:rsid w:val="009970E1"/>
    <w:rsid w:val="00997FF3"/>
    <w:rsid w:val="009A0069"/>
    <w:rsid w:val="009A0186"/>
    <w:rsid w:val="009A0E3B"/>
    <w:rsid w:val="009A1691"/>
    <w:rsid w:val="009A1BD7"/>
    <w:rsid w:val="009A2236"/>
    <w:rsid w:val="009A2394"/>
    <w:rsid w:val="009A2C8E"/>
    <w:rsid w:val="009A34DB"/>
    <w:rsid w:val="009A38F2"/>
    <w:rsid w:val="009A417E"/>
    <w:rsid w:val="009A42DD"/>
    <w:rsid w:val="009A4891"/>
    <w:rsid w:val="009A490C"/>
    <w:rsid w:val="009A491B"/>
    <w:rsid w:val="009A585A"/>
    <w:rsid w:val="009A59D4"/>
    <w:rsid w:val="009A5AF4"/>
    <w:rsid w:val="009A5FE6"/>
    <w:rsid w:val="009A6109"/>
    <w:rsid w:val="009A6CE0"/>
    <w:rsid w:val="009A7607"/>
    <w:rsid w:val="009A76E5"/>
    <w:rsid w:val="009A7EE5"/>
    <w:rsid w:val="009B0503"/>
    <w:rsid w:val="009B0778"/>
    <w:rsid w:val="009B0995"/>
    <w:rsid w:val="009B0CB1"/>
    <w:rsid w:val="009B0E78"/>
    <w:rsid w:val="009B15AB"/>
    <w:rsid w:val="009B15FB"/>
    <w:rsid w:val="009B18AA"/>
    <w:rsid w:val="009B193B"/>
    <w:rsid w:val="009B1AC0"/>
    <w:rsid w:val="009B23DB"/>
    <w:rsid w:val="009B2633"/>
    <w:rsid w:val="009B286E"/>
    <w:rsid w:val="009B297C"/>
    <w:rsid w:val="009B2A3F"/>
    <w:rsid w:val="009B2AE3"/>
    <w:rsid w:val="009B2E7D"/>
    <w:rsid w:val="009B2EC2"/>
    <w:rsid w:val="009B3A4B"/>
    <w:rsid w:val="009B4626"/>
    <w:rsid w:val="009B4737"/>
    <w:rsid w:val="009B4832"/>
    <w:rsid w:val="009B488F"/>
    <w:rsid w:val="009B51AD"/>
    <w:rsid w:val="009B53F5"/>
    <w:rsid w:val="009B56E5"/>
    <w:rsid w:val="009B5818"/>
    <w:rsid w:val="009B5D10"/>
    <w:rsid w:val="009B5D52"/>
    <w:rsid w:val="009B6AAD"/>
    <w:rsid w:val="009B7025"/>
    <w:rsid w:val="009B70A2"/>
    <w:rsid w:val="009B7159"/>
    <w:rsid w:val="009B716A"/>
    <w:rsid w:val="009B71D3"/>
    <w:rsid w:val="009B7697"/>
    <w:rsid w:val="009B77B7"/>
    <w:rsid w:val="009B7E4B"/>
    <w:rsid w:val="009B7F53"/>
    <w:rsid w:val="009C02BF"/>
    <w:rsid w:val="009C0598"/>
    <w:rsid w:val="009C0B02"/>
    <w:rsid w:val="009C0DCB"/>
    <w:rsid w:val="009C1422"/>
    <w:rsid w:val="009C15A9"/>
    <w:rsid w:val="009C16CB"/>
    <w:rsid w:val="009C17BB"/>
    <w:rsid w:val="009C1E0B"/>
    <w:rsid w:val="009C2CA6"/>
    <w:rsid w:val="009C33FB"/>
    <w:rsid w:val="009C38A1"/>
    <w:rsid w:val="009C3999"/>
    <w:rsid w:val="009C3E41"/>
    <w:rsid w:val="009C4160"/>
    <w:rsid w:val="009C41BB"/>
    <w:rsid w:val="009C420F"/>
    <w:rsid w:val="009C4B05"/>
    <w:rsid w:val="009C4F95"/>
    <w:rsid w:val="009C4F9D"/>
    <w:rsid w:val="009C5023"/>
    <w:rsid w:val="009C5263"/>
    <w:rsid w:val="009C66FF"/>
    <w:rsid w:val="009C677C"/>
    <w:rsid w:val="009C67B6"/>
    <w:rsid w:val="009C6ADA"/>
    <w:rsid w:val="009C6D49"/>
    <w:rsid w:val="009C753E"/>
    <w:rsid w:val="009C7587"/>
    <w:rsid w:val="009D008C"/>
    <w:rsid w:val="009D0A63"/>
    <w:rsid w:val="009D0AA7"/>
    <w:rsid w:val="009D0D5D"/>
    <w:rsid w:val="009D1545"/>
    <w:rsid w:val="009D17C6"/>
    <w:rsid w:val="009D1871"/>
    <w:rsid w:val="009D314F"/>
    <w:rsid w:val="009D3183"/>
    <w:rsid w:val="009D31E4"/>
    <w:rsid w:val="009D3703"/>
    <w:rsid w:val="009D420A"/>
    <w:rsid w:val="009D48A0"/>
    <w:rsid w:val="009D52E5"/>
    <w:rsid w:val="009D6079"/>
    <w:rsid w:val="009D6541"/>
    <w:rsid w:val="009D6E57"/>
    <w:rsid w:val="009E0558"/>
    <w:rsid w:val="009E0567"/>
    <w:rsid w:val="009E064C"/>
    <w:rsid w:val="009E065C"/>
    <w:rsid w:val="009E0DE2"/>
    <w:rsid w:val="009E14FD"/>
    <w:rsid w:val="009E1531"/>
    <w:rsid w:val="009E1722"/>
    <w:rsid w:val="009E1990"/>
    <w:rsid w:val="009E1BBF"/>
    <w:rsid w:val="009E2202"/>
    <w:rsid w:val="009E228D"/>
    <w:rsid w:val="009E24B8"/>
    <w:rsid w:val="009E385F"/>
    <w:rsid w:val="009E3BF9"/>
    <w:rsid w:val="009E44BD"/>
    <w:rsid w:val="009E44D9"/>
    <w:rsid w:val="009E4994"/>
    <w:rsid w:val="009E5322"/>
    <w:rsid w:val="009E57A0"/>
    <w:rsid w:val="009E58D0"/>
    <w:rsid w:val="009E5A28"/>
    <w:rsid w:val="009E6096"/>
    <w:rsid w:val="009E63EC"/>
    <w:rsid w:val="009E6A17"/>
    <w:rsid w:val="009E6ABA"/>
    <w:rsid w:val="009E6DA5"/>
    <w:rsid w:val="009E7712"/>
    <w:rsid w:val="009E78AA"/>
    <w:rsid w:val="009E7A91"/>
    <w:rsid w:val="009E7FA3"/>
    <w:rsid w:val="009F0C47"/>
    <w:rsid w:val="009F1436"/>
    <w:rsid w:val="009F145D"/>
    <w:rsid w:val="009F2391"/>
    <w:rsid w:val="009F2A4C"/>
    <w:rsid w:val="009F2AE1"/>
    <w:rsid w:val="009F2CDE"/>
    <w:rsid w:val="009F339B"/>
    <w:rsid w:val="009F394E"/>
    <w:rsid w:val="009F45D2"/>
    <w:rsid w:val="009F478E"/>
    <w:rsid w:val="009F4845"/>
    <w:rsid w:val="009F5592"/>
    <w:rsid w:val="009F55C9"/>
    <w:rsid w:val="009F63AB"/>
    <w:rsid w:val="009F6518"/>
    <w:rsid w:val="009F74EB"/>
    <w:rsid w:val="009F7B1A"/>
    <w:rsid w:val="00A00ACB"/>
    <w:rsid w:val="00A00F89"/>
    <w:rsid w:val="00A01008"/>
    <w:rsid w:val="00A0194A"/>
    <w:rsid w:val="00A01DFF"/>
    <w:rsid w:val="00A02268"/>
    <w:rsid w:val="00A02B65"/>
    <w:rsid w:val="00A03F38"/>
    <w:rsid w:val="00A03F90"/>
    <w:rsid w:val="00A041CB"/>
    <w:rsid w:val="00A04975"/>
    <w:rsid w:val="00A04F5F"/>
    <w:rsid w:val="00A05031"/>
    <w:rsid w:val="00A0588C"/>
    <w:rsid w:val="00A06B34"/>
    <w:rsid w:val="00A073A2"/>
    <w:rsid w:val="00A0767B"/>
    <w:rsid w:val="00A07861"/>
    <w:rsid w:val="00A07AA8"/>
    <w:rsid w:val="00A07CF9"/>
    <w:rsid w:val="00A07F9D"/>
    <w:rsid w:val="00A103E5"/>
    <w:rsid w:val="00A1053F"/>
    <w:rsid w:val="00A10CA0"/>
    <w:rsid w:val="00A116CF"/>
    <w:rsid w:val="00A11AFF"/>
    <w:rsid w:val="00A11BD9"/>
    <w:rsid w:val="00A11C1B"/>
    <w:rsid w:val="00A11E51"/>
    <w:rsid w:val="00A121E1"/>
    <w:rsid w:val="00A12424"/>
    <w:rsid w:val="00A1289E"/>
    <w:rsid w:val="00A12A8C"/>
    <w:rsid w:val="00A12B3E"/>
    <w:rsid w:val="00A13279"/>
    <w:rsid w:val="00A1339F"/>
    <w:rsid w:val="00A1396E"/>
    <w:rsid w:val="00A145DD"/>
    <w:rsid w:val="00A146BD"/>
    <w:rsid w:val="00A14BCD"/>
    <w:rsid w:val="00A15495"/>
    <w:rsid w:val="00A161CA"/>
    <w:rsid w:val="00A169CD"/>
    <w:rsid w:val="00A173C2"/>
    <w:rsid w:val="00A177BA"/>
    <w:rsid w:val="00A17D8A"/>
    <w:rsid w:val="00A2039A"/>
    <w:rsid w:val="00A205BC"/>
    <w:rsid w:val="00A20722"/>
    <w:rsid w:val="00A207FF"/>
    <w:rsid w:val="00A20E95"/>
    <w:rsid w:val="00A21125"/>
    <w:rsid w:val="00A21B9B"/>
    <w:rsid w:val="00A21DB2"/>
    <w:rsid w:val="00A22558"/>
    <w:rsid w:val="00A226C4"/>
    <w:rsid w:val="00A22A9E"/>
    <w:rsid w:val="00A22B20"/>
    <w:rsid w:val="00A22D2B"/>
    <w:rsid w:val="00A22E7E"/>
    <w:rsid w:val="00A23061"/>
    <w:rsid w:val="00A230E6"/>
    <w:rsid w:val="00A2348B"/>
    <w:rsid w:val="00A2382F"/>
    <w:rsid w:val="00A2395F"/>
    <w:rsid w:val="00A23C5A"/>
    <w:rsid w:val="00A23D33"/>
    <w:rsid w:val="00A24888"/>
    <w:rsid w:val="00A24AC8"/>
    <w:rsid w:val="00A24FD4"/>
    <w:rsid w:val="00A25C08"/>
    <w:rsid w:val="00A270EE"/>
    <w:rsid w:val="00A27534"/>
    <w:rsid w:val="00A3001B"/>
    <w:rsid w:val="00A30D85"/>
    <w:rsid w:val="00A30E59"/>
    <w:rsid w:val="00A30F50"/>
    <w:rsid w:val="00A31828"/>
    <w:rsid w:val="00A31C17"/>
    <w:rsid w:val="00A31F8C"/>
    <w:rsid w:val="00A31FF9"/>
    <w:rsid w:val="00A32104"/>
    <w:rsid w:val="00A32356"/>
    <w:rsid w:val="00A32A4A"/>
    <w:rsid w:val="00A32DE8"/>
    <w:rsid w:val="00A336B4"/>
    <w:rsid w:val="00A33E16"/>
    <w:rsid w:val="00A34448"/>
    <w:rsid w:val="00A344F1"/>
    <w:rsid w:val="00A346EC"/>
    <w:rsid w:val="00A34E6F"/>
    <w:rsid w:val="00A356D3"/>
    <w:rsid w:val="00A35807"/>
    <w:rsid w:val="00A359CD"/>
    <w:rsid w:val="00A35E2A"/>
    <w:rsid w:val="00A35F29"/>
    <w:rsid w:val="00A3626F"/>
    <w:rsid w:val="00A36284"/>
    <w:rsid w:val="00A3641C"/>
    <w:rsid w:val="00A36794"/>
    <w:rsid w:val="00A36831"/>
    <w:rsid w:val="00A3742C"/>
    <w:rsid w:val="00A37616"/>
    <w:rsid w:val="00A4037B"/>
    <w:rsid w:val="00A404BF"/>
    <w:rsid w:val="00A4068F"/>
    <w:rsid w:val="00A408AC"/>
    <w:rsid w:val="00A40A58"/>
    <w:rsid w:val="00A41001"/>
    <w:rsid w:val="00A4120E"/>
    <w:rsid w:val="00A414FF"/>
    <w:rsid w:val="00A41BF1"/>
    <w:rsid w:val="00A41C27"/>
    <w:rsid w:val="00A41C79"/>
    <w:rsid w:val="00A4264D"/>
    <w:rsid w:val="00A42A3C"/>
    <w:rsid w:val="00A42F67"/>
    <w:rsid w:val="00A42FAA"/>
    <w:rsid w:val="00A4392A"/>
    <w:rsid w:val="00A447C0"/>
    <w:rsid w:val="00A44D4D"/>
    <w:rsid w:val="00A45B5B"/>
    <w:rsid w:val="00A45DA6"/>
    <w:rsid w:val="00A45E80"/>
    <w:rsid w:val="00A46399"/>
    <w:rsid w:val="00A46546"/>
    <w:rsid w:val="00A4678D"/>
    <w:rsid w:val="00A46AFA"/>
    <w:rsid w:val="00A46CF2"/>
    <w:rsid w:val="00A46D87"/>
    <w:rsid w:val="00A4729E"/>
    <w:rsid w:val="00A47F83"/>
    <w:rsid w:val="00A50A3A"/>
    <w:rsid w:val="00A516E0"/>
    <w:rsid w:val="00A51BB7"/>
    <w:rsid w:val="00A51EFD"/>
    <w:rsid w:val="00A52079"/>
    <w:rsid w:val="00A520F1"/>
    <w:rsid w:val="00A526C6"/>
    <w:rsid w:val="00A52EE7"/>
    <w:rsid w:val="00A53633"/>
    <w:rsid w:val="00A5371A"/>
    <w:rsid w:val="00A53762"/>
    <w:rsid w:val="00A53D38"/>
    <w:rsid w:val="00A54B7A"/>
    <w:rsid w:val="00A55802"/>
    <w:rsid w:val="00A55878"/>
    <w:rsid w:val="00A56C9D"/>
    <w:rsid w:val="00A56E97"/>
    <w:rsid w:val="00A5708E"/>
    <w:rsid w:val="00A57327"/>
    <w:rsid w:val="00A5743B"/>
    <w:rsid w:val="00A57EEB"/>
    <w:rsid w:val="00A60632"/>
    <w:rsid w:val="00A61076"/>
    <w:rsid w:val="00A616C3"/>
    <w:rsid w:val="00A617A9"/>
    <w:rsid w:val="00A61AA7"/>
    <w:rsid w:val="00A627BD"/>
    <w:rsid w:val="00A6344E"/>
    <w:rsid w:val="00A636E1"/>
    <w:rsid w:val="00A6387C"/>
    <w:rsid w:val="00A63CCD"/>
    <w:rsid w:val="00A63ECA"/>
    <w:rsid w:val="00A63FC2"/>
    <w:rsid w:val="00A646B8"/>
    <w:rsid w:val="00A646CB"/>
    <w:rsid w:val="00A65555"/>
    <w:rsid w:val="00A65CFB"/>
    <w:rsid w:val="00A66002"/>
    <w:rsid w:val="00A660CF"/>
    <w:rsid w:val="00A6664F"/>
    <w:rsid w:val="00A6670F"/>
    <w:rsid w:val="00A66B04"/>
    <w:rsid w:val="00A670B8"/>
    <w:rsid w:val="00A67530"/>
    <w:rsid w:val="00A7098D"/>
    <w:rsid w:val="00A70A87"/>
    <w:rsid w:val="00A70B40"/>
    <w:rsid w:val="00A70D88"/>
    <w:rsid w:val="00A710A3"/>
    <w:rsid w:val="00A7116B"/>
    <w:rsid w:val="00A71EA4"/>
    <w:rsid w:val="00A72095"/>
    <w:rsid w:val="00A72121"/>
    <w:rsid w:val="00A7235F"/>
    <w:rsid w:val="00A72455"/>
    <w:rsid w:val="00A72ACB"/>
    <w:rsid w:val="00A736B2"/>
    <w:rsid w:val="00A7397F"/>
    <w:rsid w:val="00A744B4"/>
    <w:rsid w:val="00A7486E"/>
    <w:rsid w:val="00A74A4C"/>
    <w:rsid w:val="00A75610"/>
    <w:rsid w:val="00A75D1C"/>
    <w:rsid w:val="00A75D7D"/>
    <w:rsid w:val="00A75F53"/>
    <w:rsid w:val="00A76091"/>
    <w:rsid w:val="00A767E2"/>
    <w:rsid w:val="00A768B2"/>
    <w:rsid w:val="00A774B8"/>
    <w:rsid w:val="00A776FB"/>
    <w:rsid w:val="00A81448"/>
    <w:rsid w:val="00A814F2"/>
    <w:rsid w:val="00A82169"/>
    <w:rsid w:val="00A83106"/>
    <w:rsid w:val="00A834F9"/>
    <w:rsid w:val="00A83876"/>
    <w:rsid w:val="00A83CAA"/>
    <w:rsid w:val="00A83EB4"/>
    <w:rsid w:val="00A851BD"/>
    <w:rsid w:val="00A852DD"/>
    <w:rsid w:val="00A85EC8"/>
    <w:rsid w:val="00A8616D"/>
    <w:rsid w:val="00A86FF3"/>
    <w:rsid w:val="00A8705D"/>
    <w:rsid w:val="00A870B8"/>
    <w:rsid w:val="00A87144"/>
    <w:rsid w:val="00A87499"/>
    <w:rsid w:val="00A87886"/>
    <w:rsid w:val="00A87B6A"/>
    <w:rsid w:val="00A900A9"/>
    <w:rsid w:val="00A903D2"/>
    <w:rsid w:val="00A909AC"/>
    <w:rsid w:val="00A90CDF"/>
    <w:rsid w:val="00A91466"/>
    <w:rsid w:val="00A915CE"/>
    <w:rsid w:val="00A91B6B"/>
    <w:rsid w:val="00A91C2F"/>
    <w:rsid w:val="00A921FC"/>
    <w:rsid w:val="00A92491"/>
    <w:rsid w:val="00A92BD7"/>
    <w:rsid w:val="00A92FD9"/>
    <w:rsid w:val="00A93BE5"/>
    <w:rsid w:val="00A93E90"/>
    <w:rsid w:val="00A94AA6"/>
    <w:rsid w:val="00A94E4B"/>
    <w:rsid w:val="00A94EFC"/>
    <w:rsid w:val="00A9545E"/>
    <w:rsid w:val="00A95889"/>
    <w:rsid w:val="00A96044"/>
    <w:rsid w:val="00A9651F"/>
    <w:rsid w:val="00A967D0"/>
    <w:rsid w:val="00A96B15"/>
    <w:rsid w:val="00A96CFF"/>
    <w:rsid w:val="00A974ED"/>
    <w:rsid w:val="00A97BD8"/>
    <w:rsid w:val="00A97D4F"/>
    <w:rsid w:val="00AA2A31"/>
    <w:rsid w:val="00AA3ED1"/>
    <w:rsid w:val="00AA4121"/>
    <w:rsid w:val="00AA4200"/>
    <w:rsid w:val="00AA4599"/>
    <w:rsid w:val="00AA4627"/>
    <w:rsid w:val="00AA4B97"/>
    <w:rsid w:val="00AA4DC2"/>
    <w:rsid w:val="00AA586E"/>
    <w:rsid w:val="00AA6A1D"/>
    <w:rsid w:val="00AA6AF0"/>
    <w:rsid w:val="00AA7211"/>
    <w:rsid w:val="00AA7554"/>
    <w:rsid w:val="00AA7C2A"/>
    <w:rsid w:val="00AB0609"/>
    <w:rsid w:val="00AB07EC"/>
    <w:rsid w:val="00AB0D29"/>
    <w:rsid w:val="00AB102B"/>
    <w:rsid w:val="00AB13BD"/>
    <w:rsid w:val="00AB1E84"/>
    <w:rsid w:val="00AB1F8F"/>
    <w:rsid w:val="00AB22EC"/>
    <w:rsid w:val="00AB22FF"/>
    <w:rsid w:val="00AB2522"/>
    <w:rsid w:val="00AB2C41"/>
    <w:rsid w:val="00AB3304"/>
    <w:rsid w:val="00AB4150"/>
    <w:rsid w:val="00AB44FC"/>
    <w:rsid w:val="00AB5287"/>
    <w:rsid w:val="00AB550D"/>
    <w:rsid w:val="00AB568A"/>
    <w:rsid w:val="00AB59CF"/>
    <w:rsid w:val="00AB5D6B"/>
    <w:rsid w:val="00AB6D9A"/>
    <w:rsid w:val="00AB7C87"/>
    <w:rsid w:val="00AB7DBF"/>
    <w:rsid w:val="00AB7DD7"/>
    <w:rsid w:val="00AB7E10"/>
    <w:rsid w:val="00AB7E79"/>
    <w:rsid w:val="00AC0166"/>
    <w:rsid w:val="00AC05D6"/>
    <w:rsid w:val="00AC085E"/>
    <w:rsid w:val="00AC156C"/>
    <w:rsid w:val="00AC17F2"/>
    <w:rsid w:val="00AC1AE8"/>
    <w:rsid w:val="00AC2AB6"/>
    <w:rsid w:val="00AC3629"/>
    <w:rsid w:val="00AC3657"/>
    <w:rsid w:val="00AC3C0B"/>
    <w:rsid w:val="00AC3E9D"/>
    <w:rsid w:val="00AC452D"/>
    <w:rsid w:val="00AC476B"/>
    <w:rsid w:val="00AC4BDD"/>
    <w:rsid w:val="00AC52E2"/>
    <w:rsid w:val="00AC5A48"/>
    <w:rsid w:val="00AC5A8C"/>
    <w:rsid w:val="00AC7464"/>
    <w:rsid w:val="00AC7AD8"/>
    <w:rsid w:val="00AC7F70"/>
    <w:rsid w:val="00AD02F9"/>
    <w:rsid w:val="00AD06CA"/>
    <w:rsid w:val="00AD0BFE"/>
    <w:rsid w:val="00AD14A7"/>
    <w:rsid w:val="00AD1672"/>
    <w:rsid w:val="00AD1D21"/>
    <w:rsid w:val="00AD1EDB"/>
    <w:rsid w:val="00AD2CB3"/>
    <w:rsid w:val="00AD2E4D"/>
    <w:rsid w:val="00AD3D99"/>
    <w:rsid w:val="00AD4D02"/>
    <w:rsid w:val="00AD5089"/>
    <w:rsid w:val="00AD555A"/>
    <w:rsid w:val="00AD5A4A"/>
    <w:rsid w:val="00AD5F60"/>
    <w:rsid w:val="00AD6962"/>
    <w:rsid w:val="00AD6B0C"/>
    <w:rsid w:val="00AD7A04"/>
    <w:rsid w:val="00AD7C20"/>
    <w:rsid w:val="00AE0227"/>
    <w:rsid w:val="00AE0362"/>
    <w:rsid w:val="00AE0406"/>
    <w:rsid w:val="00AE0ACE"/>
    <w:rsid w:val="00AE0E09"/>
    <w:rsid w:val="00AE0E9F"/>
    <w:rsid w:val="00AE10F9"/>
    <w:rsid w:val="00AE1631"/>
    <w:rsid w:val="00AE1F5A"/>
    <w:rsid w:val="00AE1FB2"/>
    <w:rsid w:val="00AE201A"/>
    <w:rsid w:val="00AE2C4B"/>
    <w:rsid w:val="00AE3709"/>
    <w:rsid w:val="00AE3C76"/>
    <w:rsid w:val="00AE4132"/>
    <w:rsid w:val="00AE42AC"/>
    <w:rsid w:val="00AE4318"/>
    <w:rsid w:val="00AE4543"/>
    <w:rsid w:val="00AE4884"/>
    <w:rsid w:val="00AE4A35"/>
    <w:rsid w:val="00AE4AD3"/>
    <w:rsid w:val="00AE4FA5"/>
    <w:rsid w:val="00AE542E"/>
    <w:rsid w:val="00AE58A5"/>
    <w:rsid w:val="00AE6D64"/>
    <w:rsid w:val="00AE7313"/>
    <w:rsid w:val="00AE7856"/>
    <w:rsid w:val="00AE7ECF"/>
    <w:rsid w:val="00AF10F8"/>
    <w:rsid w:val="00AF1201"/>
    <w:rsid w:val="00AF1BB7"/>
    <w:rsid w:val="00AF229F"/>
    <w:rsid w:val="00AF2D8C"/>
    <w:rsid w:val="00AF31AE"/>
    <w:rsid w:val="00AF35D3"/>
    <w:rsid w:val="00AF360C"/>
    <w:rsid w:val="00AF38B2"/>
    <w:rsid w:val="00AF3C65"/>
    <w:rsid w:val="00AF3C6D"/>
    <w:rsid w:val="00AF43FE"/>
    <w:rsid w:val="00AF558C"/>
    <w:rsid w:val="00AF582F"/>
    <w:rsid w:val="00AF5900"/>
    <w:rsid w:val="00AF5BE1"/>
    <w:rsid w:val="00AF5F61"/>
    <w:rsid w:val="00AF61BE"/>
    <w:rsid w:val="00AF6229"/>
    <w:rsid w:val="00AF63FB"/>
    <w:rsid w:val="00AF7480"/>
    <w:rsid w:val="00AF7805"/>
    <w:rsid w:val="00AF79D3"/>
    <w:rsid w:val="00AF7DA9"/>
    <w:rsid w:val="00B00030"/>
    <w:rsid w:val="00B00357"/>
    <w:rsid w:val="00B00439"/>
    <w:rsid w:val="00B00CCD"/>
    <w:rsid w:val="00B00DA6"/>
    <w:rsid w:val="00B0120F"/>
    <w:rsid w:val="00B0143A"/>
    <w:rsid w:val="00B01B2C"/>
    <w:rsid w:val="00B01CB5"/>
    <w:rsid w:val="00B0263C"/>
    <w:rsid w:val="00B037D6"/>
    <w:rsid w:val="00B0388F"/>
    <w:rsid w:val="00B03932"/>
    <w:rsid w:val="00B041BD"/>
    <w:rsid w:val="00B04CED"/>
    <w:rsid w:val="00B04D3D"/>
    <w:rsid w:val="00B05250"/>
    <w:rsid w:val="00B053AD"/>
    <w:rsid w:val="00B05442"/>
    <w:rsid w:val="00B05C9A"/>
    <w:rsid w:val="00B061CB"/>
    <w:rsid w:val="00B065AC"/>
    <w:rsid w:val="00B06A76"/>
    <w:rsid w:val="00B06C4F"/>
    <w:rsid w:val="00B06CAF"/>
    <w:rsid w:val="00B07278"/>
    <w:rsid w:val="00B10116"/>
    <w:rsid w:val="00B1017C"/>
    <w:rsid w:val="00B107D4"/>
    <w:rsid w:val="00B10A7F"/>
    <w:rsid w:val="00B10B14"/>
    <w:rsid w:val="00B11178"/>
    <w:rsid w:val="00B118A2"/>
    <w:rsid w:val="00B11949"/>
    <w:rsid w:val="00B1194F"/>
    <w:rsid w:val="00B11B5E"/>
    <w:rsid w:val="00B120F8"/>
    <w:rsid w:val="00B13286"/>
    <w:rsid w:val="00B13643"/>
    <w:rsid w:val="00B13A5A"/>
    <w:rsid w:val="00B13ABE"/>
    <w:rsid w:val="00B13F1E"/>
    <w:rsid w:val="00B13FAD"/>
    <w:rsid w:val="00B14055"/>
    <w:rsid w:val="00B14116"/>
    <w:rsid w:val="00B147B9"/>
    <w:rsid w:val="00B1480B"/>
    <w:rsid w:val="00B150A0"/>
    <w:rsid w:val="00B152C6"/>
    <w:rsid w:val="00B15D69"/>
    <w:rsid w:val="00B17516"/>
    <w:rsid w:val="00B1784C"/>
    <w:rsid w:val="00B20D25"/>
    <w:rsid w:val="00B21237"/>
    <w:rsid w:val="00B2260D"/>
    <w:rsid w:val="00B227BD"/>
    <w:rsid w:val="00B22A0A"/>
    <w:rsid w:val="00B23411"/>
    <w:rsid w:val="00B244D4"/>
    <w:rsid w:val="00B2476B"/>
    <w:rsid w:val="00B247AA"/>
    <w:rsid w:val="00B25694"/>
    <w:rsid w:val="00B25C57"/>
    <w:rsid w:val="00B25F47"/>
    <w:rsid w:val="00B2639B"/>
    <w:rsid w:val="00B2646F"/>
    <w:rsid w:val="00B266C8"/>
    <w:rsid w:val="00B26AD6"/>
    <w:rsid w:val="00B27016"/>
    <w:rsid w:val="00B272A2"/>
    <w:rsid w:val="00B272E1"/>
    <w:rsid w:val="00B274E6"/>
    <w:rsid w:val="00B275BF"/>
    <w:rsid w:val="00B279B3"/>
    <w:rsid w:val="00B27AB1"/>
    <w:rsid w:val="00B27D6B"/>
    <w:rsid w:val="00B27FC7"/>
    <w:rsid w:val="00B30122"/>
    <w:rsid w:val="00B30780"/>
    <w:rsid w:val="00B30AF4"/>
    <w:rsid w:val="00B30F83"/>
    <w:rsid w:val="00B31414"/>
    <w:rsid w:val="00B31573"/>
    <w:rsid w:val="00B322DB"/>
    <w:rsid w:val="00B32527"/>
    <w:rsid w:val="00B32842"/>
    <w:rsid w:val="00B32F0B"/>
    <w:rsid w:val="00B33FDC"/>
    <w:rsid w:val="00B340F0"/>
    <w:rsid w:val="00B34BE9"/>
    <w:rsid w:val="00B35315"/>
    <w:rsid w:val="00B35F66"/>
    <w:rsid w:val="00B36BC7"/>
    <w:rsid w:val="00B36E29"/>
    <w:rsid w:val="00B36E2F"/>
    <w:rsid w:val="00B36E7C"/>
    <w:rsid w:val="00B37500"/>
    <w:rsid w:val="00B37ABC"/>
    <w:rsid w:val="00B37EAF"/>
    <w:rsid w:val="00B40043"/>
    <w:rsid w:val="00B40F69"/>
    <w:rsid w:val="00B410D9"/>
    <w:rsid w:val="00B41647"/>
    <w:rsid w:val="00B42105"/>
    <w:rsid w:val="00B4217C"/>
    <w:rsid w:val="00B44B84"/>
    <w:rsid w:val="00B453C5"/>
    <w:rsid w:val="00B45613"/>
    <w:rsid w:val="00B45645"/>
    <w:rsid w:val="00B45B43"/>
    <w:rsid w:val="00B46391"/>
    <w:rsid w:val="00B46ACD"/>
    <w:rsid w:val="00B511DD"/>
    <w:rsid w:val="00B518DB"/>
    <w:rsid w:val="00B51DAF"/>
    <w:rsid w:val="00B51E95"/>
    <w:rsid w:val="00B52022"/>
    <w:rsid w:val="00B52648"/>
    <w:rsid w:val="00B529AA"/>
    <w:rsid w:val="00B52DAC"/>
    <w:rsid w:val="00B530A2"/>
    <w:rsid w:val="00B53F1A"/>
    <w:rsid w:val="00B54287"/>
    <w:rsid w:val="00B5479A"/>
    <w:rsid w:val="00B54BD9"/>
    <w:rsid w:val="00B54BF6"/>
    <w:rsid w:val="00B54DE2"/>
    <w:rsid w:val="00B553E5"/>
    <w:rsid w:val="00B55C01"/>
    <w:rsid w:val="00B55F7D"/>
    <w:rsid w:val="00B56AB5"/>
    <w:rsid w:val="00B56CE5"/>
    <w:rsid w:val="00B574CA"/>
    <w:rsid w:val="00B60157"/>
    <w:rsid w:val="00B60C99"/>
    <w:rsid w:val="00B61AC4"/>
    <w:rsid w:val="00B62AAB"/>
    <w:rsid w:val="00B62B1A"/>
    <w:rsid w:val="00B62F13"/>
    <w:rsid w:val="00B62F53"/>
    <w:rsid w:val="00B63031"/>
    <w:rsid w:val="00B63170"/>
    <w:rsid w:val="00B63189"/>
    <w:rsid w:val="00B635AC"/>
    <w:rsid w:val="00B63838"/>
    <w:rsid w:val="00B63840"/>
    <w:rsid w:val="00B63EEE"/>
    <w:rsid w:val="00B63EF0"/>
    <w:rsid w:val="00B6437F"/>
    <w:rsid w:val="00B6472B"/>
    <w:rsid w:val="00B64ACF"/>
    <w:rsid w:val="00B64AFC"/>
    <w:rsid w:val="00B64B09"/>
    <w:rsid w:val="00B65010"/>
    <w:rsid w:val="00B70301"/>
    <w:rsid w:val="00B70B5C"/>
    <w:rsid w:val="00B70DE7"/>
    <w:rsid w:val="00B717D8"/>
    <w:rsid w:val="00B72C16"/>
    <w:rsid w:val="00B72F11"/>
    <w:rsid w:val="00B7338B"/>
    <w:rsid w:val="00B734F1"/>
    <w:rsid w:val="00B74576"/>
    <w:rsid w:val="00B74853"/>
    <w:rsid w:val="00B749E3"/>
    <w:rsid w:val="00B754D2"/>
    <w:rsid w:val="00B76163"/>
    <w:rsid w:val="00B76430"/>
    <w:rsid w:val="00B7676F"/>
    <w:rsid w:val="00B76907"/>
    <w:rsid w:val="00B76B7B"/>
    <w:rsid w:val="00B77106"/>
    <w:rsid w:val="00B7711A"/>
    <w:rsid w:val="00B7755A"/>
    <w:rsid w:val="00B778FF"/>
    <w:rsid w:val="00B8051D"/>
    <w:rsid w:val="00B80D96"/>
    <w:rsid w:val="00B81651"/>
    <w:rsid w:val="00B81C53"/>
    <w:rsid w:val="00B82030"/>
    <w:rsid w:val="00B82909"/>
    <w:rsid w:val="00B82C95"/>
    <w:rsid w:val="00B83A34"/>
    <w:rsid w:val="00B83EF0"/>
    <w:rsid w:val="00B84260"/>
    <w:rsid w:val="00B847BA"/>
    <w:rsid w:val="00B84DCF"/>
    <w:rsid w:val="00B84E38"/>
    <w:rsid w:val="00B85731"/>
    <w:rsid w:val="00B85ABE"/>
    <w:rsid w:val="00B861E1"/>
    <w:rsid w:val="00B868FF"/>
    <w:rsid w:val="00B872E2"/>
    <w:rsid w:val="00B87621"/>
    <w:rsid w:val="00B87A89"/>
    <w:rsid w:val="00B87CE4"/>
    <w:rsid w:val="00B9067B"/>
    <w:rsid w:val="00B9078F"/>
    <w:rsid w:val="00B9184F"/>
    <w:rsid w:val="00B91933"/>
    <w:rsid w:val="00B91FC4"/>
    <w:rsid w:val="00B92230"/>
    <w:rsid w:val="00B923F1"/>
    <w:rsid w:val="00B926A4"/>
    <w:rsid w:val="00B928BA"/>
    <w:rsid w:val="00B92A3B"/>
    <w:rsid w:val="00B92D2E"/>
    <w:rsid w:val="00B92E33"/>
    <w:rsid w:val="00B93597"/>
    <w:rsid w:val="00B93658"/>
    <w:rsid w:val="00B93EBA"/>
    <w:rsid w:val="00B944E3"/>
    <w:rsid w:val="00B945F4"/>
    <w:rsid w:val="00B960EF"/>
    <w:rsid w:val="00B96175"/>
    <w:rsid w:val="00B97CFD"/>
    <w:rsid w:val="00BA002A"/>
    <w:rsid w:val="00BA00E0"/>
    <w:rsid w:val="00BA068A"/>
    <w:rsid w:val="00BA1612"/>
    <w:rsid w:val="00BA20E5"/>
    <w:rsid w:val="00BA2F4B"/>
    <w:rsid w:val="00BA30B4"/>
    <w:rsid w:val="00BA3287"/>
    <w:rsid w:val="00BA38BB"/>
    <w:rsid w:val="00BA3939"/>
    <w:rsid w:val="00BA4E5B"/>
    <w:rsid w:val="00BA5064"/>
    <w:rsid w:val="00BA5141"/>
    <w:rsid w:val="00BA5220"/>
    <w:rsid w:val="00BA5BB3"/>
    <w:rsid w:val="00BA5FFD"/>
    <w:rsid w:val="00BA6119"/>
    <w:rsid w:val="00BA632E"/>
    <w:rsid w:val="00BA7382"/>
    <w:rsid w:val="00BA79B4"/>
    <w:rsid w:val="00BB02E7"/>
    <w:rsid w:val="00BB062C"/>
    <w:rsid w:val="00BB081C"/>
    <w:rsid w:val="00BB0BA0"/>
    <w:rsid w:val="00BB1011"/>
    <w:rsid w:val="00BB115E"/>
    <w:rsid w:val="00BB1419"/>
    <w:rsid w:val="00BB1E3D"/>
    <w:rsid w:val="00BB281A"/>
    <w:rsid w:val="00BB2B54"/>
    <w:rsid w:val="00BB2D50"/>
    <w:rsid w:val="00BB3E13"/>
    <w:rsid w:val="00BB3F7F"/>
    <w:rsid w:val="00BB474F"/>
    <w:rsid w:val="00BB4C3C"/>
    <w:rsid w:val="00BB4FF5"/>
    <w:rsid w:val="00BB507B"/>
    <w:rsid w:val="00BB5A1B"/>
    <w:rsid w:val="00BB5A9B"/>
    <w:rsid w:val="00BB63B9"/>
    <w:rsid w:val="00BB6410"/>
    <w:rsid w:val="00BB687C"/>
    <w:rsid w:val="00BB6B0B"/>
    <w:rsid w:val="00BB6EC6"/>
    <w:rsid w:val="00BB7430"/>
    <w:rsid w:val="00BB747D"/>
    <w:rsid w:val="00BC048C"/>
    <w:rsid w:val="00BC0735"/>
    <w:rsid w:val="00BC0796"/>
    <w:rsid w:val="00BC0C1A"/>
    <w:rsid w:val="00BC1353"/>
    <w:rsid w:val="00BC13A1"/>
    <w:rsid w:val="00BC13AA"/>
    <w:rsid w:val="00BC1573"/>
    <w:rsid w:val="00BC2844"/>
    <w:rsid w:val="00BC295B"/>
    <w:rsid w:val="00BC36DA"/>
    <w:rsid w:val="00BC3F7B"/>
    <w:rsid w:val="00BC400D"/>
    <w:rsid w:val="00BC412A"/>
    <w:rsid w:val="00BC4411"/>
    <w:rsid w:val="00BC48A1"/>
    <w:rsid w:val="00BC4900"/>
    <w:rsid w:val="00BC4D09"/>
    <w:rsid w:val="00BC5682"/>
    <w:rsid w:val="00BC579C"/>
    <w:rsid w:val="00BC5FBC"/>
    <w:rsid w:val="00BC63F2"/>
    <w:rsid w:val="00BC6527"/>
    <w:rsid w:val="00BC69FF"/>
    <w:rsid w:val="00BC6A78"/>
    <w:rsid w:val="00BC6E4E"/>
    <w:rsid w:val="00BC70D5"/>
    <w:rsid w:val="00BC767F"/>
    <w:rsid w:val="00BC77B2"/>
    <w:rsid w:val="00BC7811"/>
    <w:rsid w:val="00BD05CD"/>
    <w:rsid w:val="00BD0B40"/>
    <w:rsid w:val="00BD14CB"/>
    <w:rsid w:val="00BD16BB"/>
    <w:rsid w:val="00BD2100"/>
    <w:rsid w:val="00BD2585"/>
    <w:rsid w:val="00BD2F7D"/>
    <w:rsid w:val="00BD3159"/>
    <w:rsid w:val="00BD3893"/>
    <w:rsid w:val="00BD3B50"/>
    <w:rsid w:val="00BD3BA5"/>
    <w:rsid w:val="00BD3C1F"/>
    <w:rsid w:val="00BD4826"/>
    <w:rsid w:val="00BD4DB4"/>
    <w:rsid w:val="00BD4F92"/>
    <w:rsid w:val="00BD4F9F"/>
    <w:rsid w:val="00BD552E"/>
    <w:rsid w:val="00BD556E"/>
    <w:rsid w:val="00BD55CB"/>
    <w:rsid w:val="00BD5826"/>
    <w:rsid w:val="00BD5885"/>
    <w:rsid w:val="00BD5F00"/>
    <w:rsid w:val="00BD5F0A"/>
    <w:rsid w:val="00BD6061"/>
    <w:rsid w:val="00BD60DE"/>
    <w:rsid w:val="00BD6850"/>
    <w:rsid w:val="00BD69D8"/>
    <w:rsid w:val="00BD70AF"/>
    <w:rsid w:val="00BD72B1"/>
    <w:rsid w:val="00BE02A0"/>
    <w:rsid w:val="00BE02D7"/>
    <w:rsid w:val="00BE05A6"/>
    <w:rsid w:val="00BE0ED8"/>
    <w:rsid w:val="00BE1666"/>
    <w:rsid w:val="00BE31E5"/>
    <w:rsid w:val="00BE45AE"/>
    <w:rsid w:val="00BE4AC3"/>
    <w:rsid w:val="00BE5619"/>
    <w:rsid w:val="00BE5A2F"/>
    <w:rsid w:val="00BE5CF7"/>
    <w:rsid w:val="00BE7D31"/>
    <w:rsid w:val="00BF0680"/>
    <w:rsid w:val="00BF0833"/>
    <w:rsid w:val="00BF1FCD"/>
    <w:rsid w:val="00BF1FD5"/>
    <w:rsid w:val="00BF25F1"/>
    <w:rsid w:val="00BF2C25"/>
    <w:rsid w:val="00BF2E52"/>
    <w:rsid w:val="00BF2F1E"/>
    <w:rsid w:val="00BF30BE"/>
    <w:rsid w:val="00BF36B7"/>
    <w:rsid w:val="00BF39DC"/>
    <w:rsid w:val="00BF51AA"/>
    <w:rsid w:val="00BF5638"/>
    <w:rsid w:val="00BF5B63"/>
    <w:rsid w:val="00BF5D35"/>
    <w:rsid w:val="00BF6159"/>
    <w:rsid w:val="00BF7127"/>
    <w:rsid w:val="00BF7C8B"/>
    <w:rsid w:val="00C00342"/>
    <w:rsid w:val="00C004C9"/>
    <w:rsid w:val="00C00686"/>
    <w:rsid w:val="00C00E66"/>
    <w:rsid w:val="00C0172D"/>
    <w:rsid w:val="00C01B85"/>
    <w:rsid w:val="00C0250F"/>
    <w:rsid w:val="00C03130"/>
    <w:rsid w:val="00C03213"/>
    <w:rsid w:val="00C033AC"/>
    <w:rsid w:val="00C037DD"/>
    <w:rsid w:val="00C03E05"/>
    <w:rsid w:val="00C045A7"/>
    <w:rsid w:val="00C04773"/>
    <w:rsid w:val="00C04911"/>
    <w:rsid w:val="00C058BF"/>
    <w:rsid w:val="00C05CC9"/>
    <w:rsid w:val="00C06315"/>
    <w:rsid w:val="00C06863"/>
    <w:rsid w:val="00C0757A"/>
    <w:rsid w:val="00C07782"/>
    <w:rsid w:val="00C07979"/>
    <w:rsid w:val="00C10938"/>
    <w:rsid w:val="00C10CEE"/>
    <w:rsid w:val="00C11028"/>
    <w:rsid w:val="00C1114C"/>
    <w:rsid w:val="00C113C6"/>
    <w:rsid w:val="00C1140B"/>
    <w:rsid w:val="00C117A6"/>
    <w:rsid w:val="00C1241B"/>
    <w:rsid w:val="00C1290A"/>
    <w:rsid w:val="00C12BB1"/>
    <w:rsid w:val="00C12D60"/>
    <w:rsid w:val="00C13304"/>
    <w:rsid w:val="00C13340"/>
    <w:rsid w:val="00C13ECE"/>
    <w:rsid w:val="00C149FE"/>
    <w:rsid w:val="00C14DBD"/>
    <w:rsid w:val="00C14E8F"/>
    <w:rsid w:val="00C14FB3"/>
    <w:rsid w:val="00C15065"/>
    <w:rsid w:val="00C1508E"/>
    <w:rsid w:val="00C15400"/>
    <w:rsid w:val="00C15632"/>
    <w:rsid w:val="00C16057"/>
    <w:rsid w:val="00C167A7"/>
    <w:rsid w:val="00C16A88"/>
    <w:rsid w:val="00C16E7F"/>
    <w:rsid w:val="00C1771A"/>
    <w:rsid w:val="00C203F3"/>
    <w:rsid w:val="00C2076A"/>
    <w:rsid w:val="00C213D3"/>
    <w:rsid w:val="00C21B8A"/>
    <w:rsid w:val="00C21D3F"/>
    <w:rsid w:val="00C21E26"/>
    <w:rsid w:val="00C22263"/>
    <w:rsid w:val="00C22485"/>
    <w:rsid w:val="00C22B05"/>
    <w:rsid w:val="00C22C98"/>
    <w:rsid w:val="00C22F8C"/>
    <w:rsid w:val="00C2300F"/>
    <w:rsid w:val="00C231CC"/>
    <w:rsid w:val="00C237BB"/>
    <w:rsid w:val="00C23C84"/>
    <w:rsid w:val="00C24159"/>
    <w:rsid w:val="00C245F5"/>
    <w:rsid w:val="00C250FE"/>
    <w:rsid w:val="00C2516F"/>
    <w:rsid w:val="00C254CA"/>
    <w:rsid w:val="00C256AD"/>
    <w:rsid w:val="00C25DBB"/>
    <w:rsid w:val="00C25EDD"/>
    <w:rsid w:val="00C262DA"/>
    <w:rsid w:val="00C262DC"/>
    <w:rsid w:val="00C26899"/>
    <w:rsid w:val="00C26C1A"/>
    <w:rsid w:val="00C26E20"/>
    <w:rsid w:val="00C27430"/>
    <w:rsid w:val="00C27C85"/>
    <w:rsid w:val="00C27CE9"/>
    <w:rsid w:val="00C27DD7"/>
    <w:rsid w:val="00C3006C"/>
    <w:rsid w:val="00C30111"/>
    <w:rsid w:val="00C31544"/>
    <w:rsid w:val="00C315A3"/>
    <w:rsid w:val="00C31985"/>
    <w:rsid w:val="00C31FD9"/>
    <w:rsid w:val="00C32140"/>
    <w:rsid w:val="00C32654"/>
    <w:rsid w:val="00C32DD9"/>
    <w:rsid w:val="00C334C0"/>
    <w:rsid w:val="00C34112"/>
    <w:rsid w:val="00C3451D"/>
    <w:rsid w:val="00C350FD"/>
    <w:rsid w:val="00C36591"/>
    <w:rsid w:val="00C37EED"/>
    <w:rsid w:val="00C4001C"/>
    <w:rsid w:val="00C40444"/>
    <w:rsid w:val="00C40575"/>
    <w:rsid w:val="00C406E3"/>
    <w:rsid w:val="00C408DA"/>
    <w:rsid w:val="00C410EA"/>
    <w:rsid w:val="00C41542"/>
    <w:rsid w:val="00C41B49"/>
    <w:rsid w:val="00C41C43"/>
    <w:rsid w:val="00C41CF2"/>
    <w:rsid w:val="00C41DDC"/>
    <w:rsid w:val="00C42A11"/>
    <w:rsid w:val="00C42E4F"/>
    <w:rsid w:val="00C43805"/>
    <w:rsid w:val="00C43D0C"/>
    <w:rsid w:val="00C45715"/>
    <w:rsid w:val="00C457B7"/>
    <w:rsid w:val="00C45B27"/>
    <w:rsid w:val="00C45EF7"/>
    <w:rsid w:val="00C45F9D"/>
    <w:rsid w:val="00C461E9"/>
    <w:rsid w:val="00C46432"/>
    <w:rsid w:val="00C46A69"/>
    <w:rsid w:val="00C46C37"/>
    <w:rsid w:val="00C47713"/>
    <w:rsid w:val="00C47985"/>
    <w:rsid w:val="00C47AAC"/>
    <w:rsid w:val="00C5041B"/>
    <w:rsid w:val="00C50710"/>
    <w:rsid w:val="00C507C1"/>
    <w:rsid w:val="00C50943"/>
    <w:rsid w:val="00C512E4"/>
    <w:rsid w:val="00C519C9"/>
    <w:rsid w:val="00C522E9"/>
    <w:rsid w:val="00C5236C"/>
    <w:rsid w:val="00C52DE6"/>
    <w:rsid w:val="00C53484"/>
    <w:rsid w:val="00C535ED"/>
    <w:rsid w:val="00C53CAA"/>
    <w:rsid w:val="00C54677"/>
    <w:rsid w:val="00C54739"/>
    <w:rsid w:val="00C54F0D"/>
    <w:rsid w:val="00C558B3"/>
    <w:rsid w:val="00C55C44"/>
    <w:rsid w:val="00C56067"/>
    <w:rsid w:val="00C57062"/>
    <w:rsid w:val="00C577F7"/>
    <w:rsid w:val="00C57CC4"/>
    <w:rsid w:val="00C60036"/>
    <w:rsid w:val="00C60404"/>
    <w:rsid w:val="00C6040F"/>
    <w:rsid w:val="00C60F81"/>
    <w:rsid w:val="00C61198"/>
    <w:rsid w:val="00C61680"/>
    <w:rsid w:val="00C61BC3"/>
    <w:rsid w:val="00C62178"/>
    <w:rsid w:val="00C622BD"/>
    <w:rsid w:val="00C628A5"/>
    <w:rsid w:val="00C63014"/>
    <w:rsid w:val="00C6309E"/>
    <w:rsid w:val="00C632BA"/>
    <w:rsid w:val="00C6341B"/>
    <w:rsid w:val="00C63677"/>
    <w:rsid w:val="00C63879"/>
    <w:rsid w:val="00C642C8"/>
    <w:rsid w:val="00C64773"/>
    <w:rsid w:val="00C64ED8"/>
    <w:rsid w:val="00C65053"/>
    <w:rsid w:val="00C6523B"/>
    <w:rsid w:val="00C6585B"/>
    <w:rsid w:val="00C6593C"/>
    <w:rsid w:val="00C65A6F"/>
    <w:rsid w:val="00C65A8E"/>
    <w:rsid w:val="00C65F9E"/>
    <w:rsid w:val="00C66053"/>
    <w:rsid w:val="00C662B9"/>
    <w:rsid w:val="00C66350"/>
    <w:rsid w:val="00C66AB4"/>
    <w:rsid w:val="00C66B3D"/>
    <w:rsid w:val="00C66DAE"/>
    <w:rsid w:val="00C6763C"/>
    <w:rsid w:val="00C6782D"/>
    <w:rsid w:val="00C6791A"/>
    <w:rsid w:val="00C67BE4"/>
    <w:rsid w:val="00C67E17"/>
    <w:rsid w:val="00C70075"/>
    <w:rsid w:val="00C709EA"/>
    <w:rsid w:val="00C710D4"/>
    <w:rsid w:val="00C712C9"/>
    <w:rsid w:val="00C715A3"/>
    <w:rsid w:val="00C717A9"/>
    <w:rsid w:val="00C717C8"/>
    <w:rsid w:val="00C719CF"/>
    <w:rsid w:val="00C71BCF"/>
    <w:rsid w:val="00C726C6"/>
    <w:rsid w:val="00C72E41"/>
    <w:rsid w:val="00C7303C"/>
    <w:rsid w:val="00C73531"/>
    <w:rsid w:val="00C742EE"/>
    <w:rsid w:val="00C74872"/>
    <w:rsid w:val="00C74AE5"/>
    <w:rsid w:val="00C74D5A"/>
    <w:rsid w:val="00C75209"/>
    <w:rsid w:val="00C7539C"/>
    <w:rsid w:val="00C7539F"/>
    <w:rsid w:val="00C754CC"/>
    <w:rsid w:val="00C756B6"/>
    <w:rsid w:val="00C75B23"/>
    <w:rsid w:val="00C76194"/>
    <w:rsid w:val="00C764F4"/>
    <w:rsid w:val="00C76B13"/>
    <w:rsid w:val="00C76EE6"/>
    <w:rsid w:val="00C76F29"/>
    <w:rsid w:val="00C775D8"/>
    <w:rsid w:val="00C77B05"/>
    <w:rsid w:val="00C77FC8"/>
    <w:rsid w:val="00C801CB"/>
    <w:rsid w:val="00C802B5"/>
    <w:rsid w:val="00C809AB"/>
    <w:rsid w:val="00C80DE9"/>
    <w:rsid w:val="00C8154F"/>
    <w:rsid w:val="00C818CD"/>
    <w:rsid w:val="00C81DF7"/>
    <w:rsid w:val="00C829D9"/>
    <w:rsid w:val="00C83208"/>
    <w:rsid w:val="00C83B73"/>
    <w:rsid w:val="00C83C71"/>
    <w:rsid w:val="00C84185"/>
    <w:rsid w:val="00C84667"/>
    <w:rsid w:val="00C8473E"/>
    <w:rsid w:val="00C84A78"/>
    <w:rsid w:val="00C850AC"/>
    <w:rsid w:val="00C85A5C"/>
    <w:rsid w:val="00C85F06"/>
    <w:rsid w:val="00C86E63"/>
    <w:rsid w:val="00C87124"/>
    <w:rsid w:val="00C8720C"/>
    <w:rsid w:val="00C872E5"/>
    <w:rsid w:val="00C872F1"/>
    <w:rsid w:val="00C87DF7"/>
    <w:rsid w:val="00C90659"/>
    <w:rsid w:val="00C908F3"/>
    <w:rsid w:val="00C90F52"/>
    <w:rsid w:val="00C910CF"/>
    <w:rsid w:val="00C911ED"/>
    <w:rsid w:val="00C919EA"/>
    <w:rsid w:val="00C91A03"/>
    <w:rsid w:val="00C91DDA"/>
    <w:rsid w:val="00C91F4C"/>
    <w:rsid w:val="00C91FF8"/>
    <w:rsid w:val="00C92675"/>
    <w:rsid w:val="00C92803"/>
    <w:rsid w:val="00C92982"/>
    <w:rsid w:val="00C929B0"/>
    <w:rsid w:val="00C9338A"/>
    <w:rsid w:val="00C93543"/>
    <w:rsid w:val="00C935A2"/>
    <w:rsid w:val="00C939C6"/>
    <w:rsid w:val="00C945DD"/>
    <w:rsid w:val="00C9486C"/>
    <w:rsid w:val="00C949E3"/>
    <w:rsid w:val="00C95CDD"/>
    <w:rsid w:val="00C95F18"/>
    <w:rsid w:val="00C96460"/>
    <w:rsid w:val="00C96BB3"/>
    <w:rsid w:val="00C96E44"/>
    <w:rsid w:val="00C97077"/>
    <w:rsid w:val="00C97E03"/>
    <w:rsid w:val="00C97F77"/>
    <w:rsid w:val="00CA00F0"/>
    <w:rsid w:val="00CA0986"/>
    <w:rsid w:val="00CA0AF9"/>
    <w:rsid w:val="00CA0DB2"/>
    <w:rsid w:val="00CA1565"/>
    <w:rsid w:val="00CA170B"/>
    <w:rsid w:val="00CA1846"/>
    <w:rsid w:val="00CA19C0"/>
    <w:rsid w:val="00CA19F2"/>
    <w:rsid w:val="00CA1D6A"/>
    <w:rsid w:val="00CA253B"/>
    <w:rsid w:val="00CA263A"/>
    <w:rsid w:val="00CA2D38"/>
    <w:rsid w:val="00CA3023"/>
    <w:rsid w:val="00CA362E"/>
    <w:rsid w:val="00CA3B5B"/>
    <w:rsid w:val="00CA3C01"/>
    <w:rsid w:val="00CA4206"/>
    <w:rsid w:val="00CA4491"/>
    <w:rsid w:val="00CA493A"/>
    <w:rsid w:val="00CA4F4F"/>
    <w:rsid w:val="00CA5319"/>
    <w:rsid w:val="00CA5358"/>
    <w:rsid w:val="00CA561A"/>
    <w:rsid w:val="00CA587F"/>
    <w:rsid w:val="00CA5963"/>
    <w:rsid w:val="00CA5D22"/>
    <w:rsid w:val="00CA676E"/>
    <w:rsid w:val="00CA6904"/>
    <w:rsid w:val="00CA6B4A"/>
    <w:rsid w:val="00CA7AB1"/>
    <w:rsid w:val="00CB001D"/>
    <w:rsid w:val="00CB06B7"/>
    <w:rsid w:val="00CB2086"/>
    <w:rsid w:val="00CB2293"/>
    <w:rsid w:val="00CB2703"/>
    <w:rsid w:val="00CB3065"/>
    <w:rsid w:val="00CB35F8"/>
    <w:rsid w:val="00CB3A32"/>
    <w:rsid w:val="00CB3A41"/>
    <w:rsid w:val="00CB3A84"/>
    <w:rsid w:val="00CB4834"/>
    <w:rsid w:val="00CB5259"/>
    <w:rsid w:val="00CB52CB"/>
    <w:rsid w:val="00CB5776"/>
    <w:rsid w:val="00CB5C88"/>
    <w:rsid w:val="00CB627D"/>
    <w:rsid w:val="00CB6345"/>
    <w:rsid w:val="00CB64AE"/>
    <w:rsid w:val="00CB66CE"/>
    <w:rsid w:val="00CB7C8E"/>
    <w:rsid w:val="00CC0492"/>
    <w:rsid w:val="00CC13C1"/>
    <w:rsid w:val="00CC15D1"/>
    <w:rsid w:val="00CC1CEB"/>
    <w:rsid w:val="00CC1EB4"/>
    <w:rsid w:val="00CC1FEF"/>
    <w:rsid w:val="00CC21F1"/>
    <w:rsid w:val="00CC24F4"/>
    <w:rsid w:val="00CC266D"/>
    <w:rsid w:val="00CC26FC"/>
    <w:rsid w:val="00CC3B19"/>
    <w:rsid w:val="00CC3F40"/>
    <w:rsid w:val="00CC48B3"/>
    <w:rsid w:val="00CC4934"/>
    <w:rsid w:val="00CC4E4B"/>
    <w:rsid w:val="00CC4E4E"/>
    <w:rsid w:val="00CC50CF"/>
    <w:rsid w:val="00CC5749"/>
    <w:rsid w:val="00CC5886"/>
    <w:rsid w:val="00CC5F67"/>
    <w:rsid w:val="00CC5FB3"/>
    <w:rsid w:val="00CC62C1"/>
    <w:rsid w:val="00CC63BD"/>
    <w:rsid w:val="00CC6A75"/>
    <w:rsid w:val="00CC7434"/>
    <w:rsid w:val="00CD0130"/>
    <w:rsid w:val="00CD0451"/>
    <w:rsid w:val="00CD111A"/>
    <w:rsid w:val="00CD162D"/>
    <w:rsid w:val="00CD1998"/>
    <w:rsid w:val="00CD2286"/>
    <w:rsid w:val="00CD2751"/>
    <w:rsid w:val="00CD2B96"/>
    <w:rsid w:val="00CD2D06"/>
    <w:rsid w:val="00CD2E4D"/>
    <w:rsid w:val="00CD38D8"/>
    <w:rsid w:val="00CD3929"/>
    <w:rsid w:val="00CD3D53"/>
    <w:rsid w:val="00CD454F"/>
    <w:rsid w:val="00CD460E"/>
    <w:rsid w:val="00CD4BBF"/>
    <w:rsid w:val="00CD4BD9"/>
    <w:rsid w:val="00CD4C76"/>
    <w:rsid w:val="00CD559E"/>
    <w:rsid w:val="00CD5B1A"/>
    <w:rsid w:val="00CD5BC4"/>
    <w:rsid w:val="00CD5D39"/>
    <w:rsid w:val="00CD6293"/>
    <w:rsid w:val="00CD63AA"/>
    <w:rsid w:val="00CD652A"/>
    <w:rsid w:val="00CE0388"/>
    <w:rsid w:val="00CE16BF"/>
    <w:rsid w:val="00CE1816"/>
    <w:rsid w:val="00CE1835"/>
    <w:rsid w:val="00CE2BB2"/>
    <w:rsid w:val="00CE2D11"/>
    <w:rsid w:val="00CE2E58"/>
    <w:rsid w:val="00CE2FAA"/>
    <w:rsid w:val="00CE33BC"/>
    <w:rsid w:val="00CE3875"/>
    <w:rsid w:val="00CE38FF"/>
    <w:rsid w:val="00CE452C"/>
    <w:rsid w:val="00CE5282"/>
    <w:rsid w:val="00CE54EF"/>
    <w:rsid w:val="00CE59FD"/>
    <w:rsid w:val="00CE5BD3"/>
    <w:rsid w:val="00CE6663"/>
    <w:rsid w:val="00CE66A1"/>
    <w:rsid w:val="00CE72A2"/>
    <w:rsid w:val="00CE7552"/>
    <w:rsid w:val="00CE7A37"/>
    <w:rsid w:val="00CE7B96"/>
    <w:rsid w:val="00CE7D1F"/>
    <w:rsid w:val="00CF0B90"/>
    <w:rsid w:val="00CF0C62"/>
    <w:rsid w:val="00CF1C09"/>
    <w:rsid w:val="00CF2754"/>
    <w:rsid w:val="00CF3441"/>
    <w:rsid w:val="00CF36CC"/>
    <w:rsid w:val="00CF3B31"/>
    <w:rsid w:val="00CF4043"/>
    <w:rsid w:val="00CF415D"/>
    <w:rsid w:val="00CF41C5"/>
    <w:rsid w:val="00CF55F9"/>
    <w:rsid w:val="00CF5893"/>
    <w:rsid w:val="00CF5FC1"/>
    <w:rsid w:val="00CF7681"/>
    <w:rsid w:val="00CF7FAA"/>
    <w:rsid w:val="00D00092"/>
    <w:rsid w:val="00D00616"/>
    <w:rsid w:val="00D00658"/>
    <w:rsid w:val="00D013EC"/>
    <w:rsid w:val="00D015EE"/>
    <w:rsid w:val="00D01BA6"/>
    <w:rsid w:val="00D01C1D"/>
    <w:rsid w:val="00D01C7F"/>
    <w:rsid w:val="00D01DD2"/>
    <w:rsid w:val="00D01DD9"/>
    <w:rsid w:val="00D025D7"/>
    <w:rsid w:val="00D02922"/>
    <w:rsid w:val="00D02DC4"/>
    <w:rsid w:val="00D02EB8"/>
    <w:rsid w:val="00D03642"/>
    <w:rsid w:val="00D039B9"/>
    <w:rsid w:val="00D03B7D"/>
    <w:rsid w:val="00D03F17"/>
    <w:rsid w:val="00D04563"/>
    <w:rsid w:val="00D04CB3"/>
    <w:rsid w:val="00D04EA3"/>
    <w:rsid w:val="00D04EFF"/>
    <w:rsid w:val="00D05066"/>
    <w:rsid w:val="00D05266"/>
    <w:rsid w:val="00D05897"/>
    <w:rsid w:val="00D05D28"/>
    <w:rsid w:val="00D064BD"/>
    <w:rsid w:val="00D06587"/>
    <w:rsid w:val="00D066D5"/>
    <w:rsid w:val="00D0692C"/>
    <w:rsid w:val="00D06CD4"/>
    <w:rsid w:val="00D07169"/>
    <w:rsid w:val="00D079FE"/>
    <w:rsid w:val="00D07AAE"/>
    <w:rsid w:val="00D1033D"/>
    <w:rsid w:val="00D10698"/>
    <w:rsid w:val="00D108FD"/>
    <w:rsid w:val="00D10A28"/>
    <w:rsid w:val="00D10FA1"/>
    <w:rsid w:val="00D113B9"/>
    <w:rsid w:val="00D11B67"/>
    <w:rsid w:val="00D12011"/>
    <w:rsid w:val="00D12295"/>
    <w:rsid w:val="00D12D46"/>
    <w:rsid w:val="00D13645"/>
    <w:rsid w:val="00D138E7"/>
    <w:rsid w:val="00D13C94"/>
    <w:rsid w:val="00D1443B"/>
    <w:rsid w:val="00D14903"/>
    <w:rsid w:val="00D1524E"/>
    <w:rsid w:val="00D15532"/>
    <w:rsid w:val="00D15AFA"/>
    <w:rsid w:val="00D15D7B"/>
    <w:rsid w:val="00D15E33"/>
    <w:rsid w:val="00D160F3"/>
    <w:rsid w:val="00D16224"/>
    <w:rsid w:val="00D162B4"/>
    <w:rsid w:val="00D1642A"/>
    <w:rsid w:val="00D16489"/>
    <w:rsid w:val="00D16619"/>
    <w:rsid w:val="00D168FD"/>
    <w:rsid w:val="00D16E32"/>
    <w:rsid w:val="00D16F30"/>
    <w:rsid w:val="00D17A98"/>
    <w:rsid w:val="00D17D25"/>
    <w:rsid w:val="00D20588"/>
    <w:rsid w:val="00D20913"/>
    <w:rsid w:val="00D218A2"/>
    <w:rsid w:val="00D21BA8"/>
    <w:rsid w:val="00D22238"/>
    <w:rsid w:val="00D225C6"/>
    <w:rsid w:val="00D22B7E"/>
    <w:rsid w:val="00D233F8"/>
    <w:rsid w:val="00D24033"/>
    <w:rsid w:val="00D24148"/>
    <w:rsid w:val="00D244F5"/>
    <w:rsid w:val="00D245A7"/>
    <w:rsid w:val="00D2468B"/>
    <w:rsid w:val="00D24BD9"/>
    <w:rsid w:val="00D24DAE"/>
    <w:rsid w:val="00D25272"/>
    <w:rsid w:val="00D26F60"/>
    <w:rsid w:val="00D26FB0"/>
    <w:rsid w:val="00D273F0"/>
    <w:rsid w:val="00D276AE"/>
    <w:rsid w:val="00D30127"/>
    <w:rsid w:val="00D30B32"/>
    <w:rsid w:val="00D30BE2"/>
    <w:rsid w:val="00D30D50"/>
    <w:rsid w:val="00D3104A"/>
    <w:rsid w:val="00D31054"/>
    <w:rsid w:val="00D32005"/>
    <w:rsid w:val="00D320E7"/>
    <w:rsid w:val="00D326E0"/>
    <w:rsid w:val="00D32A98"/>
    <w:rsid w:val="00D32CA7"/>
    <w:rsid w:val="00D33309"/>
    <w:rsid w:val="00D33640"/>
    <w:rsid w:val="00D33839"/>
    <w:rsid w:val="00D33B70"/>
    <w:rsid w:val="00D33D18"/>
    <w:rsid w:val="00D34671"/>
    <w:rsid w:val="00D34A1E"/>
    <w:rsid w:val="00D35008"/>
    <w:rsid w:val="00D35321"/>
    <w:rsid w:val="00D35C71"/>
    <w:rsid w:val="00D36477"/>
    <w:rsid w:val="00D367D2"/>
    <w:rsid w:val="00D3681D"/>
    <w:rsid w:val="00D36B17"/>
    <w:rsid w:val="00D36EE6"/>
    <w:rsid w:val="00D37102"/>
    <w:rsid w:val="00D3730D"/>
    <w:rsid w:val="00D376AF"/>
    <w:rsid w:val="00D37D0D"/>
    <w:rsid w:val="00D407AE"/>
    <w:rsid w:val="00D40BF9"/>
    <w:rsid w:val="00D40F0A"/>
    <w:rsid w:val="00D4183E"/>
    <w:rsid w:val="00D41F08"/>
    <w:rsid w:val="00D42020"/>
    <w:rsid w:val="00D421D0"/>
    <w:rsid w:val="00D42A89"/>
    <w:rsid w:val="00D434E4"/>
    <w:rsid w:val="00D436D0"/>
    <w:rsid w:val="00D437A7"/>
    <w:rsid w:val="00D45127"/>
    <w:rsid w:val="00D457D2"/>
    <w:rsid w:val="00D45CB1"/>
    <w:rsid w:val="00D45E1E"/>
    <w:rsid w:val="00D46251"/>
    <w:rsid w:val="00D4643E"/>
    <w:rsid w:val="00D465E6"/>
    <w:rsid w:val="00D471F7"/>
    <w:rsid w:val="00D47A3A"/>
    <w:rsid w:val="00D50578"/>
    <w:rsid w:val="00D50682"/>
    <w:rsid w:val="00D50C03"/>
    <w:rsid w:val="00D51021"/>
    <w:rsid w:val="00D51FC3"/>
    <w:rsid w:val="00D5365B"/>
    <w:rsid w:val="00D5455D"/>
    <w:rsid w:val="00D545AA"/>
    <w:rsid w:val="00D5495A"/>
    <w:rsid w:val="00D54B50"/>
    <w:rsid w:val="00D54BC4"/>
    <w:rsid w:val="00D54CFA"/>
    <w:rsid w:val="00D568A7"/>
    <w:rsid w:val="00D568B4"/>
    <w:rsid w:val="00D56A42"/>
    <w:rsid w:val="00D56B22"/>
    <w:rsid w:val="00D570F5"/>
    <w:rsid w:val="00D60DE9"/>
    <w:rsid w:val="00D61885"/>
    <w:rsid w:val="00D61932"/>
    <w:rsid w:val="00D619FA"/>
    <w:rsid w:val="00D61C34"/>
    <w:rsid w:val="00D62090"/>
    <w:rsid w:val="00D621E2"/>
    <w:rsid w:val="00D624FB"/>
    <w:rsid w:val="00D6286F"/>
    <w:rsid w:val="00D62EA3"/>
    <w:rsid w:val="00D633F9"/>
    <w:rsid w:val="00D639DD"/>
    <w:rsid w:val="00D63D47"/>
    <w:rsid w:val="00D63DF1"/>
    <w:rsid w:val="00D63F9C"/>
    <w:rsid w:val="00D64461"/>
    <w:rsid w:val="00D645B7"/>
    <w:rsid w:val="00D65336"/>
    <w:rsid w:val="00D660F0"/>
    <w:rsid w:val="00D664B4"/>
    <w:rsid w:val="00D66723"/>
    <w:rsid w:val="00D66799"/>
    <w:rsid w:val="00D669B6"/>
    <w:rsid w:val="00D66D98"/>
    <w:rsid w:val="00D66EDC"/>
    <w:rsid w:val="00D67435"/>
    <w:rsid w:val="00D678C8"/>
    <w:rsid w:val="00D70056"/>
    <w:rsid w:val="00D70283"/>
    <w:rsid w:val="00D709A2"/>
    <w:rsid w:val="00D70E75"/>
    <w:rsid w:val="00D71784"/>
    <w:rsid w:val="00D71DBC"/>
    <w:rsid w:val="00D72A95"/>
    <w:rsid w:val="00D72C3E"/>
    <w:rsid w:val="00D730E2"/>
    <w:rsid w:val="00D7317B"/>
    <w:rsid w:val="00D733F7"/>
    <w:rsid w:val="00D736FA"/>
    <w:rsid w:val="00D73CD1"/>
    <w:rsid w:val="00D73F24"/>
    <w:rsid w:val="00D746F7"/>
    <w:rsid w:val="00D74A53"/>
    <w:rsid w:val="00D7520B"/>
    <w:rsid w:val="00D76435"/>
    <w:rsid w:val="00D76BB7"/>
    <w:rsid w:val="00D803A1"/>
    <w:rsid w:val="00D80BF9"/>
    <w:rsid w:val="00D82077"/>
    <w:rsid w:val="00D8213D"/>
    <w:rsid w:val="00D82E51"/>
    <w:rsid w:val="00D82E8B"/>
    <w:rsid w:val="00D82EA9"/>
    <w:rsid w:val="00D82F74"/>
    <w:rsid w:val="00D83085"/>
    <w:rsid w:val="00D830E6"/>
    <w:rsid w:val="00D8317A"/>
    <w:rsid w:val="00D833DD"/>
    <w:rsid w:val="00D838F6"/>
    <w:rsid w:val="00D83D10"/>
    <w:rsid w:val="00D83D53"/>
    <w:rsid w:val="00D84789"/>
    <w:rsid w:val="00D8517B"/>
    <w:rsid w:val="00D85238"/>
    <w:rsid w:val="00D85605"/>
    <w:rsid w:val="00D85D46"/>
    <w:rsid w:val="00D85E54"/>
    <w:rsid w:val="00D86005"/>
    <w:rsid w:val="00D86629"/>
    <w:rsid w:val="00D86DC6"/>
    <w:rsid w:val="00D875B2"/>
    <w:rsid w:val="00D87B13"/>
    <w:rsid w:val="00D87E6F"/>
    <w:rsid w:val="00D90635"/>
    <w:rsid w:val="00D90DA4"/>
    <w:rsid w:val="00D91B52"/>
    <w:rsid w:val="00D91D3C"/>
    <w:rsid w:val="00D92346"/>
    <w:rsid w:val="00D9246A"/>
    <w:rsid w:val="00D92757"/>
    <w:rsid w:val="00D934A3"/>
    <w:rsid w:val="00D93DAB"/>
    <w:rsid w:val="00D93F89"/>
    <w:rsid w:val="00D943A3"/>
    <w:rsid w:val="00D94CFD"/>
    <w:rsid w:val="00D94EEE"/>
    <w:rsid w:val="00D95103"/>
    <w:rsid w:val="00D95A2C"/>
    <w:rsid w:val="00D95B03"/>
    <w:rsid w:val="00D96041"/>
    <w:rsid w:val="00D965D8"/>
    <w:rsid w:val="00D9691C"/>
    <w:rsid w:val="00D96964"/>
    <w:rsid w:val="00D974ED"/>
    <w:rsid w:val="00D97647"/>
    <w:rsid w:val="00D97942"/>
    <w:rsid w:val="00DA0692"/>
    <w:rsid w:val="00DA0A55"/>
    <w:rsid w:val="00DA0D2E"/>
    <w:rsid w:val="00DA0F7A"/>
    <w:rsid w:val="00DA2C04"/>
    <w:rsid w:val="00DA2E3E"/>
    <w:rsid w:val="00DA3AFE"/>
    <w:rsid w:val="00DA3DC8"/>
    <w:rsid w:val="00DA3E37"/>
    <w:rsid w:val="00DA3E69"/>
    <w:rsid w:val="00DA4794"/>
    <w:rsid w:val="00DA5908"/>
    <w:rsid w:val="00DA5F5F"/>
    <w:rsid w:val="00DA63E2"/>
    <w:rsid w:val="00DA7011"/>
    <w:rsid w:val="00DA76FC"/>
    <w:rsid w:val="00DA7D89"/>
    <w:rsid w:val="00DB0986"/>
    <w:rsid w:val="00DB0C6D"/>
    <w:rsid w:val="00DB1131"/>
    <w:rsid w:val="00DB158C"/>
    <w:rsid w:val="00DB2249"/>
    <w:rsid w:val="00DB28BA"/>
    <w:rsid w:val="00DB2DFE"/>
    <w:rsid w:val="00DB2E86"/>
    <w:rsid w:val="00DB2EFC"/>
    <w:rsid w:val="00DB303D"/>
    <w:rsid w:val="00DB4003"/>
    <w:rsid w:val="00DB43AC"/>
    <w:rsid w:val="00DB44BA"/>
    <w:rsid w:val="00DB4D01"/>
    <w:rsid w:val="00DB4E8F"/>
    <w:rsid w:val="00DB4F26"/>
    <w:rsid w:val="00DB5366"/>
    <w:rsid w:val="00DB6076"/>
    <w:rsid w:val="00DB6722"/>
    <w:rsid w:val="00DB6B3E"/>
    <w:rsid w:val="00DB7477"/>
    <w:rsid w:val="00DB7EF9"/>
    <w:rsid w:val="00DC0207"/>
    <w:rsid w:val="00DC0BF5"/>
    <w:rsid w:val="00DC0EF6"/>
    <w:rsid w:val="00DC1391"/>
    <w:rsid w:val="00DC18E9"/>
    <w:rsid w:val="00DC2674"/>
    <w:rsid w:val="00DC2785"/>
    <w:rsid w:val="00DC2B59"/>
    <w:rsid w:val="00DC34BA"/>
    <w:rsid w:val="00DC3AA1"/>
    <w:rsid w:val="00DC3C80"/>
    <w:rsid w:val="00DC49A3"/>
    <w:rsid w:val="00DC5CE2"/>
    <w:rsid w:val="00DC5D23"/>
    <w:rsid w:val="00DC5E18"/>
    <w:rsid w:val="00DC6CE8"/>
    <w:rsid w:val="00DC71C9"/>
    <w:rsid w:val="00DC7704"/>
    <w:rsid w:val="00DC7C35"/>
    <w:rsid w:val="00DC7CE9"/>
    <w:rsid w:val="00DD0EA6"/>
    <w:rsid w:val="00DD11C3"/>
    <w:rsid w:val="00DD160E"/>
    <w:rsid w:val="00DD1F26"/>
    <w:rsid w:val="00DD1FE7"/>
    <w:rsid w:val="00DD2382"/>
    <w:rsid w:val="00DD2B92"/>
    <w:rsid w:val="00DD39EB"/>
    <w:rsid w:val="00DD42A3"/>
    <w:rsid w:val="00DD448B"/>
    <w:rsid w:val="00DD44D8"/>
    <w:rsid w:val="00DD4930"/>
    <w:rsid w:val="00DD5B0E"/>
    <w:rsid w:val="00DD5C10"/>
    <w:rsid w:val="00DD626D"/>
    <w:rsid w:val="00DD6812"/>
    <w:rsid w:val="00DD738C"/>
    <w:rsid w:val="00DD765C"/>
    <w:rsid w:val="00DE0500"/>
    <w:rsid w:val="00DE0957"/>
    <w:rsid w:val="00DE09A0"/>
    <w:rsid w:val="00DE0B26"/>
    <w:rsid w:val="00DE0B7C"/>
    <w:rsid w:val="00DE0DF0"/>
    <w:rsid w:val="00DE0E52"/>
    <w:rsid w:val="00DE1A2A"/>
    <w:rsid w:val="00DE1ADB"/>
    <w:rsid w:val="00DE2596"/>
    <w:rsid w:val="00DE2706"/>
    <w:rsid w:val="00DE2C49"/>
    <w:rsid w:val="00DE2CCD"/>
    <w:rsid w:val="00DE2E16"/>
    <w:rsid w:val="00DE3AA0"/>
    <w:rsid w:val="00DE3BF5"/>
    <w:rsid w:val="00DE453C"/>
    <w:rsid w:val="00DE45BF"/>
    <w:rsid w:val="00DE4F86"/>
    <w:rsid w:val="00DE51C7"/>
    <w:rsid w:val="00DE5476"/>
    <w:rsid w:val="00DE55D8"/>
    <w:rsid w:val="00DE5728"/>
    <w:rsid w:val="00DE5E96"/>
    <w:rsid w:val="00DE62DE"/>
    <w:rsid w:val="00DE68EE"/>
    <w:rsid w:val="00DE690F"/>
    <w:rsid w:val="00DE6ACD"/>
    <w:rsid w:val="00DE6B12"/>
    <w:rsid w:val="00DE6F57"/>
    <w:rsid w:val="00DE7132"/>
    <w:rsid w:val="00DE7601"/>
    <w:rsid w:val="00DF0315"/>
    <w:rsid w:val="00DF0356"/>
    <w:rsid w:val="00DF0891"/>
    <w:rsid w:val="00DF0C1E"/>
    <w:rsid w:val="00DF1274"/>
    <w:rsid w:val="00DF1466"/>
    <w:rsid w:val="00DF20BD"/>
    <w:rsid w:val="00DF2142"/>
    <w:rsid w:val="00DF2483"/>
    <w:rsid w:val="00DF3481"/>
    <w:rsid w:val="00DF4A00"/>
    <w:rsid w:val="00DF509A"/>
    <w:rsid w:val="00DF5454"/>
    <w:rsid w:val="00DF617E"/>
    <w:rsid w:val="00DF675C"/>
    <w:rsid w:val="00DF67F4"/>
    <w:rsid w:val="00DF71CC"/>
    <w:rsid w:val="00DF74DC"/>
    <w:rsid w:val="00E00086"/>
    <w:rsid w:val="00E007B2"/>
    <w:rsid w:val="00E00A3B"/>
    <w:rsid w:val="00E00DF1"/>
    <w:rsid w:val="00E0112C"/>
    <w:rsid w:val="00E012C3"/>
    <w:rsid w:val="00E01412"/>
    <w:rsid w:val="00E01528"/>
    <w:rsid w:val="00E02A0B"/>
    <w:rsid w:val="00E02C9D"/>
    <w:rsid w:val="00E02F59"/>
    <w:rsid w:val="00E02FF6"/>
    <w:rsid w:val="00E036C7"/>
    <w:rsid w:val="00E03A63"/>
    <w:rsid w:val="00E047C3"/>
    <w:rsid w:val="00E055DC"/>
    <w:rsid w:val="00E0577F"/>
    <w:rsid w:val="00E0595D"/>
    <w:rsid w:val="00E05AC5"/>
    <w:rsid w:val="00E05DFB"/>
    <w:rsid w:val="00E06769"/>
    <w:rsid w:val="00E07032"/>
    <w:rsid w:val="00E07653"/>
    <w:rsid w:val="00E076CE"/>
    <w:rsid w:val="00E07A00"/>
    <w:rsid w:val="00E07CC3"/>
    <w:rsid w:val="00E07E3F"/>
    <w:rsid w:val="00E10088"/>
    <w:rsid w:val="00E10228"/>
    <w:rsid w:val="00E106DE"/>
    <w:rsid w:val="00E10C43"/>
    <w:rsid w:val="00E10DAB"/>
    <w:rsid w:val="00E10F92"/>
    <w:rsid w:val="00E10FB1"/>
    <w:rsid w:val="00E1197F"/>
    <w:rsid w:val="00E119FB"/>
    <w:rsid w:val="00E12003"/>
    <w:rsid w:val="00E12133"/>
    <w:rsid w:val="00E1269A"/>
    <w:rsid w:val="00E12AEE"/>
    <w:rsid w:val="00E1327A"/>
    <w:rsid w:val="00E1334D"/>
    <w:rsid w:val="00E13E0A"/>
    <w:rsid w:val="00E14178"/>
    <w:rsid w:val="00E14247"/>
    <w:rsid w:val="00E14842"/>
    <w:rsid w:val="00E14ACF"/>
    <w:rsid w:val="00E15153"/>
    <w:rsid w:val="00E158B9"/>
    <w:rsid w:val="00E15A4A"/>
    <w:rsid w:val="00E167BB"/>
    <w:rsid w:val="00E169B3"/>
    <w:rsid w:val="00E16B3B"/>
    <w:rsid w:val="00E1704A"/>
    <w:rsid w:val="00E171CF"/>
    <w:rsid w:val="00E205E1"/>
    <w:rsid w:val="00E20747"/>
    <w:rsid w:val="00E2112E"/>
    <w:rsid w:val="00E217D9"/>
    <w:rsid w:val="00E22A8B"/>
    <w:rsid w:val="00E236A7"/>
    <w:rsid w:val="00E23A70"/>
    <w:rsid w:val="00E23EE4"/>
    <w:rsid w:val="00E2454F"/>
    <w:rsid w:val="00E248F4"/>
    <w:rsid w:val="00E24D67"/>
    <w:rsid w:val="00E25BD6"/>
    <w:rsid w:val="00E25D4E"/>
    <w:rsid w:val="00E25FA6"/>
    <w:rsid w:val="00E26622"/>
    <w:rsid w:val="00E268D2"/>
    <w:rsid w:val="00E26D50"/>
    <w:rsid w:val="00E26E60"/>
    <w:rsid w:val="00E27518"/>
    <w:rsid w:val="00E27671"/>
    <w:rsid w:val="00E27FCA"/>
    <w:rsid w:val="00E30716"/>
    <w:rsid w:val="00E3088E"/>
    <w:rsid w:val="00E30D4F"/>
    <w:rsid w:val="00E31056"/>
    <w:rsid w:val="00E310B3"/>
    <w:rsid w:val="00E31131"/>
    <w:rsid w:val="00E31A51"/>
    <w:rsid w:val="00E31B89"/>
    <w:rsid w:val="00E31DAF"/>
    <w:rsid w:val="00E31F9F"/>
    <w:rsid w:val="00E32A96"/>
    <w:rsid w:val="00E32C0D"/>
    <w:rsid w:val="00E3386F"/>
    <w:rsid w:val="00E33926"/>
    <w:rsid w:val="00E33937"/>
    <w:rsid w:val="00E3422E"/>
    <w:rsid w:val="00E342F7"/>
    <w:rsid w:val="00E34303"/>
    <w:rsid w:val="00E3439A"/>
    <w:rsid w:val="00E343D2"/>
    <w:rsid w:val="00E3448D"/>
    <w:rsid w:val="00E34556"/>
    <w:rsid w:val="00E3456D"/>
    <w:rsid w:val="00E345BA"/>
    <w:rsid w:val="00E34E80"/>
    <w:rsid w:val="00E34ED0"/>
    <w:rsid w:val="00E35341"/>
    <w:rsid w:val="00E36270"/>
    <w:rsid w:val="00E36E74"/>
    <w:rsid w:val="00E36ED4"/>
    <w:rsid w:val="00E37368"/>
    <w:rsid w:val="00E37A70"/>
    <w:rsid w:val="00E37AF4"/>
    <w:rsid w:val="00E40478"/>
    <w:rsid w:val="00E409C2"/>
    <w:rsid w:val="00E40C1C"/>
    <w:rsid w:val="00E41452"/>
    <w:rsid w:val="00E42CF9"/>
    <w:rsid w:val="00E42E11"/>
    <w:rsid w:val="00E42EA1"/>
    <w:rsid w:val="00E43BED"/>
    <w:rsid w:val="00E43EEA"/>
    <w:rsid w:val="00E4521D"/>
    <w:rsid w:val="00E45373"/>
    <w:rsid w:val="00E45881"/>
    <w:rsid w:val="00E45B2D"/>
    <w:rsid w:val="00E45E5B"/>
    <w:rsid w:val="00E45F0E"/>
    <w:rsid w:val="00E46D79"/>
    <w:rsid w:val="00E47063"/>
    <w:rsid w:val="00E47088"/>
    <w:rsid w:val="00E47AA5"/>
    <w:rsid w:val="00E500A8"/>
    <w:rsid w:val="00E50422"/>
    <w:rsid w:val="00E50E6A"/>
    <w:rsid w:val="00E50E96"/>
    <w:rsid w:val="00E512E0"/>
    <w:rsid w:val="00E5139C"/>
    <w:rsid w:val="00E51CD5"/>
    <w:rsid w:val="00E520DF"/>
    <w:rsid w:val="00E524AB"/>
    <w:rsid w:val="00E52A88"/>
    <w:rsid w:val="00E5310D"/>
    <w:rsid w:val="00E53234"/>
    <w:rsid w:val="00E54113"/>
    <w:rsid w:val="00E547A5"/>
    <w:rsid w:val="00E54CFE"/>
    <w:rsid w:val="00E54E4B"/>
    <w:rsid w:val="00E5510F"/>
    <w:rsid w:val="00E56979"/>
    <w:rsid w:val="00E5722E"/>
    <w:rsid w:val="00E57766"/>
    <w:rsid w:val="00E5785F"/>
    <w:rsid w:val="00E5793C"/>
    <w:rsid w:val="00E57FAE"/>
    <w:rsid w:val="00E60D5A"/>
    <w:rsid w:val="00E60F22"/>
    <w:rsid w:val="00E60FF2"/>
    <w:rsid w:val="00E61226"/>
    <w:rsid w:val="00E61411"/>
    <w:rsid w:val="00E61C48"/>
    <w:rsid w:val="00E61ED4"/>
    <w:rsid w:val="00E62745"/>
    <w:rsid w:val="00E62F5D"/>
    <w:rsid w:val="00E631A8"/>
    <w:rsid w:val="00E633A2"/>
    <w:rsid w:val="00E6443B"/>
    <w:rsid w:val="00E65225"/>
    <w:rsid w:val="00E65F99"/>
    <w:rsid w:val="00E66537"/>
    <w:rsid w:val="00E665CB"/>
    <w:rsid w:val="00E67544"/>
    <w:rsid w:val="00E67822"/>
    <w:rsid w:val="00E67859"/>
    <w:rsid w:val="00E67921"/>
    <w:rsid w:val="00E67B78"/>
    <w:rsid w:val="00E703A4"/>
    <w:rsid w:val="00E703BE"/>
    <w:rsid w:val="00E70492"/>
    <w:rsid w:val="00E704A4"/>
    <w:rsid w:val="00E705F4"/>
    <w:rsid w:val="00E70BB0"/>
    <w:rsid w:val="00E72319"/>
    <w:rsid w:val="00E72C05"/>
    <w:rsid w:val="00E73883"/>
    <w:rsid w:val="00E74403"/>
    <w:rsid w:val="00E74523"/>
    <w:rsid w:val="00E747EE"/>
    <w:rsid w:val="00E74CE2"/>
    <w:rsid w:val="00E74F1C"/>
    <w:rsid w:val="00E751F7"/>
    <w:rsid w:val="00E752D7"/>
    <w:rsid w:val="00E75389"/>
    <w:rsid w:val="00E75882"/>
    <w:rsid w:val="00E75F77"/>
    <w:rsid w:val="00E766B4"/>
    <w:rsid w:val="00E76D45"/>
    <w:rsid w:val="00E76D58"/>
    <w:rsid w:val="00E77076"/>
    <w:rsid w:val="00E80234"/>
    <w:rsid w:val="00E8032C"/>
    <w:rsid w:val="00E80840"/>
    <w:rsid w:val="00E824FA"/>
    <w:rsid w:val="00E82573"/>
    <w:rsid w:val="00E82CBF"/>
    <w:rsid w:val="00E82F5E"/>
    <w:rsid w:val="00E82F90"/>
    <w:rsid w:val="00E8317B"/>
    <w:rsid w:val="00E835B8"/>
    <w:rsid w:val="00E83B7F"/>
    <w:rsid w:val="00E83E59"/>
    <w:rsid w:val="00E83F25"/>
    <w:rsid w:val="00E843F3"/>
    <w:rsid w:val="00E847F5"/>
    <w:rsid w:val="00E84958"/>
    <w:rsid w:val="00E84BCE"/>
    <w:rsid w:val="00E84D25"/>
    <w:rsid w:val="00E84D85"/>
    <w:rsid w:val="00E84E3E"/>
    <w:rsid w:val="00E85C3F"/>
    <w:rsid w:val="00E85EEA"/>
    <w:rsid w:val="00E85F34"/>
    <w:rsid w:val="00E86BE6"/>
    <w:rsid w:val="00E86C02"/>
    <w:rsid w:val="00E86C75"/>
    <w:rsid w:val="00E87228"/>
    <w:rsid w:val="00E87C8B"/>
    <w:rsid w:val="00E87CE4"/>
    <w:rsid w:val="00E87CEE"/>
    <w:rsid w:val="00E87F5E"/>
    <w:rsid w:val="00E87FC4"/>
    <w:rsid w:val="00E901E4"/>
    <w:rsid w:val="00E902CA"/>
    <w:rsid w:val="00E904F5"/>
    <w:rsid w:val="00E9082D"/>
    <w:rsid w:val="00E90968"/>
    <w:rsid w:val="00E90B30"/>
    <w:rsid w:val="00E910DD"/>
    <w:rsid w:val="00E920C6"/>
    <w:rsid w:val="00E925F3"/>
    <w:rsid w:val="00E92802"/>
    <w:rsid w:val="00E93178"/>
    <w:rsid w:val="00E932A1"/>
    <w:rsid w:val="00E93C8D"/>
    <w:rsid w:val="00E941AD"/>
    <w:rsid w:val="00E9448A"/>
    <w:rsid w:val="00E9484F"/>
    <w:rsid w:val="00E94F62"/>
    <w:rsid w:val="00E953E2"/>
    <w:rsid w:val="00E95410"/>
    <w:rsid w:val="00E95791"/>
    <w:rsid w:val="00E95895"/>
    <w:rsid w:val="00E96A7C"/>
    <w:rsid w:val="00E96CFB"/>
    <w:rsid w:val="00E976BF"/>
    <w:rsid w:val="00E97A34"/>
    <w:rsid w:val="00E97C25"/>
    <w:rsid w:val="00E97D4F"/>
    <w:rsid w:val="00EA0435"/>
    <w:rsid w:val="00EA0ABF"/>
    <w:rsid w:val="00EA0C94"/>
    <w:rsid w:val="00EA140B"/>
    <w:rsid w:val="00EA154E"/>
    <w:rsid w:val="00EA261C"/>
    <w:rsid w:val="00EA2F19"/>
    <w:rsid w:val="00EA3333"/>
    <w:rsid w:val="00EA3774"/>
    <w:rsid w:val="00EA37A3"/>
    <w:rsid w:val="00EA394A"/>
    <w:rsid w:val="00EA3B13"/>
    <w:rsid w:val="00EA3C81"/>
    <w:rsid w:val="00EA3FB7"/>
    <w:rsid w:val="00EA4098"/>
    <w:rsid w:val="00EA4687"/>
    <w:rsid w:val="00EA4AA3"/>
    <w:rsid w:val="00EA54CC"/>
    <w:rsid w:val="00EA5A80"/>
    <w:rsid w:val="00EA60D2"/>
    <w:rsid w:val="00EA612F"/>
    <w:rsid w:val="00EA68F8"/>
    <w:rsid w:val="00EA6B90"/>
    <w:rsid w:val="00EA7008"/>
    <w:rsid w:val="00EA776D"/>
    <w:rsid w:val="00EA7825"/>
    <w:rsid w:val="00EB0036"/>
    <w:rsid w:val="00EB04B0"/>
    <w:rsid w:val="00EB05CC"/>
    <w:rsid w:val="00EB07FB"/>
    <w:rsid w:val="00EB0EDB"/>
    <w:rsid w:val="00EB17B9"/>
    <w:rsid w:val="00EB2CDA"/>
    <w:rsid w:val="00EB2D3B"/>
    <w:rsid w:val="00EB31A0"/>
    <w:rsid w:val="00EB3516"/>
    <w:rsid w:val="00EB497C"/>
    <w:rsid w:val="00EB4AE5"/>
    <w:rsid w:val="00EB4E2D"/>
    <w:rsid w:val="00EB5126"/>
    <w:rsid w:val="00EB543C"/>
    <w:rsid w:val="00EB5BD8"/>
    <w:rsid w:val="00EB64D0"/>
    <w:rsid w:val="00EB6EEA"/>
    <w:rsid w:val="00EB70D9"/>
    <w:rsid w:val="00EB78FF"/>
    <w:rsid w:val="00EB7FC9"/>
    <w:rsid w:val="00EC0047"/>
    <w:rsid w:val="00EC08AF"/>
    <w:rsid w:val="00EC0B0E"/>
    <w:rsid w:val="00EC0E34"/>
    <w:rsid w:val="00EC2CA4"/>
    <w:rsid w:val="00EC3348"/>
    <w:rsid w:val="00EC3580"/>
    <w:rsid w:val="00EC3ABD"/>
    <w:rsid w:val="00EC421F"/>
    <w:rsid w:val="00EC456A"/>
    <w:rsid w:val="00EC49F8"/>
    <w:rsid w:val="00EC633E"/>
    <w:rsid w:val="00EC6739"/>
    <w:rsid w:val="00EC6A40"/>
    <w:rsid w:val="00EC70B9"/>
    <w:rsid w:val="00EC73D5"/>
    <w:rsid w:val="00EC7896"/>
    <w:rsid w:val="00EC793A"/>
    <w:rsid w:val="00ED025F"/>
    <w:rsid w:val="00ED089C"/>
    <w:rsid w:val="00ED13C6"/>
    <w:rsid w:val="00ED1665"/>
    <w:rsid w:val="00ED1881"/>
    <w:rsid w:val="00ED2A56"/>
    <w:rsid w:val="00ED32AD"/>
    <w:rsid w:val="00ED35B7"/>
    <w:rsid w:val="00ED3682"/>
    <w:rsid w:val="00ED39EC"/>
    <w:rsid w:val="00ED3BE1"/>
    <w:rsid w:val="00ED3EE8"/>
    <w:rsid w:val="00ED467F"/>
    <w:rsid w:val="00ED47D3"/>
    <w:rsid w:val="00ED48E6"/>
    <w:rsid w:val="00ED537A"/>
    <w:rsid w:val="00ED54D5"/>
    <w:rsid w:val="00ED59DB"/>
    <w:rsid w:val="00ED5C77"/>
    <w:rsid w:val="00ED6502"/>
    <w:rsid w:val="00ED67D9"/>
    <w:rsid w:val="00ED6831"/>
    <w:rsid w:val="00ED68E2"/>
    <w:rsid w:val="00ED6CF9"/>
    <w:rsid w:val="00EE042B"/>
    <w:rsid w:val="00EE044F"/>
    <w:rsid w:val="00EE0944"/>
    <w:rsid w:val="00EE0AC6"/>
    <w:rsid w:val="00EE0B37"/>
    <w:rsid w:val="00EE1233"/>
    <w:rsid w:val="00EE12DE"/>
    <w:rsid w:val="00EE243B"/>
    <w:rsid w:val="00EE2565"/>
    <w:rsid w:val="00EE2627"/>
    <w:rsid w:val="00EE27D6"/>
    <w:rsid w:val="00EE2E8E"/>
    <w:rsid w:val="00EE2F82"/>
    <w:rsid w:val="00EE3523"/>
    <w:rsid w:val="00EE385E"/>
    <w:rsid w:val="00EE3919"/>
    <w:rsid w:val="00EE3B88"/>
    <w:rsid w:val="00EE3C68"/>
    <w:rsid w:val="00EE46AC"/>
    <w:rsid w:val="00EE48E2"/>
    <w:rsid w:val="00EE4CC1"/>
    <w:rsid w:val="00EE5CA1"/>
    <w:rsid w:val="00EE6818"/>
    <w:rsid w:val="00EE6B38"/>
    <w:rsid w:val="00EE6BF7"/>
    <w:rsid w:val="00EE6F50"/>
    <w:rsid w:val="00EE712C"/>
    <w:rsid w:val="00EE786B"/>
    <w:rsid w:val="00EE791C"/>
    <w:rsid w:val="00EF0354"/>
    <w:rsid w:val="00EF091C"/>
    <w:rsid w:val="00EF0AE1"/>
    <w:rsid w:val="00EF0B48"/>
    <w:rsid w:val="00EF120D"/>
    <w:rsid w:val="00EF13C1"/>
    <w:rsid w:val="00EF1468"/>
    <w:rsid w:val="00EF1900"/>
    <w:rsid w:val="00EF19F3"/>
    <w:rsid w:val="00EF1C8F"/>
    <w:rsid w:val="00EF1D6A"/>
    <w:rsid w:val="00EF1FE9"/>
    <w:rsid w:val="00EF269E"/>
    <w:rsid w:val="00EF26ED"/>
    <w:rsid w:val="00EF27B6"/>
    <w:rsid w:val="00EF3343"/>
    <w:rsid w:val="00EF33F0"/>
    <w:rsid w:val="00EF3A4C"/>
    <w:rsid w:val="00EF3CAC"/>
    <w:rsid w:val="00EF3D30"/>
    <w:rsid w:val="00EF426F"/>
    <w:rsid w:val="00EF4389"/>
    <w:rsid w:val="00EF470E"/>
    <w:rsid w:val="00EF499C"/>
    <w:rsid w:val="00EF4A87"/>
    <w:rsid w:val="00EF4B09"/>
    <w:rsid w:val="00EF4DCF"/>
    <w:rsid w:val="00EF5B0C"/>
    <w:rsid w:val="00EF6679"/>
    <w:rsid w:val="00EF75F2"/>
    <w:rsid w:val="00EF766C"/>
    <w:rsid w:val="00EF7BEE"/>
    <w:rsid w:val="00EF7CEE"/>
    <w:rsid w:val="00F00011"/>
    <w:rsid w:val="00F00A7D"/>
    <w:rsid w:val="00F00B19"/>
    <w:rsid w:val="00F013ED"/>
    <w:rsid w:val="00F0162F"/>
    <w:rsid w:val="00F016A4"/>
    <w:rsid w:val="00F0170E"/>
    <w:rsid w:val="00F0195E"/>
    <w:rsid w:val="00F022F7"/>
    <w:rsid w:val="00F02948"/>
    <w:rsid w:val="00F02C22"/>
    <w:rsid w:val="00F03080"/>
    <w:rsid w:val="00F03188"/>
    <w:rsid w:val="00F03577"/>
    <w:rsid w:val="00F03A4F"/>
    <w:rsid w:val="00F0458E"/>
    <w:rsid w:val="00F048F6"/>
    <w:rsid w:val="00F051D9"/>
    <w:rsid w:val="00F052EF"/>
    <w:rsid w:val="00F059F4"/>
    <w:rsid w:val="00F05D38"/>
    <w:rsid w:val="00F0601F"/>
    <w:rsid w:val="00F071A4"/>
    <w:rsid w:val="00F0747B"/>
    <w:rsid w:val="00F10338"/>
    <w:rsid w:val="00F1035F"/>
    <w:rsid w:val="00F103A8"/>
    <w:rsid w:val="00F1059B"/>
    <w:rsid w:val="00F10A6A"/>
    <w:rsid w:val="00F10AB4"/>
    <w:rsid w:val="00F1102E"/>
    <w:rsid w:val="00F111DF"/>
    <w:rsid w:val="00F1156C"/>
    <w:rsid w:val="00F12290"/>
    <w:rsid w:val="00F130E4"/>
    <w:rsid w:val="00F13962"/>
    <w:rsid w:val="00F13AF3"/>
    <w:rsid w:val="00F141A5"/>
    <w:rsid w:val="00F148F0"/>
    <w:rsid w:val="00F14D35"/>
    <w:rsid w:val="00F151A0"/>
    <w:rsid w:val="00F153D3"/>
    <w:rsid w:val="00F15A72"/>
    <w:rsid w:val="00F15D33"/>
    <w:rsid w:val="00F15F4D"/>
    <w:rsid w:val="00F16576"/>
    <w:rsid w:val="00F16748"/>
    <w:rsid w:val="00F1676C"/>
    <w:rsid w:val="00F167C2"/>
    <w:rsid w:val="00F16CB5"/>
    <w:rsid w:val="00F20248"/>
    <w:rsid w:val="00F20E88"/>
    <w:rsid w:val="00F213E5"/>
    <w:rsid w:val="00F216B6"/>
    <w:rsid w:val="00F220C9"/>
    <w:rsid w:val="00F22F4A"/>
    <w:rsid w:val="00F23134"/>
    <w:rsid w:val="00F232B7"/>
    <w:rsid w:val="00F2373B"/>
    <w:rsid w:val="00F239E8"/>
    <w:rsid w:val="00F23AE8"/>
    <w:rsid w:val="00F23E51"/>
    <w:rsid w:val="00F244A7"/>
    <w:rsid w:val="00F244E9"/>
    <w:rsid w:val="00F2499B"/>
    <w:rsid w:val="00F25126"/>
    <w:rsid w:val="00F2519F"/>
    <w:rsid w:val="00F252CC"/>
    <w:rsid w:val="00F25855"/>
    <w:rsid w:val="00F25AB5"/>
    <w:rsid w:val="00F25D35"/>
    <w:rsid w:val="00F25F33"/>
    <w:rsid w:val="00F26139"/>
    <w:rsid w:val="00F26545"/>
    <w:rsid w:val="00F26BF7"/>
    <w:rsid w:val="00F273B1"/>
    <w:rsid w:val="00F30693"/>
    <w:rsid w:val="00F30954"/>
    <w:rsid w:val="00F30C1B"/>
    <w:rsid w:val="00F30E05"/>
    <w:rsid w:val="00F31E7F"/>
    <w:rsid w:val="00F32130"/>
    <w:rsid w:val="00F3249C"/>
    <w:rsid w:val="00F326D0"/>
    <w:rsid w:val="00F32AAF"/>
    <w:rsid w:val="00F32C2E"/>
    <w:rsid w:val="00F3304D"/>
    <w:rsid w:val="00F338F5"/>
    <w:rsid w:val="00F34C9B"/>
    <w:rsid w:val="00F34EF6"/>
    <w:rsid w:val="00F358AC"/>
    <w:rsid w:val="00F36133"/>
    <w:rsid w:val="00F362FE"/>
    <w:rsid w:val="00F3692C"/>
    <w:rsid w:val="00F37223"/>
    <w:rsid w:val="00F3732E"/>
    <w:rsid w:val="00F375CC"/>
    <w:rsid w:val="00F37E57"/>
    <w:rsid w:val="00F40984"/>
    <w:rsid w:val="00F40C44"/>
    <w:rsid w:val="00F41385"/>
    <w:rsid w:val="00F4193C"/>
    <w:rsid w:val="00F419C2"/>
    <w:rsid w:val="00F4249C"/>
    <w:rsid w:val="00F43266"/>
    <w:rsid w:val="00F4397A"/>
    <w:rsid w:val="00F43BC6"/>
    <w:rsid w:val="00F44346"/>
    <w:rsid w:val="00F44AB7"/>
    <w:rsid w:val="00F44AED"/>
    <w:rsid w:val="00F44E62"/>
    <w:rsid w:val="00F452E3"/>
    <w:rsid w:val="00F455D4"/>
    <w:rsid w:val="00F45CFD"/>
    <w:rsid w:val="00F45DEB"/>
    <w:rsid w:val="00F45E71"/>
    <w:rsid w:val="00F45F49"/>
    <w:rsid w:val="00F4602A"/>
    <w:rsid w:val="00F4653F"/>
    <w:rsid w:val="00F46C8E"/>
    <w:rsid w:val="00F46F09"/>
    <w:rsid w:val="00F477BC"/>
    <w:rsid w:val="00F47DCA"/>
    <w:rsid w:val="00F47EA1"/>
    <w:rsid w:val="00F500A8"/>
    <w:rsid w:val="00F50FC6"/>
    <w:rsid w:val="00F51696"/>
    <w:rsid w:val="00F51E97"/>
    <w:rsid w:val="00F51F59"/>
    <w:rsid w:val="00F52792"/>
    <w:rsid w:val="00F5318D"/>
    <w:rsid w:val="00F53BB8"/>
    <w:rsid w:val="00F53CE0"/>
    <w:rsid w:val="00F5425C"/>
    <w:rsid w:val="00F5446A"/>
    <w:rsid w:val="00F54CA4"/>
    <w:rsid w:val="00F55AB0"/>
    <w:rsid w:val="00F56291"/>
    <w:rsid w:val="00F567D1"/>
    <w:rsid w:val="00F56D86"/>
    <w:rsid w:val="00F57336"/>
    <w:rsid w:val="00F5746B"/>
    <w:rsid w:val="00F57B9C"/>
    <w:rsid w:val="00F60165"/>
    <w:rsid w:val="00F60230"/>
    <w:rsid w:val="00F60330"/>
    <w:rsid w:val="00F6042E"/>
    <w:rsid w:val="00F6080B"/>
    <w:rsid w:val="00F60A14"/>
    <w:rsid w:val="00F60B01"/>
    <w:rsid w:val="00F6101E"/>
    <w:rsid w:val="00F61CD0"/>
    <w:rsid w:val="00F61FE7"/>
    <w:rsid w:val="00F6261B"/>
    <w:rsid w:val="00F62B91"/>
    <w:rsid w:val="00F62C58"/>
    <w:rsid w:val="00F63A68"/>
    <w:rsid w:val="00F63BD8"/>
    <w:rsid w:val="00F644AC"/>
    <w:rsid w:val="00F64563"/>
    <w:rsid w:val="00F65387"/>
    <w:rsid w:val="00F655B1"/>
    <w:rsid w:val="00F65E25"/>
    <w:rsid w:val="00F66229"/>
    <w:rsid w:val="00F66579"/>
    <w:rsid w:val="00F66D6F"/>
    <w:rsid w:val="00F678A3"/>
    <w:rsid w:val="00F709D8"/>
    <w:rsid w:val="00F7148C"/>
    <w:rsid w:val="00F71754"/>
    <w:rsid w:val="00F717B8"/>
    <w:rsid w:val="00F71ED1"/>
    <w:rsid w:val="00F720D5"/>
    <w:rsid w:val="00F72B4A"/>
    <w:rsid w:val="00F73836"/>
    <w:rsid w:val="00F738B5"/>
    <w:rsid w:val="00F73B8C"/>
    <w:rsid w:val="00F73D62"/>
    <w:rsid w:val="00F74492"/>
    <w:rsid w:val="00F744B2"/>
    <w:rsid w:val="00F7469B"/>
    <w:rsid w:val="00F74804"/>
    <w:rsid w:val="00F749AE"/>
    <w:rsid w:val="00F74FFB"/>
    <w:rsid w:val="00F753FB"/>
    <w:rsid w:val="00F75A57"/>
    <w:rsid w:val="00F75A8E"/>
    <w:rsid w:val="00F76198"/>
    <w:rsid w:val="00F76529"/>
    <w:rsid w:val="00F76D55"/>
    <w:rsid w:val="00F7772F"/>
    <w:rsid w:val="00F802CA"/>
    <w:rsid w:val="00F80573"/>
    <w:rsid w:val="00F80A33"/>
    <w:rsid w:val="00F80AAA"/>
    <w:rsid w:val="00F80B34"/>
    <w:rsid w:val="00F80BD2"/>
    <w:rsid w:val="00F810DC"/>
    <w:rsid w:val="00F812C3"/>
    <w:rsid w:val="00F815B5"/>
    <w:rsid w:val="00F81750"/>
    <w:rsid w:val="00F81BEA"/>
    <w:rsid w:val="00F81CB2"/>
    <w:rsid w:val="00F81D71"/>
    <w:rsid w:val="00F81F9F"/>
    <w:rsid w:val="00F820D2"/>
    <w:rsid w:val="00F8215E"/>
    <w:rsid w:val="00F8269E"/>
    <w:rsid w:val="00F826DA"/>
    <w:rsid w:val="00F8274D"/>
    <w:rsid w:val="00F828EC"/>
    <w:rsid w:val="00F82E29"/>
    <w:rsid w:val="00F82ECB"/>
    <w:rsid w:val="00F831FB"/>
    <w:rsid w:val="00F84736"/>
    <w:rsid w:val="00F84D96"/>
    <w:rsid w:val="00F84D99"/>
    <w:rsid w:val="00F85098"/>
    <w:rsid w:val="00F853CF"/>
    <w:rsid w:val="00F856B1"/>
    <w:rsid w:val="00F856EA"/>
    <w:rsid w:val="00F85CB2"/>
    <w:rsid w:val="00F861D4"/>
    <w:rsid w:val="00F863F1"/>
    <w:rsid w:val="00F866BB"/>
    <w:rsid w:val="00F87684"/>
    <w:rsid w:val="00F87948"/>
    <w:rsid w:val="00F901E9"/>
    <w:rsid w:val="00F90251"/>
    <w:rsid w:val="00F90B7C"/>
    <w:rsid w:val="00F90D97"/>
    <w:rsid w:val="00F916B3"/>
    <w:rsid w:val="00F91C90"/>
    <w:rsid w:val="00F92583"/>
    <w:rsid w:val="00F92697"/>
    <w:rsid w:val="00F9274B"/>
    <w:rsid w:val="00F9395E"/>
    <w:rsid w:val="00F94169"/>
    <w:rsid w:val="00F95078"/>
    <w:rsid w:val="00F950E5"/>
    <w:rsid w:val="00F95254"/>
    <w:rsid w:val="00F953ED"/>
    <w:rsid w:val="00F95449"/>
    <w:rsid w:val="00F95839"/>
    <w:rsid w:val="00F95D10"/>
    <w:rsid w:val="00F95E2A"/>
    <w:rsid w:val="00F96012"/>
    <w:rsid w:val="00F9606A"/>
    <w:rsid w:val="00F960FE"/>
    <w:rsid w:val="00F96E5A"/>
    <w:rsid w:val="00F9712A"/>
    <w:rsid w:val="00F976CE"/>
    <w:rsid w:val="00F97EFD"/>
    <w:rsid w:val="00FA0637"/>
    <w:rsid w:val="00FA0D94"/>
    <w:rsid w:val="00FA10DC"/>
    <w:rsid w:val="00FA1510"/>
    <w:rsid w:val="00FA15FA"/>
    <w:rsid w:val="00FA1A6A"/>
    <w:rsid w:val="00FA1AAA"/>
    <w:rsid w:val="00FA1D56"/>
    <w:rsid w:val="00FA2AD8"/>
    <w:rsid w:val="00FA2B32"/>
    <w:rsid w:val="00FA381C"/>
    <w:rsid w:val="00FA3D04"/>
    <w:rsid w:val="00FA489C"/>
    <w:rsid w:val="00FA4B69"/>
    <w:rsid w:val="00FA4E33"/>
    <w:rsid w:val="00FA51A0"/>
    <w:rsid w:val="00FA5691"/>
    <w:rsid w:val="00FA5835"/>
    <w:rsid w:val="00FA5CFE"/>
    <w:rsid w:val="00FA5EBD"/>
    <w:rsid w:val="00FA63E1"/>
    <w:rsid w:val="00FA666B"/>
    <w:rsid w:val="00FA66B6"/>
    <w:rsid w:val="00FA6846"/>
    <w:rsid w:val="00FA694C"/>
    <w:rsid w:val="00FA6F41"/>
    <w:rsid w:val="00FA7219"/>
    <w:rsid w:val="00FA72A7"/>
    <w:rsid w:val="00FA76E0"/>
    <w:rsid w:val="00FA76EC"/>
    <w:rsid w:val="00FA79E2"/>
    <w:rsid w:val="00FA7A0C"/>
    <w:rsid w:val="00FB0CBE"/>
    <w:rsid w:val="00FB163D"/>
    <w:rsid w:val="00FB16EB"/>
    <w:rsid w:val="00FB17D4"/>
    <w:rsid w:val="00FB19A3"/>
    <w:rsid w:val="00FB1D23"/>
    <w:rsid w:val="00FB1F2C"/>
    <w:rsid w:val="00FB2820"/>
    <w:rsid w:val="00FB3704"/>
    <w:rsid w:val="00FB4860"/>
    <w:rsid w:val="00FB4CC6"/>
    <w:rsid w:val="00FB4E04"/>
    <w:rsid w:val="00FB588C"/>
    <w:rsid w:val="00FB59E2"/>
    <w:rsid w:val="00FB5F0B"/>
    <w:rsid w:val="00FB6309"/>
    <w:rsid w:val="00FB6A3D"/>
    <w:rsid w:val="00FB7B17"/>
    <w:rsid w:val="00FB7E87"/>
    <w:rsid w:val="00FC0628"/>
    <w:rsid w:val="00FC08F1"/>
    <w:rsid w:val="00FC0D96"/>
    <w:rsid w:val="00FC11F1"/>
    <w:rsid w:val="00FC1383"/>
    <w:rsid w:val="00FC159B"/>
    <w:rsid w:val="00FC1727"/>
    <w:rsid w:val="00FC23A3"/>
    <w:rsid w:val="00FC2463"/>
    <w:rsid w:val="00FC2593"/>
    <w:rsid w:val="00FC280B"/>
    <w:rsid w:val="00FC2FFC"/>
    <w:rsid w:val="00FC3610"/>
    <w:rsid w:val="00FC38D5"/>
    <w:rsid w:val="00FC4341"/>
    <w:rsid w:val="00FC4359"/>
    <w:rsid w:val="00FC46BB"/>
    <w:rsid w:val="00FC480D"/>
    <w:rsid w:val="00FC579E"/>
    <w:rsid w:val="00FC5CED"/>
    <w:rsid w:val="00FC6024"/>
    <w:rsid w:val="00FC67E1"/>
    <w:rsid w:val="00FC684C"/>
    <w:rsid w:val="00FC6869"/>
    <w:rsid w:val="00FC763C"/>
    <w:rsid w:val="00FC79A2"/>
    <w:rsid w:val="00FC7DF1"/>
    <w:rsid w:val="00FD02B9"/>
    <w:rsid w:val="00FD0595"/>
    <w:rsid w:val="00FD0950"/>
    <w:rsid w:val="00FD13D4"/>
    <w:rsid w:val="00FD1B41"/>
    <w:rsid w:val="00FD1D85"/>
    <w:rsid w:val="00FD20B5"/>
    <w:rsid w:val="00FD273D"/>
    <w:rsid w:val="00FD3452"/>
    <w:rsid w:val="00FD3C8A"/>
    <w:rsid w:val="00FD3DF2"/>
    <w:rsid w:val="00FD3E55"/>
    <w:rsid w:val="00FD3F0B"/>
    <w:rsid w:val="00FD4250"/>
    <w:rsid w:val="00FD42EF"/>
    <w:rsid w:val="00FD5064"/>
    <w:rsid w:val="00FD508A"/>
    <w:rsid w:val="00FD5A93"/>
    <w:rsid w:val="00FD5B03"/>
    <w:rsid w:val="00FD5C86"/>
    <w:rsid w:val="00FD5CC0"/>
    <w:rsid w:val="00FD5D22"/>
    <w:rsid w:val="00FD64D7"/>
    <w:rsid w:val="00FD6E6D"/>
    <w:rsid w:val="00FD70CB"/>
    <w:rsid w:val="00FD774D"/>
    <w:rsid w:val="00FD7CEA"/>
    <w:rsid w:val="00FD7F74"/>
    <w:rsid w:val="00FD7FFC"/>
    <w:rsid w:val="00FE011D"/>
    <w:rsid w:val="00FE0136"/>
    <w:rsid w:val="00FE0A84"/>
    <w:rsid w:val="00FE12EB"/>
    <w:rsid w:val="00FE1373"/>
    <w:rsid w:val="00FE1977"/>
    <w:rsid w:val="00FE200B"/>
    <w:rsid w:val="00FE2217"/>
    <w:rsid w:val="00FE2831"/>
    <w:rsid w:val="00FE28DC"/>
    <w:rsid w:val="00FE38EA"/>
    <w:rsid w:val="00FE398B"/>
    <w:rsid w:val="00FE3B80"/>
    <w:rsid w:val="00FE405F"/>
    <w:rsid w:val="00FE44E4"/>
    <w:rsid w:val="00FE4B94"/>
    <w:rsid w:val="00FE4E56"/>
    <w:rsid w:val="00FE4F50"/>
    <w:rsid w:val="00FE4FA9"/>
    <w:rsid w:val="00FE5CD5"/>
    <w:rsid w:val="00FE5D19"/>
    <w:rsid w:val="00FE5ECF"/>
    <w:rsid w:val="00FE5F8E"/>
    <w:rsid w:val="00FE5FBC"/>
    <w:rsid w:val="00FE6859"/>
    <w:rsid w:val="00FE778E"/>
    <w:rsid w:val="00FE7A24"/>
    <w:rsid w:val="00FF015F"/>
    <w:rsid w:val="00FF0B68"/>
    <w:rsid w:val="00FF106C"/>
    <w:rsid w:val="00FF15B8"/>
    <w:rsid w:val="00FF1662"/>
    <w:rsid w:val="00FF1844"/>
    <w:rsid w:val="00FF1879"/>
    <w:rsid w:val="00FF187F"/>
    <w:rsid w:val="00FF1FF2"/>
    <w:rsid w:val="00FF28F8"/>
    <w:rsid w:val="00FF2ABA"/>
    <w:rsid w:val="00FF2BE3"/>
    <w:rsid w:val="00FF2D2D"/>
    <w:rsid w:val="00FF2E2D"/>
    <w:rsid w:val="00FF3548"/>
    <w:rsid w:val="00FF37DC"/>
    <w:rsid w:val="00FF38EB"/>
    <w:rsid w:val="00FF4156"/>
    <w:rsid w:val="00FF4A91"/>
    <w:rsid w:val="00FF54F4"/>
    <w:rsid w:val="00FF590D"/>
    <w:rsid w:val="00FF635D"/>
    <w:rsid w:val="00FF6852"/>
    <w:rsid w:val="00FF71E0"/>
    <w:rsid w:val="00FF733A"/>
    <w:rsid w:val="00FF73DA"/>
    <w:rsid w:val="00FF7749"/>
    <w:rsid w:val="00FF7A0D"/>
    <w:rsid w:val="0259C4AB"/>
    <w:rsid w:val="029E1900"/>
    <w:rsid w:val="02ECFFAC"/>
    <w:rsid w:val="039D45B8"/>
    <w:rsid w:val="03D14D87"/>
    <w:rsid w:val="04F6BAE6"/>
    <w:rsid w:val="05221465"/>
    <w:rsid w:val="05907B04"/>
    <w:rsid w:val="06241309"/>
    <w:rsid w:val="06849574"/>
    <w:rsid w:val="07CE9584"/>
    <w:rsid w:val="07F6B7DB"/>
    <w:rsid w:val="089D2976"/>
    <w:rsid w:val="08C362AD"/>
    <w:rsid w:val="09EB73D3"/>
    <w:rsid w:val="0A4CC2CF"/>
    <w:rsid w:val="0AECF4E8"/>
    <w:rsid w:val="0B48DE78"/>
    <w:rsid w:val="0CA072A6"/>
    <w:rsid w:val="0CAACF67"/>
    <w:rsid w:val="0D0018FF"/>
    <w:rsid w:val="0DA95342"/>
    <w:rsid w:val="0ED899BB"/>
    <w:rsid w:val="0ED9B04F"/>
    <w:rsid w:val="0F2B7B61"/>
    <w:rsid w:val="10608A9D"/>
    <w:rsid w:val="106BCFC4"/>
    <w:rsid w:val="10AEAD6F"/>
    <w:rsid w:val="1142CC02"/>
    <w:rsid w:val="116E1A43"/>
    <w:rsid w:val="1198BA47"/>
    <w:rsid w:val="12FDDAF1"/>
    <w:rsid w:val="1395D4D6"/>
    <w:rsid w:val="14AA08E9"/>
    <w:rsid w:val="15D414E2"/>
    <w:rsid w:val="16A9F35E"/>
    <w:rsid w:val="17377D0B"/>
    <w:rsid w:val="189FAC9F"/>
    <w:rsid w:val="1986BEC7"/>
    <w:rsid w:val="19AD9E9B"/>
    <w:rsid w:val="1A6A2F44"/>
    <w:rsid w:val="1A6A751E"/>
    <w:rsid w:val="1BF42150"/>
    <w:rsid w:val="1CA54CAE"/>
    <w:rsid w:val="1D6F14D1"/>
    <w:rsid w:val="1E562228"/>
    <w:rsid w:val="1F3AFDE9"/>
    <w:rsid w:val="1FC81B1D"/>
    <w:rsid w:val="20B4B95C"/>
    <w:rsid w:val="211659DC"/>
    <w:rsid w:val="217155FC"/>
    <w:rsid w:val="22B775A3"/>
    <w:rsid w:val="2387B871"/>
    <w:rsid w:val="23F37B62"/>
    <w:rsid w:val="242F6F2C"/>
    <w:rsid w:val="24B8F0B9"/>
    <w:rsid w:val="2521E3FD"/>
    <w:rsid w:val="2549260F"/>
    <w:rsid w:val="2728BD6D"/>
    <w:rsid w:val="273D4604"/>
    <w:rsid w:val="27797561"/>
    <w:rsid w:val="285B4429"/>
    <w:rsid w:val="288B1A26"/>
    <w:rsid w:val="28D4E0EB"/>
    <w:rsid w:val="29184D7B"/>
    <w:rsid w:val="29610864"/>
    <w:rsid w:val="2B35AA50"/>
    <w:rsid w:val="2D71BD6D"/>
    <w:rsid w:val="2D81E1E3"/>
    <w:rsid w:val="2DD88072"/>
    <w:rsid w:val="2DEEAEB6"/>
    <w:rsid w:val="2EF5FCFE"/>
    <w:rsid w:val="310BB22D"/>
    <w:rsid w:val="32370C60"/>
    <w:rsid w:val="32A594F0"/>
    <w:rsid w:val="34ADF837"/>
    <w:rsid w:val="35DCBC60"/>
    <w:rsid w:val="36C7B5A0"/>
    <w:rsid w:val="36D3072E"/>
    <w:rsid w:val="37540B77"/>
    <w:rsid w:val="37B828DE"/>
    <w:rsid w:val="388D0BEC"/>
    <w:rsid w:val="39631130"/>
    <w:rsid w:val="3A167961"/>
    <w:rsid w:val="3B4B77E1"/>
    <w:rsid w:val="3B4F09A8"/>
    <w:rsid w:val="3BD596DF"/>
    <w:rsid w:val="3C2CCCAF"/>
    <w:rsid w:val="3E51E2DD"/>
    <w:rsid w:val="3F8EFC79"/>
    <w:rsid w:val="404B76E2"/>
    <w:rsid w:val="40FE1001"/>
    <w:rsid w:val="4136649D"/>
    <w:rsid w:val="41DDB0D1"/>
    <w:rsid w:val="42CBFB91"/>
    <w:rsid w:val="4404B270"/>
    <w:rsid w:val="44101878"/>
    <w:rsid w:val="4564E96F"/>
    <w:rsid w:val="460CB87B"/>
    <w:rsid w:val="4734647B"/>
    <w:rsid w:val="4744BF19"/>
    <w:rsid w:val="49434EA6"/>
    <w:rsid w:val="4A0123F2"/>
    <w:rsid w:val="4A103BE1"/>
    <w:rsid w:val="4AA6577B"/>
    <w:rsid w:val="4B8634DE"/>
    <w:rsid w:val="4BF42ACA"/>
    <w:rsid w:val="4C131E40"/>
    <w:rsid w:val="4EF9FE43"/>
    <w:rsid w:val="4F85CE6D"/>
    <w:rsid w:val="50AB5502"/>
    <w:rsid w:val="50E445F4"/>
    <w:rsid w:val="5116E29B"/>
    <w:rsid w:val="51B347FC"/>
    <w:rsid w:val="52873096"/>
    <w:rsid w:val="53469DFB"/>
    <w:rsid w:val="53BC37B3"/>
    <w:rsid w:val="53EA9AB6"/>
    <w:rsid w:val="547B7724"/>
    <w:rsid w:val="55269E5B"/>
    <w:rsid w:val="558CE403"/>
    <w:rsid w:val="5813BA22"/>
    <w:rsid w:val="588C8B1E"/>
    <w:rsid w:val="58998060"/>
    <w:rsid w:val="59822B9A"/>
    <w:rsid w:val="59988287"/>
    <w:rsid w:val="59BD8905"/>
    <w:rsid w:val="5A5AC335"/>
    <w:rsid w:val="5A69C5CB"/>
    <w:rsid w:val="5BAB2A2D"/>
    <w:rsid w:val="5BF11291"/>
    <w:rsid w:val="5D151ED7"/>
    <w:rsid w:val="5E839991"/>
    <w:rsid w:val="5F11AE08"/>
    <w:rsid w:val="5F801107"/>
    <w:rsid w:val="6000C0E3"/>
    <w:rsid w:val="6017B3BD"/>
    <w:rsid w:val="60B54CDD"/>
    <w:rsid w:val="60FACDEA"/>
    <w:rsid w:val="61904050"/>
    <w:rsid w:val="61C8A8BC"/>
    <w:rsid w:val="61D251BF"/>
    <w:rsid w:val="646AB162"/>
    <w:rsid w:val="6572840C"/>
    <w:rsid w:val="676567DE"/>
    <w:rsid w:val="6991D2F4"/>
    <w:rsid w:val="6B437820"/>
    <w:rsid w:val="6B8B0D20"/>
    <w:rsid w:val="6B8D7ECA"/>
    <w:rsid w:val="6B9649F2"/>
    <w:rsid w:val="6BF00729"/>
    <w:rsid w:val="6C2A13C7"/>
    <w:rsid w:val="6D6B5A01"/>
    <w:rsid w:val="6D7DA844"/>
    <w:rsid w:val="6DDBABF7"/>
    <w:rsid w:val="6DEF29D9"/>
    <w:rsid w:val="6DFB8246"/>
    <w:rsid w:val="6E79CAC5"/>
    <w:rsid w:val="6F600DC7"/>
    <w:rsid w:val="6FF91225"/>
    <w:rsid w:val="701DD959"/>
    <w:rsid w:val="70BC3DE3"/>
    <w:rsid w:val="71082EEF"/>
    <w:rsid w:val="719B47BB"/>
    <w:rsid w:val="72678A6B"/>
    <w:rsid w:val="7302BF06"/>
    <w:rsid w:val="73219AD9"/>
    <w:rsid w:val="751C30B4"/>
    <w:rsid w:val="75CF8C68"/>
    <w:rsid w:val="7609A1E9"/>
    <w:rsid w:val="76B859B3"/>
    <w:rsid w:val="780086ED"/>
    <w:rsid w:val="78979000"/>
    <w:rsid w:val="79030E65"/>
    <w:rsid w:val="7971EFD5"/>
    <w:rsid w:val="79E29715"/>
    <w:rsid w:val="7B0A55C8"/>
    <w:rsid w:val="7B0BDA6A"/>
    <w:rsid w:val="7BBAC5B5"/>
    <w:rsid w:val="7C312AE7"/>
    <w:rsid w:val="7C801670"/>
    <w:rsid w:val="7D560E62"/>
    <w:rsid w:val="7E0F654C"/>
    <w:rsid w:val="7EB0FB8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FB846B"/>
  <w14:defaultImageDpi w14:val="32767"/>
  <w15:docId w15:val="{3870464B-E7B0-4687-B977-C279B885E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s-E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74BB"/>
    <w:rPr>
      <w:lang w:val="es-PE"/>
    </w:rPr>
  </w:style>
  <w:style w:type="paragraph" w:styleId="Ttulo1">
    <w:name w:val="heading 1"/>
    <w:basedOn w:val="Normal"/>
    <w:next w:val="Textoindependiente"/>
    <w:link w:val="Ttulo1Car"/>
    <w:qFormat/>
    <w:rsid w:val="0002559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Textoindependiente"/>
    <w:link w:val="Ttulo2Car"/>
    <w:unhideWhenUsed/>
    <w:qFormat/>
    <w:rsid w:val="001B69A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Sangradetextonormal"/>
    <w:link w:val="Ttulo3Car"/>
    <w:uiPriority w:val="9"/>
    <w:unhideWhenUsed/>
    <w:qFormat/>
    <w:rsid w:val="001B69A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Indent5"/>
    <w:link w:val="Ttulo4Car"/>
    <w:uiPriority w:val="9"/>
    <w:unhideWhenUsed/>
    <w:qFormat/>
    <w:rsid w:val="00912D8F"/>
    <w:pPr>
      <w:keepNext/>
      <w:keepLines/>
      <w:spacing w:before="40" w:after="0"/>
      <w:outlineLvl w:val="3"/>
    </w:pPr>
    <w:rPr>
      <w:rFonts w:ascii="Flexo" w:eastAsiaTheme="majorEastAsia" w:hAnsi="Flexo" w:cstheme="majorBidi"/>
      <w:b/>
      <w:i/>
      <w:iCs/>
      <w:color w:val="000000" w:themeColor="text1"/>
      <w:sz w:val="24"/>
    </w:rPr>
  </w:style>
  <w:style w:type="paragraph" w:styleId="Ttulo5">
    <w:name w:val="heading 5"/>
    <w:basedOn w:val="Normal"/>
    <w:next w:val="Indent5"/>
    <w:uiPriority w:val="9"/>
    <w:semiHidden/>
    <w:unhideWhenUsed/>
    <w:qFormat/>
    <w:rsid w:val="001B69A9"/>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uiPriority w:val="9"/>
    <w:semiHidden/>
    <w:unhideWhenUsed/>
    <w:qFormat/>
    <w:rsid w:val="001B69A9"/>
    <w:pPr>
      <w:keepNext/>
      <w:keepLines/>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uiPriority w:val="9"/>
    <w:semiHidden/>
    <w:unhideWhenUsed/>
    <w:qFormat/>
    <w:rsid w:val="001B69A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uiPriority w:val="9"/>
    <w:semiHidden/>
    <w:unhideWhenUsed/>
    <w:qFormat/>
    <w:rsid w:val="001B69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uiPriority w:val="9"/>
    <w:semiHidden/>
    <w:unhideWhenUsed/>
    <w:qFormat/>
    <w:rsid w:val="001B69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normal">
    <w:name w:val="Normal Indent"/>
    <w:basedOn w:val="Normal"/>
    <w:rsid w:val="001B69A9"/>
    <w:pPr>
      <w:ind w:left="360"/>
    </w:pPr>
    <w:rPr>
      <w:szCs w:val="20"/>
      <w:lang w:val="en-US" w:eastAsia="en-US"/>
    </w:rPr>
  </w:style>
  <w:style w:type="paragraph" w:customStyle="1" w:styleId="Indent5">
    <w:name w:val="Indent 5"/>
    <w:basedOn w:val="Normal"/>
    <w:rsid w:val="001B69A9"/>
    <w:pPr>
      <w:ind w:left="720"/>
    </w:pPr>
    <w:rPr>
      <w:sz w:val="20"/>
      <w:szCs w:val="20"/>
      <w:lang w:val="en-US" w:eastAsia="en-US"/>
    </w:rPr>
  </w:style>
  <w:style w:type="paragraph" w:styleId="Encabezado">
    <w:name w:val="header"/>
    <w:aliases w:val="h"/>
    <w:basedOn w:val="Normal"/>
    <w:link w:val="EncabezadoCar"/>
    <w:rsid w:val="001B69A9"/>
    <w:pPr>
      <w:tabs>
        <w:tab w:val="right" w:pos="9360"/>
      </w:tabs>
    </w:pPr>
    <w:rPr>
      <w:szCs w:val="20"/>
      <w:lang w:val="en-US" w:eastAsia="en-US"/>
    </w:rPr>
  </w:style>
  <w:style w:type="paragraph" w:styleId="Piedepgina">
    <w:name w:val="footer"/>
    <w:basedOn w:val="Normal"/>
    <w:rsid w:val="001B69A9"/>
    <w:pPr>
      <w:pBdr>
        <w:top w:val="single" w:sz="6" w:space="1" w:color="auto"/>
      </w:pBdr>
      <w:tabs>
        <w:tab w:val="right" w:pos="9360"/>
      </w:tabs>
    </w:pPr>
    <w:rPr>
      <w:szCs w:val="20"/>
      <w:lang w:val="en-US" w:eastAsia="en-US"/>
    </w:rPr>
  </w:style>
  <w:style w:type="paragraph" w:customStyle="1" w:styleId="Numbers">
    <w:name w:val="Numbers"/>
    <w:basedOn w:val="Normal"/>
    <w:rsid w:val="001B69A9"/>
    <w:pPr>
      <w:spacing w:before="60" w:after="60"/>
      <w:ind w:left="432" w:hanging="432"/>
    </w:pPr>
    <w:rPr>
      <w:szCs w:val="20"/>
      <w:lang w:val="en-US" w:eastAsia="en-US"/>
    </w:rPr>
  </w:style>
  <w:style w:type="paragraph" w:customStyle="1" w:styleId="Code">
    <w:name w:val="Code"/>
    <w:basedOn w:val="Normal"/>
    <w:rsid w:val="001B69A9"/>
    <w:pPr>
      <w:keepNext/>
      <w:keepLines/>
      <w:pBdr>
        <w:top w:val="single" w:sz="6" w:space="1" w:color="auto"/>
        <w:left w:val="single" w:sz="6" w:space="1" w:color="auto"/>
        <w:bottom w:val="single" w:sz="6" w:space="1" w:color="auto"/>
        <w:right w:val="single" w:sz="6" w:space="1" w:color="auto"/>
      </w:pBdr>
      <w:tabs>
        <w:tab w:val="left" w:pos="480"/>
        <w:tab w:val="left" w:pos="960"/>
        <w:tab w:val="left" w:pos="1440"/>
        <w:tab w:val="left" w:pos="1920"/>
        <w:tab w:val="left" w:pos="2400"/>
        <w:tab w:val="left" w:pos="2880"/>
        <w:tab w:val="left" w:pos="3360"/>
        <w:tab w:val="left" w:pos="3840"/>
        <w:tab w:val="left" w:pos="4320"/>
      </w:tabs>
      <w:ind w:left="720" w:right="720"/>
    </w:pPr>
    <w:rPr>
      <w:rFonts w:ascii="Courier New" w:hAnsi="Courier New"/>
      <w:sz w:val="20"/>
      <w:szCs w:val="20"/>
      <w:lang w:val="en-US" w:eastAsia="en-US"/>
    </w:rPr>
  </w:style>
  <w:style w:type="paragraph" w:styleId="Listaconvietas3">
    <w:name w:val="List Bullet 3"/>
    <w:basedOn w:val="Normal"/>
    <w:rsid w:val="001B69A9"/>
    <w:pPr>
      <w:numPr>
        <w:numId w:val="1"/>
      </w:numPr>
      <w:spacing w:before="60" w:after="60"/>
    </w:pPr>
    <w:rPr>
      <w:szCs w:val="20"/>
      <w:lang w:val="en-US" w:eastAsia="en-US"/>
    </w:rPr>
  </w:style>
  <w:style w:type="paragraph" w:customStyle="1" w:styleId="Numbers3">
    <w:name w:val="Numbers 3"/>
    <w:basedOn w:val="Numbers"/>
    <w:rsid w:val="001B69A9"/>
    <w:pPr>
      <w:ind w:left="1152"/>
    </w:pPr>
  </w:style>
  <w:style w:type="paragraph" w:styleId="TDC2">
    <w:name w:val="toc 2"/>
    <w:basedOn w:val="Normal"/>
    <w:next w:val="Normal"/>
    <w:uiPriority w:val="39"/>
    <w:rsid w:val="00F0195E"/>
    <w:pPr>
      <w:tabs>
        <w:tab w:val="right" w:leader="dot" w:pos="9360"/>
      </w:tabs>
      <w:ind w:left="1967" w:hanging="720"/>
    </w:pPr>
    <w:rPr>
      <w:rFonts w:ascii="Arial" w:hAnsi="Arial"/>
      <w:szCs w:val="20"/>
      <w:lang w:val="en-US" w:eastAsia="en-US"/>
    </w:rPr>
  </w:style>
  <w:style w:type="paragraph" w:styleId="TDC3">
    <w:name w:val="toc 3"/>
    <w:basedOn w:val="Normal"/>
    <w:next w:val="Normal"/>
    <w:uiPriority w:val="39"/>
    <w:rsid w:val="00B82030"/>
    <w:pPr>
      <w:tabs>
        <w:tab w:val="right" w:leader="dot" w:pos="9360"/>
      </w:tabs>
      <w:ind w:left="1440" w:hanging="720"/>
    </w:pPr>
    <w:rPr>
      <w:rFonts w:ascii="Arial" w:hAnsi="Arial"/>
      <w:szCs w:val="20"/>
      <w:lang w:val="en-US" w:eastAsia="en-US"/>
    </w:rPr>
  </w:style>
  <w:style w:type="paragraph" w:styleId="Listaconvietas">
    <w:name w:val="List Bullet"/>
    <w:basedOn w:val="Normal"/>
    <w:rsid w:val="001B69A9"/>
    <w:pPr>
      <w:numPr>
        <w:numId w:val="5"/>
      </w:numPr>
      <w:spacing w:before="60" w:after="60"/>
    </w:pPr>
    <w:rPr>
      <w:szCs w:val="20"/>
      <w:lang w:val="en-US" w:eastAsia="en-US"/>
    </w:rPr>
  </w:style>
  <w:style w:type="paragraph" w:styleId="TDC1">
    <w:name w:val="toc 1"/>
    <w:basedOn w:val="Normal"/>
    <w:next w:val="Normal"/>
    <w:uiPriority w:val="39"/>
    <w:rsid w:val="00B82030"/>
    <w:pPr>
      <w:tabs>
        <w:tab w:val="right" w:leader="dot" w:pos="9360"/>
      </w:tabs>
      <w:spacing w:before="60"/>
      <w:ind w:left="360" w:hanging="360"/>
    </w:pPr>
    <w:rPr>
      <w:rFonts w:ascii="Arial" w:hAnsi="Arial"/>
      <w:noProof/>
      <w:szCs w:val="20"/>
      <w:lang w:val="en-US" w:eastAsia="en-US"/>
    </w:rPr>
  </w:style>
  <w:style w:type="character" w:styleId="Nmerodepgina">
    <w:name w:val="page number"/>
    <w:basedOn w:val="Fuentedeprrafopredeter"/>
    <w:rsid w:val="001B69A9"/>
  </w:style>
  <w:style w:type="paragraph" w:customStyle="1" w:styleId="TableText">
    <w:name w:val="TableText"/>
    <w:basedOn w:val="Normal"/>
    <w:rsid w:val="001B69A9"/>
    <w:pPr>
      <w:spacing w:before="60" w:after="60"/>
      <w:jc w:val="center"/>
    </w:pPr>
    <w:rPr>
      <w:sz w:val="20"/>
      <w:szCs w:val="20"/>
      <w:lang w:val="en-US" w:eastAsia="en-US"/>
    </w:rPr>
  </w:style>
  <w:style w:type="paragraph" w:customStyle="1" w:styleId="TableTextList">
    <w:name w:val="TableTextList"/>
    <w:basedOn w:val="TableText"/>
    <w:autoRedefine/>
    <w:rsid w:val="001B69A9"/>
    <w:pPr>
      <w:spacing w:before="0" w:after="0"/>
      <w:ind w:left="156" w:hanging="86"/>
    </w:pPr>
  </w:style>
  <w:style w:type="paragraph" w:styleId="Descripcin">
    <w:name w:val="caption"/>
    <w:basedOn w:val="Normal"/>
    <w:next w:val="Normal"/>
    <w:uiPriority w:val="35"/>
    <w:unhideWhenUsed/>
    <w:qFormat/>
    <w:rsid w:val="001B69A9"/>
    <w:pPr>
      <w:spacing w:after="200" w:line="240" w:lineRule="auto"/>
    </w:pPr>
    <w:rPr>
      <w:i/>
      <w:iCs/>
      <w:color w:val="1F497D" w:themeColor="text2"/>
      <w:sz w:val="18"/>
      <w:szCs w:val="18"/>
    </w:rPr>
  </w:style>
  <w:style w:type="paragraph" w:styleId="Textonotapie">
    <w:name w:val="footnote text"/>
    <w:basedOn w:val="Normal"/>
    <w:semiHidden/>
    <w:rsid w:val="0084636E"/>
    <w:rPr>
      <w:rFonts w:ascii="Flexo" w:hAnsi="Flexo"/>
      <w:sz w:val="20"/>
      <w:szCs w:val="20"/>
      <w:lang w:val="en-US" w:eastAsia="en-US"/>
    </w:rPr>
  </w:style>
  <w:style w:type="character" w:styleId="Refdenotaalpie">
    <w:name w:val="footnote reference"/>
    <w:basedOn w:val="Fuentedeprrafopredeter"/>
    <w:semiHidden/>
    <w:rsid w:val="001B69A9"/>
    <w:rPr>
      <w:vertAlign w:val="superscript"/>
    </w:rPr>
  </w:style>
  <w:style w:type="paragraph" w:styleId="Textoindependiente">
    <w:name w:val="Body Text"/>
    <w:basedOn w:val="Normal"/>
    <w:link w:val="TextoindependienteCar"/>
    <w:rsid w:val="001B69A9"/>
    <w:rPr>
      <w:szCs w:val="20"/>
      <w:lang w:val="en-US" w:eastAsia="en-US"/>
    </w:rPr>
  </w:style>
  <w:style w:type="paragraph" w:customStyle="1" w:styleId="Step">
    <w:name w:val="Step"/>
    <w:basedOn w:val="Normal"/>
    <w:rsid w:val="001B69A9"/>
    <w:pPr>
      <w:numPr>
        <w:numId w:val="2"/>
      </w:numPr>
      <w:spacing w:before="240"/>
    </w:pPr>
    <w:rPr>
      <w:szCs w:val="20"/>
      <w:lang w:val="en-US" w:eastAsia="en-US"/>
    </w:rPr>
  </w:style>
  <w:style w:type="paragraph" w:customStyle="1" w:styleId="Callout">
    <w:name w:val="Callout"/>
    <w:basedOn w:val="Encabezado"/>
    <w:rsid w:val="001B69A9"/>
    <w:pPr>
      <w:tabs>
        <w:tab w:val="clear" w:pos="9360"/>
      </w:tabs>
      <w:spacing w:after="120"/>
      <w:ind w:left="1440" w:hanging="1080"/>
    </w:pPr>
  </w:style>
  <w:style w:type="character" w:styleId="Hipervnculo">
    <w:name w:val="Hyperlink"/>
    <w:basedOn w:val="Fuentedeprrafopredeter"/>
    <w:uiPriority w:val="99"/>
    <w:rsid w:val="001B69A9"/>
    <w:rPr>
      <w:color w:val="0000FF"/>
      <w:u w:val="single"/>
    </w:rPr>
  </w:style>
  <w:style w:type="character" w:customStyle="1" w:styleId="Filename">
    <w:name w:val="Filename"/>
    <w:basedOn w:val="Fuentedeprrafopredeter"/>
    <w:rsid w:val="001B69A9"/>
    <w:rPr>
      <w:sz w:val="16"/>
    </w:rPr>
  </w:style>
  <w:style w:type="paragraph" w:customStyle="1" w:styleId="TableList">
    <w:name w:val="Table List"/>
    <w:basedOn w:val="TableText"/>
    <w:autoRedefine/>
    <w:rsid w:val="001B69A9"/>
    <w:pPr>
      <w:numPr>
        <w:numId w:val="6"/>
      </w:numPr>
      <w:spacing w:before="0"/>
      <w:jc w:val="both"/>
    </w:pPr>
    <w:rPr>
      <w:b/>
      <w:bCs/>
      <w:lang w:val="es-ES_tradnl"/>
    </w:rPr>
  </w:style>
  <w:style w:type="character" w:customStyle="1" w:styleId="directory">
    <w:name w:val="directory"/>
    <w:basedOn w:val="Fuentedeprrafopredeter"/>
    <w:rsid w:val="001B69A9"/>
    <w:rPr>
      <w:smallCaps/>
      <w:sz w:val="20"/>
    </w:rPr>
  </w:style>
  <w:style w:type="paragraph" w:customStyle="1" w:styleId="Role">
    <w:name w:val="Role"/>
    <w:basedOn w:val="Normal"/>
    <w:rsid w:val="001B69A9"/>
    <w:pPr>
      <w:spacing w:before="240"/>
    </w:pPr>
    <w:rPr>
      <w:szCs w:val="20"/>
      <w:lang w:val="en-US" w:eastAsia="en-US"/>
    </w:rPr>
  </w:style>
  <w:style w:type="paragraph" w:customStyle="1" w:styleId="StepBullet">
    <w:name w:val="StepBullet"/>
    <w:basedOn w:val="Normal"/>
    <w:rsid w:val="001B69A9"/>
    <w:pPr>
      <w:numPr>
        <w:numId w:val="3"/>
      </w:numPr>
      <w:tabs>
        <w:tab w:val="clear" w:pos="360"/>
        <w:tab w:val="num" w:pos="792"/>
      </w:tabs>
      <w:spacing w:before="60"/>
      <w:ind w:left="792"/>
    </w:pPr>
    <w:rPr>
      <w:szCs w:val="20"/>
      <w:lang w:val="en-US" w:eastAsia="en-US"/>
    </w:rPr>
  </w:style>
  <w:style w:type="paragraph" w:customStyle="1" w:styleId="StepLetter">
    <w:name w:val="StepLetter"/>
    <w:basedOn w:val="Normal"/>
    <w:rsid w:val="001B69A9"/>
    <w:pPr>
      <w:numPr>
        <w:numId w:val="4"/>
      </w:numPr>
      <w:spacing w:before="240"/>
    </w:pPr>
    <w:rPr>
      <w:szCs w:val="20"/>
      <w:lang w:val="en-US" w:eastAsia="en-US"/>
    </w:rPr>
  </w:style>
  <w:style w:type="paragraph" w:customStyle="1" w:styleId="StepText">
    <w:name w:val="StepText"/>
    <w:basedOn w:val="Normal"/>
    <w:rsid w:val="001B69A9"/>
    <w:pPr>
      <w:spacing w:before="240"/>
    </w:pPr>
    <w:rPr>
      <w:szCs w:val="20"/>
      <w:lang w:val="en-US" w:eastAsia="en-US"/>
    </w:rPr>
  </w:style>
  <w:style w:type="character" w:styleId="Hipervnculovisitado">
    <w:name w:val="FollowedHyperlink"/>
    <w:basedOn w:val="Fuentedeprrafopredeter"/>
    <w:uiPriority w:val="99"/>
    <w:rsid w:val="001B69A9"/>
    <w:rPr>
      <w:color w:val="800080"/>
      <w:u w:val="single"/>
    </w:rPr>
  </w:style>
  <w:style w:type="character" w:customStyle="1" w:styleId="CMMReference">
    <w:name w:val="CMM Reference"/>
    <w:basedOn w:val="Fuentedeprrafopredeter"/>
    <w:rsid w:val="001B69A9"/>
    <w:rPr>
      <w:rFonts w:ascii="Arial" w:hAnsi="Arial"/>
      <w:b/>
      <w:smallCaps/>
      <w:color w:val="800000"/>
      <w:sz w:val="20"/>
    </w:rPr>
  </w:style>
  <w:style w:type="paragraph" w:customStyle="1" w:styleId="TableNumbers">
    <w:name w:val="TableNumbers"/>
    <w:basedOn w:val="TableText"/>
    <w:rsid w:val="001B69A9"/>
    <w:pPr>
      <w:tabs>
        <w:tab w:val="left" w:pos="468"/>
      </w:tabs>
      <w:ind w:left="468" w:hanging="468"/>
    </w:pPr>
  </w:style>
  <w:style w:type="paragraph" w:styleId="Sangradetextonormal">
    <w:name w:val="Body Text Indent"/>
    <w:basedOn w:val="Normal"/>
    <w:link w:val="SangradetextonormalCar"/>
    <w:rsid w:val="001B69A9"/>
    <w:pPr>
      <w:ind w:left="360"/>
    </w:pPr>
    <w:rPr>
      <w:szCs w:val="20"/>
      <w:lang w:val="en-US" w:eastAsia="en-US"/>
    </w:rPr>
  </w:style>
  <w:style w:type="paragraph" w:customStyle="1" w:styleId="appendix">
    <w:name w:val="appendix"/>
    <w:basedOn w:val="Normal"/>
    <w:rsid w:val="001B69A9"/>
    <w:pPr>
      <w:keepNext/>
      <w:spacing w:before="240" w:after="240"/>
    </w:pPr>
    <w:rPr>
      <w:rFonts w:ascii="Arial" w:hAnsi="Arial"/>
      <w:b/>
      <w:sz w:val="28"/>
      <w:szCs w:val="20"/>
      <w:lang w:val="en-US" w:eastAsia="en-US"/>
    </w:rPr>
  </w:style>
  <w:style w:type="paragraph" w:customStyle="1" w:styleId="bodyindent">
    <w:name w:val="body indent"/>
    <w:basedOn w:val="Normal"/>
    <w:rsid w:val="001B69A9"/>
    <w:pPr>
      <w:tabs>
        <w:tab w:val="left" w:pos="2520"/>
      </w:tabs>
      <w:spacing w:after="120"/>
      <w:ind w:left="2520" w:right="720" w:hanging="360"/>
    </w:pPr>
    <w:rPr>
      <w:rFonts w:ascii="Arial" w:hAnsi="Arial"/>
      <w:sz w:val="20"/>
      <w:szCs w:val="20"/>
      <w:lang w:val="en-US" w:eastAsia="en-US"/>
    </w:rPr>
  </w:style>
  <w:style w:type="paragraph" w:styleId="Textoindependiente2">
    <w:name w:val="Body Text 2"/>
    <w:basedOn w:val="Normal"/>
    <w:rsid w:val="001B69A9"/>
    <w:rPr>
      <w:b/>
      <w:i/>
      <w:szCs w:val="20"/>
      <w:lang w:val="en-US" w:eastAsia="en-US"/>
    </w:rPr>
  </w:style>
  <w:style w:type="paragraph" w:styleId="Textoindependiente3">
    <w:name w:val="Body Text 3"/>
    <w:basedOn w:val="Normal"/>
    <w:rsid w:val="001B69A9"/>
    <w:rPr>
      <w:i/>
      <w:color w:val="FF0000"/>
      <w:szCs w:val="20"/>
      <w:u w:val="single"/>
      <w:lang w:val="en-US" w:eastAsia="en-US"/>
    </w:rPr>
  </w:style>
  <w:style w:type="paragraph" w:customStyle="1" w:styleId="Bullet">
    <w:name w:val="Bullet"/>
    <w:basedOn w:val="Normal"/>
    <w:rsid w:val="001B69A9"/>
    <w:pPr>
      <w:ind w:left="144" w:hanging="144"/>
    </w:pPr>
    <w:rPr>
      <w:rFonts w:ascii="Arial" w:hAnsi="Arial"/>
      <w:sz w:val="20"/>
      <w:szCs w:val="20"/>
      <w:lang w:val="en-US" w:eastAsia="en-US"/>
    </w:rPr>
  </w:style>
  <w:style w:type="paragraph" w:customStyle="1" w:styleId="Bullet5">
    <w:name w:val="Bullet 5"/>
    <w:basedOn w:val="Normal"/>
    <w:rsid w:val="001B69A9"/>
    <w:pPr>
      <w:ind w:left="1386" w:hanging="144"/>
    </w:pPr>
    <w:rPr>
      <w:sz w:val="20"/>
      <w:szCs w:val="20"/>
      <w:lang w:val="en-US" w:eastAsia="en-US"/>
    </w:rPr>
  </w:style>
  <w:style w:type="paragraph" w:customStyle="1" w:styleId="BulletLast">
    <w:name w:val="Bullet Last"/>
    <w:basedOn w:val="Normal"/>
    <w:rsid w:val="001B69A9"/>
    <w:pPr>
      <w:spacing w:after="60"/>
      <w:ind w:left="144" w:hanging="144"/>
    </w:pPr>
    <w:rPr>
      <w:rFonts w:ascii="Arial" w:hAnsi="Arial"/>
      <w:sz w:val="20"/>
      <w:szCs w:val="20"/>
      <w:lang w:val="en-US" w:eastAsia="en-US"/>
    </w:rPr>
  </w:style>
  <w:style w:type="paragraph" w:customStyle="1" w:styleId="Bullets">
    <w:name w:val="Bullets"/>
    <w:basedOn w:val="Normal"/>
    <w:rsid w:val="001B69A9"/>
    <w:pPr>
      <w:tabs>
        <w:tab w:val="left" w:pos="720"/>
      </w:tabs>
      <w:ind w:left="576" w:hanging="288"/>
    </w:pPr>
    <w:rPr>
      <w:szCs w:val="20"/>
      <w:lang w:val="en-US" w:eastAsia="en-US"/>
    </w:rPr>
  </w:style>
  <w:style w:type="character" w:styleId="Refdecomentario">
    <w:name w:val="annotation reference"/>
    <w:basedOn w:val="Fuentedeprrafopredeter"/>
    <w:uiPriority w:val="99"/>
    <w:semiHidden/>
    <w:rsid w:val="001B69A9"/>
    <w:rPr>
      <w:b/>
      <w:sz w:val="24"/>
    </w:rPr>
  </w:style>
  <w:style w:type="paragraph" w:customStyle="1" w:styleId="ExampleBox">
    <w:name w:val="ExampleBox"/>
    <w:basedOn w:val="Normal"/>
    <w:rsid w:val="001B69A9"/>
    <w:pPr>
      <w:pBdr>
        <w:top w:val="double" w:sz="6" w:space="1" w:color="FF00FF" w:shadow="1"/>
        <w:left w:val="double" w:sz="6" w:space="1" w:color="FF00FF" w:shadow="1"/>
        <w:bottom w:val="double" w:sz="6" w:space="1" w:color="FF00FF" w:shadow="1"/>
        <w:right w:val="double" w:sz="6" w:space="1" w:color="FF00FF" w:shadow="1"/>
      </w:pBdr>
      <w:shd w:val="pct5" w:color="000000" w:fill="FFFFFF"/>
      <w:spacing w:before="120" w:after="120"/>
    </w:pPr>
    <w:rPr>
      <w:rFonts w:ascii="Arial" w:hAnsi="Arial"/>
      <w:vanish/>
      <w:color w:val="0000FF"/>
      <w:szCs w:val="20"/>
      <w:lang w:val="en-US" w:eastAsia="en-US"/>
    </w:rPr>
  </w:style>
  <w:style w:type="paragraph" w:customStyle="1" w:styleId="HiddenText">
    <w:name w:val="Hidden Text"/>
    <w:basedOn w:val="Normal"/>
    <w:rsid w:val="001B69A9"/>
    <w:pPr>
      <w:pBdr>
        <w:top w:val="double" w:sz="12" w:space="1" w:color="FF00FF"/>
        <w:left w:val="double" w:sz="12" w:space="1" w:color="FF00FF"/>
        <w:bottom w:val="double" w:sz="12" w:space="1" w:color="FF00FF"/>
        <w:right w:val="double" w:sz="12" w:space="1" w:color="FF00FF"/>
      </w:pBdr>
      <w:shd w:val="pct5" w:color="FFFF00" w:fill="FFFF00"/>
      <w:tabs>
        <w:tab w:val="left" w:pos="3888"/>
        <w:tab w:val="left" w:pos="9018"/>
      </w:tabs>
    </w:pPr>
    <w:rPr>
      <w:rFonts w:ascii="Arial" w:hAnsi="Arial"/>
      <w:vanish/>
      <w:color w:val="0000FF"/>
      <w:szCs w:val="20"/>
      <w:lang w:val="en-US" w:eastAsia="en-US"/>
    </w:rPr>
  </w:style>
  <w:style w:type="paragraph" w:styleId="ndice1">
    <w:name w:val="index 1"/>
    <w:basedOn w:val="Normal"/>
    <w:next w:val="Normal"/>
    <w:autoRedefine/>
    <w:semiHidden/>
    <w:rsid w:val="001B69A9"/>
    <w:pPr>
      <w:ind w:left="240" w:hanging="240"/>
    </w:pPr>
    <w:rPr>
      <w:szCs w:val="20"/>
      <w:lang w:val="en-US" w:eastAsia="en-US"/>
    </w:rPr>
  </w:style>
  <w:style w:type="paragraph" w:styleId="ndice2">
    <w:name w:val="index 2"/>
    <w:basedOn w:val="Normal"/>
    <w:next w:val="Normal"/>
    <w:autoRedefine/>
    <w:semiHidden/>
    <w:rsid w:val="001B69A9"/>
    <w:pPr>
      <w:ind w:left="480" w:hanging="240"/>
    </w:pPr>
    <w:rPr>
      <w:szCs w:val="20"/>
      <w:lang w:val="en-US" w:eastAsia="en-US"/>
    </w:rPr>
  </w:style>
  <w:style w:type="paragraph" w:styleId="ndice3">
    <w:name w:val="index 3"/>
    <w:basedOn w:val="Normal"/>
    <w:next w:val="Normal"/>
    <w:autoRedefine/>
    <w:semiHidden/>
    <w:rsid w:val="001B69A9"/>
    <w:pPr>
      <w:ind w:left="720" w:hanging="240"/>
    </w:pPr>
    <w:rPr>
      <w:szCs w:val="20"/>
      <w:lang w:val="en-US" w:eastAsia="en-US"/>
    </w:rPr>
  </w:style>
  <w:style w:type="paragraph" w:styleId="ndice4">
    <w:name w:val="index 4"/>
    <w:basedOn w:val="Normal"/>
    <w:next w:val="Normal"/>
    <w:autoRedefine/>
    <w:semiHidden/>
    <w:rsid w:val="001B69A9"/>
    <w:pPr>
      <w:ind w:left="960" w:hanging="240"/>
    </w:pPr>
    <w:rPr>
      <w:szCs w:val="20"/>
      <w:lang w:val="en-US" w:eastAsia="en-US"/>
    </w:rPr>
  </w:style>
  <w:style w:type="paragraph" w:styleId="ndice5">
    <w:name w:val="index 5"/>
    <w:basedOn w:val="Normal"/>
    <w:next w:val="Normal"/>
    <w:autoRedefine/>
    <w:semiHidden/>
    <w:rsid w:val="001B69A9"/>
    <w:pPr>
      <w:ind w:left="1200" w:hanging="240"/>
    </w:pPr>
    <w:rPr>
      <w:szCs w:val="20"/>
      <w:lang w:val="en-US" w:eastAsia="en-US"/>
    </w:rPr>
  </w:style>
  <w:style w:type="paragraph" w:styleId="ndice6">
    <w:name w:val="index 6"/>
    <w:basedOn w:val="Normal"/>
    <w:next w:val="Normal"/>
    <w:autoRedefine/>
    <w:semiHidden/>
    <w:rsid w:val="001B69A9"/>
    <w:pPr>
      <w:ind w:left="1440" w:hanging="240"/>
    </w:pPr>
    <w:rPr>
      <w:szCs w:val="20"/>
      <w:lang w:val="en-US" w:eastAsia="en-US"/>
    </w:rPr>
  </w:style>
  <w:style w:type="paragraph" w:styleId="ndice7">
    <w:name w:val="index 7"/>
    <w:basedOn w:val="Normal"/>
    <w:next w:val="Normal"/>
    <w:autoRedefine/>
    <w:semiHidden/>
    <w:rsid w:val="001B69A9"/>
    <w:pPr>
      <w:ind w:left="1680" w:hanging="240"/>
    </w:pPr>
    <w:rPr>
      <w:szCs w:val="20"/>
      <w:lang w:val="en-US" w:eastAsia="en-US"/>
    </w:rPr>
  </w:style>
  <w:style w:type="paragraph" w:styleId="ndice8">
    <w:name w:val="index 8"/>
    <w:basedOn w:val="Normal"/>
    <w:next w:val="Normal"/>
    <w:autoRedefine/>
    <w:semiHidden/>
    <w:rsid w:val="001B69A9"/>
    <w:pPr>
      <w:ind w:left="1920" w:hanging="240"/>
    </w:pPr>
    <w:rPr>
      <w:szCs w:val="20"/>
      <w:lang w:val="en-US" w:eastAsia="en-US"/>
    </w:rPr>
  </w:style>
  <w:style w:type="paragraph" w:styleId="ndice9">
    <w:name w:val="index 9"/>
    <w:basedOn w:val="Normal"/>
    <w:next w:val="Normal"/>
    <w:autoRedefine/>
    <w:semiHidden/>
    <w:rsid w:val="001B69A9"/>
    <w:pPr>
      <w:ind w:left="2160" w:hanging="240"/>
    </w:pPr>
    <w:rPr>
      <w:szCs w:val="20"/>
      <w:lang w:val="en-US" w:eastAsia="en-US"/>
    </w:rPr>
  </w:style>
  <w:style w:type="paragraph" w:styleId="Ttulodendice">
    <w:name w:val="index heading"/>
    <w:basedOn w:val="Normal"/>
    <w:next w:val="ndice1"/>
    <w:semiHidden/>
    <w:rsid w:val="001B69A9"/>
    <w:rPr>
      <w:szCs w:val="20"/>
      <w:lang w:val="en-US" w:eastAsia="en-US"/>
    </w:rPr>
  </w:style>
  <w:style w:type="paragraph" w:styleId="Listaconnmeros">
    <w:name w:val="List Number"/>
    <w:basedOn w:val="Normal"/>
    <w:rsid w:val="001B69A9"/>
    <w:pPr>
      <w:ind w:left="432" w:hanging="432"/>
    </w:pPr>
    <w:rPr>
      <w:szCs w:val="20"/>
      <w:lang w:val="en-US" w:eastAsia="en-US"/>
    </w:rPr>
  </w:style>
  <w:style w:type="paragraph" w:styleId="Listaconnmeros2">
    <w:name w:val="List Number 2"/>
    <w:basedOn w:val="Normal"/>
    <w:rsid w:val="001B69A9"/>
    <w:pPr>
      <w:ind w:left="792" w:hanging="432"/>
    </w:pPr>
    <w:rPr>
      <w:szCs w:val="20"/>
      <w:lang w:val="en-US" w:eastAsia="en-US"/>
    </w:rPr>
  </w:style>
  <w:style w:type="paragraph" w:styleId="Listaconnmeros3">
    <w:name w:val="List Number 3"/>
    <w:basedOn w:val="Normal"/>
    <w:rsid w:val="001B69A9"/>
    <w:pPr>
      <w:ind w:left="1152" w:hanging="432"/>
    </w:pPr>
    <w:rPr>
      <w:szCs w:val="20"/>
      <w:lang w:val="en-US" w:eastAsia="en-US"/>
    </w:rPr>
  </w:style>
  <w:style w:type="paragraph" w:styleId="Listaconnmeros4">
    <w:name w:val="List Number 4"/>
    <w:basedOn w:val="Normal"/>
    <w:rsid w:val="001B69A9"/>
    <w:pPr>
      <w:ind w:left="1512" w:hanging="432"/>
    </w:pPr>
    <w:rPr>
      <w:szCs w:val="20"/>
      <w:lang w:val="en-US" w:eastAsia="en-US"/>
    </w:rPr>
  </w:style>
  <w:style w:type="paragraph" w:styleId="Listaconnmeros5">
    <w:name w:val="List Number 5"/>
    <w:basedOn w:val="Normal"/>
    <w:rsid w:val="001B69A9"/>
    <w:pPr>
      <w:ind w:left="1872" w:hanging="432"/>
    </w:pPr>
    <w:rPr>
      <w:szCs w:val="20"/>
      <w:lang w:val="en-US" w:eastAsia="en-US"/>
    </w:rPr>
  </w:style>
  <w:style w:type="paragraph" w:customStyle="1" w:styleId="MacroBut">
    <w:name w:val="MacroBut"/>
    <w:basedOn w:val="Normal"/>
    <w:rsid w:val="001B69A9"/>
    <w:pPr>
      <w:pBdr>
        <w:top w:val="single" w:sz="18" w:space="2" w:color="FF0000" w:shadow="1"/>
        <w:left w:val="single" w:sz="18" w:space="2" w:color="FF0000" w:shadow="1"/>
        <w:bottom w:val="single" w:sz="18" w:space="2" w:color="FF0000" w:shadow="1"/>
        <w:right w:val="single" w:sz="18" w:space="2" w:color="FF0000" w:shadow="1"/>
      </w:pBdr>
      <w:shd w:val="pct10" w:color="000000" w:fill="FFFFFF"/>
      <w:ind w:right="5760"/>
      <w:jc w:val="center"/>
    </w:pPr>
    <w:rPr>
      <w:rFonts w:ascii="Arial" w:hAnsi="Arial"/>
      <w:b/>
      <w:vanish/>
      <w:sz w:val="20"/>
      <w:szCs w:val="20"/>
      <w:lang w:val="en-US" w:eastAsia="en-US"/>
    </w:rPr>
  </w:style>
  <w:style w:type="paragraph" w:customStyle="1" w:styleId="PrefaceText">
    <w:name w:val="Preface Text"/>
    <w:basedOn w:val="Normal"/>
    <w:rsid w:val="001B69A9"/>
    <w:rPr>
      <w:rFonts w:ascii="Helv" w:hAnsi="Helv"/>
      <w:sz w:val="20"/>
      <w:szCs w:val="20"/>
      <w:lang w:val="en-US" w:eastAsia="en-US"/>
    </w:rPr>
  </w:style>
  <w:style w:type="character" w:customStyle="1" w:styleId="RedItalic">
    <w:name w:val="Red Italic"/>
    <w:basedOn w:val="Fuentedeprrafopredeter"/>
    <w:rsid w:val="001B69A9"/>
    <w:rPr>
      <w:i/>
      <w:color w:val="FF0000"/>
    </w:rPr>
  </w:style>
  <w:style w:type="paragraph" w:customStyle="1" w:styleId="redtext">
    <w:name w:val="redtext"/>
    <w:basedOn w:val="MacroBut"/>
    <w:rsid w:val="001B69A9"/>
    <w:pPr>
      <w:pBdr>
        <w:left w:val="single" w:sz="18" w:space="1" w:color="FF0000" w:shadow="1"/>
        <w:right w:val="single" w:sz="18" w:space="1" w:color="FF0000" w:shadow="1"/>
      </w:pBdr>
    </w:pPr>
  </w:style>
  <w:style w:type="paragraph" w:styleId="TDC4">
    <w:name w:val="toc 4"/>
    <w:basedOn w:val="Normal"/>
    <w:next w:val="Normal"/>
    <w:autoRedefine/>
    <w:uiPriority w:val="39"/>
    <w:rsid w:val="001B69A9"/>
    <w:pPr>
      <w:ind w:left="720"/>
    </w:pPr>
    <w:rPr>
      <w:szCs w:val="20"/>
      <w:lang w:val="en-US" w:eastAsia="en-US"/>
    </w:rPr>
  </w:style>
  <w:style w:type="paragraph" w:styleId="TDC5">
    <w:name w:val="toc 5"/>
    <w:basedOn w:val="Normal"/>
    <w:next w:val="Normal"/>
    <w:autoRedefine/>
    <w:uiPriority w:val="39"/>
    <w:rsid w:val="001B69A9"/>
    <w:pPr>
      <w:ind w:left="960"/>
    </w:pPr>
    <w:rPr>
      <w:szCs w:val="20"/>
      <w:lang w:val="en-US" w:eastAsia="en-US"/>
    </w:rPr>
  </w:style>
  <w:style w:type="paragraph" w:styleId="TDC6">
    <w:name w:val="toc 6"/>
    <w:basedOn w:val="Normal"/>
    <w:next w:val="Normal"/>
    <w:uiPriority w:val="39"/>
    <w:rsid w:val="001B69A9"/>
    <w:pPr>
      <w:tabs>
        <w:tab w:val="right" w:leader="dot" w:pos="9360"/>
      </w:tabs>
      <w:spacing w:before="60"/>
      <w:ind w:left="792" w:hanging="792"/>
    </w:pPr>
    <w:rPr>
      <w:noProof/>
      <w:szCs w:val="20"/>
      <w:lang w:val="en-US" w:eastAsia="en-US"/>
    </w:rPr>
  </w:style>
  <w:style w:type="paragraph" w:styleId="TDC7">
    <w:name w:val="toc 7"/>
    <w:basedOn w:val="Normal"/>
    <w:next w:val="Normal"/>
    <w:autoRedefine/>
    <w:uiPriority w:val="39"/>
    <w:rsid w:val="001B69A9"/>
    <w:pPr>
      <w:ind w:left="1440"/>
    </w:pPr>
    <w:rPr>
      <w:szCs w:val="20"/>
      <w:lang w:val="en-US" w:eastAsia="en-US"/>
    </w:rPr>
  </w:style>
  <w:style w:type="paragraph" w:styleId="TDC8">
    <w:name w:val="toc 8"/>
    <w:basedOn w:val="Normal"/>
    <w:next w:val="Normal"/>
    <w:autoRedefine/>
    <w:uiPriority w:val="39"/>
    <w:rsid w:val="001B69A9"/>
    <w:pPr>
      <w:ind w:left="1680"/>
    </w:pPr>
    <w:rPr>
      <w:szCs w:val="20"/>
      <w:lang w:val="en-US" w:eastAsia="en-US"/>
    </w:rPr>
  </w:style>
  <w:style w:type="paragraph" w:styleId="TDC9">
    <w:name w:val="toc 9"/>
    <w:basedOn w:val="Normal"/>
    <w:next w:val="Normal"/>
    <w:autoRedefine/>
    <w:uiPriority w:val="39"/>
    <w:rsid w:val="001B69A9"/>
    <w:pPr>
      <w:ind w:left="1920"/>
    </w:pPr>
    <w:rPr>
      <w:szCs w:val="20"/>
      <w:lang w:val="en-US" w:eastAsia="en-US"/>
    </w:rPr>
  </w:style>
  <w:style w:type="character" w:customStyle="1" w:styleId="WinNames">
    <w:name w:val="WinNames"/>
    <w:basedOn w:val="Fuentedeprrafopredeter"/>
    <w:rsid w:val="001B69A9"/>
    <w:rPr>
      <w:rFonts w:ascii="Courier New" w:hAnsi="Courier New"/>
    </w:rPr>
  </w:style>
  <w:style w:type="paragraph" w:customStyle="1" w:styleId="wordlistletter">
    <w:name w:val="word list letter"/>
    <w:basedOn w:val="Normal"/>
    <w:next w:val="Normal"/>
    <w:rsid w:val="001B69A9"/>
    <w:pPr>
      <w:keepNext/>
      <w:keepLines/>
      <w:tabs>
        <w:tab w:val="left" w:pos="3805"/>
        <w:tab w:val="left" w:pos="8863"/>
      </w:tabs>
      <w:spacing w:before="240" w:after="120"/>
      <w:ind w:left="187" w:hanging="187"/>
    </w:pPr>
    <w:rPr>
      <w:rFonts w:ascii="Braggadocio" w:hAnsi="Braggadocio"/>
      <w:sz w:val="44"/>
      <w:szCs w:val="20"/>
      <w:lang w:val="en-US" w:eastAsia="en-US"/>
    </w:rPr>
  </w:style>
  <w:style w:type="paragraph" w:customStyle="1" w:styleId="ActDesc">
    <w:name w:val="Act Desc"/>
    <w:rsid w:val="001B69A9"/>
    <w:pPr>
      <w:widowControl w:val="0"/>
      <w:tabs>
        <w:tab w:val="left" w:pos="2880"/>
        <w:tab w:val="left" w:pos="3060"/>
        <w:tab w:val="left" w:pos="3600"/>
        <w:tab w:val="left" w:pos="4320"/>
        <w:tab w:val="left" w:pos="5040"/>
        <w:tab w:val="left" w:pos="5760"/>
        <w:tab w:val="left" w:pos="6480"/>
        <w:tab w:val="left" w:pos="7200"/>
        <w:tab w:val="left" w:pos="7920"/>
        <w:tab w:val="left" w:pos="8640"/>
      </w:tabs>
      <w:spacing w:line="240" w:lineRule="atLeast"/>
      <w:ind w:left="720"/>
    </w:pPr>
    <w:rPr>
      <w:snapToGrid w:val="0"/>
      <w:lang w:val="en-US" w:eastAsia="en-US"/>
    </w:rPr>
  </w:style>
  <w:style w:type="paragraph" w:styleId="Textocomentario">
    <w:name w:val="annotation text"/>
    <w:basedOn w:val="Normal"/>
    <w:uiPriority w:val="99"/>
    <w:rsid w:val="001B69A9"/>
    <w:rPr>
      <w:sz w:val="20"/>
      <w:szCs w:val="20"/>
      <w:lang w:val="en-US" w:eastAsia="en-US"/>
    </w:rPr>
  </w:style>
  <w:style w:type="character" w:styleId="Nmerodelnea">
    <w:name w:val="line number"/>
    <w:basedOn w:val="Fuentedeprrafopredeter"/>
    <w:rsid w:val="001B69A9"/>
  </w:style>
  <w:style w:type="paragraph" w:styleId="Textodeglobo">
    <w:name w:val="Balloon Text"/>
    <w:basedOn w:val="Normal"/>
    <w:semiHidden/>
    <w:rsid w:val="001B69A9"/>
    <w:rPr>
      <w:rFonts w:ascii="Tahoma" w:hAnsi="Tahoma" w:cs="Tahoma"/>
      <w:sz w:val="16"/>
      <w:szCs w:val="16"/>
      <w:lang w:val="en-US" w:eastAsia="en-US"/>
    </w:rPr>
  </w:style>
  <w:style w:type="paragraph" w:customStyle="1" w:styleId="tabletext0">
    <w:name w:val="tabletext"/>
    <w:basedOn w:val="Normal"/>
    <w:rsid w:val="001B69A9"/>
    <w:pPr>
      <w:spacing w:before="60" w:after="60"/>
      <w:jc w:val="center"/>
    </w:pPr>
    <w:rPr>
      <w:sz w:val="20"/>
      <w:szCs w:val="20"/>
      <w:lang w:val="en-US" w:eastAsia="en-US"/>
    </w:rPr>
  </w:style>
  <w:style w:type="paragraph" w:customStyle="1" w:styleId="tablelist0">
    <w:name w:val="tablelist"/>
    <w:basedOn w:val="Normal"/>
    <w:rsid w:val="001B69A9"/>
    <w:pPr>
      <w:spacing w:after="60"/>
      <w:jc w:val="both"/>
    </w:pPr>
    <w:rPr>
      <w:lang w:val="en-US" w:eastAsia="en-US"/>
    </w:rPr>
  </w:style>
  <w:style w:type="paragraph" w:styleId="Asuntodelcomentario">
    <w:name w:val="annotation subject"/>
    <w:basedOn w:val="Textocomentario"/>
    <w:next w:val="Textocomentario"/>
    <w:rsid w:val="001B69A9"/>
    <w:rPr>
      <w:b/>
      <w:bCs/>
    </w:rPr>
  </w:style>
  <w:style w:type="character" w:customStyle="1" w:styleId="TextocomentarioCar">
    <w:name w:val="Texto comentario Car"/>
    <w:basedOn w:val="Fuentedeprrafopredeter"/>
    <w:uiPriority w:val="99"/>
    <w:rsid w:val="001B69A9"/>
    <w:rPr>
      <w:lang w:val="en-US" w:eastAsia="en-US"/>
    </w:rPr>
  </w:style>
  <w:style w:type="character" w:customStyle="1" w:styleId="AsuntodelcomentarioCar">
    <w:name w:val="Asunto del comentario Car"/>
    <w:basedOn w:val="TextocomentarioCar"/>
    <w:rsid w:val="001B69A9"/>
    <w:rPr>
      <w:lang w:val="en-US" w:eastAsia="en-US"/>
    </w:rPr>
  </w:style>
  <w:style w:type="paragraph" w:styleId="Sangra2detindependiente">
    <w:name w:val="Body Text Indent 2"/>
    <w:basedOn w:val="Normal"/>
    <w:rsid w:val="001B69A9"/>
    <w:pPr>
      <w:ind w:left="709"/>
    </w:pPr>
    <w:rPr>
      <w:color w:val="008000"/>
      <w:szCs w:val="20"/>
      <w:lang w:eastAsia="en-US"/>
    </w:rPr>
  </w:style>
  <w:style w:type="paragraph" w:customStyle="1" w:styleId="TableHeading">
    <w:name w:val="Table Heading"/>
    <w:basedOn w:val="Normal"/>
    <w:rsid w:val="00447B6F"/>
    <w:pPr>
      <w:keepNext/>
      <w:spacing w:before="60" w:after="60"/>
    </w:pPr>
    <w:rPr>
      <w:rFonts w:ascii="Arial" w:hAnsi="Arial"/>
      <w:b/>
      <w:sz w:val="16"/>
      <w:szCs w:val="20"/>
      <w:lang w:val="en-US"/>
    </w:rPr>
  </w:style>
  <w:style w:type="paragraph" w:customStyle="1" w:styleId="TableText1">
    <w:name w:val="Table Text"/>
    <w:basedOn w:val="Textoindependiente"/>
    <w:rsid w:val="00447B6F"/>
    <w:pPr>
      <w:spacing w:before="60" w:after="60"/>
    </w:pPr>
    <w:rPr>
      <w:rFonts w:ascii="Arial" w:hAnsi="Arial"/>
      <w:sz w:val="16"/>
      <w:lang w:eastAsia="es-ES"/>
    </w:rPr>
  </w:style>
  <w:style w:type="paragraph" w:styleId="Ttulo">
    <w:name w:val="Title"/>
    <w:basedOn w:val="Normal"/>
    <w:next w:val="Normal"/>
    <w:link w:val="TtuloCar1"/>
    <w:uiPriority w:val="10"/>
    <w:qFormat/>
    <w:rsid w:val="00A0786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1">
    <w:name w:val="Título Car1"/>
    <w:basedOn w:val="Fuentedeprrafopredeter"/>
    <w:link w:val="Ttulo"/>
    <w:uiPriority w:val="10"/>
    <w:rsid w:val="00A07861"/>
    <w:rPr>
      <w:rFonts w:asciiTheme="majorHAnsi" w:eastAsiaTheme="majorEastAsia" w:hAnsiTheme="majorHAnsi" w:cstheme="majorBidi"/>
      <w:spacing w:val="-10"/>
      <w:kern w:val="28"/>
      <w:sz w:val="56"/>
      <w:szCs w:val="56"/>
    </w:rPr>
  </w:style>
  <w:style w:type="paragraph" w:customStyle="1" w:styleId="xl67">
    <w:name w:val="xl67"/>
    <w:basedOn w:val="Normal"/>
    <w:rsid w:val="00A0786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lang w:eastAsia="es-PE"/>
    </w:rPr>
  </w:style>
  <w:style w:type="paragraph" w:customStyle="1" w:styleId="Prrafodelista1">
    <w:name w:val="Párrafo de lista1"/>
    <w:basedOn w:val="Normal"/>
    <w:rsid w:val="00A07861"/>
    <w:pPr>
      <w:ind w:left="720"/>
    </w:pPr>
    <w:rPr>
      <w:rFonts w:ascii="Arial" w:hAnsi="Arial"/>
      <w:color w:val="000000"/>
      <w:szCs w:val="20"/>
      <w:lang w:val="en-GB" w:eastAsia="en-US"/>
    </w:rPr>
  </w:style>
  <w:style w:type="paragraph" w:styleId="Prrafodelista">
    <w:name w:val="List Paragraph"/>
    <w:aliases w:val="List,Titulo de Fígura,TITULO A,Titulo parrafo,Cuadro 2-1,Fundamentacion,Bulleted List,Lista vistosa - Énfasis 11,Párrafo de lista2,Punto,3,Iz - Párrafo de lista,Sivsa Parrafo,Footnote,List Paragraph1,Lista 123,Number List 1,Listas,Ha,P1"/>
    <w:basedOn w:val="Normal"/>
    <w:link w:val="PrrafodelistaCar"/>
    <w:uiPriority w:val="34"/>
    <w:qFormat/>
    <w:rsid w:val="006D68A3"/>
    <w:pPr>
      <w:ind w:left="720"/>
      <w:contextualSpacing/>
    </w:pPr>
  </w:style>
  <w:style w:type="paragraph" w:customStyle="1" w:styleId="BodyText31">
    <w:name w:val="Body Text 31"/>
    <w:basedOn w:val="Normal"/>
    <w:rsid w:val="001420A2"/>
    <w:rPr>
      <w:b/>
      <w:sz w:val="36"/>
      <w:szCs w:val="20"/>
      <w:lang w:val="pt-BR" w:eastAsia="en-US"/>
    </w:rPr>
  </w:style>
  <w:style w:type="character" w:customStyle="1" w:styleId="EncabezadoCar">
    <w:name w:val="Encabezado Car"/>
    <w:aliases w:val="h Car"/>
    <w:basedOn w:val="Fuentedeprrafopredeter"/>
    <w:link w:val="Encabezado"/>
    <w:locked/>
    <w:rsid w:val="006D4100"/>
    <w:rPr>
      <w:sz w:val="24"/>
      <w:lang w:val="en-US" w:eastAsia="en-US"/>
    </w:rPr>
  </w:style>
  <w:style w:type="table" w:styleId="Tablaconcuadrcula">
    <w:name w:val="Table Grid"/>
    <w:basedOn w:val="Tablanormal"/>
    <w:uiPriority w:val="59"/>
    <w:rsid w:val="0055087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431BD3"/>
    <w:pPr>
      <w:spacing w:after="0" w:line="240" w:lineRule="auto"/>
    </w:pPr>
  </w:style>
  <w:style w:type="paragraph" w:styleId="Revisin">
    <w:name w:val="Revision"/>
    <w:hidden/>
    <w:uiPriority w:val="99"/>
    <w:semiHidden/>
    <w:rsid w:val="001E3493"/>
    <w:rPr>
      <w:sz w:val="24"/>
      <w:lang w:val="en-US" w:eastAsia="en-US"/>
    </w:rPr>
  </w:style>
  <w:style w:type="character" w:customStyle="1" w:styleId="TextoindependienteCar">
    <w:name w:val="Texto independiente Car"/>
    <w:basedOn w:val="Fuentedeprrafopredeter"/>
    <w:link w:val="Textoindependiente"/>
    <w:rsid w:val="00D35321"/>
    <w:rPr>
      <w:sz w:val="24"/>
      <w:lang w:val="en-US" w:eastAsia="en-US"/>
    </w:rPr>
  </w:style>
  <w:style w:type="character" w:customStyle="1" w:styleId="Ttulo1Car">
    <w:name w:val="Título 1 Car"/>
    <w:basedOn w:val="Fuentedeprrafopredeter"/>
    <w:link w:val="Ttulo1"/>
    <w:uiPriority w:val="9"/>
    <w:rsid w:val="00025590"/>
    <w:rPr>
      <w:rFonts w:asciiTheme="majorHAnsi" w:eastAsiaTheme="majorEastAsia" w:hAnsiTheme="majorHAnsi" w:cstheme="majorBidi"/>
      <w:color w:val="365F91" w:themeColor="accent1" w:themeShade="BF"/>
      <w:sz w:val="32"/>
      <w:szCs w:val="32"/>
    </w:rPr>
  </w:style>
  <w:style w:type="paragraph" w:styleId="Subttulo">
    <w:name w:val="Subtitle"/>
    <w:basedOn w:val="Normal"/>
    <w:next w:val="Normal"/>
    <w:link w:val="SubttuloCar"/>
    <w:uiPriority w:val="11"/>
    <w:qFormat/>
    <w:rsid w:val="00F0195E"/>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F0195E"/>
    <w:rPr>
      <w:rFonts w:eastAsiaTheme="minorEastAsia"/>
      <w:color w:val="5A5A5A" w:themeColor="text1" w:themeTint="A5"/>
      <w:spacing w:val="15"/>
    </w:rPr>
  </w:style>
  <w:style w:type="character" w:styleId="Textoennegrita">
    <w:name w:val="Strong"/>
    <w:basedOn w:val="Fuentedeprrafopredeter"/>
    <w:uiPriority w:val="22"/>
    <w:qFormat/>
    <w:rsid w:val="00DE09A0"/>
    <w:rPr>
      <w:b/>
      <w:bCs/>
    </w:rPr>
  </w:style>
  <w:style w:type="character" w:customStyle="1" w:styleId="PrrafodelistaCar">
    <w:name w:val="Párrafo de lista Car"/>
    <w:aliases w:val="List Car,Titulo de Fígura Car,TITULO A Car,Titulo parrafo Car,Cuadro 2-1 Car,Fundamentacion Car,Bulleted List Car,Lista vistosa - Énfasis 11 Car,Párrafo de lista2 Car,Punto Car,3 Car,Iz - Párrafo de lista Car,Sivsa Parrafo Car"/>
    <w:link w:val="Prrafodelista"/>
    <w:uiPriority w:val="34"/>
    <w:qFormat/>
    <w:locked/>
    <w:rsid w:val="000C32C2"/>
  </w:style>
  <w:style w:type="paragraph" w:styleId="Textosinformato">
    <w:name w:val="Plain Text"/>
    <w:basedOn w:val="Normal"/>
    <w:link w:val="TextosinformatoCar"/>
    <w:uiPriority w:val="99"/>
    <w:unhideWhenUsed/>
    <w:rsid w:val="00CB7C8E"/>
    <w:rPr>
      <w:rFonts w:ascii="Consolas" w:eastAsia="Calibri" w:hAnsi="Consolas"/>
      <w:sz w:val="21"/>
      <w:szCs w:val="21"/>
      <w:lang w:val="es-MX" w:eastAsia="x-none"/>
    </w:rPr>
  </w:style>
  <w:style w:type="character" w:customStyle="1" w:styleId="TextosinformatoCar">
    <w:name w:val="Texto sin formato Car"/>
    <w:basedOn w:val="Fuentedeprrafopredeter"/>
    <w:link w:val="Textosinformato"/>
    <w:uiPriority w:val="99"/>
    <w:rsid w:val="00CB7C8E"/>
    <w:rPr>
      <w:rFonts w:ascii="Consolas" w:eastAsia="Calibri" w:hAnsi="Consolas"/>
      <w:sz w:val="21"/>
      <w:szCs w:val="21"/>
      <w:lang w:val="es-MX" w:eastAsia="x-none"/>
    </w:rPr>
  </w:style>
  <w:style w:type="paragraph" w:customStyle="1" w:styleId="Default">
    <w:name w:val="Default"/>
    <w:rsid w:val="007B57AC"/>
    <w:pPr>
      <w:autoSpaceDE w:val="0"/>
      <w:autoSpaceDN w:val="0"/>
      <w:adjustRightInd w:val="0"/>
    </w:pPr>
    <w:rPr>
      <w:rFonts w:ascii="Calibri" w:hAnsi="Calibri" w:cs="Calibri"/>
      <w:color w:val="000000"/>
      <w:sz w:val="24"/>
      <w:szCs w:val="24"/>
      <w:lang w:val="es-PE"/>
    </w:rPr>
  </w:style>
  <w:style w:type="paragraph" w:customStyle="1" w:styleId="2">
    <w:name w:val="2"/>
    <w:basedOn w:val="Normal"/>
    <w:next w:val="Normal"/>
    <w:link w:val="TtuloCar"/>
    <w:rsid w:val="00296B97"/>
    <w:pPr>
      <w:spacing w:before="240" w:after="60"/>
      <w:outlineLvl w:val="0"/>
    </w:pPr>
    <w:rPr>
      <w:rFonts w:ascii="Arial Black" w:hAnsi="Arial Black"/>
      <w:b/>
      <w:bCs/>
      <w:kern w:val="28"/>
      <w:sz w:val="32"/>
      <w:szCs w:val="32"/>
      <w:lang w:eastAsia="en-US"/>
    </w:rPr>
  </w:style>
  <w:style w:type="character" w:customStyle="1" w:styleId="TtuloCar">
    <w:name w:val="Título Car"/>
    <w:link w:val="2"/>
    <w:rsid w:val="00296B97"/>
    <w:rPr>
      <w:rFonts w:ascii="Arial Black" w:eastAsia="Times New Roman" w:hAnsi="Arial Black" w:cs="Times New Roman"/>
      <w:b/>
      <w:bCs/>
      <w:kern w:val="28"/>
      <w:sz w:val="32"/>
      <w:szCs w:val="32"/>
      <w:lang w:eastAsia="en-US"/>
    </w:rPr>
  </w:style>
  <w:style w:type="paragraph" w:customStyle="1" w:styleId="1">
    <w:name w:val="1"/>
    <w:basedOn w:val="Normal"/>
    <w:next w:val="Ttulo"/>
    <w:rsid w:val="00EC633E"/>
    <w:pPr>
      <w:jc w:val="center"/>
    </w:pPr>
    <w:rPr>
      <w:rFonts w:ascii="Arial" w:hAnsi="Arial"/>
      <w:b/>
      <w:color w:val="000000"/>
      <w:szCs w:val="20"/>
      <w:lang w:val="es-ES_tradnl" w:eastAsia="en-US"/>
    </w:rPr>
  </w:style>
  <w:style w:type="paragraph" w:styleId="Textonotaalfinal">
    <w:name w:val="endnote text"/>
    <w:basedOn w:val="Normal"/>
    <w:link w:val="TextonotaalfinalCar"/>
    <w:semiHidden/>
    <w:unhideWhenUsed/>
    <w:rsid w:val="005B64C0"/>
    <w:rPr>
      <w:sz w:val="20"/>
      <w:szCs w:val="20"/>
      <w:lang w:val="en-US" w:eastAsia="en-US"/>
    </w:rPr>
  </w:style>
  <w:style w:type="character" w:customStyle="1" w:styleId="TextonotaalfinalCar">
    <w:name w:val="Texto nota al final Car"/>
    <w:basedOn w:val="Fuentedeprrafopredeter"/>
    <w:link w:val="Textonotaalfinal"/>
    <w:semiHidden/>
    <w:rsid w:val="005B64C0"/>
    <w:rPr>
      <w:lang w:val="en-US" w:eastAsia="en-US"/>
    </w:rPr>
  </w:style>
  <w:style w:type="character" w:styleId="Refdenotaalfinal">
    <w:name w:val="endnote reference"/>
    <w:basedOn w:val="Fuentedeprrafopredeter"/>
    <w:semiHidden/>
    <w:unhideWhenUsed/>
    <w:rsid w:val="005B64C0"/>
    <w:rPr>
      <w:vertAlign w:val="superscript"/>
    </w:rPr>
  </w:style>
  <w:style w:type="paragraph" w:customStyle="1" w:styleId="Estilo1">
    <w:name w:val="Estilo1"/>
    <w:basedOn w:val="Ttulo1"/>
    <w:link w:val="Estilo1Car"/>
    <w:rsid w:val="006F36B9"/>
    <w:rPr>
      <w:b/>
    </w:rPr>
  </w:style>
  <w:style w:type="paragraph" w:customStyle="1" w:styleId="Estilo2">
    <w:name w:val="Estilo2"/>
    <w:basedOn w:val="Textoindependiente"/>
    <w:link w:val="Estilo2Car"/>
    <w:rsid w:val="00C818CD"/>
    <w:pPr>
      <w:ind w:left="720"/>
      <w:jc w:val="both"/>
    </w:pPr>
    <w:rPr>
      <w:rFonts w:ascii="Flexo" w:hAnsi="Flexo" w:cs="Arial"/>
      <w:b/>
      <w:sz w:val="20"/>
      <w:lang w:val="es-PE"/>
    </w:rPr>
  </w:style>
  <w:style w:type="character" w:customStyle="1" w:styleId="Estilo1Car">
    <w:name w:val="Estilo1 Car"/>
    <w:basedOn w:val="Ttulo1Car"/>
    <w:link w:val="Estilo1"/>
    <w:rsid w:val="006F36B9"/>
    <w:rPr>
      <w:rFonts w:ascii="Flexo" w:eastAsiaTheme="majorEastAsia" w:hAnsi="Flexo" w:cs="Arial"/>
      <w:b/>
      <w:color w:val="FF0000"/>
      <w:kern w:val="28"/>
      <w:sz w:val="22"/>
      <w:szCs w:val="28"/>
      <w:lang w:val="es-ES_tradnl" w:eastAsia="en-US"/>
    </w:rPr>
  </w:style>
  <w:style w:type="paragraph" w:customStyle="1" w:styleId="Estilo3">
    <w:name w:val="Estilo3"/>
    <w:basedOn w:val="Estilo2"/>
    <w:link w:val="Estilo3Car"/>
    <w:rsid w:val="00B76B7B"/>
    <w:pPr>
      <w:numPr>
        <w:ilvl w:val="2"/>
        <w:numId w:val="12"/>
      </w:numPr>
    </w:pPr>
    <w:rPr>
      <w:b w:val="0"/>
    </w:rPr>
  </w:style>
  <w:style w:type="character" w:customStyle="1" w:styleId="Estilo2Car">
    <w:name w:val="Estilo2 Car"/>
    <w:basedOn w:val="TextoindependienteCar"/>
    <w:link w:val="Estilo2"/>
    <w:rsid w:val="00C818CD"/>
    <w:rPr>
      <w:rFonts w:ascii="Flexo" w:hAnsi="Flexo" w:cs="Arial"/>
      <w:b/>
      <w:sz w:val="24"/>
      <w:lang w:val="es-PE" w:eastAsia="en-US"/>
    </w:rPr>
  </w:style>
  <w:style w:type="character" w:customStyle="1" w:styleId="Estilo3Car">
    <w:name w:val="Estilo3 Car"/>
    <w:basedOn w:val="Estilo2Car"/>
    <w:link w:val="Estilo3"/>
    <w:rsid w:val="00B76B7B"/>
    <w:rPr>
      <w:rFonts w:ascii="Flexo" w:hAnsi="Flexo" w:cs="Arial"/>
      <w:b w:val="0"/>
      <w:sz w:val="20"/>
      <w:szCs w:val="20"/>
      <w:lang w:val="es-PE" w:eastAsia="en-US"/>
    </w:rPr>
  </w:style>
  <w:style w:type="paragraph" w:customStyle="1" w:styleId="Style2">
    <w:name w:val="Style2"/>
    <w:basedOn w:val="Estilo1"/>
    <w:rsid w:val="0084636E"/>
  </w:style>
  <w:style w:type="paragraph" w:customStyle="1" w:styleId="Cartula">
    <w:name w:val="Carátula"/>
    <w:basedOn w:val="Normal"/>
    <w:rsid w:val="006D23C3"/>
    <w:pPr>
      <w:jc w:val="center"/>
    </w:pPr>
    <w:rPr>
      <w:rFonts w:ascii="Flexo" w:hAnsi="Flexo"/>
      <w:b/>
      <w:sz w:val="56"/>
      <w:szCs w:val="20"/>
      <w:lang w:eastAsia="en-US"/>
    </w:rPr>
  </w:style>
  <w:style w:type="paragraph" w:styleId="TtuloTDC">
    <w:name w:val="TOC Heading"/>
    <w:basedOn w:val="Ttulo1"/>
    <w:next w:val="Normal"/>
    <w:uiPriority w:val="39"/>
    <w:semiHidden/>
    <w:unhideWhenUsed/>
    <w:qFormat/>
    <w:rsid w:val="00946B84"/>
    <w:pPr>
      <w:outlineLvl w:val="9"/>
    </w:pPr>
  </w:style>
  <w:style w:type="character" w:customStyle="1" w:styleId="normaltextrun">
    <w:name w:val="normaltextrun"/>
    <w:basedOn w:val="Fuentedeprrafopredeter"/>
    <w:rsid w:val="00874F66"/>
  </w:style>
  <w:style w:type="character" w:customStyle="1" w:styleId="eop">
    <w:name w:val="eop"/>
    <w:basedOn w:val="Fuentedeprrafopredeter"/>
    <w:rsid w:val="00874F66"/>
  </w:style>
  <w:style w:type="character" w:customStyle="1" w:styleId="Ttulo3Car">
    <w:name w:val="Título 3 Car"/>
    <w:basedOn w:val="Fuentedeprrafopredeter"/>
    <w:link w:val="Ttulo3"/>
    <w:uiPriority w:val="9"/>
    <w:rsid w:val="003D2DA1"/>
    <w:rPr>
      <w:rFonts w:asciiTheme="majorHAnsi" w:eastAsiaTheme="majorEastAsia" w:hAnsiTheme="majorHAnsi" w:cstheme="majorBidi"/>
      <w:color w:val="243F60" w:themeColor="accent1" w:themeShade="7F"/>
      <w:sz w:val="24"/>
      <w:szCs w:val="24"/>
    </w:rPr>
  </w:style>
  <w:style w:type="character" w:customStyle="1" w:styleId="Ttulo2Car">
    <w:name w:val="Título 2 Car"/>
    <w:basedOn w:val="Fuentedeprrafopredeter"/>
    <w:link w:val="Ttulo2"/>
    <w:rsid w:val="0026519C"/>
    <w:rPr>
      <w:rFonts w:asciiTheme="majorHAnsi" w:eastAsiaTheme="majorEastAsia" w:hAnsiTheme="majorHAnsi" w:cstheme="majorBidi"/>
      <w:color w:val="365F91" w:themeColor="accent1" w:themeShade="BF"/>
      <w:sz w:val="26"/>
      <w:szCs w:val="26"/>
    </w:rPr>
  </w:style>
  <w:style w:type="character" w:customStyle="1" w:styleId="Ttulo4Car">
    <w:name w:val="Título 4 Car"/>
    <w:basedOn w:val="Fuentedeprrafopredeter"/>
    <w:link w:val="Ttulo4"/>
    <w:uiPriority w:val="9"/>
    <w:rsid w:val="00912D8F"/>
    <w:rPr>
      <w:rFonts w:ascii="Flexo" w:eastAsiaTheme="majorEastAsia" w:hAnsi="Flexo" w:cstheme="majorBidi"/>
      <w:b/>
      <w:i/>
      <w:iCs/>
      <w:color w:val="000000" w:themeColor="text1"/>
      <w:sz w:val="24"/>
      <w:lang w:val="es-PE"/>
    </w:rPr>
  </w:style>
  <w:style w:type="character" w:styleId="nfasis">
    <w:name w:val="Emphasis"/>
    <w:basedOn w:val="Fuentedeprrafopredeter"/>
    <w:uiPriority w:val="20"/>
    <w:qFormat/>
    <w:rsid w:val="00884FD6"/>
    <w:rPr>
      <w:b/>
      <w:bCs/>
      <w:i w:val="0"/>
      <w:iCs w:val="0"/>
    </w:rPr>
  </w:style>
  <w:style w:type="table" w:styleId="Tabladelista3">
    <w:name w:val="List Table 3"/>
    <w:basedOn w:val="Tablanormal"/>
    <w:uiPriority w:val="48"/>
    <w:rsid w:val="00C07979"/>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SangradetextonormalCar">
    <w:name w:val="Sangría de texto normal Car"/>
    <w:basedOn w:val="Fuentedeprrafopredeter"/>
    <w:link w:val="Sangradetextonormal"/>
    <w:rsid w:val="00A93BE5"/>
    <w:rPr>
      <w:szCs w:val="20"/>
      <w:lang w:val="en-US" w:eastAsia="en-US"/>
    </w:rPr>
  </w:style>
  <w:style w:type="character" w:styleId="Mencinsinresolver">
    <w:name w:val="Unresolved Mention"/>
    <w:basedOn w:val="Fuentedeprrafopredeter"/>
    <w:uiPriority w:val="99"/>
    <w:semiHidden/>
    <w:unhideWhenUsed/>
    <w:rsid w:val="00CB3A84"/>
    <w:rPr>
      <w:color w:val="605E5C"/>
      <w:shd w:val="clear" w:color="auto" w:fill="E1DFDD"/>
    </w:rPr>
  </w:style>
  <w:style w:type="paragraph" w:customStyle="1" w:styleId="paragraph">
    <w:name w:val="paragraph"/>
    <w:basedOn w:val="Normal"/>
    <w:rsid w:val="00AC452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ui-provider">
    <w:name w:val="ui-provider"/>
    <w:basedOn w:val="Fuentedeprrafopredeter"/>
    <w:rsid w:val="007613E5"/>
  </w:style>
  <w:style w:type="paragraph" w:customStyle="1" w:styleId="msonormal0">
    <w:name w:val="msonormal"/>
    <w:basedOn w:val="Normal"/>
    <w:rsid w:val="00C56067"/>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font0">
    <w:name w:val="font0"/>
    <w:basedOn w:val="Normal"/>
    <w:rsid w:val="00C56067"/>
    <w:pPr>
      <w:spacing w:before="100" w:beforeAutospacing="1" w:after="100" w:afterAutospacing="1" w:line="240" w:lineRule="auto"/>
    </w:pPr>
    <w:rPr>
      <w:rFonts w:ascii="Aptos Narrow" w:eastAsia="Times New Roman" w:hAnsi="Aptos Narrow" w:cs="Times New Roman"/>
      <w:color w:val="000000"/>
      <w:lang w:eastAsia="es-PE"/>
    </w:rPr>
  </w:style>
  <w:style w:type="paragraph" w:customStyle="1" w:styleId="font5">
    <w:name w:val="font5"/>
    <w:basedOn w:val="Normal"/>
    <w:rsid w:val="00C56067"/>
    <w:pPr>
      <w:spacing w:before="100" w:beforeAutospacing="1" w:after="100" w:afterAutospacing="1" w:line="240" w:lineRule="auto"/>
    </w:pPr>
    <w:rPr>
      <w:rFonts w:ascii="Aptos Narrow" w:eastAsia="Times New Roman" w:hAnsi="Aptos Narrow" w:cs="Times New Roman"/>
      <w:b/>
      <w:bCs/>
      <w:color w:val="000000"/>
      <w:lang w:eastAsia="es-PE"/>
    </w:rPr>
  </w:style>
  <w:style w:type="paragraph" w:customStyle="1" w:styleId="xl65">
    <w:name w:val="xl65"/>
    <w:basedOn w:val="Normal"/>
    <w:rsid w:val="00C5606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66">
    <w:name w:val="xl66"/>
    <w:basedOn w:val="Normal"/>
    <w:rsid w:val="00C5606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68">
    <w:name w:val="xl68"/>
    <w:basedOn w:val="Normal"/>
    <w:rsid w:val="00C56067"/>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Flexo" w:eastAsia="Times New Roman" w:hAnsi="Flexo" w:cs="Times New Roman"/>
      <w:b/>
      <w:bCs/>
      <w:color w:val="FFFFFF"/>
      <w:sz w:val="20"/>
      <w:szCs w:val="20"/>
      <w:lang w:eastAsia="es-PE"/>
    </w:rPr>
  </w:style>
  <w:style w:type="paragraph" w:customStyle="1" w:styleId="xl69">
    <w:name w:val="xl69"/>
    <w:basedOn w:val="Normal"/>
    <w:rsid w:val="00C56067"/>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textAlignment w:val="center"/>
    </w:pPr>
    <w:rPr>
      <w:rFonts w:ascii="Flexo" w:eastAsia="Times New Roman" w:hAnsi="Flexo" w:cs="Times New Roman"/>
      <w:b/>
      <w:bCs/>
      <w:color w:val="FFFFFF"/>
      <w:sz w:val="20"/>
      <w:szCs w:val="20"/>
      <w:lang w:eastAsia="es-PE"/>
    </w:rPr>
  </w:style>
  <w:style w:type="paragraph" w:customStyle="1" w:styleId="xl70">
    <w:name w:val="xl70"/>
    <w:basedOn w:val="Normal"/>
    <w:rsid w:val="00C560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1">
    <w:name w:val="xl71"/>
    <w:basedOn w:val="Normal"/>
    <w:rsid w:val="00C560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PE"/>
    </w:rPr>
  </w:style>
  <w:style w:type="paragraph" w:customStyle="1" w:styleId="xl72">
    <w:name w:val="xl72"/>
    <w:basedOn w:val="Normal"/>
    <w:rsid w:val="00C560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PE"/>
    </w:rPr>
  </w:style>
  <w:style w:type="paragraph" w:customStyle="1" w:styleId="xl73">
    <w:name w:val="xl73"/>
    <w:basedOn w:val="Normal"/>
    <w:rsid w:val="00C5606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3264">
      <w:bodyDiv w:val="1"/>
      <w:marLeft w:val="0"/>
      <w:marRight w:val="0"/>
      <w:marTop w:val="0"/>
      <w:marBottom w:val="0"/>
      <w:divBdr>
        <w:top w:val="none" w:sz="0" w:space="0" w:color="auto"/>
        <w:left w:val="none" w:sz="0" w:space="0" w:color="auto"/>
        <w:bottom w:val="none" w:sz="0" w:space="0" w:color="auto"/>
        <w:right w:val="none" w:sz="0" w:space="0" w:color="auto"/>
      </w:divBdr>
    </w:div>
    <w:div w:id="11421841">
      <w:bodyDiv w:val="1"/>
      <w:marLeft w:val="0"/>
      <w:marRight w:val="0"/>
      <w:marTop w:val="0"/>
      <w:marBottom w:val="0"/>
      <w:divBdr>
        <w:top w:val="none" w:sz="0" w:space="0" w:color="auto"/>
        <w:left w:val="none" w:sz="0" w:space="0" w:color="auto"/>
        <w:bottom w:val="none" w:sz="0" w:space="0" w:color="auto"/>
        <w:right w:val="none" w:sz="0" w:space="0" w:color="auto"/>
      </w:divBdr>
    </w:div>
    <w:div w:id="14498929">
      <w:bodyDiv w:val="1"/>
      <w:marLeft w:val="0"/>
      <w:marRight w:val="0"/>
      <w:marTop w:val="0"/>
      <w:marBottom w:val="0"/>
      <w:divBdr>
        <w:top w:val="none" w:sz="0" w:space="0" w:color="auto"/>
        <w:left w:val="none" w:sz="0" w:space="0" w:color="auto"/>
        <w:bottom w:val="none" w:sz="0" w:space="0" w:color="auto"/>
        <w:right w:val="none" w:sz="0" w:space="0" w:color="auto"/>
      </w:divBdr>
    </w:div>
    <w:div w:id="14696254">
      <w:bodyDiv w:val="1"/>
      <w:marLeft w:val="0"/>
      <w:marRight w:val="0"/>
      <w:marTop w:val="0"/>
      <w:marBottom w:val="0"/>
      <w:divBdr>
        <w:top w:val="none" w:sz="0" w:space="0" w:color="auto"/>
        <w:left w:val="none" w:sz="0" w:space="0" w:color="auto"/>
        <w:bottom w:val="none" w:sz="0" w:space="0" w:color="auto"/>
        <w:right w:val="none" w:sz="0" w:space="0" w:color="auto"/>
      </w:divBdr>
    </w:div>
    <w:div w:id="14961367">
      <w:bodyDiv w:val="1"/>
      <w:marLeft w:val="0"/>
      <w:marRight w:val="0"/>
      <w:marTop w:val="0"/>
      <w:marBottom w:val="0"/>
      <w:divBdr>
        <w:top w:val="none" w:sz="0" w:space="0" w:color="auto"/>
        <w:left w:val="none" w:sz="0" w:space="0" w:color="auto"/>
        <w:bottom w:val="none" w:sz="0" w:space="0" w:color="auto"/>
        <w:right w:val="none" w:sz="0" w:space="0" w:color="auto"/>
      </w:divBdr>
    </w:div>
    <w:div w:id="22217226">
      <w:bodyDiv w:val="1"/>
      <w:marLeft w:val="0"/>
      <w:marRight w:val="0"/>
      <w:marTop w:val="0"/>
      <w:marBottom w:val="0"/>
      <w:divBdr>
        <w:top w:val="none" w:sz="0" w:space="0" w:color="auto"/>
        <w:left w:val="none" w:sz="0" w:space="0" w:color="auto"/>
        <w:bottom w:val="none" w:sz="0" w:space="0" w:color="auto"/>
        <w:right w:val="none" w:sz="0" w:space="0" w:color="auto"/>
      </w:divBdr>
    </w:div>
    <w:div w:id="23094193">
      <w:bodyDiv w:val="1"/>
      <w:marLeft w:val="0"/>
      <w:marRight w:val="0"/>
      <w:marTop w:val="0"/>
      <w:marBottom w:val="0"/>
      <w:divBdr>
        <w:top w:val="none" w:sz="0" w:space="0" w:color="auto"/>
        <w:left w:val="none" w:sz="0" w:space="0" w:color="auto"/>
        <w:bottom w:val="none" w:sz="0" w:space="0" w:color="auto"/>
        <w:right w:val="none" w:sz="0" w:space="0" w:color="auto"/>
      </w:divBdr>
    </w:div>
    <w:div w:id="28995417">
      <w:bodyDiv w:val="1"/>
      <w:marLeft w:val="0"/>
      <w:marRight w:val="0"/>
      <w:marTop w:val="0"/>
      <w:marBottom w:val="0"/>
      <w:divBdr>
        <w:top w:val="none" w:sz="0" w:space="0" w:color="auto"/>
        <w:left w:val="none" w:sz="0" w:space="0" w:color="auto"/>
        <w:bottom w:val="none" w:sz="0" w:space="0" w:color="auto"/>
        <w:right w:val="none" w:sz="0" w:space="0" w:color="auto"/>
      </w:divBdr>
    </w:div>
    <w:div w:id="29498131">
      <w:bodyDiv w:val="1"/>
      <w:marLeft w:val="0"/>
      <w:marRight w:val="0"/>
      <w:marTop w:val="0"/>
      <w:marBottom w:val="0"/>
      <w:divBdr>
        <w:top w:val="none" w:sz="0" w:space="0" w:color="auto"/>
        <w:left w:val="none" w:sz="0" w:space="0" w:color="auto"/>
        <w:bottom w:val="none" w:sz="0" w:space="0" w:color="auto"/>
        <w:right w:val="none" w:sz="0" w:space="0" w:color="auto"/>
      </w:divBdr>
    </w:div>
    <w:div w:id="31345774">
      <w:bodyDiv w:val="1"/>
      <w:marLeft w:val="0"/>
      <w:marRight w:val="0"/>
      <w:marTop w:val="0"/>
      <w:marBottom w:val="0"/>
      <w:divBdr>
        <w:top w:val="none" w:sz="0" w:space="0" w:color="auto"/>
        <w:left w:val="none" w:sz="0" w:space="0" w:color="auto"/>
        <w:bottom w:val="none" w:sz="0" w:space="0" w:color="auto"/>
        <w:right w:val="none" w:sz="0" w:space="0" w:color="auto"/>
      </w:divBdr>
    </w:div>
    <w:div w:id="34275976">
      <w:bodyDiv w:val="1"/>
      <w:marLeft w:val="0"/>
      <w:marRight w:val="0"/>
      <w:marTop w:val="0"/>
      <w:marBottom w:val="0"/>
      <w:divBdr>
        <w:top w:val="none" w:sz="0" w:space="0" w:color="auto"/>
        <w:left w:val="none" w:sz="0" w:space="0" w:color="auto"/>
        <w:bottom w:val="none" w:sz="0" w:space="0" w:color="auto"/>
        <w:right w:val="none" w:sz="0" w:space="0" w:color="auto"/>
      </w:divBdr>
    </w:div>
    <w:div w:id="36589570">
      <w:bodyDiv w:val="1"/>
      <w:marLeft w:val="0"/>
      <w:marRight w:val="0"/>
      <w:marTop w:val="0"/>
      <w:marBottom w:val="0"/>
      <w:divBdr>
        <w:top w:val="none" w:sz="0" w:space="0" w:color="auto"/>
        <w:left w:val="none" w:sz="0" w:space="0" w:color="auto"/>
        <w:bottom w:val="none" w:sz="0" w:space="0" w:color="auto"/>
        <w:right w:val="none" w:sz="0" w:space="0" w:color="auto"/>
      </w:divBdr>
    </w:div>
    <w:div w:id="43411546">
      <w:bodyDiv w:val="1"/>
      <w:marLeft w:val="0"/>
      <w:marRight w:val="0"/>
      <w:marTop w:val="0"/>
      <w:marBottom w:val="0"/>
      <w:divBdr>
        <w:top w:val="none" w:sz="0" w:space="0" w:color="auto"/>
        <w:left w:val="none" w:sz="0" w:space="0" w:color="auto"/>
        <w:bottom w:val="none" w:sz="0" w:space="0" w:color="auto"/>
        <w:right w:val="none" w:sz="0" w:space="0" w:color="auto"/>
      </w:divBdr>
    </w:div>
    <w:div w:id="44447782">
      <w:bodyDiv w:val="1"/>
      <w:marLeft w:val="0"/>
      <w:marRight w:val="0"/>
      <w:marTop w:val="0"/>
      <w:marBottom w:val="0"/>
      <w:divBdr>
        <w:top w:val="none" w:sz="0" w:space="0" w:color="auto"/>
        <w:left w:val="none" w:sz="0" w:space="0" w:color="auto"/>
        <w:bottom w:val="none" w:sz="0" w:space="0" w:color="auto"/>
        <w:right w:val="none" w:sz="0" w:space="0" w:color="auto"/>
      </w:divBdr>
    </w:div>
    <w:div w:id="44715943">
      <w:bodyDiv w:val="1"/>
      <w:marLeft w:val="0"/>
      <w:marRight w:val="0"/>
      <w:marTop w:val="0"/>
      <w:marBottom w:val="0"/>
      <w:divBdr>
        <w:top w:val="none" w:sz="0" w:space="0" w:color="auto"/>
        <w:left w:val="none" w:sz="0" w:space="0" w:color="auto"/>
        <w:bottom w:val="none" w:sz="0" w:space="0" w:color="auto"/>
        <w:right w:val="none" w:sz="0" w:space="0" w:color="auto"/>
      </w:divBdr>
    </w:div>
    <w:div w:id="54087790">
      <w:bodyDiv w:val="1"/>
      <w:marLeft w:val="0"/>
      <w:marRight w:val="0"/>
      <w:marTop w:val="0"/>
      <w:marBottom w:val="0"/>
      <w:divBdr>
        <w:top w:val="none" w:sz="0" w:space="0" w:color="auto"/>
        <w:left w:val="none" w:sz="0" w:space="0" w:color="auto"/>
        <w:bottom w:val="none" w:sz="0" w:space="0" w:color="auto"/>
        <w:right w:val="none" w:sz="0" w:space="0" w:color="auto"/>
      </w:divBdr>
    </w:div>
    <w:div w:id="63072170">
      <w:bodyDiv w:val="1"/>
      <w:marLeft w:val="0"/>
      <w:marRight w:val="0"/>
      <w:marTop w:val="0"/>
      <w:marBottom w:val="0"/>
      <w:divBdr>
        <w:top w:val="none" w:sz="0" w:space="0" w:color="auto"/>
        <w:left w:val="none" w:sz="0" w:space="0" w:color="auto"/>
        <w:bottom w:val="none" w:sz="0" w:space="0" w:color="auto"/>
        <w:right w:val="none" w:sz="0" w:space="0" w:color="auto"/>
      </w:divBdr>
    </w:div>
    <w:div w:id="75563568">
      <w:bodyDiv w:val="1"/>
      <w:marLeft w:val="0"/>
      <w:marRight w:val="0"/>
      <w:marTop w:val="0"/>
      <w:marBottom w:val="0"/>
      <w:divBdr>
        <w:top w:val="none" w:sz="0" w:space="0" w:color="auto"/>
        <w:left w:val="none" w:sz="0" w:space="0" w:color="auto"/>
        <w:bottom w:val="none" w:sz="0" w:space="0" w:color="auto"/>
        <w:right w:val="none" w:sz="0" w:space="0" w:color="auto"/>
      </w:divBdr>
    </w:div>
    <w:div w:id="78523453">
      <w:bodyDiv w:val="1"/>
      <w:marLeft w:val="0"/>
      <w:marRight w:val="0"/>
      <w:marTop w:val="0"/>
      <w:marBottom w:val="0"/>
      <w:divBdr>
        <w:top w:val="none" w:sz="0" w:space="0" w:color="auto"/>
        <w:left w:val="none" w:sz="0" w:space="0" w:color="auto"/>
        <w:bottom w:val="none" w:sz="0" w:space="0" w:color="auto"/>
        <w:right w:val="none" w:sz="0" w:space="0" w:color="auto"/>
      </w:divBdr>
    </w:div>
    <w:div w:id="82190227">
      <w:bodyDiv w:val="1"/>
      <w:marLeft w:val="0"/>
      <w:marRight w:val="0"/>
      <w:marTop w:val="0"/>
      <w:marBottom w:val="0"/>
      <w:divBdr>
        <w:top w:val="none" w:sz="0" w:space="0" w:color="auto"/>
        <w:left w:val="none" w:sz="0" w:space="0" w:color="auto"/>
        <w:bottom w:val="none" w:sz="0" w:space="0" w:color="auto"/>
        <w:right w:val="none" w:sz="0" w:space="0" w:color="auto"/>
      </w:divBdr>
    </w:div>
    <w:div w:id="85198814">
      <w:bodyDiv w:val="1"/>
      <w:marLeft w:val="0"/>
      <w:marRight w:val="0"/>
      <w:marTop w:val="0"/>
      <w:marBottom w:val="0"/>
      <w:divBdr>
        <w:top w:val="none" w:sz="0" w:space="0" w:color="auto"/>
        <w:left w:val="none" w:sz="0" w:space="0" w:color="auto"/>
        <w:bottom w:val="none" w:sz="0" w:space="0" w:color="auto"/>
        <w:right w:val="none" w:sz="0" w:space="0" w:color="auto"/>
      </w:divBdr>
    </w:div>
    <w:div w:id="100682885">
      <w:bodyDiv w:val="1"/>
      <w:marLeft w:val="0"/>
      <w:marRight w:val="0"/>
      <w:marTop w:val="0"/>
      <w:marBottom w:val="0"/>
      <w:divBdr>
        <w:top w:val="none" w:sz="0" w:space="0" w:color="auto"/>
        <w:left w:val="none" w:sz="0" w:space="0" w:color="auto"/>
        <w:bottom w:val="none" w:sz="0" w:space="0" w:color="auto"/>
        <w:right w:val="none" w:sz="0" w:space="0" w:color="auto"/>
      </w:divBdr>
    </w:div>
    <w:div w:id="107555669">
      <w:bodyDiv w:val="1"/>
      <w:marLeft w:val="0"/>
      <w:marRight w:val="0"/>
      <w:marTop w:val="0"/>
      <w:marBottom w:val="0"/>
      <w:divBdr>
        <w:top w:val="none" w:sz="0" w:space="0" w:color="auto"/>
        <w:left w:val="none" w:sz="0" w:space="0" w:color="auto"/>
        <w:bottom w:val="none" w:sz="0" w:space="0" w:color="auto"/>
        <w:right w:val="none" w:sz="0" w:space="0" w:color="auto"/>
      </w:divBdr>
    </w:div>
    <w:div w:id="108428217">
      <w:bodyDiv w:val="1"/>
      <w:marLeft w:val="0"/>
      <w:marRight w:val="0"/>
      <w:marTop w:val="0"/>
      <w:marBottom w:val="0"/>
      <w:divBdr>
        <w:top w:val="none" w:sz="0" w:space="0" w:color="auto"/>
        <w:left w:val="none" w:sz="0" w:space="0" w:color="auto"/>
        <w:bottom w:val="none" w:sz="0" w:space="0" w:color="auto"/>
        <w:right w:val="none" w:sz="0" w:space="0" w:color="auto"/>
      </w:divBdr>
    </w:div>
    <w:div w:id="109669394">
      <w:bodyDiv w:val="1"/>
      <w:marLeft w:val="0"/>
      <w:marRight w:val="0"/>
      <w:marTop w:val="0"/>
      <w:marBottom w:val="0"/>
      <w:divBdr>
        <w:top w:val="none" w:sz="0" w:space="0" w:color="auto"/>
        <w:left w:val="none" w:sz="0" w:space="0" w:color="auto"/>
        <w:bottom w:val="none" w:sz="0" w:space="0" w:color="auto"/>
        <w:right w:val="none" w:sz="0" w:space="0" w:color="auto"/>
      </w:divBdr>
    </w:div>
    <w:div w:id="109905943">
      <w:bodyDiv w:val="1"/>
      <w:marLeft w:val="0"/>
      <w:marRight w:val="0"/>
      <w:marTop w:val="0"/>
      <w:marBottom w:val="0"/>
      <w:divBdr>
        <w:top w:val="none" w:sz="0" w:space="0" w:color="auto"/>
        <w:left w:val="none" w:sz="0" w:space="0" w:color="auto"/>
        <w:bottom w:val="none" w:sz="0" w:space="0" w:color="auto"/>
        <w:right w:val="none" w:sz="0" w:space="0" w:color="auto"/>
      </w:divBdr>
    </w:div>
    <w:div w:id="119961083">
      <w:bodyDiv w:val="1"/>
      <w:marLeft w:val="0"/>
      <w:marRight w:val="0"/>
      <w:marTop w:val="0"/>
      <w:marBottom w:val="0"/>
      <w:divBdr>
        <w:top w:val="none" w:sz="0" w:space="0" w:color="auto"/>
        <w:left w:val="none" w:sz="0" w:space="0" w:color="auto"/>
        <w:bottom w:val="none" w:sz="0" w:space="0" w:color="auto"/>
        <w:right w:val="none" w:sz="0" w:space="0" w:color="auto"/>
      </w:divBdr>
    </w:div>
    <w:div w:id="132795527">
      <w:bodyDiv w:val="1"/>
      <w:marLeft w:val="0"/>
      <w:marRight w:val="0"/>
      <w:marTop w:val="0"/>
      <w:marBottom w:val="0"/>
      <w:divBdr>
        <w:top w:val="none" w:sz="0" w:space="0" w:color="auto"/>
        <w:left w:val="none" w:sz="0" w:space="0" w:color="auto"/>
        <w:bottom w:val="none" w:sz="0" w:space="0" w:color="auto"/>
        <w:right w:val="none" w:sz="0" w:space="0" w:color="auto"/>
      </w:divBdr>
    </w:div>
    <w:div w:id="137501865">
      <w:bodyDiv w:val="1"/>
      <w:marLeft w:val="0"/>
      <w:marRight w:val="0"/>
      <w:marTop w:val="0"/>
      <w:marBottom w:val="0"/>
      <w:divBdr>
        <w:top w:val="none" w:sz="0" w:space="0" w:color="auto"/>
        <w:left w:val="none" w:sz="0" w:space="0" w:color="auto"/>
        <w:bottom w:val="none" w:sz="0" w:space="0" w:color="auto"/>
        <w:right w:val="none" w:sz="0" w:space="0" w:color="auto"/>
      </w:divBdr>
    </w:div>
    <w:div w:id="147593657">
      <w:bodyDiv w:val="1"/>
      <w:marLeft w:val="0"/>
      <w:marRight w:val="0"/>
      <w:marTop w:val="0"/>
      <w:marBottom w:val="0"/>
      <w:divBdr>
        <w:top w:val="none" w:sz="0" w:space="0" w:color="auto"/>
        <w:left w:val="none" w:sz="0" w:space="0" w:color="auto"/>
        <w:bottom w:val="none" w:sz="0" w:space="0" w:color="auto"/>
        <w:right w:val="none" w:sz="0" w:space="0" w:color="auto"/>
      </w:divBdr>
    </w:div>
    <w:div w:id="159732542">
      <w:bodyDiv w:val="1"/>
      <w:marLeft w:val="0"/>
      <w:marRight w:val="0"/>
      <w:marTop w:val="0"/>
      <w:marBottom w:val="0"/>
      <w:divBdr>
        <w:top w:val="none" w:sz="0" w:space="0" w:color="auto"/>
        <w:left w:val="none" w:sz="0" w:space="0" w:color="auto"/>
        <w:bottom w:val="none" w:sz="0" w:space="0" w:color="auto"/>
        <w:right w:val="none" w:sz="0" w:space="0" w:color="auto"/>
      </w:divBdr>
    </w:div>
    <w:div w:id="163016922">
      <w:bodyDiv w:val="1"/>
      <w:marLeft w:val="0"/>
      <w:marRight w:val="0"/>
      <w:marTop w:val="0"/>
      <w:marBottom w:val="0"/>
      <w:divBdr>
        <w:top w:val="none" w:sz="0" w:space="0" w:color="auto"/>
        <w:left w:val="none" w:sz="0" w:space="0" w:color="auto"/>
        <w:bottom w:val="none" w:sz="0" w:space="0" w:color="auto"/>
        <w:right w:val="none" w:sz="0" w:space="0" w:color="auto"/>
      </w:divBdr>
    </w:div>
    <w:div w:id="168184078">
      <w:bodyDiv w:val="1"/>
      <w:marLeft w:val="0"/>
      <w:marRight w:val="0"/>
      <w:marTop w:val="0"/>
      <w:marBottom w:val="0"/>
      <w:divBdr>
        <w:top w:val="none" w:sz="0" w:space="0" w:color="auto"/>
        <w:left w:val="none" w:sz="0" w:space="0" w:color="auto"/>
        <w:bottom w:val="none" w:sz="0" w:space="0" w:color="auto"/>
        <w:right w:val="none" w:sz="0" w:space="0" w:color="auto"/>
      </w:divBdr>
    </w:div>
    <w:div w:id="171184958">
      <w:bodyDiv w:val="1"/>
      <w:marLeft w:val="0"/>
      <w:marRight w:val="0"/>
      <w:marTop w:val="0"/>
      <w:marBottom w:val="0"/>
      <w:divBdr>
        <w:top w:val="none" w:sz="0" w:space="0" w:color="auto"/>
        <w:left w:val="none" w:sz="0" w:space="0" w:color="auto"/>
        <w:bottom w:val="none" w:sz="0" w:space="0" w:color="auto"/>
        <w:right w:val="none" w:sz="0" w:space="0" w:color="auto"/>
      </w:divBdr>
    </w:div>
    <w:div w:id="171916027">
      <w:bodyDiv w:val="1"/>
      <w:marLeft w:val="0"/>
      <w:marRight w:val="0"/>
      <w:marTop w:val="0"/>
      <w:marBottom w:val="0"/>
      <w:divBdr>
        <w:top w:val="none" w:sz="0" w:space="0" w:color="auto"/>
        <w:left w:val="none" w:sz="0" w:space="0" w:color="auto"/>
        <w:bottom w:val="none" w:sz="0" w:space="0" w:color="auto"/>
        <w:right w:val="none" w:sz="0" w:space="0" w:color="auto"/>
      </w:divBdr>
    </w:div>
    <w:div w:id="173108636">
      <w:bodyDiv w:val="1"/>
      <w:marLeft w:val="0"/>
      <w:marRight w:val="0"/>
      <w:marTop w:val="0"/>
      <w:marBottom w:val="0"/>
      <w:divBdr>
        <w:top w:val="none" w:sz="0" w:space="0" w:color="auto"/>
        <w:left w:val="none" w:sz="0" w:space="0" w:color="auto"/>
        <w:bottom w:val="none" w:sz="0" w:space="0" w:color="auto"/>
        <w:right w:val="none" w:sz="0" w:space="0" w:color="auto"/>
      </w:divBdr>
      <w:divsChild>
        <w:div w:id="2051882102">
          <w:marLeft w:val="0"/>
          <w:marRight w:val="0"/>
          <w:marTop w:val="0"/>
          <w:marBottom w:val="0"/>
          <w:divBdr>
            <w:top w:val="none" w:sz="0" w:space="0" w:color="auto"/>
            <w:left w:val="none" w:sz="0" w:space="0" w:color="auto"/>
            <w:bottom w:val="none" w:sz="0" w:space="0" w:color="auto"/>
            <w:right w:val="none" w:sz="0" w:space="0" w:color="auto"/>
          </w:divBdr>
          <w:divsChild>
            <w:div w:id="178588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0813">
      <w:bodyDiv w:val="1"/>
      <w:marLeft w:val="0"/>
      <w:marRight w:val="0"/>
      <w:marTop w:val="0"/>
      <w:marBottom w:val="0"/>
      <w:divBdr>
        <w:top w:val="none" w:sz="0" w:space="0" w:color="auto"/>
        <w:left w:val="none" w:sz="0" w:space="0" w:color="auto"/>
        <w:bottom w:val="none" w:sz="0" w:space="0" w:color="auto"/>
        <w:right w:val="none" w:sz="0" w:space="0" w:color="auto"/>
      </w:divBdr>
    </w:div>
    <w:div w:id="174615953">
      <w:bodyDiv w:val="1"/>
      <w:marLeft w:val="0"/>
      <w:marRight w:val="0"/>
      <w:marTop w:val="0"/>
      <w:marBottom w:val="0"/>
      <w:divBdr>
        <w:top w:val="none" w:sz="0" w:space="0" w:color="auto"/>
        <w:left w:val="none" w:sz="0" w:space="0" w:color="auto"/>
        <w:bottom w:val="none" w:sz="0" w:space="0" w:color="auto"/>
        <w:right w:val="none" w:sz="0" w:space="0" w:color="auto"/>
      </w:divBdr>
    </w:div>
    <w:div w:id="178470938">
      <w:bodyDiv w:val="1"/>
      <w:marLeft w:val="0"/>
      <w:marRight w:val="0"/>
      <w:marTop w:val="0"/>
      <w:marBottom w:val="0"/>
      <w:divBdr>
        <w:top w:val="none" w:sz="0" w:space="0" w:color="auto"/>
        <w:left w:val="none" w:sz="0" w:space="0" w:color="auto"/>
        <w:bottom w:val="none" w:sz="0" w:space="0" w:color="auto"/>
        <w:right w:val="none" w:sz="0" w:space="0" w:color="auto"/>
      </w:divBdr>
    </w:div>
    <w:div w:id="182936117">
      <w:bodyDiv w:val="1"/>
      <w:marLeft w:val="0"/>
      <w:marRight w:val="0"/>
      <w:marTop w:val="0"/>
      <w:marBottom w:val="0"/>
      <w:divBdr>
        <w:top w:val="none" w:sz="0" w:space="0" w:color="auto"/>
        <w:left w:val="none" w:sz="0" w:space="0" w:color="auto"/>
        <w:bottom w:val="none" w:sz="0" w:space="0" w:color="auto"/>
        <w:right w:val="none" w:sz="0" w:space="0" w:color="auto"/>
      </w:divBdr>
    </w:div>
    <w:div w:id="184711813">
      <w:bodyDiv w:val="1"/>
      <w:marLeft w:val="0"/>
      <w:marRight w:val="0"/>
      <w:marTop w:val="0"/>
      <w:marBottom w:val="0"/>
      <w:divBdr>
        <w:top w:val="none" w:sz="0" w:space="0" w:color="auto"/>
        <w:left w:val="none" w:sz="0" w:space="0" w:color="auto"/>
        <w:bottom w:val="none" w:sz="0" w:space="0" w:color="auto"/>
        <w:right w:val="none" w:sz="0" w:space="0" w:color="auto"/>
      </w:divBdr>
    </w:div>
    <w:div w:id="191767901">
      <w:bodyDiv w:val="1"/>
      <w:marLeft w:val="0"/>
      <w:marRight w:val="0"/>
      <w:marTop w:val="0"/>
      <w:marBottom w:val="0"/>
      <w:divBdr>
        <w:top w:val="none" w:sz="0" w:space="0" w:color="auto"/>
        <w:left w:val="none" w:sz="0" w:space="0" w:color="auto"/>
        <w:bottom w:val="none" w:sz="0" w:space="0" w:color="auto"/>
        <w:right w:val="none" w:sz="0" w:space="0" w:color="auto"/>
      </w:divBdr>
    </w:div>
    <w:div w:id="194972934">
      <w:bodyDiv w:val="1"/>
      <w:marLeft w:val="0"/>
      <w:marRight w:val="0"/>
      <w:marTop w:val="0"/>
      <w:marBottom w:val="0"/>
      <w:divBdr>
        <w:top w:val="none" w:sz="0" w:space="0" w:color="auto"/>
        <w:left w:val="none" w:sz="0" w:space="0" w:color="auto"/>
        <w:bottom w:val="none" w:sz="0" w:space="0" w:color="auto"/>
        <w:right w:val="none" w:sz="0" w:space="0" w:color="auto"/>
      </w:divBdr>
    </w:div>
    <w:div w:id="200287765">
      <w:bodyDiv w:val="1"/>
      <w:marLeft w:val="0"/>
      <w:marRight w:val="0"/>
      <w:marTop w:val="0"/>
      <w:marBottom w:val="0"/>
      <w:divBdr>
        <w:top w:val="none" w:sz="0" w:space="0" w:color="auto"/>
        <w:left w:val="none" w:sz="0" w:space="0" w:color="auto"/>
        <w:bottom w:val="none" w:sz="0" w:space="0" w:color="auto"/>
        <w:right w:val="none" w:sz="0" w:space="0" w:color="auto"/>
      </w:divBdr>
    </w:div>
    <w:div w:id="240482261">
      <w:bodyDiv w:val="1"/>
      <w:marLeft w:val="0"/>
      <w:marRight w:val="0"/>
      <w:marTop w:val="0"/>
      <w:marBottom w:val="0"/>
      <w:divBdr>
        <w:top w:val="none" w:sz="0" w:space="0" w:color="auto"/>
        <w:left w:val="none" w:sz="0" w:space="0" w:color="auto"/>
        <w:bottom w:val="none" w:sz="0" w:space="0" w:color="auto"/>
        <w:right w:val="none" w:sz="0" w:space="0" w:color="auto"/>
      </w:divBdr>
    </w:div>
    <w:div w:id="242376908">
      <w:bodyDiv w:val="1"/>
      <w:marLeft w:val="0"/>
      <w:marRight w:val="0"/>
      <w:marTop w:val="0"/>
      <w:marBottom w:val="0"/>
      <w:divBdr>
        <w:top w:val="none" w:sz="0" w:space="0" w:color="auto"/>
        <w:left w:val="none" w:sz="0" w:space="0" w:color="auto"/>
        <w:bottom w:val="none" w:sz="0" w:space="0" w:color="auto"/>
        <w:right w:val="none" w:sz="0" w:space="0" w:color="auto"/>
      </w:divBdr>
    </w:div>
    <w:div w:id="242842917">
      <w:bodyDiv w:val="1"/>
      <w:marLeft w:val="0"/>
      <w:marRight w:val="0"/>
      <w:marTop w:val="0"/>
      <w:marBottom w:val="0"/>
      <w:divBdr>
        <w:top w:val="none" w:sz="0" w:space="0" w:color="auto"/>
        <w:left w:val="none" w:sz="0" w:space="0" w:color="auto"/>
        <w:bottom w:val="none" w:sz="0" w:space="0" w:color="auto"/>
        <w:right w:val="none" w:sz="0" w:space="0" w:color="auto"/>
      </w:divBdr>
    </w:div>
    <w:div w:id="253130228">
      <w:bodyDiv w:val="1"/>
      <w:marLeft w:val="0"/>
      <w:marRight w:val="0"/>
      <w:marTop w:val="0"/>
      <w:marBottom w:val="0"/>
      <w:divBdr>
        <w:top w:val="none" w:sz="0" w:space="0" w:color="auto"/>
        <w:left w:val="none" w:sz="0" w:space="0" w:color="auto"/>
        <w:bottom w:val="none" w:sz="0" w:space="0" w:color="auto"/>
        <w:right w:val="none" w:sz="0" w:space="0" w:color="auto"/>
      </w:divBdr>
    </w:div>
    <w:div w:id="259992660">
      <w:bodyDiv w:val="1"/>
      <w:marLeft w:val="0"/>
      <w:marRight w:val="0"/>
      <w:marTop w:val="0"/>
      <w:marBottom w:val="0"/>
      <w:divBdr>
        <w:top w:val="none" w:sz="0" w:space="0" w:color="auto"/>
        <w:left w:val="none" w:sz="0" w:space="0" w:color="auto"/>
        <w:bottom w:val="none" w:sz="0" w:space="0" w:color="auto"/>
        <w:right w:val="none" w:sz="0" w:space="0" w:color="auto"/>
      </w:divBdr>
    </w:div>
    <w:div w:id="262542849">
      <w:bodyDiv w:val="1"/>
      <w:marLeft w:val="0"/>
      <w:marRight w:val="0"/>
      <w:marTop w:val="0"/>
      <w:marBottom w:val="0"/>
      <w:divBdr>
        <w:top w:val="none" w:sz="0" w:space="0" w:color="auto"/>
        <w:left w:val="none" w:sz="0" w:space="0" w:color="auto"/>
        <w:bottom w:val="none" w:sz="0" w:space="0" w:color="auto"/>
        <w:right w:val="none" w:sz="0" w:space="0" w:color="auto"/>
      </w:divBdr>
    </w:div>
    <w:div w:id="265310421">
      <w:bodyDiv w:val="1"/>
      <w:marLeft w:val="0"/>
      <w:marRight w:val="0"/>
      <w:marTop w:val="0"/>
      <w:marBottom w:val="0"/>
      <w:divBdr>
        <w:top w:val="none" w:sz="0" w:space="0" w:color="auto"/>
        <w:left w:val="none" w:sz="0" w:space="0" w:color="auto"/>
        <w:bottom w:val="none" w:sz="0" w:space="0" w:color="auto"/>
        <w:right w:val="none" w:sz="0" w:space="0" w:color="auto"/>
      </w:divBdr>
    </w:div>
    <w:div w:id="266812269">
      <w:bodyDiv w:val="1"/>
      <w:marLeft w:val="0"/>
      <w:marRight w:val="0"/>
      <w:marTop w:val="0"/>
      <w:marBottom w:val="0"/>
      <w:divBdr>
        <w:top w:val="none" w:sz="0" w:space="0" w:color="auto"/>
        <w:left w:val="none" w:sz="0" w:space="0" w:color="auto"/>
        <w:bottom w:val="none" w:sz="0" w:space="0" w:color="auto"/>
        <w:right w:val="none" w:sz="0" w:space="0" w:color="auto"/>
      </w:divBdr>
    </w:div>
    <w:div w:id="269093971">
      <w:bodyDiv w:val="1"/>
      <w:marLeft w:val="0"/>
      <w:marRight w:val="0"/>
      <w:marTop w:val="0"/>
      <w:marBottom w:val="0"/>
      <w:divBdr>
        <w:top w:val="none" w:sz="0" w:space="0" w:color="auto"/>
        <w:left w:val="none" w:sz="0" w:space="0" w:color="auto"/>
        <w:bottom w:val="none" w:sz="0" w:space="0" w:color="auto"/>
        <w:right w:val="none" w:sz="0" w:space="0" w:color="auto"/>
      </w:divBdr>
    </w:div>
    <w:div w:id="271328932">
      <w:bodyDiv w:val="1"/>
      <w:marLeft w:val="0"/>
      <w:marRight w:val="0"/>
      <w:marTop w:val="0"/>
      <w:marBottom w:val="0"/>
      <w:divBdr>
        <w:top w:val="none" w:sz="0" w:space="0" w:color="auto"/>
        <w:left w:val="none" w:sz="0" w:space="0" w:color="auto"/>
        <w:bottom w:val="none" w:sz="0" w:space="0" w:color="auto"/>
        <w:right w:val="none" w:sz="0" w:space="0" w:color="auto"/>
      </w:divBdr>
    </w:div>
    <w:div w:id="275064469">
      <w:bodyDiv w:val="1"/>
      <w:marLeft w:val="0"/>
      <w:marRight w:val="0"/>
      <w:marTop w:val="0"/>
      <w:marBottom w:val="0"/>
      <w:divBdr>
        <w:top w:val="none" w:sz="0" w:space="0" w:color="auto"/>
        <w:left w:val="none" w:sz="0" w:space="0" w:color="auto"/>
        <w:bottom w:val="none" w:sz="0" w:space="0" w:color="auto"/>
        <w:right w:val="none" w:sz="0" w:space="0" w:color="auto"/>
      </w:divBdr>
    </w:div>
    <w:div w:id="281768216">
      <w:bodyDiv w:val="1"/>
      <w:marLeft w:val="0"/>
      <w:marRight w:val="0"/>
      <w:marTop w:val="0"/>
      <w:marBottom w:val="0"/>
      <w:divBdr>
        <w:top w:val="none" w:sz="0" w:space="0" w:color="auto"/>
        <w:left w:val="none" w:sz="0" w:space="0" w:color="auto"/>
        <w:bottom w:val="none" w:sz="0" w:space="0" w:color="auto"/>
        <w:right w:val="none" w:sz="0" w:space="0" w:color="auto"/>
      </w:divBdr>
    </w:div>
    <w:div w:id="285624807">
      <w:bodyDiv w:val="1"/>
      <w:marLeft w:val="0"/>
      <w:marRight w:val="0"/>
      <w:marTop w:val="0"/>
      <w:marBottom w:val="0"/>
      <w:divBdr>
        <w:top w:val="none" w:sz="0" w:space="0" w:color="auto"/>
        <w:left w:val="none" w:sz="0" w:space="0" w:color="auto"/>
        <w:bottom w:val="none" w:sz="0" w:space="0" w:color="auto"/>
        <w:right w:val="none" w:sz="0" w:space="0" w:color="auto"/>
      </w:divBdr>
    </w:div>
    <w:div w:id="291135432">
      <w:bodyDiv w:val="1"/>
      <w:marLeft w:val="0"/>
      <w:marRight w:val="0"/>
      <w:marTop w:val="0"/>
      <w:marBottom w:val="0"/>
      <w:divBdr>
        <w:top w:val="none" w:sz="0" w:space="0" w:color="auto"/>
        <w:left w:val="none" w:sz="0" w:space="0" w:color="auto"/>
        <w:bottom w:val="none" w:sz="0" w:space="0" w:color="auto"/>
        <w:right w:val="none" w:sz="0" w:space="0" w:color="auto"/>
      </w:divBdr>
    </w:div>
    <w:div w:id="306279312">
      <w:bodyDiv w:val="1"/>
      <w:marLeft w:val="0"/>
      <w:marRight w:val="0"/>
      <w:marTop w:val="0"/>
      <w:marBottom w:val="0"/>
      <w:divBdr>
        <w:top w:val="none" w:sz="0" w:space="0" w:color="auto"/>
        <w:left w:val="none" w:sz="0" w:space="0" w:color="auto"/>
        <w:bottom w:val="none" w:sz="0" w:space="0" w:color="auto"/>
        <w:right w:val="none" w:sz="0" w:space="0" w:color="auto"/>
      </w:divBdr>
    </w:div>
    <w:div w:id="309942119">
      <w:bodyDiv w:val="1"/>
      <w:marLeft w:val="0"/>
      <w:marRight w:val="0"/>
      <w:marTop w:val="0"/>
      <w:marBottom w:val="0"/>
      <w:divBdr>
        <w:top w:val="none" w:sz="0" w:space="0" w:color="auto"/>
        <w:left w:val="none" w:sz="0" w:space="0" w:color="auto"/>
        <w:bottom w:val="none" w:sz="0" w:space="0" w:color="auto"/>
        <w:right w:val="none" w:sz="0" w:space="0" w:color="auto"/>
      </w:divBdr>
    </w:div>
    <w:div w:id="314189452">
      <w:bodyDiv w:val="1"/>
      <w:marLeft w:val="0"/>
      <w:marRight w:val="0"/>
      <w:marTop w:val="0"/>
      <w:marBottom w:val="0"/>
      <w:divBdr>
        <w:top w:val="none" w:sz="0" w:space="0" w:color="auto"/>
        <w:left w:val="none" w:sz="0" w:space="0" w:color="auto"/>
        <w:bottom w:val="none" w:sz="0" w:space="0" w:color="auto"/>
        <w:right w:val="none" w:sz="0" w:space="0" w:color="auto"/>
      </w:divBdr>
    </w:div>
    <w:div w:id="316150743">
      <w:bodyDiv w:val="1"/>
      <w:marLeft w:val="0"/>
      <w:marRight w:val="0"/>
      <w:marTop w:val="0"/>
      <w:marBottom w:val="0"/>
      <w:divBdr>
        <w:top w:val="none" w:sz="0" w:space="0" w:color="auto"/>
        <w:left w:val="none" w:sz="0" w:space="0" w:color="auto"/>
        <w:bottom w:val="none" w:sz="0" w:space="0" w:color="auto"/>
        <w:right w:val="none" w:sz="0" w:space="0" w:color="auto"/>
      </w:divBdr>
    </w:div>
    <w:div w:id="323509504">
      <w:bodyDiv w:val="1"/>
      <w:marLeft w:val="0"/>
      <w:marRight w:val="0"/>
      <w:marTop w:val="0"/>
      <w:marBottom w:val="0"/>
      <w:divBdr>
        <w:top w:val="none" w:sz="0" w:space="0" w:color="auto"/>
        <w:left w:val="none" w:sz="0" w:space="0" w:color="auto"/>
        <w:bottom w:val="none" w:sz="0" w:space="0" w:color="auto"/>
        <w:right w:val="none" w:sz="0" w:space="0" w:color="auto"/>
      </w:divBdr>
    </w:div>
    <w:div w:id="324213220">
      <w:bodyDiv w:val="1"/>
      <w:marLeft w:val="0"/>
      <w:marRight w:val="0"/>
      <w:marTop w:val="0"/>
      <w:marBottom w:val="0"/>
      <w:divBdr>
        <w:top w:val="none" w:sz="0" w:space="0" w:color="auto"/>
        <w:left w:val="none" w:sz="0" w:space="0" w:color="auto"/>
        <w:bottom w:val="none" w:sz="0" w:space="0" w:color="auto"/>
        <w:right w:val="none" w:sz="0" w:space="0" w:color="auto"/>
      </w:divBdr>
    </w:div>
    <w:div w:id="325059499">
      <w:bodyDiv w:val="1"/>
      <w:marLeft w:val="0"/>
      <w:marRight w:val="0"/>
      <w:marTop w:val="0"/>
      <w:marBottom w:val="0"/>
      <w:divBdr>
        <w:top w:val="none" w:sz="0" w:space="0" w:color="auto"/>
        <w:left w:val="none" w:sz="0" w:space="0" w:color="auto"/>
        <w:bottom w:val="none" w:sz="0" w:space="0" w:color="auto"/>
        <w:right w:val="none" w:sz="0" w:space="0" w:color="auto"/>
      </w:divBdr>
    </w:div>
    <w:div w:id="334302270">
      <w:bodyDiv w:val="1"/>
      <w:marLeft w:val="0"/>
      <w:marRight w:val="0"/>
      <w:marTop w:val="0"/>
      <w:marBottom w:val="0"/>
      <w:divBdr>
        <w:top w:val="none" w:sz="0" w:space="0" w:color="auto"/>
        <w:left w:val="none" w:sz="0" w:space="0" w:color="auto"/>
        <w:bottom w:val="none" w:sz="0" w:space="0" w:color="auto"/>
        <w:right w:val="none" w:sz="0" w:space="0" w:color="auto"/>
      </w:divBdr>
    </w:div>
    <w:div w:id="334915491">
      <w:bodyDiv w:val="1"/>
      <w:marLeft w:val="0"/>
      <w:marRight w:val="0"/>
      <w:marTop w:val="0"/>
      <w:marBottom w:val="0"/>
      <w:divBdr>
        <w:top w:val="none" w:sz="0" w:space="0" w:color="auto"/>
        <w:left w:val="none" w:sz="0" w:space="0" w:color="auto"/>
        <w:bottom w:val="none" w:sz="0" w:space="0" w:color="auto"/>
        <w:right w:val="none" w:sz="0" w:space="0" w:color="auto"/>
      </w:divBdr>
    </w:div>
    <w:div w:id="341784337">
      <w:bodyDiv w:val="1"/>
      <w:marLeft w:val="0"/>
      <w:marRight w:val="0"/>
      <w:marTop w:val="0"/>
      <w:marBottom w:val="0"/>
      <w:divBdr>
        <w:top w:val="none" w:sz="0" w:space="0" w:color="auto"/>
        <w:left w:val="none" w:sz="0" w:space="0" w:color="auto"/>
        <w:bottom w:val="none" w:sz="0" w:space="0" w:color="auto"/>
        <w:right w:val="none" w:sz="0" w:space="0" w:color="auto"/>
      </w:divBdr>
    </w:div>
    <w:div w:id="344484374">
      <w:bodyDiv w:val="1"/>
      <w:marLeft w:val="0"/>
      <w:marRight w:val="0"/>
      <w:marTop w:val="0"/>
      <w:marBottom w:val="0"/>
      <w:divBdr>
        <w:top w:val="none" w:sz="0" w:space="0" w:color="auto"/>
        <w:left w:val="none" w:sz="0" w:space="0" w:color="auto"/>
        <w:bottom w:val="none" w:sz="0" w:space="0" w:color="auto"/>
        <w:right w:val="none" w:sz="0" w:space="0" w:color="auto"/>
      </w:divBdr>
    </w:div>
    <w:div w:id="346491349">
      <w:bodyDiv w:val="1"/>
      <w:marLeft w:val="0"/>
      <w:marRight w:val="0"/>
      <w:marTop w:val="0"/>
      <w:marBottom w:val="0"/>
      <w:divBdr>
        <w:top w:val="none" w:sz="0" w:space="0" w:color="auto"/>
        <w:left w:val="none" w:sz="0" w:space="0" w:color="auto"/>
        <w:bottom w:val="none" w:sz="0" w:space="0" w:color="auto"/>
        <w:right w:val="none" w:sz="0" w:space="0" w:color="auto"/>
      </w:divBdr>
    </w:div>
    <w:div w:id="347948735">
      <w:bodyDiv w:val="1"/>
      <w:marLeft w:val="0"/>
      <w:marRight w:val="0"/>
      <w:marTop w:val="0"/>
      <w:marBottom w:val="0"/>
      <w:divBdr>
        <w:top w:val="none" w:sz="0" w:space="0" w:color="auto"/>
        <w:left w:val="none" w:sz="0" w:space="0" w:color="auto"/>
        <w:bottom w:val="none" w:sz="0" w:space="0" w:color="auto"/>
        <w:right w:val="none" w:sz="0" w:space="0" w:color="auto"/>
      </w:divBdr>
    </w:div>
    <w:div w:id="350183232">
      <w:bodyDiv w:val="1"/>
      <w:marLeft w:val="0"/>
      <w:marRight w:val="0"/>
      <w:marTop w:val="0"/>
      <w:marBottom w:val="0"/>
      <w:divBdr>
        <w:top w:val="none" w:sz="0" w:space="0" w:color="auto"/>
        <w:left w:val="none" w:sz="0" w:space="0" w:color="auto"/>
        <w:bottom w:val="none" w:sz="0" w:space="0" w:color="auto"/>
        <w:right w:val="none" w:sz="0" w:space="0" w:color="auto"/>
      </w:divBdr>
    </w:div>
    <w:div w:id="352347080">
      <w:bodyDiv w:val="1"/>
      <w:marLeft w:val="0"/>
      <w:marRight w:val="0"/>
      <w:marTop w:val="0"/>
      <w:marBottom w:val="0"/>
      <w:divBdr>
        <w:top w:val="none" w:sz="0" w:space="0" w:color="auto"/>
        <w:left w:val="none" w:sz="0" w:space="0" w:color="auto"/>
        <w:bottom w:val="none" w:sz="0" w:space="0" w:color="auto"/>
        <w:right w:val="none" w:sz="0" w:space="0" w:color="auto"/>
      </w:divBdr>
    </w:div>
    <w:div w:id="356320000">
      <w:bodyDiv w:val="1"/>
      <w:marLeft w:val="0"/>
      <w:marRight w:val="0"/>
      <w:marTop w:val="0"/>
      <w:marBottom w:val="0"/>
      <w:divBdr>
        <w:top w:val="none" w:sz="0" w:space="0" w:color="auto"/>
        <w:left w:val="none" w:sz="0" w:space="0" w:color="auto"/>
        <w:bottom w:val="none" w:sz="0" w:space="0" w:color="auto"/>
        <w:right w:val="none" w:sz="0" w:space="0" w:color="auto"/>
      </w:divBdr>
    </w:div>
    <w:div w:id="359859324">
      <w:bodyDiv w:val="1"/>
      <w:marLeft w:val="0"/>
      <w:marRight w:val="0"/>
      <w:marTop w:val="0"/>
      <w:marBottom w:val="0"/>
      <w:divBdr>
        <w:top w:val="none" w:sz="0" w:space="0" w:color="auto"/>
        <w:left w:val="none" w:sz="0" w:space="0" w:color="auto"/>
        <w:bottom w:val="none" w:sz="0" w:space="0" w:color="auto"/>
        <w:right w:val="none" w:sz="0" w:space="0" w:color="auto"/>
      </w:divBdr>
    </w:div>
    <w:div w:id="361826296">
      <w:bodyDiv w:val="1"/>
      <w:marLeft w:val="0"/>
      <w:marRight w:val="0"/>
      <w:marTop w:val="0"/>
      <w:marBottom w:val="0"/>
      <w:divBdr>
        <w:top w:val="none" w:sz="0" w:space="0" w:color="auto"/>
        <w:left w:val="none" w:sz="0" w:space="0" w:color="auto"/>
        <w:bottom w:val="none" w:sz="0" w:space="0" w:color="auto"/>
        <w:right w:val="none" w:sz="0" w:space="0" w:color="auto"/>
      </w:divBdr>
    </w:div>
    <w:div w:id="366296912">
      <w:bodyDiv w:val="1"/>
      <w:marLeft w:val="0"/>
      <w:marRight w:val="0"/>
      <w:marTop w:val="0"/>
      <w:marBottom w:val="0"/>
      <w:divBdr>
        <w:top w:val="none" w:sz="0" w:space="0" w:color="auto"/>
        <w:left w:val="none" w:sz="0" w:space="0" w:color="auto"/>
        <w:bottom w:val="none" w:sz="0" w:space="0" w:color="auto"/>
        <w:right w:val="none" w:sz="0" w:space="0" w:color="auto"/>
      </w:divBdr>
    </w:div>
    <w:div w:id="367224813">
      <w:bodyDiv w:val="1"/>
      <w:marLeft w:val="0"/>
      <w:marRight w:val="0"/>
      <w:marTop w:val="0"/>
      <w:marBottom w:val="0"/>
      <w:divBdr>
        <w:top w:val="none" w:sz="0" w:space="0" w:color="auto"/>
        <w:left w:val="none" w:sz="0" w:space="0" w:color="auto"/>
        <w:bottom w:val="none" w:sz="0" w:space="0" w:color="auto"/>
        <w:right w:val="none" w:sz="0" w:space="0" w:color="auto"/>
      </w:divBdr>
    </w:div>
    <w:div w:id="369771488">
      <w:bodyDiv w:val="1"/>
      <w:marLeft w:val="0"/>
      <w:marRight w:val="0"/>
      <w:marTop w:val="0"/>
      <w:marBottom w:val="0"/>
      <w:divBdr>
        <w:top w:val="none" w:sz="0" w:space="0" w:color="auto"/>
        <w:left w:val="none" w:sz="0" w:space="0" w:color="auto"/>
        <w:bottom w:val="none" w:sz="0" w:space="0" w:color="auto"/>
        <w:right w:val="none" w:sz="0" w:space="0" w:color="auto"/>
      </w:divBdr>
    </w:div>
    <w:div w:id="373778706">
      <w:bodyDiv w:val="1"/>
      <w:marLeft w:val="0"/>
      <w:marRight w:val="0"/>
      <w:marTop w:val="0"/>
      <w:marBottom w:val="0"/>
      <w:divBdr>
        <w:top w:val="none" w:sz="0" w:space="0" w:color="auto"/>
        <w:left w:val="none" w:sz="0" w:space="0" w:color="auto"/>
        <w:bottom w:val="none" w:sz="0" w:space="0" w:color="auto"/>
        <w:right w:val="none" w:sz="0" w:space="0" w:color="auto"/>
      </w:divBdr>
    </w:div>
    <w:div w:id="378089889">
      <w:bodyDiv w:val="1"/>
      <w:marLeft w:val="0"/>
      <w:marRight w:val="0"/>
      <w:marTop w:val="0"/>
      <w:marBottom w:val="0"/>
      <w:divBdr>
        <w:top w:val="none" w:sz="0" w:space="0" w:color="auto"/>
        <w:left w:val="none" w:sz="0" w:space="0" w:color="auto"/>
        <w:bottom w:val="none" w:sz="0" w:space="0" w:color="auto"/>
        <w:right w:val="none" w:sz="0" w:space="0" w:color="auto"/>
      </w:divBdr>
    </w:div>
    <w:div w:id="383916267">
      <w:bodyDiv w:val="1"/>
      <w:marLeft w:val="0"/>
      <w:marRight w:val="0"/>
      <w:marTop w:val="0"/>
      <w:marBottom w:val="0"/>
      <w:divBdr>
        <w:top w:val="none" w:sz="0" w:space="0" w:color="auto"/>
        <w:left w:val="none" w:sz="0" w:space="0" w:color="auto"/>
        <w:bottom w:val="none" w:sz="0" w:space="0" w:color="auto"/>
        <w:right w:val="none" w:sz="0" w:space="0" w:color="auto"/>
      </w:divBdr>
      <w:divsChild>
        <w:div w:id="532035082">
          <w:marLeft w:val="0"/>
          <w:marRight w:val="0"/>
          <w:marTop w:val="0"/>
          <w:marBottom w:val="0"/>
          <w:divBdr>
            <w:top w:val="none" w:sz="0" w:space="0" w:color="auto"/>
            <w:left w:val="none" w:sz="0" w:space="0" w:color="auto"/>
            <w:bottom w:val="none" w:sz="0" w:space="0" w:color="auto"/>
            <w:right w:val="none" w:sz="0" w:space="0" w:color="auto"/>
          </w:divBdr>
        </w:div>
        <w:div w:id="1170826926">
          <w:marLeft w:val="0"/>
          <w:marRight w:val="0"/>
          <w:marTop w:val="0"/>
          <w:marBottom w:val="0"/>
          <w:divBdr>
            <w:top w:val="none" w:sz="0" w:space="0" w:color="auto"/>
            <w:left w:val="none" w:sz="0" w:space="0" w:color="auto"/>
            <w:bottom w:val="none" w:sz="0" w:space="0" w:color="auto"/>
            <w:right w:val="none" w:sz="0" w:space="0" w:color="auto"/>
          </w:divBdr>
        </w:div>
        <w:div w:id="1417940923">
          <w:marLeft w:val="0"/>
          <w:marRight w:val="0"/>
          <w:marTop w:val="0"/>
          <w:marBottom w:val="0"/>
          <w:divBdr>
            <w:top w:val="none" w:sz="0" w:space="0" w:color="auto"/>
            <w:left w:val="none" w:sz="0" w:space="0" w:color="auto"/>
            <w:bottom w:val="none" w:sz="0" w:space="0" w:color="auto"/>
            <w:right w:val="none" w:sz="0" w:space="0" w:color="auto"/>
          </w:divBdr>
        </w:div>
        <w:div w:id="2095473675">
          <w:marLeft w:val="0"/>
          <w:marRight w:val="0"/>
          <w:marTop w:val="0"/>
          <w:marBottom w:val="0"/>
          <w:divBdr>
            <w:top w:val="none" w:sz="0" w:space="0" w:color="auto"/>
            <w:left w:val="none" w:sz="0" w:space="0" w:color="auto"/>
            <w:bottom w:val="none" w:sz="0" w:space="0" w:color="auto"/>
            <w:right w:val="none" w:sz="0" w:space="0" w:color="auto"/>
          </w:divBdr>
        </w:div>
      </w:divsChild>
    </w:div>
    <w:div w:id="386298292">
      <w:bodyDiv w:val="1"/>
      <w:marLeft w:val="0"/>
      <w:marRight w:val="0"/>
      <w:marTop w:val="0"/>
      <w:marBottom w:val="0"/>
      <w:divBdr>
        <w:top w:val="none" w:sz="0" w:space="0" w:color="auto"/>
        <w:left w:val="none" w:sz="0" w:space="0" w:color="auto"/>
        <w:bottom w:val="none" w:sz="0" w:space="0" w:color="auto"/>
        <w:right w:val="none" w:sz="0" w:space="0" w:color="auto"/>
      </w:divBdr>
    </w:div>
    <w:div w:id="386345785">
      <w:bodyDiv w:val="1"/>
      <w:marLeft w:val="0"/>
      <w:marRight w:val="0"/>
      <w:marTop w:val="0"/>
      <w:marBottom w:val="0"/>
      <w:divBdr>
        <w:top w:val="none" w:sz="0" w:space="0" w:color="auto"/>
        <w:left w:val="none" w:sz="0" w:space="0" w:color="auto"/>
        <w:bottom w:val="none" w:sz="0" w:space="0" w:color="auto"/>
        <w:right w:val="none" w:sz="0" w:space="0" w:color="auto"/>
      </w:divBdr>
    </w:div>
    <w:div w:id="400251595">
      <w:bodyDiv w:val="1"/>
      <w:marLeft w:val="0"/>
      <w:marRight w:val="0"/>
      <w:marTop w:val="0"/>
      <w:marBottom w:val="0"/>
      <w:divBdr>
        <w:top w:val="none" w:sz="0" w:space="0" w:color="auto"/>
        <w:left w:val="none" w:sz="0" w:space="0" w:color="auto"/>
        <w:bottom w:val="none" w:sz="0" w:space="0" w:color="auto"/>
        <w:right w:val="none" w:sz="0" w:space="0" w:color="auto"/>
      </w:divBdr>
    </w:div>
    <w:div w:id="402217218">
      <w:bodyDiv w:val="1"/>
      <w:marLeft w:val="0"/>
      <w:marRight w:val="0"/>
      <w:marTop w:val="0"/>
      <w:marBottom w:val="0"/>
      <w:divBdr>
        <w:top w:val="none" w:sz="0" w:space="0" w:color="auto"/>
        <w:left w:val="none" w:sz="0" w:space="0" w:color="auto"/>
        <w:bottom w:val="none" w:sz="0" w:space="0" w:color="auto"/>
        <w:right w:val="none" w:sz="0" w:space="0" w:color="auto"/>
      </w:divBdr>
    </w:div>
    <w:div w:id="402409024">
      <w:bodyDiv w:val="1"/>
      <w:marLeft w:val="0"/>
      <w:marRight w:val="0"/>
      <w:marTop w:val="0"/>
      <w:marBottom w:val="0"/>
      <w:divBdr>
        <w:top w:val="none" w:sz="0" w:space="0" w:color="auto"/>
        <w:left w:val="none" w:sz="0" w:space="0" w:color="auto"/>
        <w:bottom w:val="none" w:sz="0" w:space="0" w:color="auto"/>
        <w:right w:val="none" w:sz="0" w:space="0" w:color="auto"/>
      </w:divBdr>
    </w:div>
    <w:div w:id="402532692">
      <w:bodyDiv w:val="1"/>
      <w:marLeft w:val="0"/>
      <w:marRight w:val="0"/>
      <w:marTop w:val="0"/>
      <w:marBottom w:val="0"/>
      <w:divBdr>
        <w:top w:val="none" w:sz="0" w:space="0" w:color="auto"/>
        <w:left w:val="none" w:sz="0" w:space="0" w:color="auto"/>
        <w:bottom w:val="none" w:sz="0" w:space="0" w:color="auto"/>
        <w:right w:val="none" w:sz="0" w:space="0" w:color="auto"/>
      </w:divBdr>
    </w:div>
    <w:div w:id="403530091">
      <w:bodyDiv w:val="1"/>
      <w:marLeft w:val="0"/>
      <w:marRight w:val="0"/>
      <w:marTop w:val="0"/>
      <w:marBottom w:val="0"/>
      <w:divBdr>
        <w:top w:val="none" w:sz="0" w:space="0" w:color="auto"/>
        <w:left w:val="none" w:sz="0" w:space="0" w:color="auto"/>
        <w:bottom w:val="none" w:sz="0" w:space="0" w:color="auto"/>
        <w:right w:val="none" w:sz="0" w:space="0" w:color="auto"/>
      </w:divBdr>
    </w:div>
    <w:div w:id="404033650">
      <w:bodyDiv w:val="1"/>
      <w:marLeft w:val="0"/>
      <w:marRight w:val="0"/>
      <w:marTop w:val="0"/>
      <w:marBottom w:val="0"/>
      <w:divBdr>
        <w:top w:val="none" w:sz="0" w:space="0" w:color="auto"/>
        <w:left w:val="none" w:sz="0" w:space="0" w:color="auto"/>
        <w:bottom w:val="none" w:sz="0" w:space="0" w:color="auto"/>
        <w:right w:val="none" w:sz="0" w:space="0" w:color="auto"/>
      </w:divBdr>
    </w:div>
    <w:div w:id="406612940">
      <w:bodyDiv w:val="1"/>
      <w:marLeft w:val="0"/>
      <w:marRight w:val="0"/>
      <w:marTop w:val="0"/>
      <w:marBottom w:val="0"/>
      <w:divBdr>
        <w:top w:val="none" w:sz="0" w:space="0" w:color="auto"/>
        <w:left w:val="none" w:sz="0" w:space="0" w:color="auto"/>
        <w:bottom w:val="none" w:sz="0" w:space="0" w:color="auto"/>
        <w:right w:val="none" w:sz="0" w:space="0" w:color="auto"/>
      </w:divBdr>
    </w:div>
    <w:div w:id="416906017">
      <w:bodyDiv w:val="1"/>
      <w:marLeft w:val="0"/>
      <w:marRight w:val="0"/>
      <w:marTop w:val="0"/>
      <w:marBottom w:val="0"/>
      <w:divBdr>
        <w:top w:val="none" w:sz="0" w:space="0" w:color="auto"/>
        <w:left w:val="none" w:sz="0" w:space="0" w:color="auto"/>
        <w:bottom w:val="none" w:sz="0" w:space="0" w:color="auto"/>
        <w:right w:val="none" w:sz="0" w:space="0" w:color="auto"/>
      </w:divBdr>
    </w:div>
    <w:div w:id="419525139">
      <w:bodyDiv w:val="1"/>
      <w:marLeft w:val="0"/>
      <w:marRight w:val="0"/>
      <w:marTop w:val="0"/>
      <w:marBottom w:val="0"/>
      <w:divBdr>
        <w:top w:val="none" w:sz="0" w:space="0" w:color="auto"/>
        <w:left w:val="none" w:sz="0" w:space="0" w:color="auto"/>
        <w:bottom w:val="none" w:sz="0" w:space="0" w:color="auto"/>
        <w:right w:val="none" w:sz="0" w:space="0" w:color="auto"/>
      </w:divBdr>
    </w:div>
    <w:div w:id="421268538">
      <w:bodyDiv w:val="1"/>
      <w:marLeft w:val="0"/>
      <w:marRight w:val="0"/>
      <w:marTop w:val="0"/>
      <w:marBottom w:val="0"/>
      <w:divBdr>
        <w:top w:val="none" w:sz="0" w:space="0" w:color="auto"/>
        <w:left w:val="none" w:sz="0" w:space="0" w:color="auto"/>
        <w:bottom w:val="none" w:sz="0" w:space="0" w:color="auto"/>
        <w:right w:val="none" w:sz="0" w:space="0" w:color="auto"/>
      </w:divBdr>
    </w:div>
    <w:div w:id="430318071">
      <w:bodyDiv w:val="1"/>
      <w:marLeft w:val="0"/>
      <w:marRight w:val="0"/>
      <w:marTop w:val="0"/>
      <w:marBottom w:val="0"/>
      <w:divBdr>
        <w:top w:val="none" w:sz="0" w:space="0" w:color="auto"/>
        <w:left w:val="none" w:sz="0" w:space="0" w:color="auto"/>
        <w:bottom w:val="none" w:sz="0" w:space="0" w:color="auto"/>
        <w:right w:val="none" w:sz="0" w:space="0" w:color="auto"/>
      </w:divBdr>
    </w:div>
    <w:div w:id="431365653">
      <w:bodyDiv w:val="1"/>
      <w:marLeft w:val="0"/>
      <w:marRight w:val="0"/>
      <w:marTop w:val="0"/>
      <w:marBottom w:val="0"/>
      <w:divBdr>
        <w:top w:val="none" w:sz="0" w:space="0" w:color="auto"/>
        <w:left w:val="none" w:sz="0" w:space="0" w:color="auto"/>
        <w:bottom w:val="none" w:sz="0" w:space="0" w:color="auto"/>
        <w:right w:val="none" w:sz="0" w:space="0" w:color="auto"/>
      </w:divBdr>
    </w:div>
    <w:div w:id="434639747">
      <w:bodyDiv w:val="1"/>
      <w:marLeft w:val="0"/>
      <w:marRight w:val="0"/>
      <w:marTop w:val="0"/>
      <w:marBottom w:val="0"/>
      <w:divBdr>
        <w:top w:val="none" w:sz="0" w:space="0" w:color="auto"/>
        <w:left w:val="none" w:sz="0" w:space="0" w:color="auto"/>
        <w:bottom w:val="none" w:sz="0" w:space="0" w:color="auto"/>
        <w:right w:val="none" w:sz="0" w:space="0" w:color="auto"/>
      </w:divBdr>
    </w:div>
    <w:div w:id="434983452">
      <w:bodyDiv w:val="1"/>
      <w:marLeft w:val="0"/>
      <w:marRight w:val="0"/>
      <w:marTop w:val="0"/>
      <w:marBottom w:val="0"/>
      <w:divBdr>
        <w:top w:val="none" w:sz="0" w:space="0" w:color="auto"/>
        <w:left w:val="none" w:sz="0" w:space="0" w:color="auto"/>
        <w:bottom w:val="none" w:sz="0" w:space="0" w:color="auto"/>
        <w:right w:val="none" w:sz="0" w:space="0" w:color="auto"/>
      </w:divBdr>
    </w:div>
    <w:div w:id="437021527">
      <w:bodyDiv w:val="1"/>
      <w:marLeft w:val="0"/>
      <w:marRight w:val="0"/>
      <w:marTop w:val="0"/>
      <w:marBottom w:val="0"/>
      <w:divBdr>
        <w:top w:val="none" w:sz="0" w:space="0" w:color="auto"/>
        <w:left w:val="none" w:sz="0" w:space="0" w:color="auto"/>
        <w:bottom w:val="none" w:sz="0" w:space="0" w:color="auto"/>
        <w:right w:val="none" w:sz="0" w:space="0" w:color="auto"/>
      </w:divBdr>
      <w:divsChild>
        <w:div w:id="655305289">
          <w:marLeft w:val="0"/>
          <w:marRight w:val="0"/>
          <w:marTop w:val="0"/>
          <w:marBottom w:val="0"/>
          <w:divBdr>
            <w:top w:val="none" w:sz="0" w:space="0" w:color="auto"/>
            <w:left w:val="none" w:sz="0" w:space="0" w:color="auto"/>
            <w:bottom w:val="none" w:sz="0" w:space="0" w:color="auto"/>
            <w:right w:val="none" w:sz="0" w:space="0" w:color="auto"/>
          </w:divBdr>
        </w:div>
        <w:div w:id="932785039">
          <w:marLeft w:val="0"/>
          <w:marRight w:val="0"/>
          <w:marTop w:val="0"/>
          <w:marBottom w:val="0"/>
          <w:divBdr>
            <w:top w:val="none" w:sz="0" w:space="0" w:color="auto"/>
            <w:left w:val="none" w:sz="0" w:space="0" w:color="auto"/>
            <w:bottom w:val="none" w:sz="0" w:space="0" w:color="auto"/>
            <w:right w:val="none" w:sz="0" w:space="0" w:color="auto"/>
          </w:divBdr>
        </w:div>
        <w:div w:id="1009793029">
          <w:marLeft w:val="0"/>
          <w:marRight w:val="0"/>
          <w:marTop w:val="0"/>
          <w:marBottom w:val="0"/>
          <w:divBdr>
            <w:top w:val="none" w:sz="0" w:space="0" w:color="auto"/>
            <w:left w:val="none" w:sz="0" w:space="0" w:color="auto"/>
            <w:bottom w:val="none" w:sz="0" w:space="0" w:color="auto"/>
            <w:right w:val="none" w:sz="0" w:space="0" w:color="auto"/>
          </w:divBdr>
        </w:div>
        <w:div w:id="2011446400">
          <w:marLeft w:val="0"/>
          <w:marRight w:val="0"/>
          <w:marTop w:val="0"/>
          <w:marBottom w:val="0"/>
          <w:divBdr>
            <w:top w:val="none" w:sz="0" w:space="0" w:color="auto"/>
            <w:left w:val="none" w:sz="0" w:space="0" w:color="auto"/>
            <w:bottom w:val="none" w:sz="0" w:space="0" w:color="auto"/>
            <w:right w:val="none" w:sz="0" w:space="0" w:color="auto"/>
          </w:divBdr>
        </w:div>
      </w:divsChild>
    </w:div>
    <w:div w:id="442379051">
      <w:bodyDiv w:val="1"/>
      <w:marLeft w:val="0"/>
      <w:marRight w:val="0"/>
      <w:marTop w:val="0"/>
      <w:marBottom w:val="0"/>
      <w:divBdr>
        <w:top w:val="none" w:sz="0" w:space="0" w:color="auto"/>
        <w:left w:val="none" w:sz="0" w:space="0" w:color="auto"/>
        <w:bottom w:val="none" w:sz="0" w:space="0" w:color="auto"/>
        <w:right w:val="none" w:sz="0" w:space="0" w:color="auto"/>
      </w:divBdr>
    </w:div>
    <w:div w:id="446699285">
      <w:bodyDiv w:val="1"/>
      <w:marLeft w:val="0"/>
      <w:marRight w:val="0"/>
      <w:marTop w:val="0"/>
      <w:marBottom w:val="0"/>
      <w:divBdr>
        <w:top w:val="none" w:sz="0" w:space="0" w:color="auto"/>
        <w:left w:val="none" w:sz="0" w:space="0" w:color="auto"/>
        <w:bottom w:val="none" w:sz="0" w:space="0" w:color="auto"/>
        <w:right w:val="none" w:sz="0" w:space="0" w:color="auto"/>
      </w:divBdr>
    </w:div>
    <w:div w:id="447703039">
      <w:bodyDiv w:val="1"/>
      <w:marLeft w:val="0"/>
      <w:marRight w:val="0"/>
      <w:marTop w:val="0"/>
      <w:marBottom w:val="0"/>
      <w:divBdr>
        <w:top w:val="none" w:sz="0" w:space="0" w:color="auto"/>
        <w:left w:val="none" w:sz="0" w:space="0" w:color="auto"/>
        <w:bottom w:val="none" w:sz="0" w:space="0" w:color="auto"/>
        <w:right w:val="none" w:sz="0" w:space="0" w:color="auto"/>
      </w:divBdr>
    </w:div>
    <w:div w:id="450367863">
      <w:bodyDiv w:val="1"/>
      <w:marLeft w:val="0"/>
      <w:marRight w:val="0"/>
      <w:marTop w:val="0"/>
      <w:marBottom w:val="0"/>
      <w:divBdr>
        <w:top w:val="none" w:sz="0" w:space="0" w:color="auto"/>
        <w:left w:val="none" w:sz="0" w:space="0" w:color="auto"/>
        <w:bottom w:val="none" w:sz="0" w:space="0" w:color="auto"/>
        <w:right w:val="none" w:sz="0" w:space="0" w:color="auto"/>
      </w:divBdr>
    </w:div>
    <w:div w:id="452794913">
      <w:bodyDiv w:val="1"/>
      <w:marLeft w:val="0"/>
      <w:marRight w:val="0"/>
      <w:marTop w:val="0"/>
      <w:marBottom w:val="0"/>
      <w:divBdr>
        <w:top w:val="none" w:sz="0" w:space="0" w:color="auto"/>
        <w:left w:val="none" w:sz="0" w:space="0" w:color="auto"/>
        <w:bottom w:val="none" w:sz="0" w:space="0" w:color="auto"/>
        <w:right w:val="none" w:sz="0" w:space="0" w:color="auto"/>
      </w:divBdr>
    </w:div>
    <w:div w:id="455683600">
      <w:bodyDiv w:val="1"/>
      <w:marLeft w:val="0"/>
      <w:marRight w:val="0"/>
      <w:marTop w:val="0"/>
      <w:marBottom w:val="0"/>
      <w:divBdr>
        <w:top w:val="none" w:sz="0" w:space="0" w:color="auto"/>
        <w:left w:val="none" w:sz="0" w:space="0" w:color="auto"/>
        <w:bottom w:val="none" w:sz="0" w:space="0" w:color="auto"/>
        <w:right w:val="none" w:sz="0" w:space="0" w:color="auto"/>
      </w:divBdr>
    </w:div>
    <w:div w:id="455684496">
      <w:bodyDiv w:val="1"/>
      <w:marLeft w:val="0"/>
      <w:marRight w:val="0"/>
      <w:marTop w:val="0"/>
      <w:marBottom w:val="0"/>
      <w:divBdr>
        <w:top w:val="none" w:sz="0" w:space="0" w:color="auto"/>
        <w:left w:val="none" w:sz="0" w:space="0" w:color="auto"/>
        <w:bottom w:val="none" w:sz="0" w:space="0" w:color="auto"/>
        <w:right w:val="none" w:sz="0" w:space="0" w:color="auto"/>
      </w:divBdr>
    </w:div>
    <w:div w:id="460878545">
      <w:bodyDiv w:val="1"/>
      <w:marLeft w:val="0"/>
      <w:marRight w:val="0"/>
      <w:marTop w:val="0"/>
      <w:marBottom w:val="0"/>
      <w:divBdr>
        <w:top w:val="none" w:sz="0" w:space="0" w:color="auto"/>
        <w:left w:val="none" w:sz="0" w:space="0" w:color="auto"/>
        <w:bottom w:val="none" w:sz="0" w:space="0" w:color="auto"/>
        <w:right w:val="none" w:sz="0" w:space="0" w:color="auto"/>
      </w:divBdr>
    </w:div>
    <w:div w:id="462886490">
      <w:bodyDiv w:val="1"/>
      <w:marLeft w:val="0"/>
      <w:marRight w:val="0"/>
      <w:marTop w:val="0"/>
      <w:marBottom w:val="0"/>
      <w:divBdr>
        <w:top w:val="none" w:sz="0" w:space="0" w:color="auto"/>
        <w:left w:val="none" w:sz="0" w:space="0" w:color="auto"/>
        <w:bottom w:val="none" w:sz="0" w:space="0" w:color="auto"/>
        <w:right w:val="none" w:sz="0" w:space="0" w:color="auto"/>
      </w:divBdr>
    </w:div>
    <w:div w:id="466511658">
      <w:bodyDiv w:val="1"/>
      <w:marLeft w:val="0"/>
      <w:marRight w:val="0"/>
      <w:marTop w:val="0"/>
      <w:marBottom w:val="0"/>
      <w:divBdr>
        <w:top w:val="none" w:sz="0" w:space="0" w:color="auto"/>
        <w:left w:val="none" w:sz="0" w:space="0" w:color="auto"/>
        <w:bottom w:val="none" w:sz="0" w:space="0" w:color="auto"/>
        <w:right w:val="none" w:sz="0" w:space="0" w:color="auto"/>
      </w:divBdr>
    </w:div>
    <w:div w:id="467748404">
      <w:bodyDiv w:val="1"/>
      <w:marLeft w:val="0"/>
      <w:marRight w:val="0"/>
      <w:marTop w:val="0"/>
      <w:marBottom w:val="0"/>
      <w:divBdr>
        <w:top w:val="none" w:sz="0" w:space="0" w:color="auto"/>
        <w:left w:val="none" w:sz="0" w:space="0" w:color="auto"/>
        <w:bottom w:val="none" w:sz="0" w:space="0" w:color="auto"/>
        <w:right w:val="none" w:sz="0" w:space="0" w:color="auto"/>
      </w:divBdr>
    </w:div>
    <w:div w:id="484013790">
      <w:bodyDiv w:val="1"/>
      <w:marLeft w:val="0"/>
      <w:marRight w:val="0"/>
      <w:marTop w:val="0"/>
      <w:marBottom w:val="0"/>
      <w:divBdr>
        <w:top w:val="none" w:sz="0" w:space="0" w:color="auto"/>
        <w:left w:val="none" w:sz="0" w:space="0" w:color="auto"/>
        <w:bottom w:val="none" w:sz="0" w:space="0" w:color="auto"/>
        <w:right w:val="none" w:sz="0" w:space="0" w:color="auto"/>
      </w:divBdr>
    </w:div>
    <w:div w:id="484128513">
      <w:bodyDiv w:val="1"/>
      <w:marLeft w:val="0"/>
      <w:marRight w:val="0"/>
      <w:marTop w:val="0"/>
      <w:marBottom w:val="0"/>
      <w:divBdr>
        <w:top w:val="none" w:sz="0" w:space="0" w:color="auto"/>
        <w:left w:val="none" w:sz="0" w:space="0" w:color="auto"/>
        <w:bottom w:val="none" w:sz="0" w:space="0" w:color="auto"/>
        <w:right w:val="none" w:sz="0" w:space="0" w:color="auto"/>
      </w:divBdr>
    </w:div>
    <w:div w:id="485512889">
      <w:bodyDiv w:val="1"/>
      <w:marLeft w:val="0"/>
      <w:marRight w:val="0"/>
      <w:marTop w:val="0"/>
      <w:marBottom w:val="0"/>
      <w:divBdr>
        <w:top w:val="none" w:sz="0" w:space="0" w:color="auto"/>
        <w:left w:val="none" w:sz="0" w:space="0" w:color="auto"/>
        <w:bottom w:val="none" w:sz="0" w:space="0" w:color="auto"/>
        <w:right w:val="none" w:sz="0" w:space="0" w:color="auto"/>
      </w:divBdr>
    </w:div>
    <w:div w:id="488717048">
      <w:bodyDiv w:val="1"/>
      <w:marLeft w:val="0"/>
      <w:marRight w:val="0"/>
      <w:marTop w:val="0"/>
      <w:marBottom w:val="0"/>
      <w:divBdr>
        <w:top w:val="none" w:sz="0" w:space="0" w:color="auto"/>
        <w:left w:val="none" w:sz="0" w:space="0" w:color="auto"/>
        <w:bottom w:val="none" w:sz="0" w:space="0" w:color="auto"/>
        <w:right w:val="none" w:sz="0" w:space="0" w:color="auto"/>
      </w:divBdr>
    </w:div>
    <w:div w:id="496111870">
      <w:bodyDiv w:val="1"/>
      <w:marLeft w:val="0"/>
      <w:marRight w:val="0"/>
      <w:marTop w:val="0"/>
      <w:marBottom w:val="0"/>
      <w:divBdr>
        <w:top w:val="none" w:sz="0" w:space="0" w:color="auto"/>
        <w:left w:val="none" w:sz="0" w:space="0" w:color="auto"/>
        <w:bottom w:val="none" w:sz="0" w:space="0" w:color="auto"/>
        <w:right w:val="none" w:sz="0" w:space="0" w:color="auto"/>
      </w:divBdr>
    </w:div>
    <w:div w:id="496196008">
      <w:bodyDiv w:val="1"/>
      <w:marLeft w:val="0"/>
      <w:marRight w:val="0"/>
      <w:marTop w:val="0"/>
      <w:marBottom w:val="0"/>
      <w:divBdr>
        <w:top w:val="none" w:sz="0" w:space="0" w:color="auto"/>
        <w:left w:val="none" w:sz="0" w:space="0" w:color="auto"/>
        <w:bottom w:val="none" w:sz="0" w:space="0" w:color="auto"/>
        <w:right w:val="none" w:sz="0" w:space="0" w:color="auto"/>
      </w:divBdr>
    </w:div>
    <w:div w:id="502428617">
      <w:bodyDiv w:val="1"/>
      <w:marLeft w:val="0"/>
      <w:marRight w:val="0"/>
      <w:marTop w:val="0"/>
      <w:marBottom w:val="0"/>
      <w:divBdr>
        <w:top w:val="none" w:sz="0" w:space="0" w:color="auto"/>
        <w:left w:val="none" w:sz="0" w:space="0" w:color="auto"/>
        <w:bottom w:val="none" w:sz="0" w:space="0" w:color="auto"/>
        <w:right w:val="none" w:sz="0" w:space="0" w:color="auto"/>
      </w:divBdr>
    </w:div>
    <w:div w:id="505024388">
      <w:bodyDiv w:val="1"/>
      <w:marLeft w:val="0"/>
      <w:marRight w:val="0"/>
      <w:marTop w:val="0"/>
      <w:marBottom w:val="0"/>
      <w:divBdr>
        <w:top w:val="none" w:sz="0" w:space="0" w:color="auto"/>
        <w:left w:val="none" w:sz="0" w:space="0" w:color="auto"/>
        <w:bottom w:val="none" w:sz="0" w:space="0" w:color="auto"/>
        <w:right w:val="none" w:sz="0" w:space="0" w:color="auto"/>
      </w:divBdr>
    </w:div>
    <w:div w:id="507719140">
      <w:bodyDiv w:val="1"/>
      <w:marLeft w:val="0"/>
      <w:marRight w:val="0"/>
      <w:marTop w:val="0"/>
      <w:marBottom w:val="0"/>
      <w:divBdr>
        <w:top w:val="none" w:sz="0" w:space="0" w:color="auto"/>
        <w:left w:val="none" w:sz="0" w:space="0" w:color="auto"/>
        <w:bottom w:val="none" w:sz="0" w:space="0" w:color="auto"/>
        <w:right w:val="none" w:sz="0" w:space="0" w:color="auto"/>
      </w:divBdr>
    </w:div>
    <w:div w:id="508106285">
      <w:bodyDiv w:val="1"/>
      <w:marLeft w:val="0"/>
      <w:marRight w:val="0"/>
      <w:marTop w:val="0"/>
      <w:marBottom w:val="0"/>
      <w:divBdr>
        <w:top w:val="none" w:sz="0" w:space="0" w:color="auto"/>
        <w:left w:val="none" w:sz="0" w:space="0" w:color="auto"/>
        <w:bottom w:val="none" w:sz="0" w:space="0" w:color="auto"/>
        <w:right w:val="none" w:sz="0" w:space="0" w:color="auto"/>
      </w:divBdr>
    </w:div>
    <w:div w:id="510148782">
      <w:bodyDiv w:val="1"/>
      <w:marLeft w:val="0"/>
      <w:marRight w:val="0"/>
      <w:marTop w:val="0"/>
      <w:marBottom w:val="0"/>
      <w:divBdr>
        <w:top w:val="none" w:sz="0" w:space="0" w:color="auto"/>
        <w:left w:val="none" w:sz="0" w:space="0" w:color="auto"/>
        <w:bottom w:val="none" w:sz="0" w:space="0" w:color="auto"/>
        <w:right w:val="none" w:sz="0" w:space="0" w:color="auto"/>
      </w:divBdr>
    </w:div>
    <w:div w:id="510150151">
      <w:bodyDiv w:val="1"/>
      <w:marLeft w:val="0"/>
      <w:marRight w:val="0"/>
      <w:marTop w:val="0"/>
      <w:marBottom w:val="0"/>
      <w:divBdr>
        <w:top w:val="none" w:sz="0" w:space="0" w:color="auto"/>
        <w:left w:val="none" w:sz="0" w:space="0" w:color="auto"/>
        <w:bottom w:val="none" w:sz="0" w:space="0" w:color="auto"/>
        <w:right w:val="none" w:sz="0" w:space="0" w:color="auto"/>
      </w:divBdr>
    </w:div>
    <w:div w:id="518591086">
      <w:bodyDiv w:val="1"/>
      <w:marLeft w:val="0"/>
      <w:marRight w:val="0"/>
      <w:marTop w:val="0"/>
      <w:marBottom w:val="0"/>
      <w:divBdr>
        <w:top w:val="none" w:sz="0" w:space="0" w:color="auto"/>
        <w:left w:val="none" w:sz="0" w:space="0" w:color="auto"/>
        <w:bottom w:val="none" w:sz="0" w:space="0" w:color="auto"/>
        <w:right w:val="none" w:sz="0" w:space="0" w:color="auto"/>
      </w:divBdr>
    </w:div>
    <w:div w:id="523250698">
      <w:bodyDiv w:val="1"/>
      <w:marLeft w:val="0"/>
      <w:marRight w:val="0"/>
      <w:marTop w:val="0"/>
      <w:marBottom w:val="0"/>
      <w:divBdr>
        <w:top w:val="none" w:sz="0" w:space="0" w:color="auto"/>
        <w:left w:val="none" w:sz="0" w:space="0" w:color="auto"/>
        <w:bottom w:val="none" w:sz="0" w:space="0" w:color="auto"/>
        <w:right w:val="none" w:sz="0" w:space="0" w:color="auto"/>
      </w:divBdr>
    </w:div>
    <w:div w:id="530461656">
      <w:bodyDiv w:val="1"/>
      <w:marLeft w:val="0"/>
      <w:marRight w:val="0"/>
      <w:marTop w:val="0"/>
      <w:marBottom w:val="0"/>
      <w:divBdr>
        <w:top w:val="none" w:sz="0" w:space="0" w:color="auto"/>
        <w:left w:val="none" w:sz="0" w:space="0" w:color="auto"/>
        <w:bottom w:val="none" w:sz="0" w:space="0" w:color="auto"/>
        <w:right w:val="none" w:sz="0" w:space="0" w:color="auto"/>
      </w:divBdr>
    </w:div>
    <w:div w:id="534660018">
      <w:bodyDiv w:val="1"/>
      <w:marLeft w:val="0"/>
      <w:marRight w:val="0"/>
      <w:marTop w:val="0"/>
      <w:marBottom w:val="0"/>
      <w:divBdr>
        <w:top w:val="none" w:sz="0" w:space="0" w:color="auto"/>
        <w:left w:val="none" w:sz="0" w:space="0" w:color="auto"/>
        <w:bottom w:val="none" w:sz="0" w:space="0" w:color="auto"/>
        <w:right w:val="none" w:sz="0" w:space="0" w:color="auto"/>
      </w:divBdr>
    </w:div>
    <w:div w:id="539509654">
      <w:bodyDiv w:val="1"/>
      <w:marLeft w:val="0"/>
      <w:marRight w:val="0"/>
      <w:marTop w:val="0"/>
      <w:marBottom w:val="0"/>
      <w:divBdr>
        <w:top w:val="none" w:sz="0" w:space="0" w:color="auto"/>
        <w:left w:val="none" w:sz="0" w:space="0" w:color="auto"/>
        <w:bottom w:val="none" w:sz="0" w:space="0" w:color="auto"/>
        <w:right w:val="none" w:sz="0" w:space="0" w:color="auto"/>
      </w:divBdr>
    </w:div>
    <w:div w:id="541597149">
      <w:bodyDiv w:val="1"/>
      <w:marLeft w:val="0"/>
      <w:marRight w:val="0"/>
      <w:marTop w:val="0"/>
      <w:marBottom w:val="0"/>
      <w:divBdr>
        <w:top w:val="none" w:sz="0" w:space="0" w:color="auto"/>
        <w:left w:val="none" w:sz="0" w:space="0" w:color="auto"/>
        <w:bottom w:val="none" w:sz="0" w:space="0" w:color="auto"/>
        <w:right w:val="none" w:sz="0" w:space="0" w:color="auto"/>
      </w:divBdr>
    </w:div>
    <w:div w:id="547107295">
      <w:bodyDiv w:val="1"/>
      <w:marLeft w:val="0"/>
      <w:marRight w:val="0"/>
      <w:marTop w:val="0"/>
      <w:marBottom w:val="0"/>
      <w:divBdr>
        <w:top w:val="none" w:sz="0" w:space="0" w:color="auto"/>
        <w:left w:val="none" w:sz="0" w:space="0" w:color="auto"/>
        <w:bottom w:val="none" w:sz="0" w:space="0" w:color="auto"/>
        <w:right w:val="none" w:sz="0" w:space="0" w:color="auto"/>
      </w:divBdr>
    </w:div>
    <w:div w:id="565720655">
      <w:bodyDiv w:val="1"/>
      <w:marLeft w:val="0"/>
      <w:marRight w:val="0"/>
      <w:marTop w:val="0"/>
      <w:marBottom w:val="0"/>
      <w:divBdr>
        <w:top w:val="none" w:sz="0" w:space="0" w:color="auto"/>
        <w:left w:val="none" w:sz="0" w:space="0" w:color="auto"/>
        <w:bottom w:val="none" w:sz="0" w:space="0" w:color="auto"/>
        <w:right w:val="none" w:sz="0" w:space="0" w:color="auto"/>
      </w:divBdr>
    </w:div>
    <w:div w:id="566382161">
      <w:bodyDiv w:val="1"/>
      <w:marLeft w:val="0"/>
      <w:marRight w:val="0"/>
      <w:marTop w:val="0"/>
      <w:marBottom w:val="0"/>
      <w:divBdr>
        <w:top w:val="none" w:sz="0" w:space="0" w:color="auto"/>
        <w:left w:val="none" w:sz="0" w:space="0" w:color="auto"/>
        <w:bottom w:val="none" w:sz="0" w:space="0" w:color="auto"/>
        <w:right w:val="none" w:sz="0" w:space="0" w:color="auto"/>
      </w:divBdr>
    </w:div>
    <w:div w:id="573857174">
      <w:bodyDiv w:val="1"/>
      <w:marLeft w:val="0"/>
      <w:marRight w:val="0"/>
      <w:marTop w:val="0"/>
      <w:marBottom w:val="0"/>
      <w:divBdr>
        <w:top w:val="none" w:sz="0" w:space="0" w:color="auto"/>
        <w:left w:val="none" w:sz="0" w:space="0" w:color="auto"/>
        <w:bottom w:val="none" w:sz="0" w:space="0" w:color="auto"/>
        <w:right w:val="none" w:sz="0" w:space="0" w:color="auto"/>
      </w:divBdr>
    </w:div>
    <w:div w:id="585578484">
      <w:bodyDiv w:val="1"/>
      <w:marLeft w:val="0"/>
      <w:marRight w:val="0"/>
      <w:marTop w:val="0"/>
      <w:marBottom w:val="0"/>
      <w:divBdr>
        <w:top w:val="none" w:sz="0" w:space="0" w:color="auto"/>
        <w:left w:val="none" w:sz="0" w:space="0" w:color="auto"/>
        <w:bottom w:val="none" w:sz="0" w:space="0" w:color="auto"/>
        <w:right w:val="none" w:sz="0" w:space="0" w:color="auto"/>
      </w:divBdr>
    </w:div>
    <w:div w:id="591014457">
      <w:bodyDiv w:val="1"/>
      <w:marLeft w:val="0"/>
      <w:marRight w:val="0"/>
      <w:marTop w:val="0"/>
      <w:marBottom w:val="0"/>
      <w:divBdr>
        <w:top w:val="none" w:sz="0" w:space="0" w:color="auto"/>
        <w:left w:val="none" w:sz="0" w:space="0" w:color="auto"/>
        <w:bottom w:val="none" w:sz="0" w:space="0" w:color="auto"/>
        <w:right w:val="none" w:sz="0" w:space="0" w:color="auto"/>
      </w:divBdr>
    </w:div>
    <w:div w:id="598636286">
      <w:bodyDiv w:val="1"/>
      <w:marLeft w:val="0"/>
      <w:marRight w:val="0"/>
      <w:marTop w:val="0"/>
      <w:marBottom w:val="0"/>
      <w:divBdr>
        <w:top w:val="none" w:sz="0" w:space="0" w:color="auto"/>
        <w:left w:val="none" w:sz="0" w:space="0" w:color="auto"/>
        <w:bottom w:val="none" w:sz="0" w:space="0" w:color="auto"/>
        <w:right w:val="none" w:sz="0" w:space="0" w:color="auto"/>
      </w:divBdr>
    </w:div>
    <w:div w:id="600258880">
      <w:bodyDiv w:val="1"/>
      <w:marLeft w:val="0"/>
      <w:marRight w:val="0"/>
      <w:marTop w:val="0"/>
      <w:marBottom w:val="0"/>
      <w:divBdr>
        <w:top w:val="none" w:sz="0" w:space="0" w:color="auto"/>
        <w:left w:val="none" w:sz="0" w:space="0" w:color="auto"/>
        <w:bottom w:val="none" w:sz="0" w:space="0" w:color="auto"/>
        <w:right w:val="none" w:sz="0" w:space="0" w:color="auto"/>
      </w:divBdr>
    </w:div>
    <w:div w:id="602223341">
      <w:bodyDiv w:val="1"/>
      <w:marLeft w:val="0"/>
      <w:marRight w:val="0"/>
      <w:marTop w:val="0"/>
      <w:marBottom w:val="0"/>
      <w:divBdr>
        <w:top w:val="none" w:sz="0" w:space="0" w:color="auto"/>
        <w:left w:val="none" w:sz="0" w:space="0" w:color="auto"/>
        <w:bottom w:val="none" w:sz="0" w:space="0" w:color="auto"/>
        <w:right w:val="none" w:sz="0" w:space="0" w:color="auto"/>
      </w:divBdr>
    </w:div>
    <w:div w:id="605700714">
      <w:bodyDiv w:val="1"/>
      <w:marLeft w:val="0"/>
      <w:marRight w:val="0"/>
      <w:marTop w:val="0"/>
      <w:marBottom w:val="0"/>
      <w:divBdr>
        <w:top w:val="none" w:sz="0" w:space="0" w:color="auto"/>
        <w:left w:val="none" w:sz="0" w:space="0" w:color="auto"/>
        <w:bottom w:val="none" w:sz="0" w:space="0" w:color="auto"/>
        <w:right w:val="none" w:sz="0" w:space="0" w:color="auto"/>
      </w:divBdr>
    </w:div>
    <w:div w:id="606812985">
      <w:bodyDiv w:val="1"/>
      <w:marLeft w:val="0"/>
      <w:marRight w:val="0"/>
      <w:marTop w:val="0"/>
      <w:marBottom w:val="0"/>
      <w:divBdr>
        <w:top w:val="none" w:sz="0" w:space="0" w:color="auto"/>
        <w:left w:val="none" w:sz="0" w:space="0" w:color="auto"/>
        <w:bottom w:val="none" w:sz="0" w:space="0" w:color="auto"/>
        <w:right w:val="none" w:sz="0" w:space="0" w:color="auto"/>
      </w:divBdr>
    </w:div>
    <w:div w:id="608396187">
      <w:bodyDiv w:val="1"/>
      <w:marLeft w:val="0"/>
      <w:marRight w:val="0"/>
      <w:marTop w:val="0"/>
      <w:marBottom w:val="0"/>
      <w:divBdr>
        <w:top w:val="none" w:sz="0" w:space="0" w:color="auto"/>
        <w:left w:val="none" w:sz="0" w:space="0" w:color="auto"/>
        <w:bottom w:val="none" w:sz="0" w:space="0" w:color="auto"/>
        <w:right w:val="none" w:sz="0" w:space="0" w:color="auto"/>
      </w:divBdr>
    </w:div>
    <w:div w:id="609896238">
      <w:bodyDiv w:val="1"/>
      <w:marLeft w:val="0"/>
      <w:marRight w:val="0"/>
      <w:marTop w:val="0"/>
      <w:marBottom w:val="0"/>
      <w:divBdr>
        <w:top w:val="none" w:sz="0" w:space="0" w:color="auto"/>
        <w:left w:val="none" w:sz="0" w:space="0" w:color="auto"/>
        <w:bottom w:val="none" w:sz="0" w:space="0" w:color="auto"/>
        <w:right w:val="none" w:sz="0" w:space="0" w:color="auto"/>
      </w:divBdr>
    </w:div>
    <w:div w:id="610892618">
      <w:bodyDiv w:val="1"/>
      <w:marLeft w:val="0"/>
      <w:marRight w:val="0"/>
      <w:marTop w:val="0"/>
      <w:marBottom w:val="0"/>
      <w:divBdr>
        <w:top w:val="none" w:sz="0" w:space="0" w:color="auto"/>
        <w:left w:val="none" w:sz="0" w:space="0" w:color="auto"/>
        <w:bottom w:val="none" w:sz="0" w:space="0" w:color="auto"/>
        <w:right w:val="none" w:sz="0" w:space="0" w:color="auto"/>
      </w:divBdr>
    </w:div>
    <w:div w:id="614562330">
      <w:bodyDiv w:val="1"/>
      <w:marLeft w:val="0"/>
      <w:marRight w:val="0"/>
      <w:marTop w:val="0"/>
      <w:marBottom w:val="0"/>
      <w:divBdr>
        <w:top w:val="none" w:sz="0" w:space="0" w:color="auto"/>
        <w:left w:val="none" w:sz="0" w:space="0" w:color="auto"/>
        <w:bottom w:val="none" w:sz="0" w:space="0" w:color="auto"/>
        <w:right w:val="none" w:sz="0" w:space="0" w:color="auto"/>
      </w:divBdr>
    </w:div>
    <w:div w:id="618757291">
      <w:bodyDiv w:val="1"/>
      <w:marLeft w:val="0"/>
      <w:marRight w:val="0"/>
      <w:marTop w:val="0"/>
      <w:marBottom w:val="0"/>
      <w:divBdr>
        <w:top w:val="none" w:sz="0" w:space="0" w:color="auto"/>
        <w:left w:val="none" w:sz="0" w:space="0" w:color="auto"/>
        <w:bottom w:val="none" w:sz="0" w:space="0" w:color="auto"/>
        <w:right w:val="none" w:sz="0" w:space="0" w:color="auto"/>
      </w:divBdr>
    </w:div>
    <w:div w:id="627050906">
      <w:bodyDiv w:val="1"/>
      <w:marLeft w:val="0"/>
      <w:marRight w:val="0"/>
      <w:marTop w:val="0"/>
      <w:marBottom w:val="0"/>
      <w:divBdr>
        <w:top w:val="none" w:sz="0" w:space="0" w:color="auto"/>
        <w:left w:val="none" w:sz="0" w:space="0" w:color="auto"/>
        <w:bottom w:val="none" w:sz="0" w:space="0" w:color="auto"/>
        <w:right w:val="none" w:sz="0" w:space="0" w:color="auto"/>
      </w:divBdr>
    </w:div>
    <w:div w:id="627205442">
      <w:bodyDiv w:val="1"/>
      <w:marLeft w:val="0"/>
      <w:marRight w:val="0"/>
      <w:marTop w:val="0"/>
      <w:marBottom w:val="0"/>
      <w:divBdr>
        <w:top w:val="none" w:sz="0" w:space="0" w:color="auto"/>
        <w:left w:val="none" w:sz="0" w:space="0" w:color="auto"/>
        <w:bottom w:val="none" w:sz="0" w:space="0" w:color="auto"/>
        <w:right w:val="none" w:sz="0" w:space="0" w:color="auto"/>
      </w:divBdr>
    </w:div>
    <w:div w:id="630479526">
      <w:bodyDiv w:val="1"/>
      <w:marLeft w:val="0"/>
      <w:marRight w:val="0"/>
      <w:marTop w:val="0"/>
      <w:marBottom w:val="0"/>
      <w:divBdr>
        <w:top w:val="none" w:sz="0" w:space="0" w:color="auto"/>
        <w:left w:val="none" w:sz="0" w:space="0" w:color="auto"/>
        <w:bottom w:val="none" w:sz="0" w:space="0" w:color="auto"/>
        <w:right w:val="none" w:sz="0" w:space="0" w:color="auto"/>
      </w:divBdr>
    </w:div>
    <w:div w:id="632827910">
      <w:bodyDiv w:val="1"/>
      <w:marLeft w:val="0"/>
      <w:marRight w:val="0"/>
      <w:marTop w:val="0"/>
      <w:marBottom w:val="0"/>
      <w:divBdr>
        <w:top w:val="none" w:sz="0" w:space="0" w:color="auto"/>
        <w:left w:val="none" w:sz="0" w:space="0" w:color="auto"/>
        <w:bottom w:val="none" w:sz="0" w:space="0" w:color="auto"/>
        <w:right w:val="none" w:sz="0" w:space="0" w:color="auto"/>
      </w:divBdr>
    </w:div>
    <w:div w:id="634262201">
      <w:bodyDiv w:val="1"/>
      <w:marLeft w:val="0"/>
      <w:marRight w:val="0"/>
      <w:marTop w:val="0"/>
      <w:marBottom w:val="0"/>
      <w:divBdr>
        <w:top w:val="none" w:sz="0" w:space="0" w:color="auto"/>
        <w:left w:val="none" w:sz="0" w:space="0" w:color="auto"/>
        <w:bottom w:val="none" w:sz="0" w:space="0" w:color="auto"/>
        <w:right w:val="none" w:sz="0" w:space="0" w:color="auto"/>
      </w:divBdr>
    </w:div>
    <w:div w:id="662977919">
      <w:bodyDiv w:val="1"/>
      <w:marLeft w:val="0"/>
      <w:marRight w:val="0"/>
      <w:marTop w:val="0"/>
      <w:marBottom w:val="0"/>
      <w:divBdr>
        <w:top w:val="none" w:sz="0" w:space="0" w:color="auto"/>
        <w:left w:val="none" w:sz="0" w:space="0" w:color="auto"/>
        <w:bottom w:val="none" w:sz="0" w:space="0" w:color="auto"/>
        <w:right w:val="none" w:sz="0" w:space="0" w:color="auto"/>
      </w:divBdr>
    </w:div>
    <w:div w:id="664824201">
      <w:bodyDiv w:val="1"/>
      <w:marLeft w:val="0"/>
      <w:marRight w:val="0"/>
      <w:marTop w:val="0"/>
      <w:marBottom w:val="0"/>
      <w:divBdr>
        <w:top w:val="none" w:sz="0" w:space="0" w:color="auto"/>
        <w:left w:val="none" w:sz="0" w:space="0" w:color="auto"/>
        <w:bottom w:val="none" w:sz="0" w:space="0" w:color="auto"/>
        <w:right w:val="none" w:sz="0" w:space="0" w:color="auto"/>
      </w:divBdr>
    </w:div>
    <w:div w:id="666321005">
      <w:bodyDiv w:val="1"/>
      <w:marLeft w:val="0"/>
      <w:marRight w:val="0"/>
      <w:marTop w:val="0"/>
      <w:marBottom w:val="0"/>
      <w:divBdr>
        <w:top w:val="none" w:sz="0" w:space="0" w:color="auto"/>
        <w:left w:val="none" w:sz="0" w:space="0" w:color="auto"/>
        <w:bottom w:val="none" w:sz="0" w:space="0" w:color="auto"/>
        <w:right w:val="none" w:sz="0" w:space="0" w:color="auto"/>
      </w:divBdr>
    </w:div>
    <w:div w:id="669721639">
      <w:bodyDiv w:val="1"/>
      <w:marLeft w:val="0"/>
      <w:marRight w:val="0"/>
      <w:marTop w:val="0"/>
      <w:marBottom w:val="0"/>
      <w:divBdr>
        <w:top w:val="none" w:sz="0" w:space="0" w:color="auto"/>
        <w:left w:val="none" w:sz="0" w:space="0" w:color="auto"/>
        <w:bottom w:val="none" w:sz="0" w:space="0" w:color="auto"/>
        <w:right w:val="none" w:sz="0" w:space="0" w:color="auto"/>
      </w:divBdr>
    </w:div>
    <w:div w:id="671489424">
      <w:bodyDiv w:val="1"/>
      <w:marLeft w:val="0"/>
      <w:marRight w:val="0"/>
      <w:marTop w:val="0"/>
      <w:marBottom w:val="0"/>
      <w:divBdr>
        <w:top w:val="none" w:sz="0" w:space="0" w:color="auto"/>
        <w:left w:val="none" w:sz="0" w:space="0" w:color="auto"/>
        <w:bottom w:val="none" w:sz="0" w:space="0" w:color="auto"/>
        <w:right w:val="none" w:sz="0" w:space="0" w:color="auto"/>
      </w:divBdr>
    </w:div>
    <w:div w:id="676464359">
      <w:bodyDiv w:val="1"/>
      <w:marLeft w:val="0"/>
      <w:marRight w:val="0"/>
      <w:marTop w:val="0"/>
      <w:marBottom w:val="0"/>
      <w:divBdr>
        <w:top w:val="none" w:sz="0" w:space="0" w:color="auto"/>
        <w:left w:val="none" w:sz="0" w:space="0" w:color="auto"/>
        <w:bottom w:val="none" w:sz="0" w:space="0" w:color="auto"/>
        <w:right w:val="none" w:sz="0" w:space="0" w:color="auto"/>
      </w:divBdr>
    </w:div>
    <w:div w:id="678000362">
      <w:bodyDiv w:val="1"/>
      <w:marLeft w:val="0"/>
      <w:marRight w:val="0"/>
      <w:marTop w:val="0"/>
      <w:marBottom w:val="0"/>
      <w:divBdr>
        <w:top w:val="none" w:sz="0" w:space="0" w:color="auto"/>
        <w:left w:val="none" w:sz="0" w:space="0" w:color="auto"/>
        <w:bottom w:val="none" w:sz="0" w:space="0" w:color="auto"/>
        <w:right w:val="none" w:sz="0" w:space="0" w:color="auto"/>
      </w:divBdr>
    </w:div>
    <w:div w:id="680201623">
      <w:bodyDiv w:val="1"/>
      <w:marLeft w:val="0"/>
      <w:marRight w:val="0"/>
      <w:marTop w:val="0"/>
      <w:marBottom w:val="0"/>
      <w:divBdr>
        <w:top w:val="none" w:sz="0" w:space="0" w:color="auto"/>
        <w:left w:val="none" w:sz="0" w:space="0" w:color="auto"/>
        <w:bottom w:val="none" w:sz="0" w:space="0" w:color="auto"/>
        <w:right w:val="none" w:sz="0" w:space="0" w:color="auto"/>
      </w:divBdr>
    </w:div>
    <w:div w:id="680469374">
      <w:bodyDiv w:val="1"/>
      <w:marLeft w:val="0"/>
      <w:marRight w:val="0"/>
      <w:marTop w:val="0"/>
      <w:marBottom w:val="0"/>
      <w:divBdr>
        <w:top w:val="none" w:sz="0" w:space="0" w:color="auto"/>
        <w:left w:val="none" w:sz="0" w:space="0" w:color="auto"/>
        <w:bottom w:val="none" w:sz="0" w:space="0" w:color="auto"/>
        <w:right w:val="none" w:sz="0" w:space="0" w:color="auto"/>
      </w:divBdr>
    </w:div>
    <w:div w:id="682509318">
      <w:bodyDiv w:val="1"/>
      <w:marLeft w:val="0"/>
      <w:marRight w:val="0"/>
      <w:marTop w:val="0"/>
      <w:marBottom w:val="0"/>
      <w:divBdr>
        <w:top w:val="none" w:sz="0" w:space="0" w:color="auto"/>
        <w:left w:val="none" w:sz="0" w:space="0" w:color="auto"/>
        <w:bottom w:val="none" w:sz="0" w:space="0" w:color="auto"/>
        <w:right w:val="none" w:sz="0" w:space="0" w:color="auto"/>
      </w:divBdr>
    </w:div>
    <w:div w:id="682904994">
      <w:bodyDiv w:val="1"/>
      <w:marLeft w:val="0"/>
      <w:marRight w:val="0"/>
      <w:marTop w:val="0"/>
      <w:marBottom w:val="0"/>
      <w:divBdr>
        <w:top w:val="none" w:sz="0" w:space="0" w:color="auto"/>
        <w:left w:val="none" w:sz="0" w:space="0" w:color="auto"/>
        <w:bottom w:val="none" w:sz="0" w:space="0" w:color="auto"/>
        <w:right w:val="none" w:sz="0" w:space="0" w:color="auto"/>
      </w:divBdr>
    </w:div>
    <w:div w:id="683753451">
      <w:bodyDiv w:val="1"/>
      <w:marLeft w:val="0"/>
      <w:marRight w:val="0"/>
      <w:marTop w:val="0"/>
      <w:marBottom w:val="0"/>
      <w:divBdr>
        <w:top w:val="none" w:sz="0" w:space="0" w:color="auto"/>
        <w:left w:val="none" w:sz="0" w:space="0" w:color="auto"/>
        <w:bottom w:val="none" w:sz="0" w:space="0" w:color="auto"/>
        <w:right w:val="none" w:sz="0" w:space="0" w:color="auto"/>
      </w:divBdr>
    </w:div>
    <w:div w:id="692341415">
      <w:bodyDiv w:val="1"/>
      <w:marLeft w:val="0"/>
      <w:marRight w:val="0"/>
      <w:marTop w:val="0"/>
      <w:marBottom w:val="0"/>
      <w:divBdr>
        <w:top w:val="none" w:sz="0" w:space="0" w:color="auto"/>
        <w:left w:val="none" w:sz="0" w:space="0" w:color="auto"/>
        <w:bottom w:val="none" w:sz="0" w:space="0" w:color="auto"/>
        <w:right w:val="none" w:sz="0" w:space="0" w:color="auto"/>
      </w:divBdr>
    </w:div>
    <w:div w:id="695473184">
      <w:bodyDiv w:val="1"/>
      <w:marLeft w:val="0"/>
      <w:marRight w:val="0"/>
      <w:marTop w:val="0"/>
      <w:marBottom w:val="0"/>
      <w:divBdr>
        <w:top w:val="none" w:sz="0" w:space="0" w:color="auto"/>
        <w:left w:val="none" w:sz="0" w:space="0" w:color="auto"/>
        <w:bottom w:val="none" w:sz="0" w:space="0" w:color="auto"/>
        <w:right w:val="none" w:sz="0" w:space="0" w:color="auto"/>
      </w:divBdr>
    </w:div>
    <w:div w:id="705061416">
      <w:bodyDiv w:val="1"/>
      <w:marLeft w:val="0"/>
      <w:marRight w:val="0"/>
      <w:marTop w:val="0"/>
      <w:marBottom w:val="0"/>
      <w:divBdr>
        <w:top w:val="none" w:sz="0" w:space="0" w:color="auto"/>
        <w:left w:val="none" w:sz="0" w:space="0" w:color="auto"/>
        <w:bottom w:val="none" w:sz="0" w:space="0" w:color="auto"/>
        <w:right w:val="none" w:sz="0" w:space="0" w:color="auto"/>
      </w:divBdr>
    </w:div>
    <w:div w:id="715928090">
      <w:bodyDiv w:val="1"/>
      <w:marLeft w:val="0"/>
      <w:marRight w:val="0"/>
      <w:marTop w:val="0"/>
      <w:marBottom w:val="0"/>
      <w:divBdr>
        <w:top w:val="none" w:sz="0" w:space="0" w:color="auto"/>
        <w:left w:val="none" w:sz="0" w:space="0" w:color="auto"/>
        <w:bottom w:val="none" w:sz="0" w:space="0" w:color="auto"/>
        <w:right w:val="none" w:sz="0" w:space="0" w:color="auto"/>
      </w:divBdr>
    </w:div>
    <w:div w:id="716049328">
      <w:bodyDiv w:val="1"/>
      <w:marLeft w:val="0"/>
      <w:marRight w:val="0"/>
      <w:marTop w:val="0"/>
      <w:marBottom w:val="0"/>
      <w:divBdr>
        <w:top w:val="none" w:sz="0" w:space="0" w:color="auto"/>
        <w:left w:val="none" w:sz="0" w:space="0" w:color="auto"/>
        <w:bottom w:val="none" w:sz="0" w:space="0" w:color="auto"/>
        <w:right w:val="none" w:sz="0" w:space="0" w:color="auto"/>
      </w:divBdr>
    </w:div>
    <w:div w:id="716272560">
      <w:bodyDiv w:val="1"/>
      <w:marLeft w:val="0"/>
      <w:marRight w:val="0"/>
      <w:marTop w:val="0"/>
      <w:marBottom w:val="0"/>
      <w:divBdr>
        <w:top w:val="none" w:sz="0" w:space="0" w:color="auto"/>
        <w:left w:val="none" w:sz="0" w:space="0" w:color="auto"/>
        <w:bottom w:val="none" w:sz="0" w:space="0" w:color="auto"/>
        <w:right w:val="none" w:sz="0" w:space="0" w:color="auto"/>
      </w:divBdr>
    </w:div>
    <w:div w:id="724138084">
      <w:bodyDiv w:val="1"/>
      <w:marLeft w:val="0"/>
      <w:marRight w:val="0"/>
      <w:marTop w:val="0"/>
      <w:marBottom w:val="0"/>
      <w:divBdr>
        <w:top w:val="none" w:sz="0" w:space="0" w:color="auto"/>
        <w:left w:val="none" w:sz="0" w:space="0" w:color="auto"/>
        <w:bottom w:val="none" w:sz="0" w:space="0" w:color="auto"/>
        <w:right w:val="none" w:sz="0" w:space="0" w:color="auto"/>
      </w:divBdr>
    </w:div>
    <w:div w:id="749039638">
      <w:bodyDiv w:val="1"/>
      <w:marLeft w:val="0"/>
      <w:marRight w:val="0"/>
      <w:marTop w:val="0"/>
      <w:marBottom w:val="0"/>
      <w:divBdr>
        <w:top w:val="none" w:sz="0" w:space="0" w:color="auto"/>
        <w:left w:val="none" w:sz="0" w:space="0" w:color="auto"/>
        <w:bottom w:val="none" w:sz="0" w:space="0" w:color="auto"/>
        <w:right w:val="none" w:sz="0" w:space="0" w:color="auto"/>
      </w:divBdr>
    </w:div>
    <w:div w:id="755903490">
      <w:bodyDiv w:val="1"/>
      <w:marLeft w:val="0"/>
      <w:marRight w:val="0"/>
      <w:marTop w:val="0"/>
      <w:marBottom w:val="0"/>
      <w:divBdr>
        <w:top w:val="none" w:sz="0" w:space="0" w:color="auto"/>
        <w:left w:val="none" w:sz="0" w:space="0" w:color="auto"/>
        <w:bottom w:val="none" w:sz="0" w:space="0" w:color="auto"/>
        <w:right w:val="none" w:sz="0" w:space="0" w:color="auto"/>
      </w:divBdr>
    </w:div>
    <w:div w:id="759835217">
      <w:bodyDiv w:val="1"/>
      <w:marLeft w:val="0"/>
      <w:marRight w:val="0"/>
      <w:marTop w:val="0"/>
      <w:marBottom w:val="0"/>
      <w:divBdr>
        <w:top w:val="none" w:sz="0" w:space="0" w:color="auto"/>
        <w:left w:val="none" w:sz="0" w:space="0" w:color="auto"/>
        <w:bottom w:val="none" w:sz="0" w:space="0" w:color="auto"/>
        <w:right w:val="none" w:sz="0" w:space="0" w:color="auto"/>
      </w:divBdr>
    </w:div>
    <w:div w:id="762146775">
      <w:bodyDiv w:val="1"/>
      <w:marLeft w:val="0"/>
      <w:marRight w:val="0"/>
      <w:marTop w:val="0"/>
      <w:marBottom w:val="0"/>
      <w:divBdr>
        <w:top w:val="none" w:sz="0" w:space="0" w:color="auto"/>
        <w:left w:val="none" w:sz="0" w:space="0" w:color="auto"/>
        <w:bottom w:val="none" w:sz="0" w:space="0" w:color="auto"/>
        <w:right w:val="none" w:sz="0" w:space="0" w:color="auto"/>
      </w:divBdr>
    </w:div>
    <w:div w:id="762871753">
      <w:bodyDiv w:val="1"/>
      <w:marLeft w:val="0"/>
      <w:marRight w:val="0"/>
      <w:marTop w:val="0"/>
      <w:marBottom w:val="0"/>
      <w:divBdr>
        <w:top w:val="none" w:sz="0" w:space="0" w:color="auto"/>
        <w:left w:val="none" w:sz="0" w:space="0" w:color="auto"/>
        <w:bottom w:val="none" w:sz="0" w:space="0" w:color="auto"/>
        <w:right w:val="none" w:sz="0" w:space="0" w:color="auto"/>
      </w:divBdr>
    </w:div>
    <w:div w:id="764156895">
      <w:bodyDiv w:val="1"/>
      <w:marLeft w:val="0"/>
      <w:marRight w:val="0"/>
      <w:marTop w:val="0"/>
      <w:marBottom w:val="0"/>
      <w:divBdr>
        <w:top w:val="none" w:sz="0" w:space="0" w:color="auto"/>
        <w:left w:val="none" w:sz="0" w:space="0" w:color="auto"/>
        <w:bottom w:val="none" w:sz="0" w:space="0" w:color="auto"/>
        <w:right w:val="none" w:sz="0" w:space="0" w:color="auto"/>
      </w:divBdr>
    </w:div>
    <w:div w:id="767120234">
      <w:bodyDiv w:val="1"/>
      <w:marLeft w:val="0"/>
      <w:marRight w:val="0"/>
      <w:marTop w:val="0"/>
      <w:marBottom w:val="0"/>
      <w:divBdr>
        <w:top w:val="none" w:sz="0" w:space="0" w:color="auto"/>
        <w:left w:val="none" w:sz="0" w:space="0" w:color="auto"/>
        <w:bottom w:val="none" w:sz="0" w:space="0" w:color="auto"/>
        <w:right w:val="none" w:sz="0" w:space="0" w:color="auto"/>
      </w:divBdr>
    </w:div>
    <w:div w:id="773986027">
      <w:bodyDiv w:val="1"/>
      <w:marLeft w:val="0"/>
      <w:marRight w:val="0"/>
      <w:marTop w:val="0"/>
      <w:marBottom w:val="0"/>
      <w:divBdr>
        <w:top w:val="none" w:sz="0" w:space="0" w:color="auto"/>
        <w:left w:val="none" w:sz="0" w:space="0" w:color="auto"/>
        <w:bottom w:val="none" w:sz="0" w:space="0" w:color="auto"/>
        <w:right w:val="none" w:sz="0" w:space="0" w:color="auto"/>
      </w:divBdr>
    </w:div>
    <w:div w:id="779834031">
      <w:bodyDiv w:val="1"/>
      <w:marLeft w:val="0"/>
      <w:marRight w:val="0"/>
      <w:marTop w:val="0"/>
      <w:marBottom w:val="0"/>
      <w:divBdr>
        <w:top w:val="none" w:sz="0" w:space="0" w:color="auto"/>
        <w:left w:val="none" w:sz="0" w:space="0" w:color="auto"/>
        <w:bottom w:val="none" w:sz="0" w:space="0" w:color="auto"/>
        <w:right w:val="none" w:sz="0" w:space="0" w:color="auto"/>
      </w:divBdr>
    </w:div>
    <w:div w:id="789931149">
      <w:bodyDiv w:val="1"/>
      <w:marLeft w:val="0"/>
      <w:marRight w:val="0"/>
      <w:marTop w:val="0"/>
      <w:marBottom w:val="0"/>
      <w:divBdr>
        <w:top w:val="none" w:sz="0" w:space="0" w:color="auto"/>
        <w:left w:val="none" w:sz="0" w:space="0" w:color="auto"/>
        <w:bottom w:val="none" w:sz="0" w:space="0" w:color="auto"/>
        <w:right w:val="none" w:sz="0" w:space="0" w:color="auto"/>
      </w:divBdr>
    </w:div>
    <w:div w:id="790174335">
      <w:bodyDiv w:val="1"/>
      <w:marLeft w:val="0"/>
      <w:marRight w:val="0"/>
      <w:marTop w:val="0"/>
      <w:marBottom w:val="0"/>
      <w:divBdr>
        <w:top w:val="none" w:sz="0" w:space="0" w:color="auto"/>
        <w:left w:val="none" w:sz="0" w:space="0" w:color="auto"/>
        <w:bottom w:val="none" w:sz="0" w:space="0" w:color="auto"/>
        <w:right w:val="none" w:sz="0" w:space="0" w:color="auto"/>
      </w:divBdr>
    </w:div>
    <w:div w:id="791242577">
      <w:bodyDiv w:val="1"/>
      <w:marLeft w:val="0"/>
      <w:marRight w:val="0"/>
      <w:marTop w:val="0"/>
      <w:marBottom w:val="0"/>
      <w:divBdr>
        <w:top w:val="none" w:sz="0" w:space="0" w:color="auto"/>
        <w:left w:val="none" w:sz="0" w:space="0" w:color="auto"/>
        <w:bottom w:val="none" w:sz="0" w:space="0" w:color="auto"/>
        <w:right w:val="none" w:sz="0" w:space="0" w:color="auto"/>
      </w:divBdr>
    </w:div>
    <w:div w:id="801731070">
      <w:bodyDiv w:val="1"/>
      <w:marLeft w:val="0"/>
      <w:marRight w:val="0"/>
      <w:marTop w:val="0"/>
      <w:marBottom w:val="0"/>
      <w:divBdr>
        <w:top w:val="none" w:sz="0" w:space="0" w:color="auto"/>
        <w:left w:val="none" w:sz="0" w:space="0" w:color="auto"/>
        <w:bottom w:val="none" w:sz="0" w:space="0" w:color="auto"/>
        <w:right w:val="none" w:sz="0" w:space="0" w:color="auto"/>
      </w:divBdr>
    </w:div>
    <w:div w:id="812675295">
      <w:bodyDiv w:val="1"/>
      <w:marLeft w:val="0"/>
      <w:marRight w:val="0"/>
      <w:marTop w:val="0"/>
      <w:marBottom w:val="0"/>
      <w:divBdr>
        <w:top w:val="none" w:sz="0" w:space="0" w:color="auto"/>
        <w:left w:val="none" w:sz="0" w:space="0" w:color="auto"/>
        <w:bottom w:val="none" w:sz="0" w:space="0" w:color="auto"/>
        <w:right w:val="none" w:sz="0" w:space="0" w:color="auto"/>
      </w:divBdr>
    </w:div>
    <w:div w:id="812791653">
      <w:bodyDiv w:val="1"/>
      <w:marLeft w:val="0"/>
      <w:marRight w:val="0"/>
      <w:marTop w:val="0"/>
      <w:marBottom w:val="0"/>
      <w:divBdr>
        <w:top w:val="none" w:sz="0" w:space="0" w:color="auto"/>
        <w:left w:val="none" w:sz="0" w:space="0" w:color="auto"/>
        <w:bottom w:val="none" w:sz="0" w:space="0" w:color="auto"/>
        <w:right w:val="none" w:sz="0" w:space="0" w:color="auto"/>
      </w:divBdr>
    </w:div>
    <w:div w:id="814221667">
      <w:bodyDiv w:val="1"/>
      <w:marLeft w:val="0"/>
      <w:marRight w:val="0"/>
      <w:marTop w:val="0"/>
      <w:marBottom w:val="0"/>
      <w:divBdr>
        <w:top w:val="none" w:sz="0" w:space="0" w:color="auto"/>
        <w:left w:val="none" w:sz="0" w:space="0" w:color="auto"/>
        <w:bottom w:val="none" w:sz="0" w:space="0" w:color="auto"/>
        <w:right w:val="none" w:sz="0" w:space="0" w:color="auto"/>
      </w:divBdr>
    </w:div>
    <w:div w:id="820733166">
      <w:bodyDiv w:val="1"/>
      <w:marLeft w:val="0"/>
      <w:marRight w:val="0"/>
      <w:marTop w:val="0"/>
      <w:marBottom w:val="0"/>
      <w:divBdr>
        <w:top w:val="none" w:sz="0" w:space="0" w:color="auto"/>
        <w:left w:val="none" w:sz="0" w:space="0" w:color="auto"/>
        <w:bottom w:val="none" w:sz="0" w:space="0" w:color="auto"/>
        <w:right w:val="none" w:sz="0" w:space="0" w:color="auto"/>
      </w:divBdr>
    </w:div>
    <w:div w:id="826944511">
      <w:bodyDiv w:val="1"/>
      <w:marLeft w:val="0"/>
      <w:marRight w:val="0"/>
      <w:marTop w:val="0"/>
      <w:marBottom w:val="0"/>
      <w:divBdr>
        <w:top w:val="none" w:sz="0" w:space="0" w:color="auto"/>
        <w:left w:val="none" w:sz="0" w:space="0" w:color="auto"/>
        <w:bottom w:val="none" w:sz="0" w:space="0" w:color="auto"/>
        <w:right w:val="none" w:sz="0" w:space="0" w:color="auto"/>
      </w:divBdr>
    </w:div>
    <w:div w:id="834104784">
      <w:bodyDiv w:val="1"/>
      <w:marLeft w:val="0"/>
      <w:marRight w:val="0"/>
      <w:marTop w:val="0"/>
      <w:marBottom w:val="0"/>
      <w:divBdr>
        <w:top w:val="none" w:sz="0" w:space="0" w:color="auto"/>
        <w:left w:val="none" w:sz="0" w:space="0" w:color="auto"/>
        <w:bottom w:val="none" w:sz="0" w:space="0" w:color="auto"/>
        <w:right w:val="none" w:sz="0" w:space="0" w:color="auto"/>
      </w:divBdr>
    </w:div>
    <w:div w:id="834999964">
      <w:bodyDiv w:val="1"/>
      <w:marLeft w:val="0"/>
      <w:marRight w:val="0"/>
      <w:marTop w:val="0"/>
      <w:marBottom w:val="0"/>
      <w:divBdr>
        <w:top w:val="none" w:sz="0" w:space="0" w:color="auto"/>
        <w:left w:val="none" w:sz="0" w:space="0" w:color="auto"/>
        <w:bottom w:val="none" w:sz="0" w:space="0" w:color="auto"/>
        <w:right w:val="none" w:sz="0" w:space="0" w:color="auto"/>
      </w:divBdr>
    </w:div>
    <w:div w:id="837815658">
      <w:bodyDiv w:val="1"/>
      <w:marLeft w:val="0"/>
      <w:marRight w:val="0"/>
      <w:marTop w:val="0"/>
      <w:marBottom w:val="0"/>
      <w:divBdr>
        <w:top w:val="none" w:sz="0" w:space="0" w:color="auto"/>
        <w:left w:val="none" w:sz="0" w:space="0" w:color="auto"/>
        <w:bottom w:val="none" w:sz="0" w:space="0" w:color="auto"/>
        <w:right w:val="none" w:sz="0" w:space="0" w:color="auto"/>
      </w:divBdr>
    </w:div>
    <w:div w:id="841510003">
      <w:bodyDiv w:val="1"/>
      <w:marLeft w:val="0"/>
      <w:marRight w:val="0"/>
      <w:marTop w:val="0"/>
      <w:marBottom w:val="0"/>
      <w:divBdr>
        <w:top w:val="none" w:sz="0" w:space="0" w:color="auto"/>
        <w:left w:val="none" w:sz="0" w:space="0" w:color="auto"/>
        <w:bottom w:val="none" w:sz="0" w:space="0" w:color="auto"/>
        <w:right w:val="none" w:sz="0" w:space="0" w:color="auto"/>
      </w:divBdr>
    </w:div>
    <w:div w:id="841625237">
      <w:bodyDiv w:val="1"/>
      <w:marLeft w:val="0"/>
      <w:marRight w:val="0"/>
      <w:marTop w:val="0"/>
      <w:marBottom w:val="0"/>
      <w:divBdr>
        <w:top w:val="none" w:sz="0" w:space="0" w:color="auto"/>
        <w:left w:val="none" w:sz="0" w:space="0" w:color="auto"/>
        <w:bottom w:val="none" w:sz="0" w:space="0" w:color="auto"/>
        <w:right w:val="none" w:sz="0" w:space="0" w:color="auto"/>
      </w:divBdr>
    </w:div>
    <w:div w:id="865799676">
      <w:bodyDiv w:val="1"/>
      <w:marLeft w:val="0"/>
      <w:marRight w:val="0"/>
      <w:marTop w:val="0"/>
      <w:marBottom w:val="0"/>
      <w:divBdr>
        <w:top w:val="none" w:sz="0" w:space="0" w:color="auto"/>
        <w:left w:val="none" w:sz="0" w:space="0" w:color="auto"/>
        <w:bottom w:val="none" w:sz="0" w:space="0" w:color="auto"/>
        <w:right w:val="none" w:sz="0" w:space="0" w:color="auto"/>
      </w:divBdr>
    </w:div>
    <w:div w:id="869877850">
      <w:bodyDiv w:val="1"/>
      <w:marLeft w:val="0"/>
      <w:marRight w:val="0"/>
      <w:marTop w:val="0"/>
      <w:marBottom w:val="0"/>
      <w:divBdr>
        <w:top w:val="none" w:sz="0" w:space="0" w:color="auto"/>
        <w:left w:val="none" w:sz="0" w:space="0" w:color="auto"/>
        <w:bottom w:val="none" w:sz="0" w:space="0" w:color="auto"/>
        <w:right w:val="none" w:sz="0" w:space="0" w:color="auto"/>
      </w:divBdr>
    </w:div>
    <w:div w:id="870338891">
      <w:bodyDiv w:val="1"/>
      <w:marLeft w:val="0"/>
      <w:marRight w:val="0"/>
      <w:marTop w:val="0"/>
      <w:marBottom w:val="0"/>
      <w:divBdr>
        <w:top w:val="none" w:sz="0" w:space="0" w:color="auto"/>
        <w:left w:val="none" w:sz="0" w:space="0" w:color="auto"/>
        <w:bottom w:val="none" w:sz="0" w:space="0" w:color="auto"/>
        <w:right w:val="none" w:sz="0" w:space="0" w:color="auto"/>
      </w:divBdr>
    </w:div>
    <w:div w:id="871721480">
      <w:bodyDiv w:val="1"/>
      <w:marLeft w:val="0"/>
      <w:marRight w:val="0"/>
      <w:marTop w:val="0"/>
      <w:marBottom w:val="0"/>
      <w:divBdr>
        <w:top w:val="none" w:sz="0" w:space="0" w:color="auto"/>
        <w:left w:val="none" w:sz="0" w:space="0" w:color="auto"/>
        <w:bottom w:val="none" w:sz="0" w:space="0" w:color="auto"/>
        <w:right w:val="none" w:sz="0" w:space="0" w:color="auto"/>
      </w:divBdr>
    </w:div>
    <w:div w:id="874777275">
      <w:bodyDiv w:val="1"/>
      <w:marLeft w:val="0"/>
      <w:marRight w:val="0"/>
      <w:marTop w:val="0"/>
      <w:marBottom w:val="0"/>
      <w:divBdr>
        <w:top w:val="none" w:sz="0" w:space="0" w:color="auto"/>
        <w:left w:val="none" w:sz="0" w:space="0" w:color="auto"/>
        <w:bottom w:val="none" w:sz="0" w:space="0" w:color="auto"/>
        <w:right w:val="none" w:sz="0" w:space="0" w:color="auto"/>
      </w:divBdr>
    </w:div>
    <w:div w:id="875435920">
      <w:bodyDiv w:val="1"/>
      <w:marLeft w:val="0"/>
      <w:marRight w:val="0"/>
      <w:marTop w:val="0"/>
      <w:marBottom w:val="0"/>
      <w:divBdr>
        <w:top w:val="none" w:sz="0" w:space="0" w:color="auto"/>
        <w:left w:val="none" w:sz="0" w:space="0" w:color="auto"/>
        <w:bottom w:val="none" w:sz="0" w:space="0" w:color="auto"/>
        <w:right w:val="none" w:sz="0" w:space="0" w:color="auto"/>
      </w:divBdr>
    </w:div>
    <w:div w:id="878862503">
      <w:bodyDiv w:val="1"/>
      <w:marLeft w:val="0"/>
      <w:marRight w:val="0"/>
      <w:marTop w:val="0"/>
      <w:marBottom w:val="0"/>
      <w:divBdr>
        <w:top w:val="none" w:sz="0" w:space="0" w:color="auto"/>
        <w:left w:val="none" w:sz="0" w:space="0" w:color="auto"/>
        <w:bottom w:val="none" w:sz="0" w:space="0" w:color="auto"/>
        <w:right w:val="none" w:sz="0" w:space="0" w:color="auto"/>
      </w:divBdr>
    </w:div>
    <w:div w:id="885607845">
      <w:bodyDiv w:val="1"/>
      <w:marLeft w:val="0"/>
      <w:marRight w:val="0"/>
      <w:marTop w:val="0"/>
      <w:marBottom w:val="0"/>
      <w:divBdr>
        <w:top w:val="none" w:sz="0" w:space="0" w:color="auto"/>
        <w:left w:val="none" w:sz="0" w:space="0" w:color="auto"/>
        <w:bottom w:val="none" w:sz="0" w:space="0" w:color="auto"/>
        <w:right w:val="none" w:sz="0" w:space="0" w:color="auto"/>
      </w:divBdr>
    </w:div>
    <w:div w:id="887762006">
      <w:bodyDiv w:val="1"/>
      <w:marLeft w:val="0"/>
      <w:marRight w:val="0"/>
      <w:marTop w:val="0"/>
      <w:marBottom w:val="0"/>
      <w:divBdr>
        <w:top w:val="none" w:sz="0" w:space="0" w:color="auto"/>
        <w:left w:val="none" w:sz="0" w:space="0" w:color="auto"/>
        <w:bottom w:val="none" w:sz="0" w:space="0" w:color="auto"/>
        <w:right w:val="none" w:sz="0" w:space="0" w:color="auto"/>
      </w:divBdr>
    </w:div>
    <w:div w:id="888761437">
      <w:bodyDiv w:val="1"/>
      <w:marLeft w:val="0"/>
      <w:marRight w:val="0"/>
      <w:marTop w:val="0"/>
      <w:marBottom w:val="0"/>
      <w:divBdr>
        <w:top w:val="none" w:sz="0" w:space="0" w:color="auto"/>
        <w:left w:val="none" w:sz="0" w:space="0" w:color="auto"/>
        <w:bottom w:val="none" w:sz="0" w:space="0" w:color="auto"/>
        <w:right w:val="none" w:sz="0" w:space="0" w:color="auto"/>
      </w:divBdr>
    </w:div>
    <w:div w:id="891383676">
      <w:bodyDiv w:val="1"/>
      <w:marLeft w:val="0"/>
      <w:marRight w:val="0"/>
      <w:marTop w:val="0"/>
      <w:marBottom w:val="0"/>
      <w:divBdr>
        <w:top w:val="none" w:sz="0" w:space="0" w:color="auto"/>
        <w:left w:val="none" w:sz="0" w:space="0" w:color="auto"/>
        <w:bottom w:val="none" w:sz="0" w:space="0" w:color="auto"/>
        <w:right w:val="none" w:sz="0" w:space="0" w:color="auto"/>
      </w:divBdr>
    </w:div>
    <w:div w:id="904874254">
      <w:bodyDiv w:val="1"/>
      <w:marLeft w:val="0"/>
      <w:marRight w:val="0"/>
      <w:marTop w:val="0"/>
      <w:marBottom w:val="0"/>
      <w:divBdr>
        <w:top w:val="none" w:sz="0" w:space="0" w:color="auto"/>
        <w:left w:val="none" w:sz="0" w:space="0" w:color="auto"/>
        <w:bottom w:val="none" w:sz="0" w:space="0" w:color="auto"/>
        <w:right w:val="none" w:sz="0" w:space="0" w:color="auto"/>
      </w:divBdr>
    </w:div>
    <w:div w:id="913009614">
      <w:bodyDiv w:val="1"/>
      <w:marLeft w:val="0"/>
      <w:marRight w:val="0"/>
      <w:marTop w:val="0"/>
      <w:marBottom w:val="0"/>
      <w:divBdr>
        <w:top w:val="none" w:sz="0" w:space="0" w:color="auto"/>
        <w:left w:val="none" w:sz="0" w:space="0" w:color="auto"/>
        <w:bottom w:val="none" w:sz="0" w:space="0" w:color="auto"/>
        <w:right w:val="none" w:sz="0" w:space="0" w:color="auto"/>
      </w:divBdr>
    </w:div>
    <w:div w:id="917784088">
      <w:bodyDiv w:val="1"/>
      <w:marLeft w:val="0"/>
      <w:marRight w:val="0"/>
      <w:marTop w:val="0"/>
      <w:marBottom w:val="0"/>
      <w:divBdr>
        <w:top w:val="none" w:sz="0" w:space="0" w:color="auto"/>
        <w:left w:val="none" w:sz="0" w:space="0" w:color="auto"/>
        <w:bottom w:val="none" w:sz="0" w:space="0" w:color="auto"/>
        <w:right w:val="none" w:sz="0" w:space="0" w:color="auto"/>
      </w:divBdr>
    </w:div>
    <w:div w:id="918052251">
      <w:bodyDiv w:val="1"/>
      <w:marLeft w:val="0"/>
      <w:marRight w:val="0"/>
      <w:marTop w:val="0"/>
      <w:marBottom w:val="0"/>
      <w:divBdr>
        <w:top w:val="none" w:sz="0" w:space="0" w:color="auto"/>
        <w:left w:val="none" w:sz="0" w:space="0" w:color="auto"/>
        <w:bottom w:val="none" w:sz="0" w:space="0" w:color="auto"/>
        <w:right w:val="none" w:sz="0" w:space="0" w:color="auto"/>
      </w:divBdr>
    </w:div>
    <w:div w:id="921990395">
      <w:bodyDiv w:val="1"/>
      <w:marLeft w:val="0"/>
      <w:marRight w:val="0"/>
      <w:marTop w:val="0"/>
      <w:marBottom w:val="0"/>
      <w:divBdr>
        <w:top w:val="none" w:sz="0" w:space="0" w:color="auto"/>
        <w:left w:val="none" w:sz="0" w:space="0" w:color="auto"/>
        <w:bottom w:val="none" w:sz="0" w:space="0" w:color="auto"/>
        <w:right w:val="none" w:sz="0" w:space="0" w:color="auto"/>
      </w:divBdr>
    </w:div>
    <w:div w:id="926157000">
      <w:bodyDiv w:val="1"/>
      <w:marLeft w:val="0"/>
      <w:marRight w:val="0"/>
      <w:marTop w:val="0"/>
      <w:marBottom w:val="0"/>
      <w:divBdr>
        <w:top w:val="none" w:sz="0" w:space="0" w:color="auto"/>
        <w:left w:val="none" w:sz="0" w:space="0" w:color="auto"/>
        <w:bottom w:val="none" w:sz="0" w:space="0" w:color="auto"/>
        <w:right w:val="none" w:sz="0" w:space="0" w:color="auto"/>
      </w:divBdr>
    </w:div>
    <w:div w:id="928544268">
      <w:bodyDiv w:val="1"/>
      <w:marLeft w:val="0"/>
      <w:marRight w:val="0"/>
      <w:marTop w:val="0"/>
      <w:marBottom w:val="0"/>
      <w:divBdr>
        <w:top w:val="none" w:sz="0" w:space="0" w:color="auto"/>
        <w:left w:val="none" w:sz="0" w:space="0" w:color="auto"/>
        <w:bottom w:val="none" w:sz="0" w:space="0" w:color="auto"/>
        <w:right w:val="none" w:sz="0" w:space="0" w:color="auto"/>
      </w:divBdr>
    </w:div>
    <w:div w:id="929316848">
      <w:bodyDiv w:val="1"/>
      <w:marLeft w:val="0"/>
      <w:marRight w:val="0"/>
      <w:marTop w:val="0"/>
      <w:marBottom w:val="0"/>
      <w:divBdr>
        <w:top w:val="none" w:sz="0" w:space="0" w:color="auto"/>
        <w:left w:val="none" w:sz="0" w:space="0" w:color="auto"/>
        <w:bottom w:val="none" w:sz="0" w:space="0" w:color="auto"/>
        <w:right w:val="none" w:sz="0" w:space="0" w:color="auto"/>
      </w:divBdr>
    </w:div>
    <w:div w:id="929510626">
      <w:bodyDiv w:val="1"/>
      <w:marLeft w:val="0"/>
      <w:marRight w:val="0"/>
      <w:marTop w:val="0"/>
      <w:marBottom w:val="0"/>
      <w:divBdr>
        <w:top w:val="none" w:sz="0" w:space="0" w:color="auto"/>
        <w:left w:val="none" w:sz="0" w:space="0" w:color="auto"/>
        <w:bottom w:val="none" w:sz="0" w:space="0" w:color="auto"/>
        <w:right w:val="none" w:sz="0" w:space="0" w:color="auto"/>
      </w:divBdr>
    </w:div>
    <w:div w:id="937175633">
      <w:bodyDiv w:val="1"/>
      <w:marLeft w:val="0"/>
      <w:marRight w:val="0"/>
      <w:marTop w:val="0"/>
      <w:marBottom w:val="0"/>
      <w:divBdr>
        <w:top w:val="none" w:sz="0" w:space="0" w:color="auto"/>
        <w:left w:val="none" w:sz="0" w:space="0" w:color="auto"/>
        <w:bottom w:val="none" w:sz="0" w:space="0" w:color="auto"/>
        <w:right w:val="none" w:sz="0" w:space="0" w:color="auto"/>
      </w:divBdr>
    </w:div>
    <w:div w:id="938607256">
      <w:bodyDiv w:val="1"/>
      <w:marLeft w:val="0"/>
      <w:marRight w:val="0"/>
      <w:marTop w:val="0"/>
      <w:marBottom w:val="0"/>
      <w:divBdr>
        <w:top w:val="none" w:sz="0" w:space="0" w:color="auto"/>
        <w:left w:val="none" w:sz="0" w:space="0" w:color="auto"/>
        <w:bottom w:val="none" w:sz="0" w:space="0" w:color="auto"/>
        <w:right w:val="none" w:sz="0" w:space="0" w:color="auto"/>
      </w:divBdr>
    </w:div>
    <w:div w:id="938681256">
      <w:bodyDiv w:val="1"/>
      <w:marLeft w:val="0"/>
      <w:marRight w:val="0"/>
      <w:marTop w:val="0"/>
      <w:marBottom w:val="0"/>
      <w:divBdr>
        <w:top w:val="none" w:sz="0" w:space="0" w:color="auto"/>
        <w:left w:val="none" w:sz="0" w:space="0" w:color="auto"/>
        <w:bottom w:val="none" w:sz="0" w:space="0" w:color="auto"/>
        <w:right w:val="none" w:sz="0" w:space="0" w:color="auto"/>
      </w:divBdr>
    </w:div>
    <w:div w:id="942808978">
      <w:bodyDiv w:val="1"/>
      <w:marLeft w:val="0"/>
      <w:marRight w:val="0"/>
      <w:marTop w:val="0"/>
      <w:marBottom w:val="0"/>
      <w:divBdr>
        <w:top w:val="none" w:sz="0" w:space="0" w:color="auto"/>
        <w:left w:val="none" w:sz="0" w:space="0" w:color="auto"/>
        <w:bottom w:val="none" w:sz="0" w:space="0" w:color="auto"/>
        <w:right w:val="none" w:sz="0" w:space="0" w:color="auto"/>
      </w:divBdr>
    </w:div>
    <w:div w:id="943921588">
      <w:bodyDiv w:val="1"/>
      <w:marLeft w:val="0"/>
      <w:marRight w:val="0"/>
      <w:marTop w:val="0"/>
      <w:marBottom w:val="0"/>
      <w:divBdr>
        <w:top w:val="none" w:sz="0" w:space="0" w:color="auto"/>
        <w:left w:val="none" w:sz="0" w:space="0" w:color="auto"/>
        <w:bottom w:val="none" w:sz="0" w:space="0" w:color="auto"/>
        <w:right w:val="none" w:sz="0" w:space="0" w:color="auto"/>
      </w:divBdr>
    </w:div>
    <w:div w:id="962930989">
      <w:bodyDiv w:val="1"/>
      <w:marLeft w:val="0"/>
      <w:marRight w:val="0"/>
      <w:marTop w:val="0"/>
      <w:marBottom w:val="0"/>
      <w:divBdr>
        <w:top w:val="none" w:sz="0" w:space="0" w:color="auto"/>
        <w:left w:val="none" w:sz="0" w:space="0" w:color="auto"/>
        <w:bottom w:val="none" w:sz="0" w:space="0" w:color="auto"/>
        <w:right w:val="none" w:sz="0" w:space="0" w:color="auto"/>
      </w:divBdr>
    </w:div>
    <w:div w:id="963002031">
      <w:bodyDiv w:val="1"/>
      <w:marLeft w:val="0"/>
      <w:marRight w:val="0"/>
      <w:marTop w:val="0"/>
      <w:marBottom w:val="0"/>
      <w:divBdr>
        <w:top w:val="none" w:sz="0" w:space="0" w:color="auto"/>
        <w:left w:val="none" w:sz="0" w:space="0" w:color="auto"/>
        <w:bottom w:val="none" w:sz="0" w:space="0" w:color="auto"/>
        <w:right w:val="none" w:sz="0" w:space="0" w:color="auto"/>
      </w:divBdr>
    </w:div>
    <w:div w:id="963388019">
      <w:bodyDiv w:val="1"/>
      <w:marLeft w:val="0"/>
      <w:marRight w:val="0"/>
      <w:marTop w:val="0"/>
      <w:marBottom w:val="0"/>
      <w:divBdr>
        <w:top w:val="none" w:sz="0" w:space="0" w:color="auto"/>
        <w:left w:val="none" w:sz="0" w:space="0" w:color="auto"/>
        <w:bottom w:val="none" w:sz="0" w:space="0" w:color="auto"/>
        <w:right w:val="none" w:sz="0" w:space="0" w:color="auto"/>
      </w:divBdr>
    </w:div>
    <w:div w:id="965624415">
      <w:bodyDiv w:val="1"/>
      <w:marLeft w:val="0"/>
      <w:marRight w:val="0"/>
      <w:marTop w:val="0"/>
      <w:marBottom w:val="0"/>
      <w:divBdr>
        <w:top w:val="none" w:sz="0" w:space="0" w:color="auto"/>
        <w:left w:val="none" w:sz="0" w:space="0" w:color="auto"/>
        <w:bottom w:val="none" w:sz="0" w:space="0" w:color="auto"/>
        <w:right w:val="none" w:sz="0" w:space="0" w:color="auto"/>
      </w:divBdr>
    </w:div>
    <w:div w:id="966087361">
      <w:bodyDiv w:val="1"/>
      <w:marLeft w:val="0"/>
      <w:marRight w:val="0"/>
      <w:marTop w:val="0"/>
      <w:marBottom w:val="0"/>
      <w:divBdr>
        <w:top w:val="none" w:sz="0" w:space="0" w:color="auto"/>
        <w:left w:val="none" w:sz="0" w:space="0" w:color="auto"/>
        <w:bottom w:val="none" w:sz="0" w:space="0" w:color="auto"/>
        <w:right w:val="none" w:sz="0" w:space="0" w:color="auto"/>
      </w:divBdr>
    </w:div>
    <w:div w:id="972441250">
      <w:bodyDiv w:val="1"/>
      <w:marLeft w:val="0"/>
      <w:marRight w:val="0"/>
      <w:marTop w:val="0"/>
      <w:marBottom w:val="0"/>
      <w:divBdr>
        <w:top w:val="none" w:sz="0" w:space="0" w:color="auto"/>
        <w:left w:val="none" w:sz="0" w:space="0" w:color="auto"/>
        <w:bottom w:val="none" w:sz="0" w:space="0" w:color="auto"/>
        <w:right w:val="none" w:sz="0" w:space="0" w:color="auto"/>
      </w:divBdr>
    </w:div>
    <w:div w:id="974873514">
      <w:bodyDiv w:val="1"/>
      <w:marLeft w:val="0"/>
      <w:marRight w:val="0"/>
      <w:marTop w:val="0"/>
      <w:marBottom w:val="0"/>
      <w:divBdr>
        <w:top w:val="none" w:sz="0" w:space="0" w:color="auto"/>
        <w:left w:val="none" w:sz="0" w:space="0" w:color="auto"/>
        <w:bottom w:val="none" w:sz="0" w:space="0" w:color="auto"/>
        <w:right w:val="none" w:sz="0" w:space="0" w:color="auto"/>
      </w:divBdr>
    </w:div>
    <w:div w:id="976027821">
      <w:bodyDiv w:val="1"/>
      <w:marLeft w:val="0"/>
      <w:marRight w:val="0"/>
      <w:marTop w:val="0"/>
      <w:marBottom w:val="0"/>
      <w:divBdr>
        <w:top w:val="none" w:sz="0" w:space="0" w:color="auto"/>
        <w:left w:val="none" w:sz="0" w:space="0" w:color="auto"/>
        <w:bottom w:val="none" w:sz="0" w:space="0" w:color="auto"/>
        <w:right w:val="none" w:sz="0" w:space="0" w:color="auto"/>
      </w:divBdr>
    </w:div>
    <w:div w:id="978344472">
      <w:bodyDiv w:val="1"/>
      <w:marLeft w:val="0"/>
      <w:marRight w:val="0"/>
      <w:marTop w:val="0"/>
      <w:marBottom w:val="0"/>
      <w:divBdr>
        <w:top w:val="none" w:sz="0" w:space="0" w:color="auto"/>
        <w:left w:val="none" w:sz="0" w:space="0" w:color="auto"/>
        <w:bottom w:val="none" w:sz="0" w:space="0" w:color="auto"/>
        <w:right w:val="none" w:sz="0" w:space="0" w:color="auto"/>
      </w:divBdr>
    </w:div>
    <w:div w:id="985940330">
      <w:bodyDiv w:val="1"/>
      <w:marLeft w:val="0"/>
      <w:marRight w:val="0"/>
      <w:marTop w:val="0"/>
      <w:marBottom w:val="0"/>
      <w:divBdr>
        <w:top w:val="none" w:sz="0" w:space="0" w:color="auto"/>
        <w:left w:val="none" w:sz="0" w:space="0" w:color="auto"/>
        <w:bottom w:val="none" w:sz="0" w:space="0" w:color="auto"/>
        <w:right w:val="none" w:sz="0" w:space="0" w:color="auto"/>
      </w:divBdr>
    </w:div>
    <w:div w:id="986082170">
      <w:bodyDiv w:val="1"/>
      <w:marLeft w:val="0"/>
      <w:marRight w:val="0"/>
      <w:marTop w:val="0"/>
      <w:marBottom w:val="0"/>
      <w:divBdr>
        <w:top w:val="none" w:sz="0" w:space="0" w:color="auto"/>
        <w:left w:val="none" w:sz="0" w:space="0" w:color="auto"/>
        <w:bottom w:val="none" w:sz="0" w:space="0" w:color="auto"/>
        <w:right w:val="none" w:sz="0" w:space="0" w:color="auto"/>
      </w:divBdr>
    </w:div>
    <w:div w:id="992489024">
      <w:bodyDiv w:val="1"/>
      <w:marLeft w:val="0"/>
      <w:marRight w:val="0"/>
      <w:marTop w:val="0"/>
      <w:marBottom w:val="0"/>
      <w:divBdr>
        <w:top w:val="none" w:sz="0" w:space="0" w:color="auto"/>
        <w:left w:val="none" w:sz="0" w:space="0" w:color="auto"/>
        <w:bottom w:val="none" w:sz="0" w:space="0" w:color="auto"/>
        <w:right w:val="none" w:sz="0" w:space="0" w:color="auto"/>
      </w:divBdr>
    </w:div>
    <w:div w:id="994340428">
      <w:bodyDiv w:val="1"/>
      <w:marLeft w:val="0"/>
      <w:marRight w:val="0"/>
      <w:marTop w:val="0"/>
      <w:marBottom w:val="0"/>
      <w:divBdr>
        <w:top w:val="none" w:sz="0" w:space="0" w:color="auto"/>
        <w:left w:val="none" w:sz="0" w:space="0" w:color="auto"/>
        <w:bottom w:val="none" w:sz="0" w:space="0" w:color="auto"/>
        <w:right w:val="none" w:sz="0" w:space="0" w:color="auto"/>
      </w:divBdr>
    </w:div>
    <w:div w:id="997810166">
      <w:bodyDiv w:val="1"/>
      <w:marLeft w:val="0"/>
      <w:marRight w:val="0"/>
      <w:marTop w:val="0"/>
      <w:marBottom w:val="0"/>
      <w:divBdr>
        <w:top w:val="none" w:sz="0" w:space="0" w:color="auto"/>
        <w:left w:val="none" w:sz="0" w:space="0" w:color="auto"/>
        <w:bottom w:val="none" w:sz="0" w:space="0" w:color="auto"/>
        <w:right w:val="none" w:sz="0" w:space="0" w:color="auto"/>
      </w:divBdr>
    </w:div>
    <w:div w:id="1001809118">
      <w:bodyDiv w:val="1"/>
      <w:marLeft w:val="0"/>
      <w:marRight w:val="0"/>
      <w:marTop w:val="0"/>
      <w:marBottom w:val="0"/>
      <w:divBdr>
        <w:top w:val="none" w:sz="0" w:space="0" w:color="auto"/>
        <w:left w:val="none" w:sz="0" w:space="0" w:color="auto"/>
        <w:bottom w:val="none" w:sz="0" w:space="0" w:color="auto"/>
        <w:right w:val="none" w:sz="0" w:space="0" w:color="auto"/>
      </w:divBdr>
    </w:div>
    <w:div w:id="1003049009">
      <w:bodyDiv w:val="1"/>
      <w:marLeft w:val="0"/>
      <w:marRight w:val="0"/>
      <w:marTop w:val="0"/>
      <w:marBottom w:val="0"/>
      <w:divBdr>
        <w:top w:val="none" w:sz="0" w:space="0" w:color="auto"/>
        <w:left w:val="none" w:sz="0" w:space="0" w:color="auto"/>
        <w:bottom w:val="none" w:sz="0" w:space="0" w:color="auto"/>
        <w:right w:val="none" w:sz="0" w:space="0" w:color="auto"/>
      </w:divBdr>
    </w:div>
    <w:div w:id="1003778772">
      <w:bodyDiv w:val="1"/>
      <w:marLeft w:val="0"/>
      <w:marRight w:val="0"/>
      <w:marTop w:val="0"/>
      <w:marBottom w:val="0"/>
      <w:divBdr>
        <w:top w:val="none" w:sz="0" w:space="0" w:color="auto"/>
        <w:left w:val="none" w:sz="0" w:space="0" w:color="auto"/>
        <w:bottom w:val="none" w:sz="0" w:space="0" w:color="auto"/>
        <w:right w:val="none" w:sz="0" w:space="0" w:color="auto"/>
      </w:divBdr>
    </w:div>
    <w:div w:id="1007057026">
      <w:bodyDiv w:val="1"/>
      <w:marLeft w:val="0"/>
      <w:marRight w:val="0"/>
      <w:marTop w:val="0"/>
      <w:marBottom w:val="0"/>
      <w:divBdr>
        <w:top w:val="none" w:sz="0" w:space="0" w:color="auto"/>
        <w:left w:val="none" w:sz="0" w:space="0" w:color="auto"/>
        <w:bottom w:val="none" w:sz="0" w:space="0" w:color="auto"/>
        <w:right w:val="none" w:sz="0" w:space="0" w:color="auto"/>
      </w:divBdr>
    </w:div>
    <w:div w:id="1009408097">
      <w:bodyDiv w:val="1"/>
      <w:marLeft w:val="0"/>
      <w:marRight w:val="0"/>
      <w:marTop w:val="0"/>
      <w:marBottom w:val="0"/>
      <w:divBdr>
        <w:top w:val="none" w:sz="0" w:space="0" w:color="auto"/>
        <w:left w:val="none" w:sz="0" w:space="0" w:color="auto"/>
        <w:bottom w:val="none" w:sz="0" w:space="0" w:color="auto"/>
        <w:right w:val="none" w:sz="0" w:space="0" w:color="auto"/>
      </w:divBdr>
    </w:div>
    <w:div w:id="1010137654">
      <w:bodyDiv w:val="1"/>
      <w:marLeft w:val="0"/>
      <w:marRight w:val="0"/>
      <w:marTop w:val="0"/>
      <w:marBottom w:val="0"/>
      <w:divBdr>
        <w:top w:val="none" w:sz="0" w:space="0" w:color="auto"/>
        <w:left w:val="none" w:sz="0" w:space="0" w:color="auto"/>
        <w:bottom w:val="none" w:sz="0" w:space="0" w:color="auto"/>
        <w:right w:val="none" w:sz="0" w:space="0" w:color="auto"/>
      </w:divBdr>
    </w:div>
    <w:div w:id="1016931566">
      <w:bodyDiv w:val="1"/>
      <w:marLeft w:val="0"/>
      <w:marRight w:val="0"/>
      <w:marTop w:val="0"/>
      <w:marBottom w:val="0"/>
      <w:divBdr>
        <w:top w:val="none" w:sz="0" w:space="0" w:color="auto"/>
        <w:left w:val="none" w:sz="0" w:space="0" w:color="auto"/>
        <w:bottom w:val="none" w:sz="0" w:space="0" w:color="auto"/>
        <w:right w:val="none" w:sz="0" w:space="0" w:color="auto"/>
      </w:divBdr>
    </w:div>
    <w:div w:id="1019429021">
      <w:bodyDiv w:val="1"/>
      <w:marLeft w:val="0"/>
      <w:marRight w:val="0"/>
      <w:marTop w:val="0"/>
      <w:marBottom w:val="0"/>
      <w:divBdr>
        <w:top w:val="none" w:sz="0" w:space="0" w:color="auto"/>
        <w:left w:val="none" w:sz="0" w:space="0" w:color="auto"/>
        <w:bottom w:val="none" w:sz="0" w:space="0" w:color="auto"/>
        <w:right w:val="none" w:sz="0" w:space="0" w:color="auto"/>
      </w:divBdr>
      <w:divsChild>
        <w:div w:id="1965765357">
          <w:marLeft w:val="0"/>
          <w:marRight w:val="0"/>
          <w:marTop w:val="0"/>
          <w:marBottom w:val="0"/>
          <w:divBdr>
            <w:top w:val="none" w:sz="0" w:space="0" w:color="auto"/>
            <w:left w:val="none" w:sz="0" w:space="0" w:color="auto"/>
            <w:bottom w:val="none" w:sz="0" w:space="0" w:color="auto"/>
            <w:right w:val="none" w:sz="0" w:space="0" w:color="auto"/>
          </w:divBdr>
          <w:divsChild>
            <w:div w:id="3882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2218">
      <w:bodyDiv w:val="1"/>
      <w:marLeft w:val="0"/>
      <w:marRight w:val="0"/>
      <w:marTop w:val="0"/>
      <w:marBottom w:val="0"/>
      <w:divBdr>
        <w:top w:val="none" w:sz="0" w:space="0" w:color="auto"/>
        <w:left w:val="none" w:sz="0" w:space="0" w:color="auto"/>
        <w:bottom w:val="none" w:sz="0" w:space="0" w:color="auto"/>
        <w:right w:val="none" w:sz="0" w:space="0" w:color="auto"/>
      </w:divBdr>
    </w:div>
    <w:div w:id="1029381880">
      <w:bodyDiv w:val="1"/>
      <w:marLeft w:val="0"/>
      <w:marRight w:val="0"/>
      <w:marTop w:val="0"/>
      <w:marBottom w:val="0"/>
      <w:divBdr>
        <w:top w:val="none" w:sz="0" w:space="0" w:color="auto"/>
        <w:left w:val="none" w:sz="0" w:space="0" w:color="auto"/>
        <w:bottom w:val="none" w:sz="0" w:space="0" w:color="auto"/>
        <w:right w:val="none" w:sz="0" w:space="0" w:color="auto"/>
      </w:divBdr>
    </w:div>
    <w:div w:id="1032995704">
      <w:bodyDiv w:val="1"/>
      <w:marLeft w:val="0"/>
      <w:marRight w:val="0"/>
      <w:marTop w:val="0"/>
      <w:marBottom w:val="0"/>
      <w:divBdr>
        <w:top w:val="none" w:sz="0" w:space="0" w:color="auto"/>
        <w:left w:val="none" w:sz="0" w:space="0" w:color="auto"/>
        <w:bottom w:val="none" w:sz="0" w:space="0" w:color="auto"/>
        <w:right w:val="none" w:sz="0" w:space="0" w:color="auto"/>
      </w:divBdr>
    </w:div>
    <w:div w:id="1037505685">
      <w:bodyDiv w:val="1"/>
      <w:marLeft w:val="0"/>
      <w:marRight w:val="0"/>
      <w:marTop w:val="0"/>
      <w:marBottom w:val="0"/>
      <w:divBdr>
        <w:top w:val="none" w:sz="0" w:space="0" w:color="auto"/>
        <w:left w:val="none" w:sz="0" w:space="0" w:color="auto"/>
        <w:bottom w:val="none" w:sz="0" w:space="0" w:color="auto"/>
        <w:right w:val="none" w:sz="0" w:space="0" w:color="auto"/>
      </w:divBdr>
    </w:div>
    <w:div w:id="1042709217">
      <w:bodyDiv w:val="1"/>
      <w:marLeft w:val="0"/>
      <w:marRight w:val="0"/>
      <w:marTop w:val="0"/>
      <w:marBottom w:val="0"/>
      <w:divBdr>
        <w:top w:val="none" w:sz="0" w:space="0" w:color="auto"/>
        <w:left w:val="none" w:sz="0" w:space="0" w:color="auto"/>
        <w:bottom w:val="none" w:sz="0" w:space="0" w:color="auto"/>
        <w:right w:val="none" w:sz="0" w:space="0" w:color="auto"/>
      </w:divBdr>
    </w:div>
    <w:div w:id="1048608240">
      <w:bodyDiv w:val="1"/>
      <w:marLeft w:val="0"/>
      <w:marRight w:val="0"/>
      <w:marTop w:val="0"/>
      <w:marBottom w:val="0"/>
      <w:divBdr>
        <w:top w:val="none" w:sz="0" w:space="0" w:color="auto"/>
        <w:left w:val="none" w:sz="0" w:space="0" w:color="auto"/>
        <w:bottom w:val="none" w:sz="0" w:space="0" w:color="auto"/>
        <w:right w:val="none" w:sz="0" w:space="0" w:color="auto"/>
      </w:divBdr>
    </w:div>
    <w:div w:id="1050377994">
      <w:bodyDiv w:val="1"/>
      <w:marLeft w:val="0"/>
      <w:marRight w:val="0"/>
      <w:marTop w:val="0"/>
      <w:marBottom w:val="0"/>
      <w:divBdr>
        <w:top w:val="none" w:sz="0" w:space="0" w:color="auto"/>
        <w:left w:val="none" w:sz="0" w:space="0" w:color="auto"/>
        <w:bottom w:val="none" w:sz="0" w:space="0" w:color="auto"/>
        <w:right w:val="none" w:sz="0" w:space="0" w:color="auto"/>
      </w:divBdr>
    </w:div>
    <w:div w:id="1057363301">
      <w:bodyDiv w:val="1"/>
      <w:marLeft w:val="0"/>
      <w:marRight w:val="0"/>
      <w:marTop w:val="0"/>
      <w:marBottom w:val="0"/>
      <w:divBdr>
        <w:top w:val="none" w:sz="0" w:space="0" w:color="auto"/>
        <w:left w:val="none" w:sz="0" w:space="0" w:color="auto"/>
        <w:bottom w:val="none" w:sz="0" w:space="0" w:color="auto"/>
        <w:right w:val="none" w:sz="0" w:space="0" w:color="auto"/>
      </w:divBdr>
    </w:div>
    <w:div w:id="1069035504">
      <w:bodyDiv w:val="1"/>
      <w:marLeft w:val="0"/>
      <w:marRight w:val="0"/>
      <w:marTop w:val="0"/>
      <w:marBottom w:val="0"/>
      <w:divBdr>
        <w:top w:val="none" w:sz="0" w:space="0" w:color="auto"/>
        <w:left w:val="none" w:sz="0" w:space="0" w:color="auto"/>
        <w:bottom w:val="none" w:sz="0" w:space="0" w:color="auto"/>
        <w:right w:val="none" w:sz="0" w:space="0" w:color="auto"/>
      </w:divBdr>
    </w:div>
    <w:div w:id="1079523793">
      <w:bodyDiv w:val="1"/>
      <w:marLeft w:val="0"/>
      <w:marRight w:val="0"/>
      <w:marTop w:val="0"/>
      <w:marBottom w:val="0"/>
      <w:divBdr>
        <w:top w:val="none" w:sz="0" w:space="0" w:color="auto"/>
        <w:left w:val="none" w:sz="0" w:space="0" w:color="auto"/>
        <w:bottom w:val="none" w:sz="0" w:space="0" w:color="auto"/>
        <w:right w:val="none" w:sz="0" w:space="0" w:color="auto"/>
      </w:divBdr>
    </w:div>
    <w:div w:id="1081828341">
      <w:bodyDiv w:val="1"/>
      <w:marLeft w:val="0"/>
      <w:marRight w:val="0"/>
      <w:marTop w:val="0"/>
      <w:marBottom w:val="0"/>
      <w:divBdr>
        <w:top w:val="none" w:sz="0" w:space="0" w:color="auto"/>
        <w:left w:val="none" w:sz="0" w:space="0" w:color="auto"/>
        <w:bottom w:val="none" w:sz="0" w:space="0" w:color="auto"/>
        <w:right w:val="none" w:sz="0" w:space="0" w:color="auto"/>
      </w:divBdr>
    </w:div>
    <w:div w:id="1083262283">
      <w:bodyDiv w:val="1"/>
      <w:marLeft w:val="0"/>
      <w:marRight w:val="0"/>
      <w:marTop w:val="0"/>
      <w:marBottom w:val="0"/>
      <w:divBdr>
        <w:top w:val="none" w:sz="0" w:space="0" w:color="auto"/>
        <w:left w:val="none" w:sz="0" w:space="0" w:color="auto"/>
        <w:bottom w:val="none" w:sz="0" w:space="0" w:color="auto"/>
        <w:right w:val="none" w:sz="0" w:space="0" w:color="auto"/>
      </w:divBdr>
    </w:div>
    <w:div w:id="1085417746">
      <w:bodyDiv w:val="1"/>
      <w:marLeft w:val="0"/>
      <w:marRight w:val="0"/>
      <w:marTop w:val="0"/>
      <w:marBottom w:val="0"/>
      <w:divBdr>
        <w:top w:val="none" w:sz="0" w:space="0" w:color="auto"/>
        <w:left w:val="none" w:sz="0" w:space="0" w:color="auto"/>
        <w:bottom w:val="none" w:sz="0" w:space="0" w:color="auto"/>
        <w:right w:val="none" w:sz="0" w:space="0" w:color="auto"/>
      </w:divBdr>
    </w:div>
    <w:div w:id="1089036181">
      <w:bodyDiv w:val="1"/>
      <w:marLeft w:val="0"/>
      <w:marRight w:val="0"/>
      <w:marTop w:val="0"/>
      <w:marBottom w:val="0"/>
      <w:divBdr>
        <w:top w:val="none" w:sz="0" w:space="0" w:color="auto"/>
        <w:left w:val="none" w:sz="0" w:space="0" w:color="auto"/>
        <w:bottom w:val="none" w:sz="0" w:space="0" w:color="auto"/>
        <w:right w:val="none" w:sz="0" w:space="0" w:color="auto"/>
      </w:divBdr>
    </w:div>
    <w:div w:id="1111897175">
      <w:bodyDiv w:val="1"/>
      <w:marLeft w:val="0"/>
      <w:marRight w:val="0"/>
      <w:marTop w:val="0"/>
      <w:marBottom w:val="0"/>
      <w:divBdr>
        <w:top w:val="none" w:sz="0" w:space="0" w:color="auto"/>
        <w:left w:val="none" w:sz="0" w:space="0" w:color="auto"/>
        <w:bottom w:val="none" w:sz="0" w:space="0" w:color="auto"/>
        <w:right w:val="none" w:sz="0" w:space="0" w:color="auto"/>
      </w:divBdr>
    </w:div>
    <w:div w:id="1112020597">
      <w:bodyDiv w:val="1"/>
      <w:marLeft w:val="0"/>
      <w:marRight w:val="0"/>
      <w:marTop w:val="0"/>
      <w:marBottom w:val="0"/>
      <w:divBdr>
        <w:top w:val="none" w:sz="0" w:space="0" w:color="auto"/>
        <w:left w:val="none" w:sz="0" w:space="0" w:color="auto"/>
        <w:bottom w:val="none" w:sz="0" w:space="0" w:color="auto"/>
        <w:right w:val="none" w:sz="0" w:space="0" w:color="auto"/>
      </w:divBdr>
    </w:div>
    <w:div w:id="1115251671">
      <w:bodyDiv w:val="1"/>
      <w:marLeft w:val="0"/>
      <w:marRight w:val="0"/>
      <w:marTop w:val="0"/>
      <w:marBottom w:val="0"/>
      <w:divBdr>
        <w:top w:val="none" w:sz="0" w:space="0" w:color="auto"/>
        <w:left w:val="none" w:sz="0" w:space="0" w:color="auto"/>
        <w:bottom w:val="none" w:sz="0" w:space="0" w:color="auto"/>
        <w:right w:val="none" w:sz="0" w:space="0" w:color="auto"/>
      </w:divBdr>
    </w:div>
    <w:div w:id="1121798456">
      <w:bodyDiv w:val="1"/>
      <w:marLeft w:val="0"/>
      <w:marRight w:val="0"/>
      <w:marTop w:val="0"/>
      <w:marBottom w:val="0"/>
      <w:divBdr>
        <w:top w:val="none" w:sz="0" w:space="0" w:color="auto"/>
        <w:left w:val="none" w:sz="0" w:space="0" w:color="auto"/>
        <w:bottom w:val="none" w:sz="0" w:space="0" w:color="auto"/>
        <w:right w:val="none" w:sz="0" w:space="0" w:color="auto"/>
      </w:divBdr>
    </w:div>
    <w:div w:id="1123158522">
      <w:bodyDiv w:val="1"/>
      <w:marLeft w:val="0"/>
      <w:marRight w:val="0"/>
      <w:marTop w:val="0"/>
      <w:marBottom w:val="0"/>
      <w:divBdr>
        <w:top w:val="none" w:sz="0" w:space="0" w:color="auto"/>
        <w:left w:val="none" w:sz="0" w:space="0" w:color="auto"/>
        <w:bottom w:val="none" w:sz="0" w:space="0" w:color="auto"/>
        <w:right w:val="none" w:sz="0" w:space="0" w:color="auto"/>
      </w:divBdr>
    </w:div>
    <w:div w:id="1127702258">
      <w:bodyDiv w:val="1"/>
      <w:marLeft w:val="0"/>
      <w:marRight w:val="0"/>
      <w:marTop w:val="0"/>
      <w:marBottom w:val="0"/>
      <w:divBdr>
        <w:top w:val="none" w:sz="0" w:space="0" w:color="auto"/>
        <w:left w:val="none" w:sz="0" w:space="0" w:color="auto"/>
        <w:bottom w:val="none" w:sz="0" w:space="0" w:color="auto"/>
        <w:right w:val="none" w:sz="0" w:space="0" w:color="auto"/>
      </w:divBdr>
    </w:div>
    <w:div w:id="1128931966">
      <w:bodyDiv w:val="1"/>
      <w:marLeft w:val="0"/>
      <w:marRight w:val="0"/>
      <w:marTop w:val="0"/>
      <w:marBottom w:val="0"/>
      <w:divBdr>
        <w:top w:val="none" w:sz="0" w:space="0" w:color="auto"/>
        <w:left w:val="none" w:sz="0" w:space="0" w:color="auto"/>
        <w:bottom w:val="none" w:sz="0" w:space="0" w:color="auto"/>
        <w:right w:val="none" w:sz="0" w:space="0" w:color="auto"/>
      </w:divBdr>
    </w:div>
    <w:div w:id="1133524906">
      <w:bodyDiv w:val="1"/>
      <w:marLeft w:val="0"/>
      <w:marRight w:val="0"/>
      <w:marTop w:val="0"/>
      <w:marBottom w:val="0"/>
      <w:divBdr>
        <w:top w:val="none" w:sz="0" w:space="0" w:color="auto"/>
        <w:left w:val="none" w:sz="0" w:space="0" w:color="auto"/>
        <w:bottom w:val="none" w:sz="0" w:space="0" w:color="auto"/>
        <w:right w:val="none" w:sz="0" w:space="0" w:color="auto"/>
      </w:divBdr>
    </w:div>
    <w:div w:id="1138454716">
      <w:bodyDiv w:val="1"/>
      <w:marLeft w:val="0"/>
      <w:marRight w:val="0"/>
      <w:marTop w:val="0"/>
      <w:marBottom w:val="0"/>
      <w:divBdr>
        <w:top w:val="none" w:sz="0" w:space="0" w:color="auto"/>
        <w:left w:val="none" w:sz="0" w:space="0" w:color="auto"/>
        <w:bottom w:val="none" w:sz="0" w:space="0" w:color="auto"/>
        <w:right w:val="none" w:sz="0" w:space="0" w:color="auto"/>
      </w:divBdr>
    </w:div>
    <w:div w:id="1155298447">
      <w:bodyDiv w:val="1"/>
      <w:marLeft w:val="0"/>
      <w:marRight w:val="0"/>
      <w:marTop w:val="0"/>
      <w:marBottom w:val="0"/>
      <w:divBdr>
        <w:top w:val="none" w:sz="0" w:space="0" w:color="auto"/>
        <w:left w:val="none" w:sz="0" w:space="0" w:color="auto"/>
        <w:bottom w:val="none" w:sz="0" w:space="0" w:color="auto"/>
        <w:right w:val="none" w:sz="0" w:space="0" w:color="auto"/>
      </w:divBdr>
    </w:div>
    <w:div w:id="1166016693">
      <w:bodyDiv w:val="1"/>
      <w:marLeft w:val="0"/>
      <w:marRight w:val="0"/>
      <w:marTop w:val="0"/>
      <w:marBottom w:val="0"/>
      <w:divBdr>
        <w:top w:val="none" w:sz="0" w:space="0" w:color="auto"/>
        <w:left w:val="none" w:sz="0" w:space="0" w:color="auto"/>
        <w:bottom w:val="none" w:sz="0" w:space="0" w:color="auto"/>
        <w:right w:val="none" w:sz="0" w:space="0" w:color="auto"/>
      </w:divBdr>
    </w:div>
    <w:div w:id="1167016884">
      <w:bodyDiv w:val="1"/>
      <w:marLeft w:val="0"/>
      <w:marRight w:val="0"/>
      <w:marTop w:val="0"/>
      <w:marBottom w:val="0"/>
      <w:divBdr>
        <w:top w:val="none" w:sz="0" w:space="0" w:color="auto"/>
        <w:left w:val="none" w:sz="0" w:space="0" w:color="auto"/>
        <w:bottom w:val="none" w:sz="0" w:space="0" w:color="auto"/>
        <w:right w:val="none" w:sz="0" w:space="0" w:color="auto"/>
      </w:divBdr>
    </w:div>
    <w:div w:id="1172842391">
      <w:bodyDiv w:val="1"/>
      <w:marLeft w:val="0"/>
      <w:marRight w:val="0"/>
      <w:marTop w:val="0"/>
      <w:marBottom w:val="0"/>
      <w:divBdr>
        <w:top w:val="none" w:sz="0" w:space="0" w:color="auto"/>
        <w:left w:val="none" w:sz="0" w:space="0" w:color="auto"/>
        <w:bottom w:val="none" w:sz="0" w:space="0" w:color="auto"/>
        <w:right w:val="none" w:sz="0" w:space="0" w:color="auto"/>
      </w:divBdr>
    </w:div>
    <w:div w:id="1173840404">
      <w:bodyDiv w:val="1"/>
      <w:marLeft w:val="0"/>
      <w:marRight w:val="0"/>
      <w:marTop w:val="0"/>
      <w:marBottom w:val="0"/>
      <w:divBdr>
        <w:top w:val="none" w:sz="0" w:space="0" w:color="auto"/>
        <w:left w:val="none" w:sz="0" w:space="0" w:color="auto"/>
        <w:bottom w:val="none" w:sz="0" w:space="0" w:color="auto"/>
        <w:right w:val="none" w:sz="0" w:space="0" w:color="auto"/>
      </w:divBdr>
    </w:div>
    <w:div w:id="1178351688">
      <w:bodyDiv w:val="1"/>
      <w:marLeft w:val="0"/>
      <w:marRight w:val="0"/>
      <w:marTop w:val="0"/>
      <w:marBottom w:val="0"/>
      <w:divBdr>
        <w:top w:val="none" w:sz="0" w:space="0" w:color="auto"/>
        <w:left w:val="none" w:sz="0" w:space="0" w:color="auto"/>
        <w:bottom w:val="none" w:sz="0" w:space="0" w:color="auto"/>
        <w:right w:val="none" w:sz="0" w:space="0" w:color="auto"/>
      </w:divBdr>
    </w:div>
    <w:div w:id="1178886734">
      <w:bodyDiv w:val="1"/>
      <w:marLeft w:val="0"/>
      <w:marRight w:val="0"/>
      <w:marTop w:val="0"/>
      <w:marBottom w:val="0"/>
      <w:divBdr>
        <w:top w:val="none" w:sz="0" w:space="0" w:color="auto"/>
        <w:left w:val="none" w:sz="0" w:space="0" w:color="auto"/>
        <w:bottom w:val="none" w:sz="0" w:space="0" w:color="auto"/>
        <w:right w:val="none" w:sz="0" w:space="0" w:color="auto"/>
      </w:divBdr>
    </w:div>
    <w:div w:id="1184392563">
      <w:bodyDiv w:val="1"/>
      <w:marLeft w:val="0"/>
      <w:marRight w:val="0"/>
      <w:marTop w:val="0"/>
      <w:marBottom w:val="0"/>
      <w:divBdr>
        <w:top w:val="none" w:sz="0" w:space="0" w:color="auto"/>
        <w:left w:val="none" w:sz="0" w:space="0" w:color="auto"/>
        <w:bottom w:val="none" w:sz="0" w:space="0" w:color="auto"/>
        <w:right w:val="none" w:sz="0" w:space="0" w:color="auto"/>
      </w:divBdr>
    </w:div>
    <w:div w:id="1184980457">
      <w:bodyDiv w:val="1"/>
      <w:marLeft w:val="0"/>
      <w:marRight w:val="0"/>
      <w:marTop w:val="0"/>
      <w:marBottom w:val="0"/>
      <w:divBdr>
        <w:top w:val="none" w:sz="0" w:space="0" w:color="auto"/>
        <w:left w:val="none" w:sz="0" w:space="0" w:color="auto"/>
        <w:bottom w:val="none" w:sz="0" w:space="0" w:color="auto"/>
        <w:right w:val="none" w:sz="0" w:space="0" w:color="auto"/>
      </w:divBdr>
    </w:div>
    <w:div w:id="1192262925">
      <w:bodyDiv w:val="1"/>
      <w:marLeft w:val="0"/>
      <w:marRight w:val="0"/>
      <w:marTop w:val="0"/>
      <w:marBottom w:val="0"/>
      <w:divBdr>
        <w:top w:val="none" w:sz="0" w:space="0" w:color="auto"/>
        <w:left w:val="none" w:sz="0" w:space="0" w:color="auto"/>
        <w:bottom w:val="none" w:sz="0" w:space="0" w:color="auto"/>
        <w:right w:val="none" w:sz="0" w:space="0" w:color="auto"/>
      </w:divBdr>
    </w:div>
    <w:div w:id="1193571652">
      <w:bodyDiv w:val="1"/>
      <w:marLeft w:val="0"/>
      <w:marRight w:val="0"/>
      <w:marTop w:val="0"/>
      <w:marBottom w:val="0"/>
      <w:divBdr>
        <w:top w:val="none" w:sz="0" w:space="0" w:color="auto"/>
        <w:left w:val="none" w:sz="0" w:space="0" w:color="auto"/>
        <w:bottom w:val="none" w:sz="0" w:space="0" w:color="auto"/>
        <w:right w:val="none" w:sz="0" w:space="0" w:color="auto"/>
      </w:divBdr>
    </w:div>
    <w:div w:id="1195654468">
      <w:bodyDiv w:val="1"/>
      <w:marLeft w:val="0"/>
      <w:marRight w:val="0"/>
      <w:marTop w:val="0"/>
      <w:marBottom w:val="0"/>
      <w:divBdr>
        <w:top w:val="none" w:sz="0" w:space="0" w:color="auto"/>
        <w:left w:val="none" w:sz="0" w:space="0" w:color="auto"/>
        <w:bottom w:val="none" w:sz="0" w:space="0" w:color="auto"/>
        <w:right w:val="none" w:sz="0" w:space="0" w:color="auto"/>
      </w:divBdr>
    </w:div>
    <w:div w:id="1196113304">
      <w:bodyDiv w:val="1"/>
      <w:marLeft w:val="0"/>
      <w:marRight w:val="0"/>
      <w:marTop w:val="0"/>
      <w:marBottom w:val="0"/>
      <w:divBdr>
        <w:top w:val="none" w:sz="0" w:space="0" w:color="auto"/>
        <w:left w:val="none" w:sz="0" w:space="0" w:color="auto"/>
        <w:bottom w:val="none" w:sz="0" w:space="0" w:color="auto"/>
        <w:right w:val="none" w:sz="0" w:space="0" w:color="auto"/>
      </w:divBdr>
    </w:div>
    <w:div w:id="1197043533">
      <w:bodyDiv w:val="1"/>
      <w:marLeft w:val="0"/>
      <w:marRight w:val="0"/>
      <w:marTop w:val="0"/>
      <w:marBottom w:val="0"/>
      <w:divBdr>
        <w:top w:val="none" w:sz="0" w:space="0" w:color="auto"/>
        <w:left w:val="none" w:sz="0" w:space="0" w:color="auto"/>
        <w:bottom w:val="none" w:sz="0" w:space="0" w:color="auto"/>
        <w:right w:val="none" w:sz="0" w:space="0" w:color="auto"/>
      </w:divBdr>
    </w:div>
    <w:div w:id="1203980899">
      <w:bodyDiv w:val="1"/>
      <w:marLeft w:val="0"/>
      <w:marRight w:val="0"/>
      <w:marTop w:val="0"/>
      <w:marBottom w:val="0"/>
      <w:divBdr>
        <w:top w:val="none" w:sz="0" w:space="0" w:color="auto"/>
        <w:left w:val="none" w:sz="0" w:space="0" w:color="auto"/>
        <w:bottom w:val="none" w:sz="0" w:space="0" w:color="auto"/>
        <w:right w:val="none" w:sz="0" w:space="0" w:color="auto"/>
      </w:divBdr>
    </w:div>
    <w:div w:id="1204711597">
      <w:bodyDiv w:val="1"/>
      <w:marLeft w:val="0"/>
      <w:marRight w:val="0"/>
      <w:marTop w:val="0"/>
      <w:marBottom w:val="0"/>
      <w:divBdr>
        <w:top w:val="none" w:sz="0" w:space="0" w:color="auto"/>
        <w:left w:val="none" w:sz="0" w:space="0" w:color="auto"/>
        <w:bottom w:val="none" w:sz="0" w:space="0" w:color="auto"/>
        <w:right w:val="none" w:sz="0" w:space="0" w:color="auto"/>
      </w:divBdr>
    </w:div>
    <w:div w:id="1205751203">
      <w:bodyDiv w:val="1"/>
      <w:marLeft w:val="0"/>
      <w:marRight w:val="0"/>
      <w:marTop w:val="0"/>
      <w:marBottom w:val="0"/>
      <w:divBdr>
        <w:top w:val="none" w:sz="0" w:space="0" w:color="auto"/>
        <w:left w:val="none" w:sz="0" w:space="0" w:color="auto"/>
        <w:bottom w:val="none" w:sz="0" w:space="0" w:color="auto"/>
        <w:right w:val="none" w:sz="0" w:space="0" w:color="auto"/>
      </w:divBdr>
    </w:div>
    <w:div w:id="1207446460">
      <w:bodyDiv w:val="1"/>
      <w:marLeft w:val="0"/>
      <w:marRight w:val="0"/>
      <w:marTop w:val="0"/>
      <w:marBottom w:val="0"/>
      <w:divBdr>
        <w:top w:val="none" w:sz="0" w:space="0" w:color="auto"/>
        <w:left w:val="none" w:sz="0" w:space="0" w:color="auto"/>
        <w:bottom w:val="none" w:sz="0" w:space="0" w:color="auto"/>
        <w:right w:val="none" w:sz="0" w:space="0" w:color="auto"/>
      </w:divBdr>
    </w:div>
    <w:div w:id="1212571625">
      <w:bodyDiv w:val="1"/>
      <w:marLeft w:val="0"/>
      <w:marRight w:val="0"/>
      <w:marTop w:val="0"/>
      <w:marBottom w:val="0"/>
      <w:divBdr>
        <w:top w:val="none" w:sz="0" w:space="0" w:color="auto"/>
        <w:left w:val="none" w:sz="0" w:space="0" w:color="auto"/>
        <w:bottom w:val="none" w:sz="0" w:space="0" w:color="auto"/>
        <w:right w:val="none" w:sz="0" w:space="0" w:color="auto"/>
      </w:divBdr>
    </w:div>
    <w:div w:id="1219055552">
      <w:bodyDiv w:val="1"/>
      <w:marLeft w:val="0"/>
      <w:marRight w:val="0"/>
      <w:marTop w:val="0"/>
      <w:marBottom w:val="0"/>
      <w:divBdr>
        <w:top w:val="none" w:sz="0" w:space="0" w:color="auto"/>
        <w:left w:val="none" w:sz="0" w:space="0" w:color="auto"/>
        <w:bottom w:val="none" w:sz="0" w:space="0" w:color="auto"/>
        <w:right w:val="none" w:sz="0" w:space="0" w:color="auto"/>
      </w:divBdr>
    </w:div>
    <w:div w:id="1219440183">
      <w:bodyDiv w:val="1"/>
      <w:marLeft w:val="0"/>
      <w:marRight w:val="0"/>
      <w:marTop w:val="0"/>
      <w:marBottom w:val="0"/>
      <w:divBdr>
        <w:top w:val="none" w:sz="0" w:space="0" w:color="auto"/>
        <w:left w:val="none" w:sz="0" w:space="0" w:color="auto"/>
        <w:bottom w:val="none" w:sz="0" w:space="0" w:color="auto"/>
        <w:right w:val="none" w:sz="0" w:space="0" w:color="auto"/>
      </w:divBdr>
    </w:div>
    <w:div w:id="1224102526">
      <w:bodyDiv w:val="1"/>
      <w:marLeft w:val="0"/>
      <w:marRight w:val="0"/>
      <w:marTop w:val="0"/>
      <w:marBottom w:val="0"/>
      <w:divBdr>
        <w:top w:val="none" w:sz="0" w:space="0" w:color="auto"/>
        <w:left w:val="none" w:sz="0" w:space="0" w:color="auto"/>
        <w:bottom w:val="none" w:sz="0" w:space="0" w:color="auto"/>
        <w:right w:val="none" w:sz="0" w:space="0" w:color="auto"/>
      </w:divBdr>
    </w:div>
    <w:div w:id="1224217785">
      <w:bodyDiv w:val="1"/>
      <w:marLeft w:val="0"/>
      <w:marRight w:val="0"/>
      <w:marTop w:val="0"/>
      <w:marBottom w:val="0"/>
      <w:divBdr>
        <w:top w:val="none" w:sz="0" w:space="0" w:color="auto"/>
        <w:left w:val="none" w:sz="0" w:space="0" w:color="auto"/>
        <w:bottom w:val="none" w:sz="0" w:space="0" w:color="auto"/>
        <w:right w:val="none" w:sz="0" w:space="0" w:color="auto"/>
      </w:divBdr>
    </w:div>
    <w:div w:id="1230728187">
      <w:bodyDiv w:val="1"/>
      <w:marLeft w:val="0"/>
      <w:marRight w:val="0"/>
      <w:marTop w:val="0"/>
      <w:marBottom w:val="0"/>
      <w:divBdr>
        <w:top w:val="none" w:sz="0" w:space="0" w:color="auto"/>
        <w:left w:val="none" w:sz="0" w:space="0" w:color="auto"/>
        <w:bottom w:val="none" w:sz="0" w:space="0" w:color="auto"/>
        <w:right w:val="none" w:sz="0" w:space="0" w:color="auto"/>
      </w:divBdr>
    </w:div>
    <w:div w:id="1233468461">
      <w:bodyDiv w:val="1"/>
      <w:marLeft w:val="0"/>
      <w:marRight w:val="0"/>
      <w:marTop w:val="0"/>
      <w:marBottom w:val="0"/>
      <w:divBdr>
        <w:top w:val="none" w:sz="0" w:space="0" w:color="auto"/>
        <w:left w:val="none" w:sz="0" w:space="0" w:color="auto"/>
        <w:bottom w:val="none" w:sz="0" w:space="0" w:color="auto"/>
        <w:right w:val="none" w:sz="0" w:space="0" w:color="auto"/>
      </w:divBdr>
    </w:div>
    <w:div w:id="1238444586">
      <w:bodyDiv w:val="1"/>
      <w:marLeft w:val="0"/>
      <w:marRight w:val="0"/>
      <w:marTop w:val="0"/>
      <w:marBottom w:val="0"/>
      <w:divBdr>
        <w:top w:val="none" w:sz="0" w:space="0" w:color="auto"/>
        <w:left w:val="none" w:sz="0" w:space="0" w:color="auto"/>
        <w:bottom w:val="none" w:sz="0" w:space="0" w:color="auto"/>
        <w:right w:val="none" w:sz="0" w:space="0" w:color="auto"/>
      </w:divBdr>
    </w:div>
    <w:div w:id="1239751169">
      <w:bodyDiv w:val="1"/>
      <w:marLeft w:val="0"/>
      <w:marRight w:val="0"/>
      <w:marTop w:val="0"/>
      <w:marBottom w:val="0"/>
      <w:divBdr>
        <w:top w:val="none" w:sz="0" w:space="0" w:color="auto"/>
        <w:left w:val="none" w:sz="0" w:space="0" w:color="auto"/>
        <w:bottom w:val="none" w:sz="0" w:space="0" w:color="auto"/>
        <w:right w:val="none" w:sz="0" w:space="0" w:color="auto"/>
      </w:divBdr>
    </w:div>
    <w:div w:id="1240481806">
      <w:bodyDiv w:val="1"/>
      <w:marLeft w:val="0"/>
      <w:marRight w:val="0"/>
      <w:marTop w:val="0"/>
      <w:marBottom w:val="0"/>
      <w:divBdr>
        <w:top w:val="none" w:sz="0" w:space="0" w:color="auto"/>
        <w:left w:val="none" w:sz="0" w:space="0" w:color="auto"/>
        <w:bottom w:val="none" w:sz="0" w:space="0" w:color="auto"/>
        <w:right w:val="none" w:sz="0" w:space="0" w:color="auto"/>
      </w:divBdr>
    </w:div>
    <w:div w:id="1246501374">
      <w:bodyDiv w:val="1"/>
      <w:marLeft w:val="0"/>
      <w:marRight w:val="0"/>
      <w:marTop w:val="0"/>
      <w:marBottom w:val="0"/>
      <w:divBdr>
        <w:top w:val="none" w:sz="0" w:space="0" w:color="auto"/>
        <w:left w:val="none" w:sz="0" w:space="0" w:color="auto"/>
        <w:bottom w:val="none" w:sz="0" w:space="0" w:color="auto"/>
        <w:right w:val="none" w:sz="0" w:space="0" w:color="auto"/>
      </w:divBdr>
    </w:div>
    <w:div w:id="1248030959">
      <w:bodyDiv w:val="1"/>
      <w:marLeft w:val="0"/>
      <w:marRight w:val="0"/>
      <w:marTop w:val="0"/>
      <w:marBottom w:val="0"/>
      <w:divBdr>
        <w:top w:val="none" w:sz="0" w:space="0" w:color="auto"/>
        <w:left w:val="none" w:sz="0" w:space="0" w:color="auto"/>
        <w:bottom w:val="none" w:sz="0" w:space="0" w:color="auto"/>
        <w:right w:val="none" w:sz="0" w:space="0" w:color="auto"/>
      </w:divBdr>
    </w:div>
    <w:div w:id="1257710735">
      <w:bodyDiv w:val="1"/>
      <w:marLeft w:val="0"/>
      <w:marRight w:val="0"/>
      <w:marTop w:val="0"/>
      <w:marBottom w:val="0"/>
      <w:divBdr>
        <w:top w:val="none" w:sz="0" w:space="0" w:color="auto"/>
        <w:left w:val="none" w:sz="0" w:space="0" w:color="auto"/>
        <w:bottom w:val="none" w:sz="0" w:space="0" w:color="auto"/>
        <w:right w:val="none" w:sz="0" w:space="0" w:color="auto"/>
      </w:divBdr>
    </w:div>
    <w:div w:id="1262563146">
      <w:bodyDiv w:val="1"/>
      <w:marLeft w:val="0"/>
      <w:marRight w:val="0"/>
      <w:marTop w:val="0"/>
      <w:marBottom w:val="0"/>
      <w:divBdr>
        <w:top w:val="none" w:sz="0" w:space="0" w:color="auto"/>
        <w:left w:val="none" w:sz="0" w:space="0" w:color="auto"/>
        <w:bottom w:val="none" w:sz="0" w:space="0" w:color="auto"/>
        <w:right w:val="none" w:sz="0" w:space="0" w:color="auto"/>
      </w:divBdr>
    </w:div>
    <w:div w:id="1267813453">
      <w:bodyDiv w:val="1"/>
      <w:marLeft w:val="0"/>
      <w:marRight w:val="0"/>
      <w:marTop w:val="0"/>
      <w:marBottom w:val="0"/>
      <w:divBdr>
        <w:top w:val="none" w:sz="0" w:space="0" w:color="auto"/>
        <w:left w:val="none" w:sz="0" w:space="0" w:color="auto"/>
        <w:bottom w:val="none" w:sz="0" w:space="0" w:color="auto"/>
        <w:right w:val="none" w:sz="0" w:space="0" w:color="auto"/>
      </w:divBdr>
    </w:div>
    <w:div w:id="1270120442">
      <w:bodyDiv w:val="1"/>
      <w:marLeft w:val="0"/>
      <w:marRight w:val="0"/>
      <w:marTop w:val="0"/>
      <w:marBottom w:val="0"/>
      <w:divBdr>
        <w:top w:val="none" w:sz="0" w:space="0" w:color="auto"/>
        <w:left w:val="none" w:sz="0" w:space="0" w:color="auto"/>
        <w:bottom w:val="none" w:sz="0" w:space="0" w:color="auto"/>
        <w:right w:val="none" w:sz="0" w:space="0" w:color="auto"/>
      </w:divBdr>
    </w:div>
    <w:div w:id="1271550679">
      <w:bodyDiv w:val="1"/>
      <w:marLeft w:val="0"/>
      <w:marRight w:val="0"/>
      <w:marTop w:val="0"/>
      <w:marBottom w:val="0"/>
      <w:divBdr>
        <w:top w:val="none" w:sz="0" w:space="0" w:color="auto"/>
        <w:left w:val="none" w:sz="0" w:space="0" w:color="auto"/>
        <w:bottom w:val="none" w:sz="0" w:space="0" w:color="auto"/>
        <w:right w:val="none" w:sz="0" w:space="0" w:color="auto"/>
      </w:divBdr>
    </w:div>
    <w:div w:id="1274555153">
      <w:bodyDiv w:val="1"/>
      <w:marLeft w:val="0"/>
      <w:marRight w:val="0"/>
      <w:marTop w:val="0"/>
      <w:marBottom w:val="0"/>
      <w:divBdr>
        <w:top w:val="none" w:sz="0" w:space="0" w:color="auto"/>
        <w:left w:val="none" w:sz="0" w:space="0" w:color="auto"/>
        <w:bottom w:val="none" w:sz="0" w:space="0" w:color="auto"/>
        <w:right w:val="none" w:sz="0" w:space="0" w:color="auto"/>
      </w:divBdr>
    </w:div>
    <w:div w:id="1281179530">
      <w:bodyDiv w:val="1"/>
      <w:marLeft w:val="0"/>
      <w:marRight w:val="0"/>
      <w:marTop w:val="0"/>
      <w:marBottom w:val="0"/>
      <w:divBdr>
        <w:top w:val="none" w:sz="0" w:space="0" w:color="auto"/>
        <w:left w:val="none" w:sz="0" w:space="0" w:color="auto"/>
        <w:bottom w:val="none" w:sz="0" w:space="0" w:color="auto"/>
        <w:right w:val="none" w:sz="0" w:space="0" w:color="auto"/>
      </w:divBdr>
    </w:div>
    <w:div w:id="1290475758">
      <w:bodyDiv w:val="1"/>
      <w:marLeft w:val="0"/>
      <w:marRight w:val="0"/>
      <w:marTop w:val="0"/>
      <w:marBottom w:val="0"/>
      <w:divBdr>
        <w:top w:val="none" w:sz="0" w:space="0" w:color="auto"/>
        <w:left w:val="none" w:sz="0" w:space="0" w:color="auto"/>
        <w:bottom w:val="none" w:sz="0" w:space="0" w:color="auto"/>
        <w:right w:val="none" w:sz="0" w:space="0" w:color="auto"/>
      </w:divBdr>
    </w:div>
    <w:div w:id="1300915794">
      <w:bodyDiv w:val="1"/>
      <w:marLeft w:val="0"/>
      <w:marRight w:val="0"/>
      <w:marTop w:val="0"/>
      <w:marBottom w:val="0"/>
      <w:divBdr>
        <w:top w:val="none" w:sz="0" w:space="0" w:color="auto"/>
        <w:left w:val="none" w:sz="0" w:space="0" w:color="auto"/>
        <w:bottom w:val="none" w:sz="0" w:space="0" w:color="auto"/>
        <w:right w:val="none" w:sz="0" w:space="0" w:color="auto"/>
      </w:divBdr>
    </w:div>
    <w:div w:id="1305893176">
      <w:bodyDiv w:val="1"/>
      <w:marLeft w:val="0"/>
      <w:marRight w:val="0"/>
      <w:marTop w:val="0"/>
      <w:marBottom w:val="0"/>
      <w:divBdr>
        <w:top w:val="none" w:sz="0" w:space="0" w:color="auto"/>
        <w:left w:val="none" w:sz="0" w:space="0" w:color="auto"/>
        <w:bottom w:val="none" w:sz="0" w:space="0" w:color="auto"/>
        <w:right w:val="none" w:sz="0" w:space="0" w:color="auto"/>
      </w:divBdr>
    </w:div>
    <w:div w:id="1307277580">
      <w:bodyDiv w:val="1"/>
      <w:marLeft w:val="0"/>
      <w:marRight w:val="0"/>
      <w:marTop w:val="0"/>
      <w:marBottom w:val="0"/>
      <w:divBdr>
        <w:top w:val="none" w:sz="0" w:space="0" w:color="auto"/>
        <w:left w:val="none" w:sz="0" w:space="0" w:color="auto"/>
        <w:bottom w:val="none" w:sz="0" w:space="0" w:color="auto"/>
        <w:right w:val="none" w:sz="0" w:space="0" w:color="auto"/>
      </w:divBdr>
    </w:div>
    <w:div w:id="1314456152">
      <w:bodyDiv w:val="1"/>
      <w:marLeft w:val="0"/>
      <w:marRight w:val="0"/>
      <w:marTop w:val="0"/>
      <w:marBottom w:val="0"/>
      <w:divBdr>
        <w:top w:val="none" w:sz="0" w:space="0" w:color="auto"/>
        <w:left w:val="none" w:sz="0" w:space="0" w:color="auto"/>
        <w:bottom w:val="none" w:sz="0" w:space="0" w:color="auto"/>
        <w:right w:val="none" w:sz="0" w:space="0" w:color="auto"/>
      </w:divBdr>
    </w:div>
    <w:div w:id="1316759958">
      <w:bodyDiv w:val="1"/>
      <w:marLeft w:val="0"/>
      <w:marRight w:val="0"/>
      <w:marTop w:val="0"/>
      <w:marBottom w:val="0"/>
      <w:divBdr>
        <w:top w:val="none" w:sz="0" w:space="0" w:color="auto"/>
        <w:left w:val="none" w:sz="0" w:space="0" w:color="auto"/>
        <w:bottom w:val="none" w:sz="0" w:space="0" w:color="auto"/>
        <w:right w:val="none" w:sz="0" w:space="0" w:color="auto"/>
      </w:divBdr>
    </w:div>
    <w:div w:id="1318994845">
      <w:bodyDiv w:val="1"/>
      <w:marLeft w:val="0"/>
      <w:marRight w:val="0"/>
      <w:marTop w:val="0"/>
      <w:marBottom w:val="0"/>
      <w:divBdr>
        <w:top w:val="none" w:sz="0" w:space="0" w:color="auto"/>
        <w:left w:val="none" w:sz="0" w:space="0" w:color="auto"/>
        <w:bottom w:val="none" w:sz="0" w:space="0" w:color="auto"/>
        <w:right w:val="none" w:sz="0" w:space="0" w:color="auto"/>
      </w:divBdr>
    </w:div>
    <w:div w:id="1321929547">
      <w:bodyDiv w:val="1"/>
      <w:marLeft w:val="0"/>
      <w:marRight w:val="0"/>
      <w:marTop w:val="0"/>
      <w:marBottom w:val="0"/>
      <w:divBdr>
        <w:top w:val="none" w:sz="0" w:space="0" w:color="auto"/>
        <w:left w:val="none" w:sz="0" w:space="0" w:color="auto"/>
        <w:bottom w:val="none" w:sz="0" w:space="0" w:color="auto"/>
        <w:right w:val="none" w:sz="0" w:space="0" w:color="auto"/>
      </w:divBdr>
    </w:div>
    <w:div w:id="1324508128">
      <w:bodyDiv w:val="1"/>
      <w:marLeft w:val="0"/>
      <w:marRight w:val="0"/>
      <w:marTop w:val="0"/>
      <w:marBottom w:val="0"/>
      <w:divBdr>
        <w:top w:val="none" w:sz="0" w:space="0" w:color="auto"/>
        <w:left w:val="none" w:sz="0" w:space="0" w:color="auto"/>
        <w:bottom w:val="none" w:sz="0" w:space="0" w:color="auto"/>
        <w:right w:val="none" w:sz="0" w:space="0" w:color="auto"/>
      </w:divBdr>
    </w:div>
    <w:div w:id="1324964687">
      <w:bodyDiv w:val="1"/>
      <w:marLeft w:val="0"/>
      <w:marRight w:val="0"/>
      <w:marTop w:val="0"/>
      <w:marBottom w:val="0"/>
      <w:divBdr>
        <w:top w:val="none" w:sz="0" w:space="0" w:color="auto"/>
        <w:left w:val="none" w:sz="0" w:space="0" w:color="auto"/>
        <w:bottom w:val="none" w:sz="0" w:space="0" w:color="auto"/>
        <w:right w:val="none" w:sz="0" w:space="0" w:color="auto"/>
      </w:divBdr>
    </w:div>
    <w:div w:id="1328166247">
      <w:bodyDiv w:val="1"/>
      <w:marLeft w:val="0"/>
      <w:marRight w:val="0"/>
      <w:marTop w:val="0"/>
      <w:marBottom w:val="0"/>
      <w:divBdr>
        <w:top w:val="none" w:sz="0" w:space="0" w:color="auto"/>
        <w:left w:val="none" w:sz="0" w:space="0" w:color="auto"/>
        <w:bottom w:val="none" w:sz="0" w:space="0" w:color="auto"/>
        <w:right w:val="none" w:sz="0" w:space="0" w:color="auto"/>
      </w:divBdr>
    </w:div>
    <w:div w:id="1339504018">
      <w:bodyDiv w:val="1"/>
      <w:marLeft w:val="0"/>
      <w:marRight w:val="0"/>
      <w:marTop w:val="0"/>
      <w:marBottom w:val="0"/>
      <w:divBdr>
        <w:top w:val="none" w:sz="0" w:space="0" w:color="auto"/>
        <w:left w:val="none" w:sz="0" w:space="0" w:color="auto"/>
        <w:bottom w:val="none" w:sz="0" w:space="0" w:color="auto"/>
        <w:right w:val="none" w:sz="0" w:space="0" w:color="auto"/>
      </w:divBdr>
    </w:div>
    <w:div w:id="1340737147">
      <w:bodyDiv w:val="1"/>
      <w:marLeft w:val="0"/>
      <w:marRight w:val="0"/>
      <w:marTop w:val="0"/>
      <w:marBottom w:val="0"/>
      <w:divBdr>
        <w:top w:val="none" w:sz="0" w:space="0" w:color="auto"/>
        <w:left w:val="none" w:sz="0" w:space="0" w:color="auto"/>
        <w:bottom w:val="none" w:sz="0" w:space="0" w:color="auto"/>
        <w:right w:val="none" w:sz="0" w:space="0" w:color="auto"/>
      </w:divBdr>
    </w:div>
    <w:div w:id="1341859113">
      <w:bodyDiv w:val="1"/>
      <w:marLeft w:val="0"/>
      <w:marRight w:val="0"/>
      <w:marTop w:val="0"/>
      <w:marBottom w:val="0"/>
      <w:divBdr>
        <w:top w:val="none" w:sz="0" w:space="0" w:color="auto"/>
        <w:left w:val="none" w:sz="0" w:space="0" w:color="auto"/>
        <w:bottom w:val="none" w:sz="0" w:space="0" w:color="auto"/>
        <w:right w:val="none" w:sz="0" w:space="0" w:color="auto"/>
      </w:divBdr>
    </w:div>
    <w:div w:id="1349479869">
      <w:bodyDiv w:val="1"/>
      <w:marLeft w:val="0"/>
      <w:marRight w:val="0"/>
      <w:marTop w:val="0"/>
      <w:marBottom w:val="0"/>
      <w:divBdr>
        <w:top w:val="none" w:sz="0" w:space="0" w:color="auto"/>
        <w:left w:val="none" w:sz="0" w:space="0" w:color="auto"/>
        <w:bottom w:val="none" w:sz="0" w:space="0" w:color="auto"/>
        <w:right w:val="none" w:sz="0" w:space="0" w:color="auto"/>
      </w:divBdr>
    </w:div>
    <w:div w:id="1362588976">
      <w:bodyDiv w:val="1"/>
      <w:marLeft w:val="0"/>
      <w:marRight w:val="0"/>
      <w:marTop w:val="0"/>
      <w:marBottom w:val="0"/>
      <w:divBdr>
        <w:top w:val="none" w:sz="0" w:space="0" w:color="auto"/>
        <w:left w:val="none" w:sz="0" w:space="0" w:color="auto"/>
        <w:bottom w:val="none" w:sz="0" w:space="0" w:color="auto"/>
        <w:right w:val="none" w:sz="0" w:space="0" w:color="auto"/>
      </w:divBdr>
    </w:div>
    <w:div w:id="1372221732">
      <w:bodyDiv w:val="1"/>
      <w:marLeft w:val="0"/>
      <w:marRight w:val="0"/>
      <w:marTop w:val="0"/>
      <w:marBottom w:val="0"/>
      <w:divBdr>
        <w:top w:val="none" w:sz="0" w:space="0" w:color="auto"/>
        <w:left w:val="none" w:sz="0" w:space="0" w:color="auto"/>
        <w:bottom w:val="none" w:sz="0" w:space="0" w:color="auto"/>
        <w:right w:val="none" w:sz="0" w:space="0" w:color="auto"/>
      </w:divBdr>
    </w:div>
    <w:div w:id="1372613402">
      <w:bodyDiv w:val="1"/>
      <w:marLeft w:val="0"/>
      <w:marRight w:val="0"/>
      <w:marTop w:val="0"/>
      <w:marBottom w:val="0"/>
      <w:divBdr>
        <w:top w:val="none" w:sz="0" w:space="0" w:color="auto"/>
        <w:left w:val="none" w:sz="0" w:space="0" w:color="auto"/>
        <w:bottom w:val="none" w:sz="0" w:space="0" w:color="auto"/>
        <w:right w:val="none" w:sz="0" w:space="0" w:color="auto"/>
      </w:divBdr>
    </w:div>
    <w:div w:id="1378815547">
      <w:bodyDiv w:val="1"/>
      <w:marLeft w:val="0"/>
      <w:marRight w:val="0"/>
      <w:marTop w:val="0"/>
      <w:marBottom w:val="0"/>
      <w:divBdr>
        <w:top w:val="none" w:sz="0" w:space="0" w:color="auto"/>
        <w:left w:val="none" w:sz="0" w:space="0" w:color="auto"/>
        <w:bottom w:val="none" w:sz="0" w:space="0" w:color="auto"/>
        <w:right w:val="none" w:sz="0" w:space="0" w:color="auto"/>
      </w:divBdr>
    </w:div>
    <w:div w:id="1384251964">
      <w:bodyDiv w:val="1"/>
      <w:marLeft w:val="0"/>
      <w:marRight w:val="0"/>
      <w:marTop w:val="0"/>
      <w:marBottom w:val="0"/>
      <w:divBdr>
        <w:top w:val="none" w:sz="0" w:space="0" w:color="auto"/>
        <w:left w:val="none" w:sz="0" w:space="0" w:color="auto"/>
        <w:bottom w:val="none" w:sz="0" w:space="0" w:color="auto"/>
        <w:right w:val="none" w:sz="0" w:space="0" w:color="auto"/>
      </w:divBdr>
    </w:div>
    <w:div w:id="1394547214">
      <w:bodyDiv w:val="1"/>
      <w:marLeft w:val="0"/>
      <w:marRight w:val="0"/>
      <w:marTop w:val="0"/>
      <w:marBottom w:val="0"/>
      <w:divBdr>
        <w:top w:val="none" w:sz="0" w:space="0" w:color="auto"/>
        <w:left w:val="none" w:sz="0" w:space="0" w:color="auto"/>
        <w:bottom w:val="none" w:sz="0" w:space="0" w:color="auto"/>
        <w:right w:val="none" w:sz="0" w:space="0" w:color="auto"/>
      </w:divBdr>
    </w:div>
    <w:div w:id="1394692470">
      <w:bodyDiv w:val="1"/>
      <w:marLeft w:val="0"/>
      <w:marRight w:val="0"/>
      <w:marTop w:val="0"/>
      <w:marBottom w:val="0"/>
      <w:divBdr>
        <w:top w:val="none" w:sz="0" w:space="0" w:color="auto"/>
        <w:left w:val="none" w:sz="0" w:space="0" w:color="auto"/>
        <w:bottom w:val="none" w:sz="0" w:space="0" w:color="auto"/>
        <w:right w:val="none" w:sz="0" w:space="0" w:color="auto"/>
      </w:divBdr>
    </w:div>
    <w:div w:id="1397818249">
      <w:bodyDiv w:val="1"/>
      <w:marLeft w:val="0"/>
      <w:marRight w:val="0"/>
      <w:marTop w:val="0"/>
      <w:marBottom w:val="0"/>
      <w:divBdr>
        <w:top w:val="none" w:sz="0" w:space="0" w:color="auto"/>
        <w:left w:val="none" w:sz="0" w:space="0" w:color="auto"/>
        <w:bottom w:val="none" w:sz="0" w:space="0" w:color="auto"/>
        <w:right w:val="none" w:sz="0" w:space="0" w:color="auto"/>
      </w:divBdr>
    </w:div>
    <w:div w:id="1403403859">
      <w:bodyDiv w:val="1"/>
      <w:marLeft w:val="0"/>
      <w:marRight w:val="0"/>
      <w:marTop w:val="0"/>
      <w:marBottom w:val="0"/>
      <w:divBdr>
        <w:top w:val="none" w:sz="0" w:space="0" w:color="auto"/>
        <w:left w:val="none" w:sz="0" w:space="0" w:color="auto"/>
        <w:bottom w:val="none" w:sz="0" w:space="0" w:color="auto"/>
        <w:right w:val="none" w:sz="0" w:space="0" w:color="auto"/>
      </w:divBdr>
    </w:div>
    <w:div w:id="1406683059">
      <w:bodyDiv w:val="1"/>
      <w:marLeft w:val="0"/>
      <w:marRight w:val="0"/>
      <w:marTop w:val="0"/>
      <w:marBottom w:val="0"/>
      <w:divBdr>
        <w:top w:val="none" w:sz="0" w:space="0" w:color="auto"/>
        <w:left w:val="none" w:sz="0" w:space="0" w:color="auto"/>
        <w:bottom w:val="none" w:sz="0" w:space="0" w:color="auto"/>
        <w:right w:val="none" w:sz="0" w:space="0" w:color="auto"/>
      </w:divBdr>
    </w:div>
    <w:div w:id="1407192673">
      <w:bodyDiv w:val="1"/>
      <w:marLeft w:val="0"/>
      <w:marRight w:val="0"/>
      <w:marTop w:val="0"/>
      <w:marBottom w:val="0"/>
      <w:divBdr>
        <w:top w:val="none" w:sz="0" w:space="0" w:color="auto"/>
        <w:left w:val="none" w:sz="0" w:space="0" w:color="auto"/>
        <w:bottom w:val="none" w:sz="0" w:space="0" w:color="auto"/>
        <w:right w:val="none" w:sz="0" w:space="0" w:color="auto"/>
      </w:divBdr>
    </w:div>
    <w:div w:id="1410151417">
      <w:bodyDiv w:val="1"/>
      <w:marLeft w:val="0"/>
      <w:marRight w:val="0"/>
      <w:marTop w:val="0"/>
      <w:marBottom w:val="0"/>
      <w:divBdr>
        <w:top w:val="none" w:sz="0" w:space="0" w:color="auto"/>
        <w:left w:val="none" w:sz="0" w:space="0" w:color="auto"/>
        <w:bottom w:val="none" w:sz="0" w:space="0" w:color="auto"/>
        <w:right w:val="none" w:sz="0" w:space="0" w:color="auto"/>
      </w:divBdr>
    </w:div>
    <w:div w:id="1415738786">
      <w:bodyDiv w:val="1"/>
      <w:marLeft w:val="0"/>
      <w:marRight w:val="0"/>
      <w:marTop w:val="0"/>
      <w:marBottom w:val="0"/>
      <w:divBdr>
        <w:top w:val="none" w:sz="0" w:space="0" w:color="auto"/>
        <w:left w:val="none" w:sz="0" w:space="0" w:color="auto"/>
        <w:bottom w:val="none" w:sz="0" w:space="0" w:color="auto"/>
        <w:right w:val="none" w:sz="0" w:space="0" w:color="auto"/>
      </w:divBdr>
    </w:div>
    <w:div w:id="1423450919">
      <w:bodyDiv w:val="1"/>
      <w:marLeft w:val="0"/>
      <w:marRight w:val="0"/>
      <w:marTop w:val="0"/>
      <w:marBottom w:val="0"/>
      <w:divBdr>
        <w:top w:val="none" w:sz="0" w:space="0" w:color="auto"/>
        <w:left w:val="none" w:sz="0" w:space="0" w:color="auto"/>
        <w:bottom w:val="none" w:sz="0" w:space="0" w:color="auto"/>
        <w:right w:val="none" w:sz="0" w:space="0" w:color="auto"/>
      </w:divBdr>
    </w:div>
    <w:div w:id="1425033814">
      <w:bodyDiv w:val="1"/>
      <w:marLeft w:val="0"/>
      <w:marRight w:val="0"/>
      <w:marTop w:val="0"/>
      <w:marBottom w:val="0"/>
      <w:divBdr>
        <w:top w:val="none" w:sz="0" w:space="0" w:color="auto"/>
        <w:left w:val="none" w:sz="0" w:space="0" w:color="auto"/>
        <w:bottom w:val="none" w:sz="0" w:space="0" w:color="auto"/>
        <w:right w:val="none" w:sz="0" w:space="0" w:color="auto"/>
      </w:divBdr>
    </w:div>
    <w:div w:id="1430539864">
      <w:bodyDiv w:val="1"/>
      <w:marLeft w:val="0"/>
      <w:marRight w:val="0"/>
      <w:marTop w:val="0"/>
      <w:marBottom w:val="0"/>
      <w:divBdr>
        <w:top w:val="none" w:sz="0" w:space="0" w:color="auto"/>
        <w:left w:val="none" w:sz="0" w:space="0" w:color="auto"/>
        <w:bottom w:val="none" w:sz="0" w:space="0" w:color="auto"/>
        <w:right w:val="none" w:sz="0" w:space="0" w:color="auto"/>
      </w:divBdr>
    </w:div>
    <w:div w:id="1432317791">
      <w:bodyDiv w:val="1"/>
      <w:marLeft w:val="0"/>
      <w:marRight w:val="0"/>
      <w:marTop w:val="0"/>
      <w:marBottom w:val="0"/>
      <w:divBdr>
        <w:top w:val="none" w:sz="0" w:space="0" w:color="auto"/>
        <w:left w:val="none" w:sz="0" w:space="0" w:color="auto"/>
        <w:bottom w:val="none" w:sz="0" w:space="0" w:color="auto"/>
        <w:right w:val="none" w:sz="0" w:space="0" w:color="auto"/>
      </w:divBdr>
    </w:div>
    <w:div w:id="1435906320">
      <w:bodyDiv w:val="1"/>
      <w:marLeft w:val="0"/>
      <w:marRight w:val="0"/>
      <w:marTop w:val="0"/>
      <w:marBottom w:val="0"/>
      <w:divBdr>
        <w:top w:val="none" w:sz="0" w:space="0" w:color="auto"/>
        <w:left w:val="none" w:sz="0" w:space="0" w:color="auto"/>
        <w:bottom w:val="none" w:sz="0" w:space="0" w:color="auto"/>
        <w:right w:val="none" w:sz="0" w:space="0" w:color="auto"/>
      </w:divBdr>
    </w:div>
    <w:div w:id="1438255135">
      <w:bodyDiv w:val="1"/>
      <w:marLeft w:val="0"/>
      <w:marRight w:val="0"/>
      <w:marTop w:val="0"/>
      <w:marBottom w:val="0"/>
      <w:divBdr>
        <w:top w:val="none" w:sz="0" w:space="0" w:color="auto"/>
        <w:left w:val="none" w:sz="0" w:space="0" w:color="auto"/>
        <w:bottom w:val="none" w:sz="0" w:space="0" w:color="auto"/>
        <w:right w:val="none" w:sz="0" w:space="0" w:color="auto"/>
      </w:divBdr>
    </w:div>
    <w:div w:id="1440030848">
      <w:bodyDiv w:val="1"/>
      <w:marLeft w:val="0"/>
      <w:marRight w:val="0"/>
      <w:marTop w:val="0"/>
      <w:marBottom w:val="0"/>
      <w:divBdr>
        <w:top w:val="none" w:sz="0" w:space="0" w:color="auto"/>
        <w:left w:val="none" w:sz="0" w:space="0" w:color="auto"/>
        <w:bottom w:val="none" w:sz="0" w:space="0" w:color="auto"/>
        <w:right w:val="none" w:sz="0" w:space="0" w:color="auto"/>
      </w:divBdr>
    </w:div>
    <w:div w:id="1453161002">
      <w:bodyDiv w:val="1"/>
      <w:marLeft w:val="0"/>
      <w:marRight w:val="0"/>
      <w:marTop w:val="0"/>
      <w:marBottom w:val="0"/>
      <w:divBdr>
        <w:top w:val="none" w:sz="0" w:space="0" w:color="auto"/>
        <w:left w:val="none" w:sz="0" w:space="0" w:color="auto"/>
        <w:bottom w:val="none" w:sz="0" w:space="0" w:color="auto"/>
        <w:right w:val="none" w:sz="0" w:space="0" w:color="auto"/>
      </w:divBdr>
    </w:div>
    <w:div w:id="1453480156">
      <w:bodyDiv w:val="1"/>
      <w:marLeft w:val="0"/>
      <w:marRight w:val="0"/>
      <w:marTop w:val="0"/>
      <w:marBottom w:val="0"/>
      <w:divBdr>
        <w:top w:val="none" w:sz="0" w:space="0" w:color="auto"/>
        <w:left w:val="none" w:sz="0" w:space="0" w:color="auto"/>
        <w:bottom w:val="none" w:sz="0" w:space="0" w:color="auto"/>
        <w:right w:val="none" w:sz="0" w:space="0" w:color="auto"/>
      </w:divBdr>
    </w:div>
    <w:div w:id="1458798516">
      <w:bodyDiv w:val="1"/>
      <w:marLeft w:val="0"/>
      <w:marRight w:val="0"/>
      <w:marTop w:val="0"/>
      <w:marBottom w:val="0"/>
      <w:divBdr>
        <w:top w:val="none" w:sz="0" w:space="0" w:color="auto"/>
        <w:left w:val="none" w:sz="0" w:space="0" w:color="auto"/>
        <w:bottom w:val="none" w:sz="0" w:space="0" w:color="auto"/>
        <w:right w:val="none" w:sz="0" w:space="0" w:color="auto"/>
      </w:divBdr>
    </w:div>
    <w:div w:id="1461531239">
      <w:bodyDiv w:val="1"/>
      <w:marLeft w:val="0"/>
      <w:marRight w:val="0"/>
      <w:marTop w:val="0"/>
      <w:marBottom w:val="0"/>
      <w:divBdr>
        <w:top w:val="none" w:sz="0" w:space="0" w:color="auto"/>
        <w:left w:val="none" w:sz="0" w:space="0" w:color="auto"/>
        <w:bottom w:val="none" w:sz="0" w:space="0" w:color="auto"/>
        <w:right w:val="none" w:sz="0" w:space="0" w:color="auto"/>
      </w:divBdr>
    </w:div>
    <w:div w:id="1473710224">
      <w:bodyDiv w:val="1"/>
      <w:marLeft w:val="0"/>
      <w:marRight w:val="0"/>
      <w:marTop w:val="0"/>
      <w:marBottom w:val="0"/>
      <w:divBdr>
        <w:top w:val="none" w:sz="0" w:space="0" w:color="auto"/>
        <w:left w:val="none" w:sz="0" w:space="0" w:color="auto"/>
        <w:bottom w:val="none" w:sz="0" w:space="0" w:color="auto"/>
        <w:right w:val="none" w:sz="0" w:space="0" w:color="auto"/>
      </w:divBdr>
    </w:div>
    <w:div w:id="1475028820">
      <w:bodyDiv w:val="1"/>
      <w:marLeft w:val="0"/>
      <w:marRight w:val="0"/>
      <w:marTop w:val="0"/>
      <w:marBottom w:val="0"/>
      <w:divBdr>
        <w:top w:val="none" w:sz="0" w:space="0" w:color="auto"/>
        <w:left w:val="none" w:sz="0" w:space="0" w:color="auto"/>
        <w:bottom w:val="none" w:sz="0" w:space="0" w:color="auto"/>
        <w:right w:val="none" w:sz="0" w:space="0" w:color="auto"/>
      </w:divBdr>
    </w:div>
    <w:div w:id="1475371834">
      <w:bodyDiv w:val="1"/>
      <w:marLeft w:val="0"/>
      <w:marRight w:val="0"/>
      <w:marTop w:val="0"/>
      <w:marBottom w:val="0"/>
      <w:divBdr>
        <w:top w:val="none" w:sz="0" w:space="0" w:color="auto"/>
        <w:left w:val="none" w:sz="0" w:space="0" w:color="auto"/>
        <w:bottom w:val="none" w:sz="0" w:space="0" w:color="auto"/>
        <w:right w:val="none" w:sz="0" w:space="0" w:color="auto"/>
      </w:divBdr>
    </w:div>
    <w:div w:id="1476022148">
      <w:bodyDiv w:val="1"/>
      <w:marLeft w:val="0"/>
      <w:marRight w:val="0"/>
      <w:marTop w:val="0"/>
      <w:marBottom w:val="0"/>
      <w:divBdr>
        <w:top w:val="none" w:sz="0" w:space="0" w:color="auto"/>
        <w:left w:val="none" w:sz="0" w:space="0" w:color="auto"/>
        <w:bottom w:val="none" w:sz="0" w:space="0" w:color="auto"/>
        <w:right w:val="none" w:sz="0" w:space="0" w:color="auto"/>
      </w:divBdr>
    </w:div>
    <w:div w:id="1476948033">
      <w:bodyDiv w:val="1"/>
      <w:marLeft w:val="0"/>
      <w:marRight w:val="0"/>
      <w:marTop w:val="0"/>
      <w:marBottom w:val="0"/>
      <w:divBdr>
        <w:top w:val="none" w:sz="0" w:space="0" w:color="auto"/>
        <w:left w:val="none" w:sz="0" w:space="0" w:color="auto"/>
        <w:bottom w:val="none" w:sz="0" w:space="0" w:color="auto"/>
        <w:right w:val="none" w:sz="0" w:space="0" w:color="auto"/>
      </w:divBdr>
    </w:div>
    <w:div w:id="1479422375">
      <w:bodyDiv w:val="1"/>
      <w:marLeft w:val="0"/>
      <w:marRight w:val="0"/>
      <w:marTop w:val="0"/>
      <w:marBottom w:val="0"/>
      <w:divBdr>
        <w:top w:val="none" w:sz="0" w:space="0" w:color="auto"/>
        <w:left w:val="none" w:sz="0" w:space="0" w:color="auto"/>
        <w:bottom w:val="none" w:sz="0" w:space="0" w:color="auto"/>
        <w:right w:val="none" w:sz="0" w:space="0" w:color="auto"/>
      </w:divBdr>
    </w:div>
    <w:div w:id="1485974102">
      <w:bodyDiv w:val="1"/>
      <w:marLeft w:val="0"/>
      <w:marRight w:val="0"/>
      <w:marTop w:val="0"/>
      <w:marBottom w:val="0"/>
      <w:divBdr>
        <w:top w:val="none" w:sz="0" w:space="0" w:color="auto"/>
        <w:left w:val="none" w:sz="0" w:space="0" w:color="auto"/>
        <w:bottom w:val="none" w:sz="0" w:space="0" w:color="auto"/>
        <w:right w:val="none" w:sz="0" w:space="0" w:color="auto"/>
      </w:divBdr>
    </w:div>
    <w:div w:id="1492714519">
      <w:bodyDiv w:val="1"/>
      <w:marLeft w:val="0"/>
      <w:marRight w:val="0"/>
      <w:marTop w:val="0"/>
      <w:marBottom w:val="0"/>
      <w:divBdr>
        <w:top w:val="none" w:sz="0" w:space="0" w:color="auto"/>
        <w:left w:val="none" w:sz="0" w:space="0" w:color="auto"/>
        <w:bottom w:val="none" w:sz="0" w:space="0" w:color="auto"/>
        <w:right w:val="none" w:sz="0" w:space="0" w:color="auto"/>
      </w:divBdr>
    </w:div>
    <w:div w:id="1493138389">
      <w:bodyDiv w:val="1"/>
      <w:marLeft w:val="0"/>
      <w:marRight w:val="0"/>
      <w:marTop w:val="0"/>
      <w:marBottom w:val="0"/>
      <w:divBdr>
        <w:top w:val="none" w:sz="0" w:space="0" w:color="auto"/>
        <w:left w:val="none" w:sz="0" w:space="0" w:color="auto"/>
        <w:bottom w:val="none" w:sz="0" w:space="0" w:color="auto"/>
        <w:right w:val="none" w:sz="0" w:space="0" w:color="auto"/>
      </w:divBdr>
    </w:div>
    <w:div w:id="1496535257">
      <w:bodyDiv w:val="1"/>
      <w:marLeft w:val="0"/>
      <w:marRight w:val="0"/>
      <w:marTop w:val="0"/>
      <w:marBottom w:val="0"/>
      <w:divBdr>
        <w:top w:val="none" w:sz="0" w:space="0" w:color="auto"/>
        <w:left w:val="none" w:sz="0" w:space="0" w:color="auto"/>
        <w:bottom w:val="none" w:sz="0" w:space="0" w:color="auto"/>
        <w:right w:val="none" w:sz="0" w:space="0" w:color="auto"/>
      </w:divBdr>
    </w:div>
    <w:div w:id="1497766910">
      <w:bodyDiv w:val="1"/>
      <w:marLeft w:val="0"/>
      <w:marRight w:val="0"/>
      <w:marTop w:val="0"/>
      <w:marBottom w:val="0"/>
      <w:divBdr>
        <w:top w:val="none" w:sz="0" w:space="0" w:color="auto"/>
        <w:left w:val="none" w:sz="0" w:space="0" w:color="auto"/>
        <w:bottom w:val="none" w:sz="0" w:space="0" w:color="auto"/>
        <w:right w:val="none" w:sz="0" w:space="0" w:color="auto"/>
      </w:divBdr>
    </w:div>
    <w:div w:id="1498306806">
      <w:bodyDiv w:val="1"/>
      <w:marLeft w:val="0"/>
      <w:marRight w:val="0"/>
      <w:marTop w:val="0"/>
      <w:marBottom w:val="0"/>
      <w:divBdr>
        <w:top w:val="none" w:sz="0" w:space="0" w:color="auto"/>
        <w:left w:val="none" w:sz="0" w:space="0" w:color="auto"/>
        <w:bottom w:val="none" w:sz="0" w:space="0" w:color="auto"/>
        <w:right w:val="none" w:sz="0" w:space="0" w:color="auto"/>
      </w:divBdr>
    </w:div>
    <w:div w:id="1503086166">
      <w:bodyDiv w:val="1"/>
      <w:marLeft w:val="0"/>
      <w:marRight w:val="0"/>
      <w:marTop w:val="0"/>
      <w:marBottom w:val="0"/>
      <w:divBdr>
        <w:top w:val="none" w:sz="0" w:space="0" w:color="auto"/>
        <w:left w:val="none" w:sz="0" w:space="0" w:color="auto"/>
        <w:bottom w:val="none" w:sz="0" w:space="0" w:color="auto"/>
        <w:right w:val="none" w:sz="0" w:space="0" w:color="auto"/>
      </w:divBdr>
    </w:div>
    <w:div w:id="1511483834">
      <w:bodyDiv w:val="1"/>
      <w:marLeft w:val="0"/>
      <w:marRight w:val="0"/>
      <w:marTop w:val="0"/>
      <w:marBottom w:val="0"/>
      <w:divBdr>
        <w:top w:val="none" w:sz="0" w:space="0" w:color="auto"/>
        <w:left w:val="none" w:sz="0" w:space="0" w:color="auto"/>
        <w:bottom w:val="none" w:sz="0" w:space="0" w:color="auto"/>
        <w:right w:val="none" w:sz="0" w:space="0" w:color="auto"/>
      </w:divBdr>
    </w:div>
    <w:div w:id="1515420291">
      <w:bodyDiv w:val="1"/>
      <w:marLeft w:val="0"/>
      <w:marRight w:val="0"/>
      <w:marTop w:val="0"/>
      <w:marBottom w:val="0"/>
      <w:divBdr>
        <w:top w:val="none" w:sz="0" w:space="0" w:color="auto"/>
        <w:left w:val="none" w:sz="0" w:space="0" w:color="auto"/>
        <w:bottom w:val="none" w:sz="0" w:space="0" w:color="auto"/>
        <w:right w:val="none" w:sz="0" w:space="0" w:color="auto"/>
      </w:divBdr>
    </w:div>
    <w:div w:id="1521746206">
      <w:bodyDiv w:val="1"/>
      <w:marLeft w:val="0"/>
      <w:marRight w:val="0"/>
      <w:marTop w:val="0"/>
      <w:marBottom w:val="0"/>
      <w:divBdr>
        <w:top w:val="none" w:sz="0" w:space="0" w:color="auto"/>
        <w:left w:val="none" w:sz="0" w:space="0" w:color="auto"/>
        <w:bottom w:val="none" w:sz="0" w:space="0" w:color="auto"/>
        <w:right w:val="none" w:sz="0" w:space="0" w:color="auto"/>
      </w:divBdr>
    </w:div>
    <w:div w:id="1525829268">
      <w:bodyDiv w:val="1"/>
      <w:marLeft w:val="0"/>
      <w:marRight w:val="0"/>
      <w:marTop w:val="0"/>
      <w:marBottom w:val="0"/>
      <w:divBdr>
        <w:top w:val="none" w:sz="0" w:space="0" w:color="auto"/>
        <w:left w:val="none" w:sz="0" w:space="0" w:color="auto"/>
        <w:bottom w:val="none" w:sz="0" w:space="0" w:color="auto"/>
        <w:right w:val="none" w:sz="0" w:space="0" w:color="auto"/>
      </w:divBdr>
    </w:div>
    <w:div w:id="1530606944">
      <w:bodyDiv w:val="1"/>
      <w:marLeft w:val="0"/>
      <w:marRight w:val="0"/>
      <w:marTop w:val="0"/>
      <w:marBottom w:val="0"/>
      <w:divBdr>
        <w:top w:val="none" w:sz="0" w:space="0" w:color="auto"/>
        <w:left w:val="none" w:sz="0" w:space="0" w:color="auto"/>
        <w:bottom w:val="none" w:sz="0" w:space="0" w:color="auto"/>
        <w:right w:val="none" w:sz="0" w:space="0" w:color="auto"/>
      </w:divBdr>
    </w:div>
    <w:div w:id="1538590145">
      <w:bodyDiv w:val="1"/>
      <w:marLeft w:val="0"/>
      <w:marRight w:val="0"/>
      <w:marTop w:val="0"/>
      <w:marBottom w:val="0"/>
      <w:divBdr>
        <w:top w:val="none" w:sz="0" w:space="0" w:color="auto"/>
        <w:left w:val="none" w:sz="0" w:space="0" w:color="auto"/>
        <w:bottom w:val="none" w:sz="0" w:space="0" w:color="auto"/>
        <w:right w:val="none" w:sz="0" w:space="0" w:color="auto"/>
      </w:divBdr>
    </w:div>
    <w:div w:id="1544438769">
      <w:bodyDiv w:val="1"/>
      <w:marLeft w:val="0"/>
      <w:marRight w:val="0"/>
      <w:marTop w:val="0"/>
      <w:marBottom w:val="0"/>
      <w:divBdr>
        <w:top w:val="none" w:sz="0" w:space="0" w:color="auto"/>
        <w:left w:val="none" w:sz="0" w:space="0" w:color="auto"/>
        <w:bottom w:val="none" w:sz="0" w:space="0" w:color="auto"/>
        <w:right w:val="none" w:sz="0" w:space="0" w:color="auto"/>
      </w:divBdr>
    </w:div>
    <w:div w:id="1548298061">
      <w:bodyDiv w:val="1"/>
      <w:marLeft w:val="0"/>
      <w:marRight w:val="0"/>
      <w:marTop w:val="0"/>
      <w:marBottom w:val="0"/>
      <w:divBdr>
        <w:top w:val="none" w:sz="0" w:space="0" w:color="auto"/>
        <w:left w:val="none" w:sz="0" w:space="0" w:color="auto"/>
        <w:bottom w:val="none" w:sz="0" w:space="0" w:color="auto"/>
        <w:right w:val="none" w:sz="0" w:space="0" w:color="auto"/>
      </w:divBdr>
    </w:div>
    <w:div w:id="1550611891">
      <w:bodyDiv w:val="1"/>
      <w:marLeft w:val="0"/>
      <w:marRight w:val="0"/>
      <w:marTop w:val="0"/>
      <w:marBottom w:val="0"/>
      <w:divBdr>
        <w:top w:val="none" w:sz="0" w:space="0" w:color="auto"/>
        <w:left w:val="none" w:sz="0" w:space="0" w:color="auto"/>
        <w:bottom w:val="none" w:sz="0" w:space="0" w:color="auto"/>
        <w:right w:val="none" w:sz="0" w:space="0" w:color="auto"/>
      </w:divBdr>
    </w:div>
    <w:div w:id="1554082200">
      <w:bodyDiv w:val="1"/>
      <w:marLeft w:val="0"/>
      <w:marRight w:val="0"/>
      <w:marTop w:val="0"/>
      <w:marBottom w:val="0"/>
      <w:divBdr>
        <w:top w:val="none" w:sz="0" w:space="0" w:color="auto"/>
        <w:left w:val="none" w:sz="0" w:space="0" w:color="auto"/>
        <w:bottom w:val="none" w:sz="0" w:space="0" w:color="auto"/>
        <w:right w:val="none" w:sz="0" w:space="0" w:color="auto"/>
      </w:divBdr>
    </w:div>
    <w:div w:id="1555772488">
      <w:bodyDiv w:val="1"/>
      <w:marLeft w:val="0"/>
      <w:marRight w:val="0"/>
      <w:marTop w:val="0"/>
      <w:marBottom w:val="0"/>
      <w:divBdr>
        <w:top w:val="none" w:sz="0" w:space="0" w:color="auto"/>
        <w:left w:val="none" w:sz="0" w:space="0" w:color="auto"/>
        <w:bottom w:val="none" w:sz="0" w:space="0" w:color="auto"/>
        <w:right w:val="none" w:sz="0" w:space="0" w:color="auto"/>
      </w:divBdr>
    </w:div>
    <w:div w:id="1560245750">
      <w:bodyDiv w:val="1"/>
      <w:marLeft w:val="0"/>
      <w:marRight w:val="0"/>
      <w:marTop w:val="0"/>
      <w:marBottom w:val="0"/>
      <w:divBdr>
        <w:top w:val="none" w:sz="0" w:space="0" w:color="auto"/>
        <w:left w:val="none" w:sz="0" w:space="0" w:color="auto"/>
        <w:bottom w:val="none" w:sz="0" w:space="0" w:color="auto"/>
        <w:right w:val="none" w:sz="0" w:space="0" w:color="auto"/>
      </w:divBdr>
    </w:div>
    <w:div w:id="1561135763">
      <w:bodyDiv w:val="1"/>
      <w:marLeft w:val="0"/>
      <w:marRight w:val="0"/>
      <w:marTop w:val="0"/>
      <w:marBottom w:val="0"/>
      <w:divBdr>
        <w:top w:val="none" w:sz="0" w:space="0" w:color="auto"/>
        <w:left w:val="none" w:sz="0" w:space="0" w:color="auto"/>
        <w:bottom w:val="none" w:sz="0" w:space="0" w:color="auto"/>
        <w:right w:val="none" w:sz="0" w:space="0" w:color="auto"/>
      </w:divBdr>
    </w:div>
    <w:div w:id="1567840508">
      <w:bodyDiv w:val="1"/>
      <w:marLeft w:val="0"/>
      <w:marRight w:val="0"/>
      <w:marTop w:val="0"/>
      <w:marBottom w:val="0"/>
      <w:divBdr>
        <w:top w:val="none" w:sz="0" w:space="0" w:color="auto"/>
        <w:left w:val="none" w:sz="0" w:space="0" w:color="auto"/>
        <w:bottom w:val="none" w:sz="0" w:space="0" w:color="auto"/>
        <w:right w:val="none" w:sz="0" w:space="0" w:color="auto"/>
      </w:divBdr>
    </w:div>
    <w:div w:id="1569924484">
      <w:bodyDiv w:val="1"/>
      <w:marLeft w:val="0"/>
      <w:marRight w:val="0"/>
      <w:marTop w:val="0"/>
      <w:marBottom w:val="0"/>
      <w:divBdr>
        <w:top w:val="none" w:sz="0" w:space="0" w:color="auto"/>
        <w:left w:val="none" w:sz="0" w:space="0" w:color="auto"/>
        <w:bottom w:val="none" w:sz="0" w:space="0" w:color="auto"/>
        <w:right w:val="none" w:sz="0" w:space="0" w:color="auto"/>
      </w:divBdr>
    </w:div>
    <w:div w:id="1573470823">
      <w:bodyDiv w:val="1"/>
      <w:marLeft w:val="0"/>
      <w:marRight w:val="0"/>
      <w:marTop w:val="0"/>
      <w:marBottom w:val="0"/>
      <w:divBdr>
        <w:top w:val="none" w:sz="0" w:space="0" w:color="auto"/>
        <w:left w:val="none" w:sz="0" w:space="0" w:color="auto"/>
        <w:bottom w:val="none" w:sz="0" w:space="0" w:color="auto"/>
        <w:right w:val="none" w:sz="0" w:space="0" w:color="auto"/>
      </w:divBdr>
    </w:div>
    <w:div w:id="1577475032">
      <w:bodyDiv w:val="1"/>
      <w:marLeft w:val="0"/>
      <w:marRight w:val="0"/>
      <w:marTop w:val="0"/>
      <w:marBottom w:val="0"/>
      <w:divBdr>
        <w:top w:val="none" w:sz="0" w:space="0" w:color="auto"/>
        <w:left w:val="none" w:sz="0" w:space="0" w:color="auto"/>
        <w:bottom w:val="none" w:sz="0" w:space="0" w:color="auto"/>
        <w:right w:val="none" w:sz="0" w:space="0" w:color="auto"/>
      </w:divBdr>
    </w:div>
    <w:div w:id="1578317704">
      <w:bodyDiv w:val="1"/>
      <w:marLeft w:val="0"/>
      <w:marRight w:val="0"/>
      <w:marTop w:val="0"/>
      <w:marBottom w:val="0"/>
      <w:divBdr>
        <w:top w:val="none" w:sz="0" w:space="0" w:color="auto"/>
        <w:left w:val="none" w:sz="0" w:space="0" w:color="auto"/>
        <w:bottom w:val="none" w:sz="0" w:space="0" w:color="auto"/>
        <w:right w:val="none" w:sz="0" w:space="0" w:color="auto"/>
      </w:divBdr>
    </w:div>
    <w:div w:id="1578860435">
      <w:bodyDiv w:val="1"/>
      <w:marLeft w:val="0"/>
      <w:marRight w:val="0"/>
      <w:marTop w:val="0"/>
      <w:marBottom w:val="0"/>
      <w:divBdr>
        <w:top w:val="none" w:sz="0" w:space="0" w:color="auto"/>
        <w:left w:val="none" w:sz="0" w:space="0" w:color="auto"/>
        <w:bottom w:val="none" w:sz="0" w:space="0" w:color="auto"/>
        <w:right w:val="none" w:sz="0" w:space="0" w:color="auto"/>
      </w:divBdr>
    </w:div>
    <w:div w:id="1591573557">
      <w:bodyDiv w:val="1"/>
      <w:marLeft w:val="0"/>
      <w:marRight w:val="0"/>
      <w:marTop w:val="0"/>
      <w:marBottom w:val="0"/>
      <w:divBdr>
        <w:top w:val="none" w:sz="0" w:space="0" w:color="auto"/>
        <w:left w:val="none" w:sz="0" w:space="0" w:color="auto"/>
        <w:bottom w:val="none" w:sz="0" w:space="0" w:color="auto"/>
        <w:right w:val="none" w:sz="0" w:space="0" w:color="auto"/>
      </w:divBdr>
    </w:div>
    <w:div w:id="1601178920">
      <w:bodyDiv w:val="1"/>
      <w:marLeft w:val="0"/>
      <w:marRight w:val="0"/>
      <w:marTop w:val="0"/>
      <w:marBottom w:val="0"/>
      <w:divBdr>
        <w:top w:val="none" w:sz="0" w:space="0" w:color="auto"/>
        <w:left w:val="none" w:sz="0" w:space="0" w:color="auto"/>
        <w:bottom w:val="none" w:sz="0" w:space="0" w:color="auto"/>
        <w:right w:val="none" w:sz="0" w:space="0" w:color="auto"/>
      </w:divBdr>
    </w:div>
    <w:div w:id="1606035100">
      <w:bodyDiv w:val="1"/>
      <w:marLeft w:val="0"/>
      <w:marRight w:val="0"/>
      <w:marTop w:val="0"/>
      <w:marBottom w:val="0"/>
      <w:divBdr>
        <w:top w:val="none" w:sz="0" w:space="0" w:color="auto"/>
        <w:left w:val="none" w:sz="0" w:space="0" w:color="auto"/>
        <w:bottom w:val="none" w:sz="0" w:space="0" w:color="auto"/>
        <w:right w:val="none" w:sz="0" w:space="0" w:color="auto"/>
      </w:divBdr>
    </w:div>
    <w:div w:id="1615746452">
      <w:bodyDiv w:val="1"/>
      <w:marLeft w:val="0"/>
      <w:marRight w:val="0"/>
      <w:marTop w:val="0"/>
      <w:marBottom w:val="0"/>
      <w:divBdr>
        <w:top w:val="none" w:sz="0" w:space="0" w:color="auto"/>
        <w:left w:val="none" w:sz="0" w:space="0" w:color="auto"/>
        <w:bottom w:val="none" w:sz="0" w:space="0" w:color="auto"/>
        <w:right w:val="none" w:sz="0" w:space="0" w:color="auto"/>
      </w:divBdr>
    </w:div>
    <w:div w:id="1624264651">
      <w:bodyDiv w:val="1"/>
      <w:marLeft w:val="0"/>
      <w:marRight w:val="0"/>
      <w:marTop w:val="0"/>
      <w:marBottom w:val="0"/>
      <w:divBdr>
        <w:top w:val="none" w:sz="0" w:space="0" w:color="auto"/>
        <w:left w:val="none" w:sz="0" w:space="0" w:color="auto"/>
        <w:bottom w:val="none" w:sz="0" w:space="0" w:color="auto"/>
        <w:right w:val="none" w:sz="0" w:space="0" w:color="auto"/>
      </w:divBdr>
    </w:div>
    <w:div w:id="1629435848">
      <w:bodyDiv w:val="1"/>
      <w:marLeft w:val="0"/>
      <w:marRight w:val="0"/>
      <w:marTop w:val="0"/>
      <w:marBottom w:val="0"/>
      <w:divBdr>
        <w:top w:val="none" w:sz="0" w:space="0" w:color="auto"/>
        <w:left w:val="none" w:sz="0" w:space="0" w:color="auto"/>
        <w:bottom w:val="none" w:sz="0" w:space="0" w:color="auto"/>
        <w:right w:val="none" w:sz="0" w:space="0" w:color="auto"/>
      </w:divBdr>
    </w:div>
    <w:div w:id="1636520257">
      <w:bodyDiv w:val="1"/>
      <w:marLeft w:val="0"/>
      <w:marRight w:val="0"/>
      <w:marTop w:val="0"/>
      <w:marBottom w:val="0"/>
      <w:divBdr>
        <w:top w:val="none" w:sz="0" w:space="0" w:color="auto"/>
        <w:left w:val="none" w:sz="0" w:space="0" w:color="auto"/>
        <w:bottom w:val="none" w:sz="0" w:space="0" w:color="auto"/>
        <w:right w:val="none" w:sz="0" w:space="0" w:color="auto"/>
      </w:divBdr>
      <w:divsChild>
        <w:div w:id="744762694">
          <w:marLeft w:val="0"/>
          <w:marRight w:val="0"/>
          <w:marTop w:val="0"/>
          <w:marBottom w:val="0"/>
          <w:divBdr>
            <w:top w:val="none" w:sz="0" w:space="0" w:color="auto"/>
            <w:left w:val="none" w:sz="0" w:space="0" w:color="auto"/>
            <w:bottom w:val="none" w:sz="0" w:space="0" w:color="auto"/>
            <w:right w:val="none" w:sz="0" w:space="0" w:color="auto"/>
          </w:divBdr>
        </w:div>
      </w:divsChild>
    </w:div>
    <w:div w:id="1639450856">
      <w:bodyDiv w:val="1"/>
      <w:marLeft w:val="0"/>
      <w:marRight w:val="0"/>
      <w:marTop w:val="0"/>
      <w:marBottom w:val="0"/>
      <w:divBdr>
        <w:top w:val="none" w:sz="0" w:space="0" w:color="auto"/>
        <w:left w:val="none" w:sz="0" w:space="0" w:color="auto"/>
        <w:bottom w:val="none" w:sz="0" w:space="0" w:color="auto"/>
        <w:right w:val="none" w:sz="0" w:space="0" w:color="auto"/>
      </w:divBdr>
    </w:div>
    <w:div w:id="1644653163">
      <w:bodyDiv w:val="1"/>
      <w:marLeft w:val="0"/>
      <w:marRight w:val="0"/>
      <w:marTop w:val="0"/>
      <w:marBottom w:val="0"/>
      <w:divBdr>
        <w:top w:val="none" w:sz="0" w:space="0" w:color="auto"/>
        <w:left w:val="none" w:sz="0" w:space="0" w:color="auto"/>
        <w:bottom w:val="none" w:sz="0" w:space="0" w:color="auto"/>
        <w:right w:val="none" w:sz="0" w:space="0" w:color="auto"/>
      </w:divBdr>
    </w:div>
    <w:div w:id="1646621633">
      <w:bodyDiv w:val="1"/>
      <w:marLeft w:val="0"/>
      <w:marRight w:val="0"/>
      <w:marTop w:val="0"/>
      <w:marBottom w:val="0"/>
      <w:divBdr>
        <w:top w:val="none" w:sz="0" w:space="0" w:color="auto"/>
        <w:left w:val="none" w:sz="0" w:space="0" w:color="auto"/>
        <w:bottom w:val="none" w:sz="0" w:space="0" w:color="auto"/>
        <w:right w:val="none" w:sz="0" w:space="0" w:color="auto"/>
      </w:divBdr>
    </w:div>
    <w:div w:id="1652367505">
      <w:bodyDiv w:val="1"/>
      <w:marLeft w:val="0"/>
      <w:marRight w:val="0"/>
      <w:marTop w:val="0"/>
      <w:marBottom w:val="0"/>
      <w:divBdr>
        <w:top w:val="none" w:sz="0" w:space="0" w:color="auto"/>
        <w:left w:val="none" w:sz="0" w:space="0" w:color="auto"/>
        <w:bottom w:val="none" w:sz="0" w:space="0" w:color="auto"/>
        <w:right w:val="none" w:sz="0" w:space="0" w:color="auto"/>
      </w:divBdr>
    </w:div>
    <w:div w:id="1659923694">
      <w:bodyDiv w:val="1"/>
      <w:marLeft w:val="0"/>
      <w:marRight w:val="0"/>
      <w:marTop w:val="0"/>
      <w:marBottom w:val="0"/>
      <w:divBdr>
        <w:top w:val="none" w:sz="0" w:space="0" w:color="auto"/>
        <w:left w:val="none" w:sz="0" w:space="0" w:color="auto"/>
        <w:bottom w:val="none" w:sz="0" w:space="0" w:color="auto"/>
        <w:right w:val="none" w:sz="0" w:space="0" w:color="auto"/>
      </w:divBdr>
    </w:div>
    <w:div w:id="1667903385">
      <w:bodyDiv w:val="1"/>
      <w:marLeft w:val="0"/>
      <w:marRight w:val="0"/>
      <w:marTop w:val="0"/>
      <w:marBottom w:val="0"/>
      <w:divBdr>
        <w:top w:val="none" w:sz="0" w:space="0" w:color="auto"/>
        <w:left w:val="none" w:sz="0" w:space="0" w:color="auto"/>
        <w:bottom w:val="none" w:sz="0" w:space="0" w:color="auto"/>
        <w:right w:val="none" w:sz="0" w:space="0" w:color="auto"/>
      </w:divBdr>
    </w:div>
    <w:div w:id="1682852906">
      <w:bodyDiv w:val="1"/>
      <w:marLeft w:val="0"/>
      <w:marRight w:val="0"/>
      <w:marTop w:val="0"/>
      <w:marBottom w:val="0"/>
      <w:divBdr>
        <w:top w:val="none" w:sz="0" w:space="0" w:color="auto"/>
        <w:left w:val="none" w:sz="0" w:space="0" w:color="auto"/>
        <w:bottom w:val="none" w:sz="0" w:space="0" w:color="auto"/>
        <w:right w:val="none" w:sz="0" w:space="0" w:color="auto"/>
      </w:divBdr>
    </w:div>
    <w:div w:id="1694107154">
      <w:bodyDiv w:val="1"/>
      <w:marLeft w:val="0"/>
      <w:marRight w:val="0"/>
      <w:marTop w:val="0"/>
      <w:marBottom w:val="0"/>
      <w:divBdr>
        <w:top w:val="none" w:sz="0" w:space="0" w:color="auto"/>
        <w:left w:val="none" w:sz="0" w:space="0" w:color="auto"/>
        <w:bottom w:val="none" w:sz="0" w:space="0" w:color="auto"/>
        <w:right w:val="none" w:sz="0" w:space="0" w:color="auto"/>
      </w:divBdr>
    </w:div>
    <w:div w:id="1698391986">
      <w:bodyDiv w:val="1"/>
      <w:marLeft w:val="0"/>
      <w:marRight w:val="0"/>
      <w:marTop w:val="0"/>
      <w:marBottom w:val="0"/>
      <w:divBdr>
        <w:top w:val="none" w:sz="0" w:space="0" w:color="auto"/>
        <w:left w:val="none" w:sz="0" w:space="0" w:color="auto"/>
        <w:bottom w:val="none" w:sz="0" w:space="0" w:color="auto"/>
        <w:right w:val="none" w:sz="0" w:space="0" w:color="auto"/>
      </w:divBdr>
    </w:div>
    <w:div w:id="1699156162">
      <w:bodyDiv w:val="1"/>
      <w:marLeft w:val="0"/>
      <w:marRight w:val="0"/>
      <w:marTop w:val="0"/>
      <w:marBottom w:val="0"/>
      <w:divBdr>
        <w:top w:val="none" w:sz="0" w:space="0" w:color="auto"/>
        <w:left w:val="none" w:sz="0" w:space="0" w:color="auto"/>
        <w:bottom w:val="none" w:sz="0" w:space="0" w:color="auto"/>
        <w:right w:val="none" w:sz="0" w:space="0" w:color="auto"/>
      </w:divBdr>
    </w:div>
    <w:div w:id="1700619698">
      <w:bodyDiv w:val="1"/>
      <w:marLeft w:val="0"/>
      <w:marRight w:val="0"/>
      <w:marTop w:val="0"/>
      <w:marBottom w:val="0"/>
      <w:divBdr>
        <w:top w:val="none" w:sz="0" w:space="0" w:color="auto"/>
        <w:left w:val="none" w:sz="0" w:space="0" w:color="auto"/>
        <w:bottom w:val="none" w:sz="0" w:space="0" w:color="auto"/>
        <w:right w:val="none" w:sz="0" w:space="0" w:color="auto"/>
      </w:divBdr>
    </w:div>
    <w:div w:id="1712532563">
      <w:bodyDiv w:val="1"/>
      <w:marLeft w:val="0"/>
      <w:marRight w:val="0"/>
      <w:marTop w:val="0"/>
      <w:marBottom w:val="0"/>
      <w:divBdr>
        <w:top w:val="none" w:sz="0" w:space="0" w:color="auto"/>
        <w:left w:val="none" w:sz="0" w:space="0" w:color="auto"/>
        <w:bottom w:val="none" w:sz="0" w:space="0" w:color="auto"/>
        <w:right w:val="none" w:sz="0" w:space="0" w:color="auto"/>
      </w:divBdr>
    </w:div>
    <w:div w:id="1716074916">
      <w:bodyDiv w:val="1"/>
      <w:marLeft w:val="0"/>
      <w:marRight w:val="0"/>
      <w:marTop w:val="0"/>
      <w:marBottom w:val="0"/>
      <w:divBdr>
        <w:top w:val="none" w:sz="0" w:space="0" w:color="auto"/>
        <w:left w:val="none" w:sz="0" w:space="0" w:color="auto"/>
        <w:bottom w:val="none" w:sz="0" w:space="0" w:color="auto"/>
        <w:right w:val="none" w:sz="0" w:space="0" w:color="auto"/>
      </w:divBdr>
    </w:div>
    <w:div w:id="1720595756">
      <w:bodyDiv w:val="1"/>
      <w:marLeft w:val="0"/>
      <w:marRight w:val="0"/>
      <w:marTop w:val="0"/>
      <w:marBottom w:val="0"/>
      <w:divBdr>
        <w:top w:val="none" w:sz="0" w:space="0" w:color="auto"/>
        <w:left w:val="none" w:sz="0" w:space="0" w:color="auto"/>
        <w:bottom w:val="none" w:sz="0" w:space="0" w:color="auto"/>
        <w:right w:val="none" w:sz="0" w:space="0" w:color="auto"/>
      </w:divBdr>
    </w:div>
    <w:div w:id="1721392830">
      <w:bodyDiv w:val="1"/>
      <w:marLeft w:val="0"/>
      <w:marRight w:val="0"/>
      <w:marTop w:val="0"/>
      <w:marBottom w:val="0"/>
      <w:divBdr>
        <w:top w:val="none" w:sz="0" w:space="0" w:color="auto"/>
        <w:left w:val="none" w:sz="0" w:space="0" w:color="auto"/>
        <w:bottom w:val="none" w:sz="0" w:space="0" w:color="auto"/>
        <w:right w:val="none" w:sz="0" w:space="0" w:color="auto"/>
      </w:divBdr>
    </w:div>
    <w:div w:id="1723863365">
      <w:bodyDiv w:val="1"/>
      <w:marLeft w:val="0"/>
      <w:marRight w:val="0"/>
      <w:marTop w:val="0"/>
      <w:marBottom w:val="0"/>
      <w:divBdr>
        <w:top w:val="none" w:sz="0" w:space="0" w:color="auto"/>
        <w:left w:val="none" w:sz="0" w:space="0" w:color="auto"/>
        <w:bottom w:val="none" w:sz="0" w:space="0" w:color="auto"/>
        <w:right w:val="none" w:sz="0" w:space="0" w:color="auto"/>
      </w:divBdr>
    </w:div>
    <w:div w:id="1738553543">
      <w:bodyDiv w:val="1"/>
      <w:marLeft w:val="0"/>
      <w:marRight w:val="0"/>
      <w:marTop w:val="0"/>
      <w:marBottom w:val="0"/>
      <w:divBdr>
        <w:top w:val="none" w:sz="0" w:space="0" w:color="auto"/>
        <w:left w:val="none" w:sz="0" w:space="0" w:color="auto"/>
        <w:bottom w:val="none" w:sz="0" w:space="0" w:color="auto"/>
        <w:right w:val="none" w:sz="0" w:space="0" w:color="auto"/>
      </w:divBdr>
    </w:div>
    <w:div w:id="1738701003">
      <w:bodyDiv w:val="1"/>
      <w:marLeft w:val="0"/>
      <w:marRight w:val="0"/>
      <w:marTop w:val="0"/>
      <w:marBottom w:val="0"/>
      <w:divBdr>
        <w:top w:val="none" w:sz="0" w:space="0" w:color="auto"/>
        <w:left w:val="none" w:sz="0" w:space="0" w:color="auto"/>
        <w:bottom w:val="none" w:sz="0" w:space="0" w:color="auto"/>
        <w:right w:val="none" w:sz="0" w:space="0" w:color="auto"/>
      </w:divBdr>
    </w:div>
    <w:div w:id="1747530007">
      <w:bodyDiv w:val="1"/>
      <w:marLeft w:val="0"/>
      <w:marRight w:val="0"/>
      <w:marTop w:val="0"/>
      <w:marBottom w:val="0"/>
      <w:divBdr>
        <w:top w:val="none" w:sz="0" w:space="0" w:color="auto"/>
        <w:left w:val="none" w:sz="0" w:space="0" w:color="auto"/>
        <w:bottom w:val="none" w:sz="0" w:space="0" w:color="auto"/>
        <w:right w:val="none" w:sz="0" w:space="0" w:color="auto"/>
      </w:divBdr>
    </w:div>
    <w:div w:id="1752892967">
      <w:bodyDiv w:val="1"/>
      <w:marLeft w:val="0"/>
      <w:marRight w:val="0"/>
      <w:marTop w:val="0"/>
      <w:marBottom w:val="0"/>
      <w:divBdr>
        <w:top w:val="none" w:sz="0" w:space="0" w:color="auto"/>
        <w:left w:val="none" w:sz="0" w:space="0" w:color="auto"/>
        <w:bottom w:val="none" w:sz="0" w:space="0" w:color="auto"/>
        <w:right w:val="none" w:sz="0" w:space="0" w:color="auto"/>
      </w:divBdr>
    </w:div>
    <w:div w:id="1754400005">
      <w:bodyDiv w:val="1"/>
      <w:marLeft w:val="0"/>
      <w:marRight w:val="0"/>
      <w:marTop w:val="0"/>
      <w:marBottom w:val="0"/>
      <w:divBdr>
        <w:top w:val="none" w:sz="0" w:space="0" w:color="auto"/>
        <w:left w:val="none" w:sz="0" w:space="0" w:color="auto"/>
        <w:bottom w:val="none" w:sz="0" w:space="0" w:color="auto"/>
        <w:right w:val="none" w:sz="0" w:space="0" w:color="auto"/>
      </w:divBdr>
    </w:div>
    <w:div w:id="1762557589">
      <w:bodyDiv w:val="1"/>
      <w:marLeft w:val="0"/>
      <w:marRight w:val="0"/>
      <w:marTop w:val="0"/>
      <w:marBottom w:val="0"/>
      <w:divBdr>
        <w:top w:val="none" w:sz="0" w:space="0" w:color="auto"/>
        <w:left w:val="none" w:sz="0" w:space="0" w:color="auto"/>
        <w:bottom w:val="none" w:sz="0" w:space="0" w:color="auto"/>
        <w:right w:val="none" w:sz="0" w:space="0" w:color="auto"/>
      </w:divBdr>
    </w:div>
    <w:div w:id="1765955047">
      <w:bodyDiv w:val="1"/>
      <w:marLeft w:val="0"/>
      <w:marRight w:val="0"/>
      <w:marTop w:val="0"/>
      <w:marBottom w:val="0"/>
      <w:divBdr>
        <w:top w:val="none" w:sz="0" w:space="0" w:color="auto"/>
        <w:left w:val="none" w:sz="0" w:space="0" w:color="auto"/>
        <w:bottom w:val="none" w:sz="0" w:space="0" w:color="auto"/>
        <w:right w:val="none" w:sz="0" w:space="0" w:color="auto"/>
      </w:divBdr>
    </w:div>
    <w:div w:id="1767574640">
      <w:bodyDiv w:val="1"/>
      <w:marLeft w:val="0"/>
      <w:marRight w:val="0"/>
      <w:marTop w:val="0"/>
      <w:marBottom w:val="0"/>
      <w:divBdr>
        <w:top w:val="none" w:sz="0" w:space="0" w:color="auto"/>
        <w:left w:val="none" w:sz="0" w:space="0" w:color="auto"/>
        <w:bottom w:val="none" w:sz="0" w:space="0" w:color="auto"/>
        <w:right w:val="none" w:sz="0" w:space="0" w:color="auto"/>
      </w:divBdr>
    </w:div>
    <w:div w:id="1769353718">
      <w:bodyDiv w:val="1"/>
      <w:marLeft w:val="0"/>
      <w:marRight w:val="0"/>
      <w:marTop w:val="0"/>
      <w:marBottom w:val="0"/>
      <w:divBdr>
        <w:top w:val="none" w:sz="0" w:space="0" w:color="auto"/>
        <w:left w:val="none" w:sz="0" w:space="0" w:color="auto"/>
        <w:bottom w:val="none" w:sz="0" w:space="0" w:color="auto"/>
        <w:right w:val="none" w:sz="0" w:space="0" w:color="auto"/>
      </w:divBdr>
    </w:div>
    <w:div w:id="1771587716">
      <w:bodyDiv w:val="1"/>
      <w:marLeft w:val="0"/>
      <w:marRight w:val="0"/>
      <w:marTop w:val="0"/>
      <w:marBottom w:val="0"/>
      <w:divBdr>
        <w:top w:val="none" w:sz="0" w:space="0" w:color="auto"/>
        <w:left w:val="none" w:sz="0" w:space="0" w:color="auto"/>
        <w:bottom w:val="none" w:sz="0" w:space="0" w:color="auto"/>
        <w:right w:val="none" w:sz="0" w:space="0" w:color="auto"/>
      </w:divBdr>
    </w:div>
    <w:div w:id="1777601424">
      <w:bodyDiv w:val="1"/>
      <w:marLeft w:val="0"/>
      <w:marRight w:val="0"/>
      <w:marTop w:val="0"/>
      <w:marBottom w:val="0"/>
      <w:divBdr>
        <w:top w:val="none" w:sz="0" w:space="0" w:color="auto"/>
        <w:left w:val="none" w:sz="0" w:space="0" w:color="auto"/>
        <w:bottom w:val="none" w:sz="0" w:space="0" w:color="auto"/>
        <w:right w:val="none" w:sz="0" w:space="0" w:color="auto"/>
      </w:divBdr>
    </w:div>
    <w:div w:id="1788811153">
      <w:bodyDiv w:val="1"/>
      <w:marLeft w:val="0"/>
      <w:marRight w:val="0"/>
      <w:marTop w:val="0"/>
      <w:marBottom w:val="0"/>
      <w:divBdr>
        <w:top w:val="none" w:sz="0" w:space="0" w:color="auto"/>
        <w:left w:val="none" w:sz="0" w:space="0" w:color="auto"/>
        <w:bottom w:val="none" w:sz="0" w:space="0" w:color="auto"/>
        <w:right w:val="none" w:sz="0" w:space="0" w:color="auto"/>
      </w:divBdr>
    </w:div>
    <w:div w:id="1789154967">
      <w:bodyDiv w:val="1"/>
      <w:marLeft w:val="0"/>
      <w:marRight w:val="0"/>
      <w:marTop w:val="0"/>
      <w:marBottom w:val="0"/>
      <w:divBdr>
        <w:top w:val="none" w:sz="0" w:space="0" w:color="auto"/>
        <w:left w:val="none" w:sz="0" w:space="0" w:color="auto"/>
        <w:bottom w:val="none" w:sz="0" w:space="0" w:color="auto"/>
        <w:right w:val="none" w:sz="0" w:space="0" w:color="auto"/>
      </w:divBdr>
    </w:div>
    <w:div w:id="1793789556">
      <w:bodyDiv w:val="1"/>
      <w:marLeft w:val="0"/>
      <w:marRight w:val="0"/>
      <w:marTop w:val="0"/>
      <w:marBottom w:val="0"/>
      <w:divBdr>
        <w:top w:val="none" w:sz="0" w:space="0" w:color="auto"/>
        <w:left w:val="none" w:sz="0" w:space="0" w:color="auto"/>
        <w:bottom w:val="none" w:sz="0" w:space="0" w:color="auto"/>
        <w:right w:val="none" w:sz="0" w:space="0" w:color="auto"/>
      </w:divBdr>
    </w:div>
    <w:div w:id="1796868414">
      <w:bodyDiv w:val="1"/>
      <w:marLeft w:val="0"/>
      <w:marRight w:val="0"/>
      <w:marTop w:val="0"/>
      <w:marBottom w:val="0"/>
      <w:divBdr>
        <w:top w:val="none" w:sz="0" w:space="0" w:color="auto"/>
        <w:left w:val="none" w:sz="0" w:space="0" w:color="auto"/>
        <w:bottom w:val="none" w:sz="0" w:space="0" w:color="auto"/>
        <w:right w:val="none" w:sz="0" w:space="0" w:color="auto"/>
      </w:divBdr>
    </w:div>
    <w:div w:id="1799226032">
      <w:bodyDiv w:val="1"/>
      <w:marLeft w:val="0"/>
      <w:marRight w:val="0"/>
      <w:marTop w:val="0"/>
      <w:marBottom w:val="0"/>
      <w:divBdr>
        <w:top w:val="none" w:sz="0" w:space="0" w:color="auto"/>
        <w:left w:val="none" w:sz="0" w:space="0" w:color="auto"/>
        <w:bottom w:val="none" w:sz="0" w:space="0" w:color="auto"/>
        <w:right w:val="none" w:sz="0" w:space="0" w:color="auto"/>
      </w:divBdr>
    </w:div>
    <w:div w:id="1807963516">
      <w:bodyDiv w:val="1"/>
      <w:marLeft w:val="0"/>
      <w:marRight w:val="0"/>
      <w:marTop w:val="0"/>
      <w:marBottom w:val="0"/>
      <w:divBdr>
        <w:top w:val="none" w:sz="0" w:space="0" w:color="auto"/>
        <w:left w:val="none" w:sz="0" w:space="0" w:color="auto"/>
        <w:bottom w:val="none" w:sz="0" w:space="0" w:color="auto"/>
        <w:right w:val="none" w:sz="0" w:space="0" w:color="auto"/>
      </w:divBdr>
    </w:div>
    <w:div w:id="1810635223">
      <w:bodyDiv w:val="1"/>
      <w:marLeft w:val="0"/>
      <w:marRight w:val="0"/>
      <w:marTop w:val="0"/>
      <w:marBottom w:val="0"/>
      <w:divBdr>
        <w:top w:val="none" w:sz="0" w:space="0" w:color="auto"/>
        <w:left w:val="none" w:sz="0" w:space="0" w:color="auto"/>
        <w:bottom w:val="none" w:sz="0" w:space="0" w:color="auto"/>
        <w:right w:val="none" w:sz="0" w:space="0" w:color="auto"/>
      </w:divBdr>
    </w:div>
    <w:div w:id="1811316304">
      <w:bodyDiv w:val="1"/>
      <w:marLeft w:val="0"/>
      <w:marRight w:val="0"/>
      <w:marTop w:val="0"/>
      <w:marBottom w:val="0"/>
      <w:divBdr>
        <w:top w:val="none" w:sz="0" w:space="0" w:color="auto"/>
        <w:left w:val="none" w:sz="0" w:space="0" w:color="auto"/>
        <w:bottom w:val="none" w:sz="0" w:space="0" w:color="auto"/>
        <w:right w:val="none" w:sz="0" w:space="0" w:color="auto"/>
      </w:divBdr>
    </w:div>
    <w:div w:id="1818843045">
      <w:bodyDiv w:val="1"/>
      <w:marLeft w:val="0"/>
      <w:marRight w:val="0"/>
      <w:marTop w:val="0"/>
      <w:marBottom w:val="0"/>
      <w:divBdr>
        <w:top w:val="none" w:sz="0" w:space="0" w:color="auto"/>
        <w:left w:val="none" w:sz="0" w:space="0" w:color="auto"/>
        <w:bottom w:val="none" w:sz="0" w:space="0" w:color="auto"/>
        <w:right w:val="none" w:sz="0" w:space="0" w:color="auto"/>
      </w:divBdr>
    </w:div>
    <w:div w:id="1824157950">
      <w:bodyDiv w:val="1"/>
      <w:marLeft w:val="0"/>
      <w:marRight w:val="0"/>
      <w:marTop w:val="0"/>
      <w:marBottom w:val="0"/>
      <w:divBdr>
        <w:top w:val="none" w:sz="0" w:space="0" w:color="auto"/>
        <w:left w:val="none" w:sz="0" w:space="0" w:color="auto"/>
        <w:bottom w:val="none" w:sz="0" w:space="0" w:color="auto"/>
        <w:right w:val="none" w:sz="0" w:space="0" w:color="auto"/>
      </w:divBdr>
    </w:div>
    <w:div w:id="1828403792">
      <w:bodyDiv w:val="1"/>
      <w:marLeft w:val="0"/>
      <w:marRight w:val="0"/>
      <w:marTop w:val="0"/>
      <w:marBottom w:val="0"/>
      <w:divBdr>
        <w:top w:val="none" w:sz="0" w:space="0" w:color="auto"/>
        <w:left w:val="none" w:sz="0" w:space="0" w:color="auto"/>
        <w:bottom w:val="none" w:sz="0" w:space="0" w:color="auto"/>
        <w:right w:val="none" w:sz="0" w:space="0" w:color="auto"/>
      </w:divBdr>
    </w:div>
    <w:div w:id="1837113262">
      <w:bodyDiv w:val="1"/>
      <w:marLeft w:val="0"/>
      <w:marRight w:val="0"/>
      <w:marTop w:val="0"/>
      <w:marBottom w:val="0"/>
      <w:divBdr>
        <w:top w:val="none" w:sz="0" w:space="0" w:color="auto"/>
        <w:left w:val="none" w:sz="0" w:space="0" w:color="auto"/>
        <w:bottom w:val="none" w:sz="0" w:space="0" w:color="auto"/>
        <w:right w:val="none" w:sz="0" w:space="0" w:color="auto"/>
      </w:divBdr>
    </w:div>
    <w:div w:id="1842351008">
      <w:bodyDiv w:val="1"/>
      <w:marLeft w:val="0"/>
      <w:marRight w:val="0"/>
      <w:marTop w:val="0"/>
      <w:marBottom w:val="0"/>
      <w:divBdr>
        <w:top w:val="none" w:sz="0" w:space="0" w:color="auto"/>
        <w:left w:val="none" w:sz="0" w:space="0" w:color="auto"/>
        <w:bottom w:val="none" w:sz="0" w:space="0" w:color="auto"/>
        <w:right w:val="none" w:sz="0" w:space="0" w:color="auto"/>
      </w:divBdr>
    </w:div>
    <w:div w:id="1867132945">
      <w:bodyDiv w:val="1"/>
      <w:marLeft w:val="0"/>
      <w:marRight w:val="0"/>
      <w:marTop w:val="0"/>
      <w:marBottom w:val="0"/>
      <w:divBdr>
        <w:top w:val="none" w:sz="0" w:space="0" w:color="auto"/>
        <w:left w:val="none" w:sz="0" w:space="0" w:color="auto"/>
        <w:bottom w:val="none" w:sz="0" w:space="0" w:color="auto"/>
        <w:right w:val="none" w:sz="0" w:space="0" w:color="auto"/>
      </w:divBdr>
    </w:div>
    <w:div w:id="1876431530">
      <w:bodyDiv w:val="1"/>
      <w:marLeft w:val="0"/>
      <w:marRight w:val="0"/>
      <w:marTop w:val="0"/>
      <w:marBottom w:val="0"/>
      <w:divBdr>
        <w:top w:val="none" w:sz="0" w:space="0" w:color="auto"/>
        <w:left w:val="none" w:sz="0" w:space="0" w:color="auto"/>
        <w:bottom w:val="none" w:sz="0" w:space="0" w:color="auto"/>
        <w:right w:val="none" w:sz="0" w:space="0" w:color="auto"/>
      </w:divBdr>
    </w:div>
    <w:div w:id="1876694738">
      <w:bodyDiv w:val="1"/>
      <w:marLeft w:val="0"/>
      <w:marRight w:val="0"/>
      <w:marTop w:val="0"/>
      <w:marBottom w:val="0"/>
      <w:divBdr>
        <w:top w:val="none" w:sz="0" w:space="0" w:color="auto"/>
        <w:left w:val="none" w:sz="0" w:space="0" w:color="auto"/>
        <w:bottom w:val="none" w:sz="0" w:space="0" w:color="auto"/>
        <w:right w:val="none" w:sz="0" w:space="0" w:color="auto"/>
      </w:divBdr>
    </w:div>
    <w:div w:id="1884519740">
      <w:bodyDiv w:val="1"/>
      <w:marLeft w:val="0"/>
      <w:marRight w:val="0"/>
      <w:marTop w:val="0"/>
      <w:marBottom w:val="0"/>
      <w:divBdr>
        <w:top w:val="none" w:sz="0" w:space="0" w:color="auto"/>
        <w:left w:val="none" w:sz="0" w:space="0" w:color="auto"/>
        <w:bottom w:val="none" w:sz="0" w:space="0" w:color="auto"/>
        <w:right w:val="none" w:sz="0" w:space="0" w:color="auto"/>
      </w:divBdr>
    </w:div>
    <w:div w:id="1884756687">
      <w:bodyDiv w:val="1"/>
      <w:marLeft w:val="0"/>
      <w:marRight w:val="0"/>
      <w:marTop w:val="0"/>
      <w:marBottom w:val="0"/>
      <w:divBdr>
        <w:top w:val="none" w:sz="0" w:space="0" w:color="auto"/>
        <w:left w:val="none" w:sz="0" w:space="0" w:color="auto"/>
        <w:bottom w:val="none" w:sz="0" w:space="0" w:color="auto"/>
        <w:right w:val="none" w:sz="0" w:space="0" w:color="auto"/>
      </w:divBdr>
    </w:div>
    <w:div w:id="1885172503">
      <w:bodyDiv w:val="1"/>
      <w:marLeft w:val="0"/>
      <w:marRight w:val="0"/>
      <w:marTop w:val="0"/>
      <w:marBottom w:val="0"/>
      <w:divBdr>
        <w:top w:val="none" w:sz="0" w:space="0" w:color="auto"/>
        <w:left w:val="none" w:sz="0" w:space="0" w:color="auto"/>
        <w:bottom w:val="none" w:sz="0" w:space="0" w:color="auto"/>
        <w:right w:val="none" w:sz="0" w:space="0" w:color="auto"/>
      </w:divBdr>
    </w:div>
    <w:div w:id="1888376832">
      <w:bodyDiv w:val="1"/>
      <w:marLeft w:val="0"/>
      <w:marRight w:val="0"/>
      <w:marTop w:val="0"/>
      <w:marBottom w:val="0"/>
      <w:divBdr>
        <w:top w:val="none" w:sz="0" w:space="0" w:color="auto"/>
        <w:left w:val="none" w:sz="0" w:space="0" w:color="auto"/>
        <w:bottom w:val="none" w:sz="0" w:space="0" w:color="auto"/>
        <w:right w:val="none" w:sz="0" w:space="0" w:color="auto"/>
      </w:divBdr>
    </w:div>
    <w:div w:id="1895046752">
      <w:bodyDiv w:val="1"/>
      <w:marLeft w:val="0"/>
      <w:marRight w:val="0"/>
      <w:marTop w:val="0"/>
      <w:marBottom w:val="0"/>
      <w:divBdr>
        <w:top w:val="none" w:sz="0" w:space="0" w:color="auto"/>
        <w:left w:val="none" w:sz="0" w:space="0" w:color="auto"/>
        <w:bottom w:val="none" w:sz="0" w:space="0" w:color="auto"/>
        <w:right w:val="none" w:sz="0" w:space="0" w:color="auto"/>
      </w:divBdr>
    </w:div>
    <w:div w:id="1896506245">
      <w:bodyDiv w:val="1"/>
      <w:marLeft w:val="0"/>
      <w:marRight w:val="0"/>
      <w:marTop w:val="0"/>
      <w:marBottom w:val="0"/>
      <w:divBdr>
        <w:top w:val="none" w:sz="0" w:space="0" w:color="auto"/>
        <w:left w:val="none" w:sz="0" w:space="0" w:color="auto"/>
        <w:bottom w:val="none" w:sz="0" w:space="0" w:color="auto"/>
        <w:right w:val="none" w:sz="0" w:space="0" w:color="auto"/>
      </w:divBdr>
    </w:div>
    <w:div w:id="1898007014">
      <w:bodyDiv w:val="1"/>
      <w:marLeft w:val="0"/>
      <w:marRight w:val="0"/>
      <w:marTop w:val="0"/>
      <w:marBottom w:val="0"/>
      <w:divBdr>
        <w:top w:val="none" w:sz="0" w:space="0" w:color="auto"/>
        <w:left w:val="none" w:sz="0" w:space="0" w:color="auto"/>
        <w:bottom w:val="none" w:sz="0" w:space="0" w:color="auto"/>
        <w:right w:val="none" w:sz="0" w:space="0" w:color="auto"/>
      </w:divBdr>
    </w:div>
    <w:div w:id="1898663662">
      <w:bodyDiv w:val="1"/>
      <w:marLeft w:val="0"/>
      <w:marRight w:val="0"/>
      <w:marTop w:val="0"/>
      <w:marBottom w:val="0"/>
      <w:divBdr>
        <w:top w:val="none" w:sz="0" w:space="0" w:color="auto"/>
        <w:left w:val="none" w:sz="0" w:space="0" w:color="auto"/>
        <w:bottom w:val="none" w:sz="0" w:space="0" w:color="auto"/>
        <w:right w:val="none" w:sz="0" w:space="0" w:color="auto"/>
      </w:divBdr>
    </w:div>
    <w:div w:id="1902787954">
      <w:bodyDiv w:val="1"/>
      <w:marLeft w:val="0"/>
      <w:marRight w:val="0"/>
      <w:marTop w:val="0"/>
      <w:marBottom w:val="0"/>
      <w:divBdr>
        <w:top w:val="none" w:sz="0" w:space="0" w:color="auto"/>
        <w:left w:val="none" w:sz="0" w:space="0" w:color="auto"/>
        <w:bottom w:val="none" w:sz="0" w:space="0" w:color="auto"/>
        <w:right w:val="none" w:sz="0" w:space="0" w:color="auto"/>
      </w:divBdr>
    </w:div>
    <w:div w:id="1904103960">
      <w:bodyDiv w:val="1"/>
      <w:marLeft w:val="0"/>
      <w:marRight w:val="0"/>
      <w:marTop w:val="0"/>
      <w:marBottom w:val="0"/>
      <w:divBdr>
        <w:top w:val="none" w:sz="0" w:space="0" w:color="auto"/>
        <w:left w:val="none" w:sz="0" w:space="0" w:color="auto"/>
        <w:bottom w:val="none" w:sz="0" w:space="0" w:color="auto"/>
        <w:right w:val="none" w:sz="0" w:space="0" w:color="auto"/>
      </w:divBdr>
    </w:div>
    <w:div w:id="1904369846">
      <w:bodyDiv w:val="1"/>
      <w:marLeft w:val="0"/>
      <w:marRight w:val="0"/>
      <w:marTop w:val="0"/>
      <w:marBottom w:val="0"/>
      <w:divBdr>
        <w:top w:val="none" w:sz="0" w:space="0" w:color="auto"/>
        <w:left w:val="none" w:sz="0" w:space="0" w:color="auto"/>
        <w:bottom w:val="none" w:sz="0" w:space="0" w:color="auto"/>
        <w:right w:val="none" w:sz="0" w:space="0" w:color="auto"/>
      </w:divBdr>
    </w:div>
    <w:div w:id="1904875734">
      <w:bodyDiv w:val="1"/>
      <w:marLeft w:val="0"/>
      <w:marRight w:val="0"/>
      <w:marTop w:val="0"/>
      <w:marBottom w:val="0"/>
      <w:divBdr>
        <w:top w:val="none" w:sz="0" w:space="0" w:color="auto"/>
        <w:left w:val="none" w:sz="0" w:space="0" w:color="auto"/>
        <w:bottom w:val="none" w:sz="0" w:space="0" w:color="auto"/>
        <w:right w:val="none" w:sz="0" w:space="0" w:color="auto"/>
      </w:divBdr>
    </w:div>
    <w:div w:id="1912159304">
      <w:bodyDiv w:val="1"/>
      <w:marLeft w:val="0"/>
      <w:marRight w:val="0"/>
      <w:marTop w:val="0"/>
      <w:marBottom w:val="0"/>
      <w:divBdr>
        <w:top w:val="none" w:sz="0" w:space="0" w:color="auto"/>
        <w:left w:val="none" w:sz="0" w:space="0" w:color="auto"/>
        <w:bottom w:val="none" w:sz="0" w:space="0" w:color="auto"/>
        <w:right w:val="none" w:sz="0" w:space="0" w:color="auto"/>
      </w:divBdr>
    </w:div>
    <w:div w:id="1912613809">
      <w:bodyDiv w:val="1"/>
      <w:marLeft w:val="0"/>
      <w:marRight w:val="0"/>
      <w:marTop w:val="0"/>
      <w:marBottom w:val="0"/>
      <w:divBdr>
        <w:top w:val="none" w:sz="0" w:space="0" w:color="auto"/>
        <w:left w:val="none" w:sz="0" w:space="0" w:color="auto"/>
        <w:bottom w:val="none" w:sz="0" w:space="0" w:color="auto"/>
        <w:right w:val="none" w:sz="0" w:space="0" w:color="auto"/>
      </w:divBdr>
    </w:div>
    <w:div w:id="1916354848">
      <w:bodyDiv w:val="1"/>
      <w:marLeft w:val="0"/>
      <w:marRight w:val="0"/>
      <w:marTop w:val="0"/>
      <w:marBottom w:val="0"/>
      <w:divBdr>
        <w:top w:val="none" w:sz="0" w:space="0" w:color="auto"/>
        <w:left w:val="none" w:sz="0" w:space="0" w:color="auto"/>
        <w:bottom w:val="none" w:sz="0" w:space="0" w:color="auto"/>
        <w:right w:val="none" w:sz="0" w:space="0" w:color="auto"/>
      </w:divBdr>
    </w:div>
    <w:div w:id="1925331919">
      <w:bodyDiv w:val="1"/>
      <w:marLeft w:val="0"/>
      <w:marRight w:val="0"/>
      <w:marTop w:val="0"/>
      <w:marBottom w:val="0"/>
      <w:divBdr>
        <w:top w:val="none" w:sz="0" w:space="0" w:color="auto"/>
        <w:left w:val="none" w:sz="0" w:space="0" w:color="auto"/>
        <w:bottom w:val="none" w:sz="0" w:space="0" w:color="auto"/>
        <w:right w:val="none" w:sz="0" w:space="0" w:color="auto"/>
      </w:divBdr>
    </w:div>
    <w:div w:id="1926258386">
      <w:bodyDiv w:val="1"/>
      <w:marLeft w:val="0"/>
      <w:marRight w:val="0"/>
      <w:marTop w:val="0"/>
      <w:marBottom w:val="0"/>
      <w:divBdr>
        <w:top w:val="none" w:sz="0" w:space="0" w:color="auto"/>
        <w:left w:val="none" w:sz="0" w:space="0" w:color="auto"/>
        <w:bottom w:val="none" w:sz="0" w:space="0" w:color="auto"/>
        <w:right w:val="none" w:sz="0" w:space="0" w:color="auto"/>
      </w:divBdr>
    </w:div>
    <w:div w:id="1940284737">
      <w:bodyDiv w:val="1"/>
      <w:marLeft w:val="0"/>
      <w:marRight w:val="0"/>
      <w:marTop w:val="0"/>
      <w:marBottom w:val="0"/>
      <w:divBdr>
        <w:top w:val="none" w:sz="0" w:space="0" w:color="auto"/>
        <w:left w:val="none" w:sz="0" w:space="0" w:color="auto"/>
        <w:bottom w:val="none" w:sz="0" w:space="0" w:color="auto"/>
        <w:right w:val="none" w:sz="0" w:space="0" w:color="auto"/>
      </w:divBdr>
    </w:div>
    <w:div w:id="1941985140">
      <w:bodyDiv w:val="1"/>
      <w:marLeft w:val="0"/>
      <w:marRight w:val="0"/>
      <w:marTop w:val="0"/>
      <w:marBottom w:val="0"/>
      <w:divBdr>
        <w:top w:val="none" w:sz="0" w:space="0" w:color="auto"/>
        <w:left w:val="none" w:sz="0" w:space="0" w:color="auto"/>
        <w:bottom w:val="none" w:sz="0" w:space="0" w:color="auto"/>
        <w:right w:val="none" w:sz="0" w:space="0" w:color="auto"/>
      </w:divBdr>
    </w:div>
    <w:div w:id="1945965175">
      <w:bodyDiv w:val="1"/>
      <w:marLeft w:val="0"/>
      <w:marRight w:val="0"/>
      <w:marTop w:val="0"/>
      <w:marBottom w:val="0"/>
      <w:divBdr>
        <w:top w:val="none" w:sz="0" w:space="0" w:color="auto"/>
        <w:left w:val="none" w:sz="0" w:space="0" w:color="auto"/>
        <w:bottom w:val="none" w:sz="0" w:space="0" w:color="auto"/>
        <w:right w:val="none" w:sz="0" w:space="0" w:color="auto"/>
      </w:divBdr>
    </w:div>
    <w:div w:id="1952128285">
      <w:bodyDiv w:val="1"/>
      <w:marLeft w:val="0"/>
      <w:marRight w:val="0"/>
      <w:marTop w:val="0"/>
      <w:marBottom w:val="0"/>
      <w:divBdr>
        <w:top w:val="none" w:sz="0" w:space="0" w:color="auto"/>
        <w:left w:val="none" w:sz="0" w:space="0" w:color="auto"/>
        <w:bottom w:val="none" w:sz="0" w:space="0" w:color="auto"/>
        <w:right w:val="none" w:sz="0" w:space="0" w:color="auto"/>
      </w:divBdr>
    </w:div>
    <w:div w:id="1953170220">
      <w:bodyDiv w:val="1"/>
      <w:marLeft w:val="0"/>
      <w:marRight w:val="0"/>
      <w:marTop w:val="0"/>
      <w:marBottom w:val="0"/>
      <w:divBdr>
        <w:top w:val="none" w:sz="0" w:space="0" w:color="auto"/>
        <w:left w:val="none" w:sz="0" w:space="0" w:color="auto"/>
        <w:bottom w:val="none" w:sz="0" w:space="0" w:color="auto"/>
        <w:right w:val="none" w:sz="0" w:space="0" w:color="auto"/>
      </w:divBdr>
    </w:div>
    <w:div w:id="1979021367">
      <w:bodyDiv w:val="1"/>
      <w:marLeft w:val="0"/>
      <w:marRight w:val="0"/>
      <w:marTop w:val="0"/>
      <w:marBottom w:val="0"/>
      <w:divBdr>
        <w:top w:val="none" w:sz="0" w:space="0" w:color="auto"/>
        <w:left w:val="none" w:sz="0" w:space="0" w:color="auto"/>
        <w:bottom w:val="none" w:sz="0" w:space="0" w:color="auto"/>
        <w:right w:val="none" w:sz="0" w:space="0" w:color="auto"/>
      </w:divBdr>
    </w:div>
    <w:div w:id="1979259839">
      <w:bodyDiv w:val="1"/>
      <w:marLeft w:val="0"/>
      <w:marRight w:val="0"/>
      <w:marTop w:val="0"/>
      <w:marBottom w:val="0"/>
      <w:divBdr>
        <w:top w:val="none" w:sz="0" w:space="0" w:color="auto"/>
        <w:left w:val="none" w:sz="0" w:space="0" w:color="auto"/>
        <w:bottom w:val="none" w:sz="0" w:space="0" w:color="auto"/>
        <w:right w:val="none" w:sz="0" w:space="0" w:color="auto"/>
      </w:divBdr>
    </w:div>
    <w:div w:id="1980958741">
      <w:bodyDiv w:val="1"/>
      <w:marLeft w:val="0"/>
      <w:marRight w:val="0"/>
      <w:marTop w:val="0"/>
      <w:marBottom w:val="0"/>
      <w:divBdr>
        <w:top w:val="none" w:sz="0" w:space="0" w:color="auto"/>
        <w:left w:val="none" w:sz="0" w:space="0" w:color="auto"/>
        <w:bottom w:val="none" w:sz="0" w:space="0" w:color="auto"/>
        <w:right w:val="none" w:sz="0" w:space="0" w:color="auto"/>
      </w:divBdr>
    </w:div>
    <w:div w:id="1982074018">
      <w:bodyDiv w:val="1"/>
      <w:marLeft w:val="0"/>
      <w:marRight w:val="0"/>
      <w:marTop w:val="0"/>
      <w:marBottom w:val="0"/>
      <w:divBdr>
        <w:top w:val="none" w:sz="0" w:space="0" w:color="auto"/>
        <w:left w:val="none" w:sz="0" w:space="0" w:color="auto"/>
        <w:bottom w:val="none" w:sz="0" w:space="0" w:color="auto"/>
        <w:right w:val="none" w:sz="0" w:space="0" w:color="auto"/>
      </w:divBdr>
    </w:div>
    <w:div w:id="1982268436">
      <w:bodyDiv w:val="1"/>
      <w:marLeft w:val="0"/>
      <w:marRight w:val="0"/>
      <w:marTop w:val="0"/>
      <w:marBottom w:val="0"/>
      <w:divBdr>
        <w:top w:val="none" w:sz="0" w:space="0" w:color="auto"/>
        <w:left w:val="none" w:sz="0" w:space="0" w:color="auto"/>
        <w:bottom w:val="none" w:sz="0" w:space="0" w:color="auto"/>
        <w:right w:val="none" w:sz="0" w:space="0" w:color="auto"/>
      </w:divBdr>
    </w:div>
    <w:div w:id="1982806729">
      <w:bodyDiv w:val="1"/>
      <w:marLeft w:val="0"/>
      <w:marRight w:val="0"/>
      <w:marTop w:val="0"/>
      <w:marBottom w:val="0"/>
      <w:divBdr>
        <w:top w:val="none" w:sz="0" w:space="0" w:color="auto"/>
        <w:left w:val="none" w:sz="0" w:space="0" w:color="auto"/>
        <w:bottom w:val="none" w:sz="0" w:space="0" w:color="auto"/>
        <w:right w:val="none" w:sz="0" w:space="0" w:color="auto"/>
      </w:divBdr>
    </w:div>
    <w:div w:id="2002467483">
      <w:bodyDiv w:val="1"/>
      <w:marLeft w:val="0"/>
      <w:marRight w:val="0"/>
      <w:marTop w:val="0"/>
      <w:marBottom w:val="0"/>
      <w:divBdr>
        <w:top w:val="none" w:sz="0" w:space="0" w:color="auto"/>
        <w:left w:val="none" w:sz="0" w:space="0" w:color="auto"/>
        <w:bottom w:val="none" w:sz="0" w:space="0" w:color="auto"/>
        <w:right w:val="none" w:sz="0" w:space="0" w:color="auto"/>
      </w:divBdr>
    </w:div>
    <w:div w:id="2002614066">
      <w:bodyDiv w:val="1"/>
      <w:marLeft w:val="0"/>
      <w:marRight w:val="0"/>
      <w:marTop w:val="0"/>
      <w:marBottom w:val="0"/>
      <w:divBdr>
        <w:top w:val="none" w:sz="0" w:space="0" w:color="auto"/>
        <w:left w:val="none" w:sz="0" w:space="0" w:color="auto"/>
        <w:bottom w:val="none" w:sz="0" w:space="0" w:color="auto"/>
        <w:right w:val="none" w:sz="0" w:space="0" w:color="auto"/>
      </w:divBdr>
    </w:div>
    <w:div w:id="2004620111">
      <w:bodyDiv w:val="1"/>
      <w:marLeft w:val="0"/>
      <w:marRight w:val="0"/>
      <w:marTop w:val="0"/>
      <w:marBottom w:val="0"/>
      <w:divBdr>
        <w:top w:val="none" w:sz="0" w:space="0" w:color="auto"/>
        <w:left w:val="none" w:sz="0" w:space="0" w:color="auto"/>
        <w:bottom w:val="none" w:sz="0" w:space="0" w:color="auto"/>
        <w:right w:val="none" w:sz="0" w:space="0" w:color="auto"/>
      </w:divBdr>
    </w:div>
    <w:div w:id="2009551710">
      <w:bodyDiv w:val="1"/>
      <w:marLeft w:val="0"/>
      <w:marRight w:val="0"/>
      <w:marTop w:val="0"/>
      <w:marBottom w:val="0"/>
      <w:divBdr>
        <w:top w:val="none" w:sz="0" w:space="0" w:color="auto"/>
        <w:left w:val="none" w:sz="0" w:space="0" w:color="auto"/>
        <w:bottom w:val="none" w:sz="0" w:space="0" w:color="auto"/>
        <w:right w:val="none" w:sz="0" w:space="0" w:color="auto"/>
      </w:divBdr>
    </w:div>
    <w:div w:id="2011785041">
      <w:bodyDiv w:val="1"/>
      <w:marLeft w:val="0"/>
      <w:marRight w:val="0"/>
      <w:marTop w:val="0"/>
      <w:marBottom w:val="0"/>
      <w:divBdr>
        <w:top w:val="none" w:sz="0" w:space="0" w:color="auto"/>
        <w:left w:val="none" w:sz="0" w:space="0" w:color="auto"/>
        <w:bottom w:val="none" w:sz="0" w:space="0" w:color="auto"/>
        <w:right w:val="none" w:sz="0" w:space="0" w:color="auto"/>
      </w:divBdr>
    </w:div>
    <w:div w:id="2020425855">
      <w:bodyDiv w:val="1"/>
      <w:marLeft w:val="0"/>
      <w:marRight w:val="0"/>
      <w:marTop w:val="0"/>
      <w:marBottom w:val="0"/>
      <w:divBdr>
        <w:top w:val="none" w:sz="0" w:space="0" w:color="auto"/>
        <w:left w:val="none" w:sz="0" w:space="0" w:color="auto"/>
        <w:bottom w:val="none" w:sz="0" w:space="0" w:color="auto"/>
        <w:right w:val="none" w:sz="0" w:space="0" w:color="auto"/>
      </w:divBdr>
    </w:div>
    <w:div w:id="2036540557">
      <w:bodyDiv w:val="1"/>
      <w:marLeft w:val="0"/>
      <w:marRight w:val="0"/>
      <w:marTop w:val="0"/>
      <w:marBottom w:val="0"/>
      <w:divBdr>
        <w:top w:val="none" w:sz="0" w:space="0" w:color="auto"/>
        <w:left w:val="none" w:sz="0" w:space="0" w:color="auto"/>
        <w:bottom w:val="none" w:sz="0" w:space="0" w:color="auto"/>
        <w:right w:val="none" w:sz="0" w:space="0" w:color="auto"/>
      </w:divBdr>
    </w:div>
    <w:div w:id="2046900995">
      <w:bodyDiv w:val="1"/>
      <w:marLeft w:val="0"/>
      <w:marRight w:val="0"/>
      <w:marTop w:val="0"/>
      <w:marBottom w:val="0"/>
      <w:divBdr>
        <w:top w:val="none" w:sz="0" w:space="0" w:color="auto"/>
        <w:left w:val="none" w:sz="0" w:space="0" w:color="auto"/>
        <w:bottom w:val="none" w:sz="0" w:space="0" w:color="auto"/>
        <w:right w:val="none" w:sz="0" w:space="0" w:color="auto"/>
      </w:divBdr>
    </w:div>
    <w:div w:id="2055931126">
      <w:bodyDiv w:val="1"/>
      <w:marLeft w:val="0"/>
      <w:marRight w:val="0"/>
      <w:marTop w:val="0"/>
      <w:marBottom w:val="0"/>
      <w:divBdr>
        <w:top w:val="none" w:sz="0" w:space="0" w:color="auto"/>
        <w:left w:val="none" w:sz="0" w:space="0" w:color="auto"/>
        <w:bottom w:val="none" w:sz="0" w:space="0" w:color="auto"/>
        <w:right w:val="none" w:sz="0" w:space="0" w:color="auto"/>
      </w:divBdr>
    </w:div>
    <w:div w:id="2058386072">
      <w:bodyDiv w:val="1"/>
      <w:marLeft w:val="0"/>
      <w:marRight w:val="0"/>
      <w:marTop w:val="0"/>
      <w:marBottom w:val="0"/>
      <w:divBdr>
        <w:top w:val="none" w:sz="0" w:space="0" w:color="auto"/>
        <w:left w:val="none" w:sz="0" w:space="0" w:color="auto"/>
        <w:bottom w:val="none" w:sz="0" w:space="0" w:color="auto"/>
        <w:right w:val="none" w:sz="0" w:space="0" w:color="auto"/>
      </w:divBdr>
    </w:div>
    <w:div w:id="2059669386">
      <w:bodyDiv w:val="1"/>
      <w:marLeft w:val="0"/>
      <w:marRight w:val="0"/>
      <w:marTop w:val="0"/>
      <w:marBottom w:val="0"/>
      <w:divBdr>
        <w:top w:val="none" w:sz="0" w:space="0" w:color="auto"/>
        <w:left w:val="none" w:sz="0" w:space="0" w:color="auto"/>
        <w:bottom w:val="none" w:sz="0" w:space="0" w:color="auto"/>
        <w:right w:val="none" w:sz="0" w:space="0" w:color="auto"/>
      </w:divBdr>
    </w:div>
    <w:div w:id="2062249691">
      <w:bodyDiv w:val="1"/>
      <w:marLeft w:val="0"/>
      <w:marRight w:val="0"/>
      <w:marTop w:val="0"/>
      <w:marBottom w:val="0"/>
      <w:divBdr>
        <w:top w:val="none" w:sz="0" w:space="0" w:color="auto"/>
        <w:left w:val="none" w:sz="0" w:space="0" w:color="auto"/>
        <w:bottom w:val="none" w:sz="0" w:space="0" w:color="auto"/>
        <w:right w:val="none" w:sz="0" w:space="0" w:color="auto"/>
      </w:divBdr>
    </w:div>
    <w:div w:id="2066680529">
      <w:bodyDiv w:val="1"/>
      <w:marLeft w:val="0"/>
      <w:marRight w:val="0"/>
      <w:marTop w:val="0"/>
      <w:marBottom w:val="0"/>
      <w:divBdr>
        <w:top w:val="none" w:sz="0" w:space="0" w:color="auto"/>
        <w:left w:val="none" w:sz="0" w:space="0" w:color="auto"/>
        <w:bottom w:val="none" w:sz="0" w:space="0" w:color="auto"/>
        <w:right w:val="none" w:sz="0" w:space="0" w:color="auto"/>
      </w:divBdr>
    </w:div>
    <w:div w:id="2068188050">
      <w:bodyDiv w:val="1"/>
      <w:marLeft w:val="0"/>
      <w:marRight w:val="0"/>
      <w:marTop w:val="0"/>
      <w:marBottom w:val="0"/>
      <w:divBdr>
        <w:top w:val="none" w:sz="0" w:space="0" w:color="auto"/>
        <w:left w:val="none" w:sz="0" w:space="0" w:color="auto"/>
        <w:bottom w:val="none" w:sz="0" w:space="0" w:color="auto"/>
        <w:right w:val="none" w:sz="0" w:space="0" w:color="auto"/>
      </w:divBdr>
    </w:div>
    <w:div w:id="2071614930">
      <w:bodyDiv w:val="1"/>
      <w:marLeft w:val="0"/>
      <w:marRight w:val="0"/>
      <w:marTop w:val="0"/>
      <w:marBottom w:val="0"/>
      <w:divBdr>
        <w:top w:val="none" w:sz="0" w:space="0" w:color="auto"/>
        <w:left w:val="none" w:sz="0" w:space="0" w:color="auto"/>
        <w:bottom w:val="none" w:sz="0" w:space="0" w:color="auto"/>
        <w:right w:val="none" w:sz="0" w:space="0" w:color="auto"/>
      </w:divBdr>
    </w:div>
    <w:div w:id="2079352511">
      <w:bodyDiv w:val="1"/>
      <w:marLeft w:val="0"/>
      <w:marRight w:val="0"/>
      <w:marTop w:val="0"/>
      <w:marBottom w:val="0"/>
      <w:divBdr>
        <w:top w:val="none" w:sz="0" w:space="0" w:color="auto"/>
        <w:left w:val="none" w:sz="0" w:space="0" w:color="auto"/>
        <w:bottom w:val="none" w:sz="0" w:space="0" w:color="auto"/>
        <w:right w:val="none" w:sz="0" w:space="0" w:color="auto"/>
      </w:divBdr>
    </w:div>
    <w:div w:id="2083986049">
      <w:bodyDiv w:val="1"/>
      <w:marLeft w:val="0"/>
      <w:marRight w:val="0"/>
      <w:marTop w:val="0"/>
      <w:marBottom w:val="0"/>
      <w:divBdr>
        <w:top w:val="none" w:sz="0" w:space="0" w:color="auto"/>
        <w:left w:val="none" w:sz="0" w:space="0" w:color="auto"/>
        <w:bottom w:val="none" w:sz="0" w:space="0" w:color="auto"/>
        <w:right w:val="none" w:sz="0" w:space="0" w:color="auto"/>
      </w:divBdr>
    </w:div>
    <w:div w:id="2084136041">
      <w:bodyDiv w:val="1"/>
      <w:marLeft w:val="0"/>
      <w:marRight w:val="0"/>
      <w:marTop w:val="0"/>
      <w:marBottom w:val="0"/>
      <w:divBdr>
        <w:top w:val="none" w:sz="0" w:space="0" w:color="auto"/>
        <w:left w:val="none" w:sz="0" w:space="0" w:color="auto"/>
        <w:bottom w:val="none" w:sz="0" w:space="0" w:color="auto"/>
        <w:right w:val="none" w:sz="0" w:space="0" w:color="auto"/>
      </w:divBdr>
    </w:div>
    <w:div w:id="2087802788">
      <w:bodyDiv w:val="1"/>
      <w:marLeft w:val="0"/>
      <w:marRight w:val="0"/>
      <w:marTop w:val="0"/>
      <w:marBottom w:val="0"/>
      <w:divBdr>
        <w:top w:val="none" w:sz="0" w:space="0" w:color="auto"/>
        <w:left w:val="none" w:sz="0" w:space="0" w:color="auto"/>
        <w:bottom w:val="none" w:sz="0" w:space="0" w:color="auto"/>
        <w:right w:val="none" w:sz="0" w:space="0" w:color="auto"/>
      </w:divBdr>
    </w:div>
    <w:div w:id="2091729251">
      <w:bodyDiv w:val="1"/>
      <w:marLeft w:val="0"/>
      <w:marRight w:val="0"/>
      <w:marTop w:val="0"/>
      <w:marBottom w:val="0"/>
      <w:divBdr>
        <w:top w:val="none" w:sz="0" w:space="0" w:color="auto"/>
        <w:left w:val="none" w:sz="0" w:space="0" w:color="auto"/>
        <w:bottom w:val="none" w:sz="0" w:space="0" w:color="auto"/>
        <w:right w:val="none" w:sz="0" w:space="0" w:color="auto"/>
      </w:divBdr>
    </w:div>
    <w:div w:id="2098939628">
      <w:bodyDiv w:val="1"/>
      <w:marLeft w:val="0"/>
      <w:marRight w:val="0"/>
      <w:marTop w:val="0"/>
      <w:marBottom w:val="0"/>
      <w:divBdr>
        <w:top w:val="single" w:sz="2" w:space="0" w:color="000000"/>
        <w:left w:val="none" w:sz="0" w:space="0" w:color="auto"/>
        <w:bottom w:val="none" w:sz="0" w:space="0" w:color="auto"/>
        <w:right w:val="none" w:sz="0" w:space="0" w:color="auto"/>
      </w:divBdr>
      <w:divsChild>
        <w:div w:id="2146853444">
          <w:marLeft w:val="0"/>
          <w:marRight w:val="0"/>
          <w:marTop w:val="0"/>
          <w:marBottom w:val="0"/>
          <w:divBdr>
            <w:top w:val="none" w:sz="0" w:space="0" w:color="auto"/>
            <w:left w:val="none" w:sz="0" w:space="0" w:color="auto"/>
            <w:bottom w:val="none" w:sz="0" w:space="0" w:color="auto"/>
            <w:right w:val="none" w:sz="0" w:space="0" w:color="auto"/>
          </w:divBdr>
          <w:divsChild>
            <w:div w:id="1020349589">
              <w:marLeft w:val="0"/>
              <w:marRight w:val="0"/>
              <w:marTop w:val="0"/>
              <w:marBottom w:val="0"/>
              <w:divBdr>
                <w:top w:val="none" w:sz="0" w:space="0" w:color="auto"/>
                <w:left w:val="none" w:sz="0" w:space="0" w:color="auto"/>
                <w:bottom w:val="none" w:sz="0" w:space="0" w:color="auto"/>
                <w:right w:val="none" w:sz="0" w:space="0" w:color="auto"/>
              </w:divBdr>
              <w:divsChild>
                <w:div w:id="1098478848">
                  <w:marLeft w:val="0"/>
                  <w:marRight w:val="0"/>
                  <w:marTop w:val="100"/>
                  <w:marBottom w:val="100"/>
                  <w:divBdr>
                    <w:top w:val="single" w:sz="2" w:space="0" w:color="000000"/>
                    <w:left w:val="none" w:sz="0" w:space="0" w:color="auto"/>
                    <w:bottom w:val="none" w:sz="0" w:space="0" w:color="auto"/>
                    <w:right w:val="none" w:sz="0" w:space="0" w:color="auto"/>
                  </w:divBdr>
                  <w:divsChild>
                    <w:div w:id="216670848">
                      <w:marLeft w:val="75"/>
                      <w:marRight w:val="75"/>
                      <w:marTop w:val="0"/>
                      <w:marBottom w:val="0"/>
                      <w:divBdr>
                        <w:top w:val="none" w:sz="0" w:space="0" w:color="auto"/>
                        <w:left w:val="none" w:sz="0" w:space="0" w:color="auto"/>
                        <w:bottom w:val="none" w:sz="0" w:space="0" w:color="auto"/>
                        <w:right w:val="none" w:sz="0" w:space="0" w:color="auto"/>
                      </w:divBdr>
                      <w:divsChild>
                        <w:div w:id="2038852833">
                          <w:marLeft w:val="0"/>
                          <w:marRight w:val="0"/>
                          <w:marTop w:val="0"/>
                          <w:marBottom w:val="0"/>
                          <w:divBdr>
                            <w:top w:val="none" w:sz="0" w:space="0" w:color="auto"/>
                            <w:left w:val="none" w:sz="0" w:space="0" w:color="auto"/>
                            <w:bottom w:val="none" w:sz="0" w:space="0" w:color="auto"/>
                            <w:right w:val="none" w:sz="0" w:space="0" w:color="auto"/>
                          </w:divBdr>
                          <w:divsChild>
                            <w:div w:id="614869812">
                              <w:marLeft w:val="0"/>
                              <w:marRight w:val="0"/>
                              <w:marTop w:val="0"/>
                              <w:marBottom w:val="0"/>
                              <w:divBdr>
                                <w:top w:val="single" w:sz="2" w:space="0" w:color="000000"/>
                                <w:left w:val="none" w:sz="0" w:space="0" w:color="auto"/>
                                <w:bottom w:val="none" w:sz="0" w:space="0" w:color="auto"/>
                                <w:right w:val="none" w:sz="0" w:space="0" w:color="auto"/>
                              </w:divBdr>
                              <w:divsChild>
                                <w:div w:id="794252746">
                                  <w:marLeft w:val="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0979678">
      <w:bodyDiv w:val="1"/>
      <w:marLeft w:val="0"/>
      <w:marRight w:val="0"/>
      <w:marTop w:val="0"/>
      <w:marBottom w:val="0"/>
      <w:divBdr>
        <w:top w:val="none" w:sz="0" w:space="0" w:color="auto"/>
        <w:left w:val="none" w:sz="0" w:space="0" w:color="auto"/>
        <w:bottom w:val="none" w:sz="0" w:space="0" w:color="auto"/>
        <w:right w:val="none" w:sz="0" w:space="0" w:color="auto"/>
      </w:divBdr>
    </w:div>
    <w:div w:id="2104372240">
      <w:bodyDiv w:val="1"/>
      <w:marLeft w:val="0"/>
      <w:marRight w:val="0"/>
      <w:marTop w:val="0"/>
      <w:marBottom w:val="0"/>
      <w:divBdr>
        <w:top w:val="none" w:sz="0" w:space="0" w:color="auto"/>
        <w:left w:val="none" w:sz="0" w:space="0" w:color="auto"/>
        <w:bottom w:val="none" w:sz="0" w:space="0" w:color="auto"/>
        <w:right w:val="none" w:sz="0" w:space="0" w:color="auto"/>
      </w:divBdr>
    </w:div>
    <w:div w:id="2107386672">
      <w:bodyDiv w:val="1"/>
      <w:marLeft w:val="0"/>
      <w:marRight w:val="0"/>
      <w:marTop w:val="0"/>
      <w:marBottom w:val="0"/>
      <w:divBdr>
        <w:top w:val="none" w:sz="0" w:space="0" w:color="auto"/>
        <w:left w:val="none" w:sz="0" w:space="0" w:color="auto"/>
        <w:bottom w:val="none" w:sz="0" w:space="0" w:color="auto"/>
        <w:right w:val="none" w:sz="0" w:space="0" w:color="auto"/>
      </w:divBdr>
    </w:div>
    <w:div w:id="2108765013">
      <w:bodyDiv w:val="1"/>
      <w:marLeft w:val="0"/>
      <w:marRight w:val="0"/>
      <w:marTop w:val="0"/>
      <w:marBottom w:val="0"/>
      <w:divBdr>
        <w:top w:val="none" w:sz="0" w:space="0" w:color="auto"/>
        <w:left w:val="none" w:sz="0" w:space="0" w:color="auto"/>
        <w:bottom w:val="none" w:sz="0" w:space="0" w:color="auto"/>
        <w:right w:val="none" w:sz="0" w:space="0" w:color="auto"/>
      </w:divBdr>
    </w:div>
    <w:div w:id="2114980986">
      <w:bodyDiv w:val="1"/>
      <w:marLeft w:val="0"/>
      <w:marRight w:val="0"/>
      <w:marTop w:val="0"/>
      <w:marBottom w:val="0"/>
      <w:divBdr>
        <w:top w:val="none" w:sz="0" w:space="0" w:color="auto"/>
        <w:left w:val="none" w:sz="0" w:space="0" w:color="auto"/>
        <w:bottom w:val="none" w:sz="0" w:space="0" w:color="auto"/>
        <w:right w:val="none" w:sz="0" w:space="0" w:color="auto"/>
      </w:divBdr>
    </w:div>
    <w:div w:id="2125608442">
      <w:bodyDiv w:val="1"/>
      <w:marLeft w:val="0"/>
      <w:marRight w:val="0"/>
      <w:marTop w:val="0"/>
      <w:marBottom w:val="0"/>
      <w:divBdr>
        <w:top w:val="none" w:sz="0" w:space="0" w:color="auto"/>
        <w:left w:val="none" w:sz="0" w:space="0" w:color="auto"/>
        <w:bottom w:val="none" w:sz="0" w:space="0" w:color="auto"/>
        <w:right w:val="none" w:sz="0" w:space="0" w:color="auto"/>
      </w:divBdr>
    </w:div>
    <w:div w:id="2131779244">
      <w:bodyDiv w:val="1"/>
      <w:marLeft w:val="0"/>
      <w:marRight w:val="0"/>
      <w:marTop w:val="0"/>
      <w:marBottom w:val="0"/>
      <w:divBdr>
        <w:top w:val="none" w:sz="0" w:space="0" w:color="auto"/>
        <w:left w:val="none" w:sz="0" w:space="0" w:color="auto"/>
        <w:bottom w:val="none" w:sz="0" w:space="0" w:color="auto"/>
        <w:right w:val="none" w:sz="0" w:space="0" w:color="auto"/>
      </w:divBdr>
    </w:div>
    <w:div w:id="21372120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package" Target="embeddings/Microsoft_Excel_Worksheet.xlsx"/><Relationship Id="rId21" Type="http://schemas.openxmlformats.org/officeDocument/2006/relationships/image" Target="media/image1.png"/><Relationship Id="rId34" Type="http://schemas.openxmlformats.org/officeDocument/2006/relationships/package" Target="embeddings/Microsoft_Excel_Worksheet3.xlsx"/><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5.emf"/><Relationship Id="rId33" Type="http://schemas.openxmlformats.org/officeDocument/2006/relationships/image" Target="media/image9.emf"/><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29"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package" Target="embeddings/Microsoft_Excel_Worksheet2.xlsx"/><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package" Target="embeddings/Microsoft_Word_Document.docx"/><Relationship Id="rId36" Type="http://schemas.openxmlformats.org/officeDocument/2006/relationships/package" Target="embeddings/Microsoft_Excel_Worksheet4.xlsx"/><Relationship Id="rId10" Type="http://schemas.openxmlformats.org/officeDocument/2006/relationships/footnotes" Target="footnotes.xml"/><Relationship Id="rId19" Type="http://schemas.openxmlformats.org/officeDocument/2006/relationships/footer" Target="footer5.xml"/><Relationship Id="rId31" Type="http://schemas.openxmlformats.org/officeDocument/2006/relationships/image" Target="media/image8.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image" Target="media/image6.emf"/><Relationship Id="rId30" Type="http://schemas.openxmlformats.org/officeDocument/2006/relationships/package" Target="embeddings/Microsoft_Word_Document1.docx"/><Relationship Id="rId35" Type="http://schemas.openxmlformats.org/officeDocument/2006/relationships/image" Target="media/image10.emf"/><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35C061B44E609448C55B241A7E97241" ma:contentTypeVersion="17" ma:contentTypeDescription="Crear nuevo documento." ma:contentTypeScope="" ma:versionID="4c32bd6389b401dfa4f6a8a6773845e6">
  <xsd:schema xmlns:xsd="http://www.w3.org/2001/XMLSchema" xmlns:xs="http://www.w3.org/2001/XMLSchema" xmlns:p="http://schemas.microsoft.com/office/2006/metadata/properties" xmlns:ns2="62eb448d-5af1-4d6d-a52a-bdd7d3f9cd2c" xmlns:ns3="92a55f85-2784-47ca-ba06-c3237c49c78a" targetNamespace="http://schemas.microsoft.com/office/2006/metadata/properties" ma:root="true" ma:fieldsID="20a0c4699ad805a15bdbdadf2efb8b8c" ns2:_="" ns3:_="">
    <xsd:import namespace="62eb448d-5af1-4d6d-a52a-bdd7d3f9cd2c"/>
    <xsd:import namespace="92a55f85-2784-47ca-ba06-c3237c49c78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DateTaken" minOccurs="0"/>
                <xsd:element ref="ns2:MediaLengthInSeconds"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b448d-5af1-4d6d-a52a-bdd7d3f9cd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99a4d325-e744-4b40-a3b6-bd808253bd2b"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a55f85-2784-47ca-ba06-c3237c49c7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43cd8f1-7995-4734-97c4-abf84ec78e73}" ma:internalName="TaxCatchAll" ma:showField="CatchAllData" ma:web="92a55f85-2784-47ca-ba06-c3237c49c78a">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SharedWithUsers xmlns="92a55f85-2784-47ca-ba06-c3237c49c78a">
      <UserInfo>
        <DisplayName/>
        <AccountId xsi:nil="true"/>
        <AccountType/>
      </UserInfo>
    </SharedWithUsers>
    <lcf76f155ced4ddcb4097134ff3c332f xmlns="62eb448d-5af1-4d6d-a52a-bdd7d3f9cd2c">
      <Terms xmlns="http://schemas.microsoft.com/office/infopath/2007/PartnerControls"/>
    </lcf76f155ced4ddcb4097134ff3c332f>
    <TaxCatchAll xmlns="92a55f85-2784-47ca-ba06-c3237c49c78a" xsi:nil="true"/>
  </documentManagement>
</p:properties>
</file>

<file path=customXml/itemProps1.xml><?xml version="1.0" encoding="utf-8"?>
<ds:datastoreItem xmlns:ds="http://schemas.openxmlformats.org/officeDocument/2006/customXml" ds:itemID="{45F4A98F-F26A-4B45-BB3C-424D47974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b448d-5af1-4d6d-a52a-bdd7d3f9cd2c"/>
    <ds:schemaRef ds:uri="92a55f85-2784-47ca-ba06-c3237c49c7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382998-F30E-EC46-95A6-76D9957ADAD7}">
  <ds:schemaRefs>
    <ds:schemaRef ds:uri="http://schemas.openxmlformats.org/officeDocument/2006/bibliography"/>
  </ds:schemaRefs>
</ds:datastoreItem>
</file>

<file path=customXml/itemProps3.xml><?xml version="1.0" encoding="utf-8"?>
<ds:datastoreItem xmlns:ds="http://schemas.openxmlformats.org/officeDocument/2006/customXml" ds:itemID="{ECCF37AB-B3F6-4D7B-BC99-CAFB42C389AE}">
  <ds:schemaRefs>
    <ds:schemaRef ds:uri="http://schemas.microsoft.com/office/2006/metadata/longProperties"/>
  </ds:schemaRefs>
</ds:datastoreItem>
</file>

<file path=customXml/itemProps4.xml><?xml version="1.0" encoding="utf-8"?>
<ds:datastoreItem xmlns:ds="http://schemas.openxmlformats.org/officeDocument/2006/customXml" ds:itemID="{9912F1D2-48ED-43C8-A6DB-2063DE8E48D5}">
  <ds:schemaRefs>
    <ds:schemaRef ds:uri="http://schemas.microsoft.com/sharepoint/v3/contenttype/forms"/>
  </ds:schemaRefs>
</ds:datastoreItem>
</file>

<file path=customXml/itemProps5.xml><?xml version="1.0" encoding="utf-8"?>
<ds:datastoreItem xmlns:ds="http://schemas.openxmlformats.org/officeDocument/2006/customXml" ds:itemID="{B2817F8F-22EE-45DF-B994-2C25419B5131}">
  <ds:schemaRefs>
    <ds:schemaRef ds:uri="http://schemas.microsoft.com/office/2006/metadata/properties"/>
    <ds:schemaRef ds:uri="92a55f85-2784-47ca-ba06-c3237c49c78a"/>
    <ds:schemaRef ds:uri="62eb448d-5af1-4d6d-a52a-bdd7d3f9cd2c"/>
    <ds:schemaRef ds:uri="http://schemas.microsoft.com/office/infopath/2007/PartnerControls"/>
  </ds:schemaRefs>
</ds:datastoreItem>
</file>

<file path=docMetadata/LabelInfo.xml><?xml version="1.0" encoding="utf-8"?>
<clbl:labelList xmlns:clbl="http://schemas.microsoft.com/office/2020/mipLabelMetadata">
  <clbl:label id="{c15ead3b-a842-409e-8059-3e3468c48585}" enabled="1" method="Standard" siteId="{5d93ebcc-f769-4380-8b7e-289fc972da1b}"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1</Pages>
  <Words>19056</Words>
  <Characters>104813</Characters>
  <Application>Microsoft Office Word</Application>
  <DocSecurity>0</DocSecurity>
  <Lines>873</Lines>
  <Paragraphs>247</Paragraphs>
  <ScaleCrop>false</ScaleCrop>
  <HeadingPairs>
    <vt:vector size="2" baseType="variant">
      <vt:variant>
        <vt:lpstr>Título</vt:lpstr>
      </vt:variant>
      <vt:variant>
        <vt:i4>1</vt:i4>
      </vt:variant>
    </vt:vector>
  </HeadingPairs>
  <TitlesOfParts>
    <vt:vector size="1" baseType="lpstr">
      <vt:lpstr>Solicitud de propuesta (RFP Completo)</vt:lpstr>
    </vt:vector>
  </TitlesOfParts>
  <Company>AIS</Company>
  <LinksUpToDate>false</LinksUpToDate>
  <CharactersWithSpaces>123622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de propuesta (RFP Completo)</dc:title>
  <dc:subject>BCP Project Definition Report</dc:subject>
  <dc:creator>u21628</dc:creator>
  <cp:keywords>RFP solicitud</cp:keywords>
  <dc:description/>
  <cp:lastModifiedBy>Jean Lau Arce</cp:lastModifiedBy>
  <cp:revision>5</cp:revision>
  <cp:lastPrinted>2015-07-20T23:06:00Z</cp:lastPrinted>
  <dcterms:created xsi:type="dcterms:W3CDTF">2026-09-09T19:45:00Z</dcterms:created>
  <dcterms:modified xsi:type="dcterms:W3CDTF">2026-09-13T08:10:00Z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cion">
    <vt:lpwstr/>
  </property>
  <property fmtid="{D5CDD505-2E9C-101B-9397-08002B2CF9AE}" pid="3" name="EmailContacto">
    <vt:lpwstr/>
  </property>
  <property fmtid="{D5CDD505-2E9C-101B-9397-08002B2CF9AE}" pid="4" name="Versión">
    <vt:lpwstr/>
  </property>
  <property fmtid="{D5CDD505-2E9C-101B-9397-08002B2CF9AE}" pid="5" name="ContentType">
    <vt:lpwstr>Documento</vt:lpwstr>
  </property>
  <property fmtid="{D5CDD505-2E9C-101B-9397-08002B2CF9AE}" pid="6" name="Subject">
    <vt:lpwstr>BCP Project Definition Report</vt:lpwstr>
  </property>
  <property fmtid="{D5CDD505-2E9C-101B-9397-08002B2CF9AE}" pid="7" name="Keywords">
    <vt:lpwstr>RFP solicitud</vt:lpwstr>
  </property>
  <property fmtid="{D5CDD505-2E9C-101B-9397-08002B2CF9AE}" pid="8" name="_Author">
    <vt:lpwstr>u21628</vt:lpwstr>
  </property>
  <property fmtid="{D5CDD505-2E9C-101B-9397-08002B2CF9AE}" pid="9" name="_Category">
    <vt:lpwstr/>
  </property>
  <property fmtid="{D5CDD505-2E9C-101B-9397-08002B2CF9AE}" pid="10" name="Categories">
    <vt:lpwstr/>
  </property>
  <property fmtid="{D5CDD505-2E9C-101B-9397-08002B2CF9AE}" pid="11" name="Approval Level">
    <vt:lpwstr/>
  </property>
  <property fmtid="{D5CDD505-2E9C-101B-9397-08002B2CF9AE}" pid="12" name="_Comments">
    <vt:lpwstr/>
  </property>
  <property fmtid="{D5CDD505-2E9C-101B-9397-08002B2CF9AE}" pid="13" name="Assigned To">
    <vt:lpwstr/>
  </property>
  <property fmtid="{D5CDD505-2E9C-101B-9397-08002B2CF9AE}" pid="14" name="Descripcion">
    <vt:lpwstr>Solicitud de Propuesta RFP Completo</vt:lpwstr>
  </property>
  <property fmtid="{D5CDD505-2E9C-101B-9397-08002B2CF9AE}" pid="15" name="Usuario">
    <vt:lpwstr>EM Proveedores</vt:lpwstr>
  </property>
  <property fmtid="{D5CDD505-2E9C-101B-9397-08002B2CF9AE}" pid="16" name="ContentTypeId">
    <vt:lpwstr>0x010100135C061B44E609448C55B241A7E97241</vt:lpwstr>
  </property>
  <property fmtid="{D5CDD505-2E9C-101B-9397-08002B2CF9AE}" pid="17" name="Order">
    <vt:r8>18800</vt:r8>
  </property>
  <property fmtid="{D5CDD505-2E9C-101B-9397-08002B2CF9AE}" pid="18" name="xd_Signature">
    <vt:bool>false</vt:bool>
  </property>
  <property fmtid="{D5CDD505-2E9C-101B-9397-08002B2CF9AE}" pid="19" name="xd_ProgID">
    <vt:lpwstr/>
  </property>
  <property fmtid="{D5CDD505-2E9C-101B-9397-08002B2CF9AE}" pid="20" name="ComplianceAssetId">
    <vt:lpwstr/>
  </property>
  <property fmtid="{D5CDD505-2E9C-101B-9397-08002B2CF9AE}" pid="21" name="TemplateUrl">
    <vt:lpwstr/>
  </property>
  <property fmtid="{D5CDD505-2E9C-101B-9397-08002B2CF9AE}" pid="22" name="_ExtendedDescription">
    <vt:lpwstr/>
  </property>
  <property fmtid="{D5CDD505-2E9C-101B-9397-08002B2CF9AE}" pid="23" name="MediaServiceImageTags">
    <vt:lpwstr/>
  </property>
  <property fmtid="{D5CDD505-2E9C-101B-9397-08002B2CF9AE}" pid="24" name="ClassificationContentMarkingFooterShapeIds">
    <vt:lpwstr>4,5,6,7,8,9</vt:lpwstr>
  </property>
  <property fmtid="{D5CDD505-2E9C-101B-9397-08002B2CF9AE}" pid="25" name="ClassificationContentMarkingFooterFontProps">
    <vt:lpwstr>#0000ff,8,Calibri</vt:lpwstr>
  </property>
  <property fmtid="{D5CDD505-2E9C-101B-9397-08002B2CF9AE}" pid="26" name="ClassificationContentMarkingFooterText">
    <vt:lpwstr>Datos elaborados por BCP para uso Interno</vt:lpwstr>
  </property>
  <property fmtid="{D5CDD505-2E9C-101B-9397-08002B2CF9AE}" pid="27" name="MSIP_Label_c15ead3b-a842-409e-8059-3e3468c48585_Enabled">
    <vt:lpwstr>true</vt:lpwstr>
  </property>
  <property fmtid="{D5CDD505-2E9C-101B-9397-08002B2CF9AE}" pid="28" name="MSIP_Label_c15ead3b-a842-409e-8059-3e3468c48585_SetDate">
    <vt:lpwstr>2023-02-20T16:28:54Z</vt:lpwstr>
  </property>
  <property fmtid="{D5CDD505-2E9C-101B-9397-08002B2CF9AE}" pid="29" name="MSIP_Label_c15ead3b-a842-409e-8059-3e3468c48585_Method">
    <vt:lpwstr>Standard</vt:lpwstr>
  </property>
  <property fmtid="{D5CDD505-2E9C-101B-9397-08002B2CF9AE}" pid="30" name="MSIP_Label_c15ead3b-a842-409e-8059-3e3468c48585_Name">
    <vt:lpwstr>Interna BCP</vt:lpwstr>
  </property>
  <property fmtid="{D5CDD505-2E9C-101B-9397-08002B2CF9AE}" pid="31" name="MSIP_Label_c15ead3b-a842-409e-8059-3e3468c48585_SiteId">
    <vt:lpwstr>5d93ebcc-f769-4380-8b7e-289fc972da1b</vt:lpwstr>
  </property>
  <property fmtid="{D5CDD505-2E9C-101B-9397-08002B2CF9AE}" pid="32" name="MSIP_Label_c15ead3b-a842-409e-8059-3e3468c48585_ActionId">
    <vt:lpwstr>5b4222fa-6e50-4068-aec2-417a8c78d69e</vt:lpwstr>
  </property>
  <property fmtid="{D5CDD505-2E9C-101B-9397-08002B2CF9AE}" pid="33" name="MSIP_Label_c15ead3b-a842-409e-8059-3e3468c48585_ContentBits">
    <vt:lpwstr>2</vt:lpwstr>
  </property>
  <property fmtid="{D5CDD505-2E9C-101B-9397-08002B2CF9AE}" pid="34" name="docLang">
    <vt:lpwstr>es</vt:lpwstr>
  </property>
  <property fmtid="{D5CDD505-2E9C-101B-9397-08002B2CF9AE}" pid="35" name="SharedWithUsers">
    <vt:lpwstr/>
  </property>
  <property fmtid="{D5CDD505-2E9C-101B-9397-08002B2CF9AE}" pid="36" name="lcf76f155ced4ddcb4097134ff3c332f">
    <vt:lpwstr/>
  </property>
  <property fmtid="{D5CDD505-2E9C-101B-9397-08002B2CF9AE}" pid="37" name="TaxCatchAll">
    <vt:lpwstr/>
  </property>
</Properties>
</file>