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B84AFF" w14:textId="5C83E0B3" w:rsidR="009A3C9A" w:rsidRDefault="009A3C9A">
      <w:r>
        <w:t xml:space="preserve">En esta pantalla de </w:t>
      </w:r>
      <w:proofErr w:type="spellStart"/>
      <w:r>
        <w:t>reporteria</w:t>
      </w:r>
      <w:proofErr w:type="spellEnd"/>
      <w:r>
        <w:t>, me gustaría que el orden sea el propuesto:</w:t>
      </w:r>
    </w:p>
    <w:p w14:paraId="4A501748" w14:textId="6E8B3C2F" w:rsidR="009A3C9A" w:rsidRDefault="009A3C9A">
      <w:r>
        <w:t xml:space="preserve">Las entidades o </w:t>
      </w:r>
      <w:proofErr w:type="spellStart"/>
      <w:r>
        <w:t>catalogos</w:t>
      </w:r>
      <w:proofErr w:type="spellEnd"/>
      <w:r>
        <w:t xml:space="preserve"> como esta en la imagen, y solo los que se encuentran visibles en la imagen, ninguno adicional.</w:t>
      </w:r>
    </w:p>
    <w:p w14:paraId="3FCC4336" w14:textId="6E90BD80" w:rsidR="00A86F59" w:rsidRDefault="009A3C9A">
      <w:r w:rsidRPr="009A3C9A">
        <w:drawing>
          <wp:inline distT="0" distB="0" distL="0" distR="0" wp14:anchorId="3D0C7863" wp14:editId="7C4F0344">
            <wp:extent cx="5400040" cy="3096260"/>
            <wp:effectExtent l="0" t="0" r="0" b="889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2BD07" w14:textId="36ECECB1" w:rsidR="009A3C9A" w:rsidRDefault="009A3C9A">
      <w:r>
        <w:t xml:space="preserve">Luego al seleccionar una barra me brinde el detalle en la parte inferior como por ejemplo al seleccionar Dominio, me da el numero en cada dominio. </w:t>
      </w:r>
    </w:p>
    <w:p w14:paraId="0F27AA9A" w14:textId="3A4105F6" w:rsidR="009A3C9A" w:rsidRDefault="009A3C9A">
      <w:r w:rsidRPr="009A3C9A">
        <w:drawing>
          <wp:inline distT="0" distB="0" distL="0" distR="0" wp14:anchorId="4027F8D0" wp14:editId="5CB47D02">
            <wp:extent cx="5400040" cy="175831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5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E8907" w14:textId="088CCE20" w:rsidR="009A3C9A" w:rsidRDefault="009A3C9A">
      <w:r>
        <w:t>Al seleccionar la barra que interese debería de mostrarme una grilla, con los registros detallados por cada una de las selecciones.</w:t>
      </w:r>
    </w:p>
    <w:p w14:paraId="334F7406" w14:textId="274B80BA" w:rsidR="009A3C9A" w:rsidRDefault="009A3C9A">
      <w:r w:rsidRPr="009A3C9A">
        <w:lastRenderedPageBreak/>
        <w:drawing>
          <wp:inline distT="0" distB="0" distL="0" distR="0" wp14:anchorId="2CF60F94" wp14:editId="2A381EA3">
            <wp:extent cx="5400040" cy="3196590"/>
            <wp:effectExtent l="0" t="0" r="0" b="381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61B71" w14:textId="17A7768D" w:rsidR="007F78B2" w:rsidRDefault="007F78B2">
      <w:pPr>
        <w:pBdr>
          <w:bottom w:val="single" w:sz="12" w:space="1" w:color="auto"/>
        </w:pBdr>
      </w:pPr>
    </w:p>
    <w:p w14:paraId="6DE781E8" w14:textId="352DD779" w:rsidR="007F78B2" w:rsidRDefault="007F78B2">
      <w:proofErr w:type="spellStart"/>
      <w:r>
        <w:t>Tambien</w:t>
      </w:r>
      <w:proofErr w:type="spellEnd"/>
      <w:r>
        <w:t xml:space="preserve"> en el </w:t>
      </w:r>
      <w:proofErr w:type="spellStart"/>
      <w:r>
        <w:t>modulo</w:t>
      </w:r>
      <w:proofErr w:type="spellEnd"/>
      <w:r>
        <w:t xml:space="preserve"> de “</w:t>
      </w:r>
      <w:proofErr w:type="spellStart"/>
      <w:r>
        <w:t>Reporteria</w:t>
      </w:r>
      <w:proofErr w:type="spellEnd"/>
      <w:r>
        <w:t xml:space="preserve">” Me gustaría un reporte, en la sección reporte con este tipo de información. </w:t>
      </w:r>
      <w:r>
        <w:br/>
      </w:r>
      <w:r>
        <w:t xml:space="preserve">En función al dominio y </w:t>
      </w:r>
      <w:proofErr w:type="spellStart"/>
      <w:r>
        <w:t>building</w:t>
      </w:r>
      <w:proofErr w:type="spellEnd"/>
      <w:r>
        <w:t xml:space="preserve"> block</w:t>
      </w:r>
      <w:r>
        <w:t xml:space="preserve">, me gustaría saber </w:t>
      </w:r>
      <w:proofErr w:type="spellStart"/>
      <w:r>
        <w:t>cuantas</w:t>
      </w:r>
      <w:proofErr w:type="spellEnd"/>
      <w:r>
        <w:t xml:space="preserve"> empresas tienen que Dominios y que </w:t>
      </w:r>
      <w:proofErr w:type="spellStart"/>
      <w:r>
        <w:t>Building</w:t>
      </w:r>
      <w:proofErr w:type="spellEnd"/>
      <w:r>
        <w:t xml:space="preserve"> Block </w:t>
      </w:r>
      <w:r>
        <w:t>“</w:t>
      </w:r>
      <w:proofErr w:type="spellStart"/>
      <w:r>
        <w:t>Adopcion</w:t>
      </w:r>
      <w:proofErr w:type="spellEnd"/>
      <w:r>
        <w:t xml:space="preserve"> de Empresas por </w:t>
      </w:r>
      <w:r>
        <w:t>Dominio</w:t>
      </w:r>
      <w:r>
        <w:t>”</w:t>
      </w:r>
    </w:p>
    <w:p w14:paraId="0D64E6BA" w14:textId="04CAE02B" w:rsidR="007F78B2" w:rsidRDefault="007F78B2">
      <w:r>
        <w:t xml:space="preserve">Y otro reporte de cuantas empresas estan alineadas a la tecnología </w:t>
      </w:r>
      <w:proofErr w:type="spellStart"/>
      <w:r>
        <w:t>tsi</w:t>
      </w:r>
      <w:proofErr w:type="spellEnd"/>
      <w:r>
        <w:t xml:space="preserve"> seleccionada por el corporativo.</w:t>
      </w:r>
      <w:r>
        <w:br/>
      </w:r>
      <w:r>
        <w:br/>
        <w:t>que para llegar a esa opción se muestre como un botón similar a  “Empresas y CISO”, pero que se llame “</w:t>
      </w:r>
      <w:proofErr w:type="spellStart"/>
      <w:r>
        <w:t>Adopcion</w:t>
      </w:r>
      <w:proofErr w:type="spellEnd"/>
      <w:r>
        <w:t xml:space="preserve"> de Empresas por </w:t>
      </w:r>
      <w:proofErr w:type="spellStart"/>
      <w:r>
        <w:t>Tecnologia</w:t>
      </w:r>
      <w:proofErr w:type="spellEnd"/>
      <w:r>
        <w:t>”</w:t>
      </w:r>
    </w:p>
    <w:p w14:paraId="68892307" w14:textId="77F2B616" w:rsidR="007F78B2" w:rsidRDefault="007F78B2">
      <w:r w:rsidRPr="007F78B2">
        <w:drawing>
          <wp:inline distT="0" distB="0" distL="0" distR="0" wp14:anchorId="3307D976" wp14:editId="788C5AEF">
            <wp:extent cx="5400040" cy="143383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3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06613" w14:textId="0298B8F4" w:rsidR="00B81637" w:rsidRDefault="00B81637"/>
    <w:p w14:paraId="37FC1825" w14:textId="5D37236D" w:rsidR="00B81637" w:rsidRDefault="00B81637">
      <w:pPr>
        <w:pBdr>
          <w:bottom w:val="single" w:sz="12" w:space="1" w:color="auto"/>
        </w:pBdr>
      </w:pPr>
    </w:p>
    <w:p w14:paraId="3A637C64" w14:textId="62C6AE72" w:rsidR="00B81637" w:rsidRDefault="00B81637">
      <w:r>
        <w:t xml:space="preserve">Con referencia a la opción de crear usuario, veo que el formulario lo hereda del asp.net por defecto, no cumple con el estándar visual que tiene la </w:t>
      </w:r>
      <w:proofErr w:type="spellStart"/>
      <w:r>
        <w:t>pagina</w:t>
      </w:r>
      <w:proofErr w:type="spellEnd"/>
      <w:r>
        <w:t xml:space="preserve"> web, debes formatearlo para que sigue el diseño visual definido</w:t>
      </w:r>
    </w:p>
    <w:p w14:paraId="1ABB4C9B" w14:textId="3D17C0ED" w:rsidR="00B81637" w:rsidRDefault="00B81637">
      <w:r w:rsidRPr="00B81637">
        <w:lastRenderedPageBreak/>
        <w:drawing>
          <wp:inline distT="0" distB="0" distL="0" distR="0" wp14:anchorId="535124FB" wp14:editId="6DAB4430">
            <wp:extent cx="5400040" cy="149352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9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16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C9A"/>
    <w:rsid w:val="007F78B2"/>
    <w:rsid w:val="008F6B36"/>
    <w:rsid w:val="009A3C9A"/>
    <w:rsid w:val="00A86F59"/>
    <w:rsid w:val="00B81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D6BF84A"/>
  <w15:chartTrackingRefBased/>
  <w15:docId w15:val="{9C85D7E0-7648-4AB4-85BB-4337B0915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187</Words>
  <Characters>1031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Lau Arce</dc:creator>
  <cp:keywords/>
  <dc:description/>
  <cp:lastModifiedBy>Jean Lau Arce</cp:lastModifiedBy>
  <cp:revision>1</cp:revision>
  <dcterms:created xsi:type="dcterms:W3CDTF">2026-09-12T08:53:00Z</dcterms:created>
  <dcterms:modified xsi:type="dcterms:W3CDTF">2026-09-12T09:23:00Z</dcterms:modified>
</cp:coreProperties>
</file>