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AC1F69" w14:textId="77777777" w:rsidR="000D7188" w:rsidRDefault="000D7188" w:rsidP="000D7188">
      <w:pPr>
        <w:rPr>
          <w:rFonts w:hint="eastAsia"/>
        </w:rPr>
      </w:pPr>
      <w:r>
        <w:t>B:</w:t>
      </w:r>
      <w:r w:rsidRPr="006C3319">
        <w:t xml:space="preserve"> </w:t>
      </w:r>
      <w:r>
        <w:t>系統排程</w:t>
      </w:r>
      <w:r>
        <w:rPr>
          <w:rFonts w:hint="eastAsia"/>
        </w:rPr>
        <w:t>(</w:t>
      </w:r>
      <w:proofErr w:type="spellStart"/>
      <w:r>
        <w:t>cron</w:t>
      </w:r>
      <w:proofErr w:type="spellEnd"/>
      <w:r>
        <w:rPr>
          <w:rFonts w:hint="eastAsia"/>
        </w:rPr>
        <w:t>)</w:t>
      </w:r>
      <w:r>
        <w:rPr>
          <w:rFonts w:hint="eastAsia"/>
        </w:rPr>
        <w:t>規範：</w:t>
      </w:r>
    </w:p>
    <w:p w14:paraId="253DEDF7" w14:textId="77777777" w:rsidR="000D7188" w:rsidRDefault="000D7188" w:rsidP="000D71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r>
        <w:t>系統排程</w:t>
      </w:r>
      <w:r>
        <w:t>(</w:t>
      </w:r>
      <w:proofErr w:type="spellStart"/>
      <w:r>
        <w:t>cron</w:t>
      </w:r>
      <w:proofErr w:type="spellEnd"/>
      <w:r>
        <w:rPr>
          <w:rFonts w:hint="eastAsia"/>
        </w:rPr>
        <w:t>)</w:t>
      </w:r>
      <w:r>
        <w:rPr>
          <w:rFonts w:hint="eastAsia"/>
        </w:rPr>
        <w:t>依據各資料表的欄位</w:t>
      </w:r>
      <w:r>
        <w:rPr>
          <w:rFonts w:hint="eastAsia"/>
        </w:rPr>
        <w:t>(</w:t>
      </w:r>
      <w:r>
        <w:rPr>
          <w:rFonts w:ascii="新細明體" w:hAnsi="新細明體" w:cs="新細明體" w:hint="eastAsia"/>
        </w:rPr>
        <w:t>施工</w:t>
      </w:r>
      <w:r>
        <w:rPr>
          <w:rFonts w:hint="eastAsia"/>
        </w:rPr>
        <w:t>日期、</w:t>
      </w:r>
      <w:r w:rsidRPr="007D1439">
        <w:rPr>
          <w:rFonts w:hint="eastAsia"/>
        </w:rPr>
        <w:t>施工回報日期</w:t>
      </w:r>
      <w:r>
        <w:rPr>
          <w:rFonts w:hint="eastAsia"/>
        </w:rPr>
        <w:t>、施工結束日期、</w:t>
      </w:r>
      <w:r w:rsidRPr="009608BA">
        <w:rPr>
          <w:rFonts w:ascii="新細明體" w:hAnsi="新細明體" w:cs="新細明體"/>
        </w:rPr>
        <w:t>施工開始日期</w:t>
      </w:r>
      <w:r>
        <w:rPr>
          <w:rFonts w:hint="eastAsia"/>
        </w:rPr>
        <w:t>)</w:t>
      </w:r>
      <w:r>
        <w:rPr>
          <w:rFonts w:hint="eastAsia"/>
        </w:rPr>
        <w:t>，比對當日日期後，進行資料異動，資料異動是採用兩種方式</w:t>
      </w:r>
      <w:r>
        <w:rPr>
          <w:rFonts w:hint="eastAsia"/>
        </w:rPr>
        <w:t>(copy + delete</w:t>
      </w:r>
      <w:r>
        <w:rPr>
          <w:rFonts w:hint="eastAsia"/>
        </w:rPr>
        <w:t>、</w:t>
      </w:r>
      <w:r>
        <w:rPr>
          <w:rFonts w:hint="eastAsia"/>
        </w:rPr>
        <w:t>copy)</w:t>
      </w:r>
      <w:r>
        <w:rPr>
          <w:rFonts w:hint="eastAsia"/>
        </w:rPr>
        <w:t>，詳細的</w:t>
      </w:r>
      <w:r>
        <w:t>系統排程</w:t>
      </w:r>
      <w:r>
        <w:t>(</w:t>
      </w:r>
      <w:proofErr w:type="spellStart"/>
      <w:r>
        <w:t>cron</w:t>
      </w:r>
      <w:proofErr w:type="spellEnd"/>
      <w:r>
        <w:t>）</w:t>
      </w:r>
      <w:r>
        <w:rPr>
          <w:rFonts w:hint="eastAsia"/>
        </w:rPr>
        <w:t>請對照下面的</w:t>
      </w:r>
      <w:r>
        <w:t>系統排程</w:t>
      </w:r>
      <w:r>
        <w:t>(</w:t>
      </w:r>
      <w:proofErr w:type="spellStart"/>
      <w:r>
        <w:t>cron</w:t>
      </w:r>
      <w:proofErr w:type="spellEnd"/>
      <w:r>
        <w:rPr>
          <w:rFonts w:hint="eastAsia"/>
        </w:rPr>
        <w:t>)</w:t>
      </w:r>
      <w:r>
        <w:rPr>
          <w:rFonts w:hint="eastAsia"/>
        </w:rPr>
        <w:t>定義規格表。</w:t>
      </w:r>
    </w:p>
    <w:p w14:paraId="53DEE902" w14:textId="77777777" w:rsidR="000D7188" w:rsidRPr="00EF5261" w:rsidRDefault="000D7188" w:rsidP="000D7188">
      <w:pPr>
        <w:numPr>
          <w:ilvl w:val="0"/>
          <w:numId w:val="1"/>
        </w:numPr>
        <w:spacing w:before="100" w:beforeAutospacing="1" w:after="100" w:afterAutospacing="1"/>
      </w:pPr>
      <w:r w:rsidRPr="00EF5261">
        <w:t>系統排程之目的包含「資料歸檔</w:t>
      </w:r>
      <w:r>
        <w:t>(</w:t>
      </w:r>
      <w:r w:rsidRPr="00EF5261">
        <w:t>Archive</w:t>
      </w:r>
      <w:r>
        <w:rPr>
          <w:rFonts w:hint="eastAsia"/>
        </w:rPr>
        <w:t>)</w:t>
      </w:r>
      <w:r w:rsidRPr="00EF5261">
        <w:t>」與「狀態快照</w:t>
      </w:r>
      <w:r>
        <w:t>(</w:t>
      </w:r>
      <w:r w:rsidRPr="00EF5261">
        <w:t>Snapshot</w:t>
      </w:r>
      <w:r>
        <w:rPr>
          <w:rFonts w:hint="eastAsia"/>
        </w:rPr>
        <w:t>)</w:t>
      </w:r>
      <w:r w:rsidRPr="00EF5261">
        <w:t>」兩種，其處理方式、資料生命週期與是否影響主資料，</w:t>
      </w:r>
      <w:r w:rsidRPr="00D74105">
        <w:rPr>
          <w:bCs/>
        </w:rPr>
        <w:t>需依各排程規則個別判定，不得一概視為資料結束或刪除依據</w:t>
      </w:r>
      <w:r w:rsidRPr="00EF5261">
        <w:t>。</w:t>
      </w:r>
    </w:p>
    <w:p w14:paraId="299DC81F" w14:textId="77777777" w:rsidR="000D7188" w:rsidRDefault="000D7188" w:rsidP="000D7188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 w:rsidRPr="00EF5261">
        <w:t>各排程僅處理其執行當下仍符合條件之資料，排程執行結果不得依賴其他排程是否已執行之假設。</w:t>
      </w:r>
    </w:p>
    <w:p w14:paraId="2513114C" w14:textId="77777777" w:rsidR="000D7188" w:rsidRDefault="000D7188" w:rsidP="000D7188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 w:rsidRPr="000234C7">
        <w:rPr>
          <w:rFonts w:ascii="MS Mincho" w:eastAsia="MS Mincho" w:hAnsi="MS Mincho" w:cs="MS Mincho"/>
        </w:rPr>
        <w:t>狀態快照</w:t>
      </w:r>
      <w:r>
        <w:rPr>
          <w:rFonts w:ascii="MS Mincho" w:eastAsia="MS Mincho" w:hAnsi="MS Mincho" w:cs="MS Mincho"/>
        </w:rPr>
        <w:t>(</w:t>
      </w:r>
      <w:r w:rsidRPr="000234C7">
        <w:rPr>
          <w:rFonts w:eastAsia="Times New Roman"/>
        </w:rPr>
        <w:t>Snapshot</w:t>
      </w:r>
      <w:r>
        <w:rPr>
          <w:rFonts w:hint="eastAsia"/>
        </w:rPr>
        <w:t>)</w:t>
      </w:r>
      <w:r w:rsidRPr="000234C7">
        <w:rPr>
          <w:rFonts w:eastAsia="Times New Roman"/>
        </w:rPr>
        <w:t>:</w:t>
      </w:r>
      <w:r w:rsidRPr="000234C7">
        <w:rPr>
          <w:rFonts w:ascii="MS Mincho" w:eastAsia="MS Mincho" w:hAnsi="MS Mincho" w:cs="MS Mincho"/>
        </w:rPr>
        <w:t>記錄資料於特定時間點之狀態</w:t>
      </w:r>
      <w:r w:rsidRPr="00EF5261">
        <w:t>，</w:t>
      </w:r>
      <w:r w:rsidRPr="000234C7">
        <w:rPr>
          <w:rFonts w:ascii="MS Mincho" w:eastAsia="MS Mincho" w:hAnsi="MS Mincho" w:cs="MS Mincho"/>
        </w:rPr>
        <w:t>用於追蹤歷程</w:t>
      </w:r>
      <w:r w:rsidRPr="00EF5261">
        <w:t>，</w:t>
      </w:r>
      <w:r w:rsidRPr="000234C7">
        <w:rPr>
          <w:rFonts w:ascii="MS Mincho" w:eastAsia="MS Mincho" w:hAnsi="MS Mincho" w:cs="MS Mincho"/>
        </w:rPr>
        <w:t>不影響</w:t>
      </w:r>
      <w:r w:rsidRPr="000234C7">
        <w:rPr>
          <w:rFonts w:ascii="SimSun" w:eastAsia="SimSun" w:hAnsi="SimSun" w:cs="SimSun" w:hint="eastAsia"/>
        </w:rPr>
        <w:t>原本的資料</w:t>
      </w:r>
      <w:r w:rsidRPr="00EF5261">
        <w:t>。</w:t>
      </w:r>
    </w:p>
    <w:p w14:paraId="678B67C0" w14:textId="77777777" w:rsidR="000D7188" w:rsidRDefault="000D7188" w:rsidP="000D7188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 w:rsidRPr="000234C7">
        <w:rPr>
          <w:rFonts w:ascii="MS Mincho" w:eastAsia="MS Mincho" w:hAnsi="MS Mincho" w:cs="MS Mincho"/>
        </w:rPr>
        <w:t>資料歸檔</w:t>
      </w:r>
      <w:r>
        <w:rPr>
          <w:rFonts w:ascii="MS Mincho" w:eastAsia="MS Mincho" w:hAnsi="MS Mincho" w:cs="MS Mincho"/>
        </w:rPr>
        <w:t>(</w:t>
      </w:r>
      <w:r w:rsidRPr="000234C7">
        <w:rPr>
          <w:rFonts w:eastAsia="Times New Roman"/>
        </w:rPr>
        <w:t>Archive</w:t>
      </w:r>
      <w:r>
        <w:rPr>
          <w:rFonts w:hint="eastAsia"/>
        </w:rPr>
        <w:t>)</w:t>
      </w:r>
      <w:r w:rsidRPr="00D03ED5">
        <w:rPr>
          <w:rFonts w:ascii="MS Mincho" w:hAnsi="MS Mincho" w:cs="MS Mincho" w:hint="eastAsia"/>
        </w:rPr>
        <w:t>:</w:t>
      </w:r>
      <w:r w:rsidRPr="000234C7">
        <w:rPr>
          <w:rFonts w:ascii="MS Mincho" w:eastAsia="MS Mincho" w:hAnsi="MS Mincho" w:cs="MS Mincho"/>
        </w:rPr>
        <w:t>表示資料生命週期結束</w:t>
      </w:r>
      <w:r w:rsidRPr="00EF5261">
        <w:t>，</w:t>
      </w:r>
      <w:r w:rsidRPr="000234C7">
        <w:rPr>
          <w:rFonts w:ascii="MS Mincho" w:eastAsia="MS Mincho" w:hAnsi="MS Mincho" w:cs="MS Mincho"/>
        </w:rPr>
        <w:t>移轉至歷史資料保存</w:t>
      </w:r>
      <w:r w:rsidRPr="000234C7">
        <w:rPr>
          <w:rFonts w:ascii="SimSun" w:eastAsia="SimSun" w:hAnsi="SimSun" w:cs="SimSun" w:hint="eastAsia"/>
        </w:rPr>
        <w:t>後</w:t>
      </w:r>
      <w:r w:rsidRPr="00EF5261">
        <w:t>，</w:t>
      </w:r>
      <w:r>
        <w:rPr>
          <w:rFonts w:hint="eastAsia"/>
        </w:rPr>
        <w:t>刪除</w:t>
      </w:r>
      <w:r w:rsidRPr="000234C7">
        <w:rPr>
          <w:rFonts w:ascii="SimSun" w:eastAsia="SimSun" w:hAnsi="SimSun" w:cs="SimSun" w:hint="eastAsia"/>
        </w:rPr>
        <w:t>原本的資料</w:t>
      </w:r>
      <w:r w:rsidRPr="00EF5261">
        <w:t>。</w:t>
      </w:r>
    </w:p>
    <w:p w14:paraId="6A18141A" w14:textId="77777777" w:rsidR="000D7188" w:rsidRPr="0007129B" w:rsidRDefault="000D7188" w:rsidP="000D7188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 w:rsidRPr="00722BB2">
        <w:rPr>
          <w:rFonts w:ascii="MS Mincho" w:eastAsia="MS Mincho" w:hAnsi="MS Mincho" w:cs="MS Mincho"/>
        </w:rPr>
        <w:t>排程：</w:t>
      </w:r>
      <w:r w:rsidRPr="00722BB2">
        <w:rPr>
          <w:rFonts w:eastAsia="Times New Roman"/>
        </w:rPr>
        <w:t>Schd-05</w:t>
      </w:r>
      <w:r w:rsidRPr="00722BB2">
        <w:rPr>
          <w:rFonts w:ascii="MS Mincho" w:eastAsia="MS Mincho" w:hAnsi="MS Mincho" w:cs="MS Mincho"/>
        </w:rPr>
        <w:t>屬於</w:t>
      </w:r>
      <w:r w:rsidRPr="000234C7">
        <w:rPr>
          <w:rFonts w:ascii="MS Mincho" w:eastAsia="MS Mincho" w:hAnsi="MS Mincho" w:cs="MS Mincho"/>
        </w:rPr>
        <w:t>狀態快照</w:t>
      </w:r>
      <w:r>
        <w:rPr>
          <w:rFonts w:ascii="MS Mincho" w:eastAsia="MS Mincho" w:hAnsi="MS Mincho" w:cs="MS Mincho"/>
        </w:rPr>
        <w:t>(</w:t>
      </w:r>
      <w:r w:rsidRPr="000234C7">
        <w:rPr>
          <w:rFonts w:eastAsia="Times New Roman"/>
        </w:rPr>
        <w:t>Snapshot</w:t>
      </w:r>
      <w:r>
        <w:rPr>
          <w:rFonts w:hint="eastAsia"/>
        </w:rPr>
        <w:t>)</w:t>
      </w:r>
      <w:r w:rsidRPr="00EF5261">
        <w:t>，</w:t>
      </w:r>
      <w:r w:rsidRPr="00722BB2">
        <w:rPr>
          <w:rFonts w:ascii="SimSun" w:eastAsia="SimSun" w:hAnsi="SimSun" w:cs="SimSun" w:hint="eastAsia"/>
        </w:rPr>
        <w:t>其餘排程屬於</w:t>
      </w:r>
      <w:r w:rsidRPr="000234C7">
        <w:rPr>
          <w:rFonts w:ascii="MS Mincho" w:eastAsia="MS Mincho" w:hAnsi="MS Mincho" w:cs="MS Mincho"/>
        </w:rPr>
        <w:t>資料歸檔</w:t>
      </w:r>
      <w:r>
        <w:rPr>
          <w:rFonts w:ascii="MS Mincho" w:eastAsia="MS Mincho" w:hAnsi="MS Mincho" w:cs="MS Mincho"/>
        </w:rPr>
        <w:t>(</w:t>
      </w:r>
      <w:r w:rsidRPr="000234C7">
        <w:rPr>
          <w:rFonts w:eastAsia="Times New Roman"/>
        </w:rPr>
        <w:t>Archive</w:t>
      </w:r>
      <w:r>
        <w:rPr>
          <w:rFonts w:hint="eastAsia"/>
        </w:rPr>
        <w:t>)</w:t>
      </w:r>
      <w:r w:rsidRPr="00EF5261">
        <w:t>，</w:t>
      </w:r>
      <w:r w:rsidRPr="00722BB2">
        <w:rPr>
          <w:rFonts w:ascii="MS Mincho" w:eastAsia="MS Mincho" w:hAnsi="MS Mincho" w:cs="MS Mincho"/>
        </w:rPr>
        <w:t>同一筆待處理資料</w:t>
      </w:r>
      <w:r>
        <w:rPr>
          <w:rFonts w:ascii="SimSun" w:eastAsia="SimSun" w:hAnsi="SimSun" w:cs="SimSun" w:hint="eastAsia"/>
        </w:rPr>
        <w:t>的</w:t>
      </w:r>
      <w:r w:rsidRPr="00722BB2">
        <w:rPr>
          <w:rFonts w:ascii="MS Mincho" w:eastAsia="MS Mincho" w:hAnsi="MS Mincho" w:cs="MS Mincho"/>
        </w:rPr>
        <w:t>施工開始日期</w:t>
      </w:r>
      <w:r>
        <w:rPr>
          <w:rFonts w:ascii="SimSun" w:eastAsia="SimSun" w:hAnsi="SimSun" w:cs="SimSun" w:hint="eastAsia"/>
        </w:rPr>
        <w:t>若</w:t>
      </w:r>
      <w:r w:rsidRPr="00722BB2">
        <w:rPr>
          <w:rFonts w:ascii="MS Mincho" w:eastAsia="MS Mincho" w:hAnsi="MS Mincho" w:cs="MS Mincho"/>
        </w:rPr>
        <w:t>為未來日期</w:t>
      </w:r>
      <w:r w:rsidRPr="00D03ED5">
        <w:rPr>
          <w:rFonts w:ascii="新細明體" w:hAnsi="新細明體" w:cs="MS Mincho" w:hint="eastAsia"/>
        </w:rPr>
        <w:t>，</w:t>
      </w:r>
      <w:r w:rsidRPr="00722BB2">
        <w:rPr>
          <w:rFonts w:ascii="MS Mincho" w:eastAsia="MS Mincho" w:hAnsi="MS Mincho" w:cs="MS Mincho"/>
        </w:rPr>
        <w:t>亦須每日</w:t>
      </w:r>
      <w:r w:rsidRPr="00722BB2">
        <w:rPr>
          <w:rFonts w:ascii="SimSun" w:eastAsia="SimSun" w:hAnsi="SimSun" w:cs="SimSun"/>
        </w:rPr>
        <w:t>產</w:t>
      </w:r>
      <w:r w:rsidRPr="00722BB2">
        <w:rPr>
          <w:rFonts w:ascii="MS Mincho" w:eastAsia="MS Mincho" w:hAnsi="MS Mincho" w:cs="MS Mincho"/>
        </w:rPr>
        <w:t>生狀態快照</w:t>
      </w:r>
      <w:r w:rsidRPr="00EF5261">
        <w:t>，</w:t>
      </w:r>
      <w:r w:rsidRPr="00722BB2">
        <w:rPr>
          <w:rFonts w:ascii="MS Mincho" w:eastAsia="MS Mincho" w:hAnsi="MS Mincho" w:cs="MS Mincho"/>
        </w:rPr>
        <w:t>於不同日期所</w:t>
      </w:r>
      <w:r w:rsidRPr="00722BB2">
        <w:rPr>
          <w:rFonts w:ascii="SimSun" w:eastAsia="SimSun" w:hAnsi="SimSun" w:cs="SimSun"/>
        </w:rPr>
        <w:t>產</w:t>
      </w:r>
      <w:r w:rsidRPr="00722BB2">
        <w:rPr>
          <w:rFonts w:ascii="MS Mincho" w:eastAsia="MS Mincho" w:hAnsi="MS Mincho" w:cs="MS Mincho"/>
        </w:rPr>
        <w:t>生之歷史資料應視為獨立狀態快照</w:t>
      </w:r>
      <w:r w:rsidRPr="00EF5261">
        <w:t>，</w:t>
      </w:r>
      <w:r w:rsidRPr="00722BB2">
        <w:rPr>
          <w:rFonts w:ascii="MS Mincho" w:eastAsia="MS Mincho" w:hAnsi="MS Mincho" w:cs="MS Mincho"/>
        </w:rPr>
        <w:t>不得互相覆蓋</w:t>
      </w:r>
      <w:r w:rsidRPr="00EF5261">
        <w:t>。</w:t>
      </w:r>
    </w:p>
    <w:p w14:paraId="38C8241B" w14:textId="77777777" w:rsidR="000D7188" w:rsidRPr="000234C7" w:rsidRDefault="000D7188" w:rsidP="000D7188">
      <w:pPr>
        <w:numPr>
          <w:ilvl w:val="0"/>
          <w:numId w:val="1"/>
        </w:numPr>
        <w:rPr>
          <w:rFonts w:eastAsia="Times New Roman" w:hint="eastAsia"/>
        </w:rPr>
      </w:pPr>
      <w:r>
        <w:rPr>
          <w:rFonts w:ascii="MS Mincho" w:eastAsia="MS Mincho" w:hAnsi="MS Mincho" w:cs="MS Mincho"/>
        </w:rPr>
        <w:t>排程需具備冪等性(</w:t>
      </w:r>
      <w:r>
        <w:rPr>
          <w:rFonts w:eastAsia="Times New Roman"/>
        </w:rPr>
        <w:t>idempotent</w:t>
      </w:r>
      <w:r>
        <w:rPr>
          <w:rFonts w:hint="eastAsia"/>
        </w:rPr>
        <w:t>)</w:t>
      </w:r>
      <w:r>
        <w:rPr>
          <w:rFonts w:ascii="MS Mincho" w:eastAsia="MS Mincho" w:hAnsi="MS Mincho" w:cs="MS Mincho"/>
        </w:rPr>
        <w:t>設計</w:t>
      </w:r>
      <w:r w:rsidRPr="00EF5261">
        <w:t>，</w:t>
      </w:r>
      <w:r>
        <w:rPr>
          <w:rFonts w:ascii="MS Mincho" w:eastAsia="MS Mincho" w:hAnsi="MS Mincho" w:cs="MS Mincho"/>
        </w:rPr>
        <w:t>避免重複處理同一筆資料</w:t>
      </w:r>
      <w:r w:rsidRPr="00EF5261">
        <w:t>。</w:t>
      </w:r>
    </w:p>
    <w:p w14:paraId="711DE08B" w14:textId="77777777" w:rsidR="000D7188" w:rsidRDefault="000D7188" w:rsidP="000D71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(copy + delete):</w:t>
      </w:r>
      <w:r>
        <w:rPr>
          <w:rFonts w:hint="eastAsia"/>
        </w:rPr>
        <w:t>自動複製該筆記錄到對應的廠商今日施工歷史記錄、工務施工歷史記錄、待處理工作歷史記錄、施工回報歷史記錄，再刪除該筆記錄。</w:t>
      </w:r>
    </w:p>
    <w:p w14:paraId="223C324E" w14:textId="77777777" w:rsidR="000D7188" w:rsidRDefault="000D7188" w:rsidP="000D7188">
      <w:pPr>
        <w:numPr>
          <w:ilvl w:val="0"/>
          <w:numId w:val="1"/>
        </w:numPr>
      </w:pPr>
      <w:r>
        <w:rPr>
          <w:rFonts w:hint="eastAsia"/>
        </w:rPr>
        <w:t>(copy):</w:t>
      </w:r>
      <w:r>
        <w:rPr>
          <w:rFonts w:hint="eastAsia"/>
        </w:rPr>
        <w:t>當</w:t>
      </w:r>
      <w:r w:rsidRPr="009608BA">
        <w:rPr>
          <w:rFonts w:ascii="新細明體" w:hAnsi="新細明體" w:cs="新細明體"/>
        </w:rPr>
        <w:t>待處理</w:t>
      </w:r>
      <w:r>
        <w:rPr>
          <w:rFonts w:ascii="新細明體" w:hAnsi="新細明體" w:cs="新細明體" w:hint="eastAsia"/>
        </w:rPr>
        <w:t>工作項目的</w:t>
      </w:r>
      <w:r w:rsidRPr="009608BA">
        <w:rPr>
          <w:rFonts w:ascii="新細明體" w:hAnsi="新細明體" w:cs="新細明體"/>
        </w:rPr>
        <w:t>施工開始日期≠當日</w:t>
      </w:r>
      <w:r>
        <w:rPr>
          <w:rFonts w:ascii="新細明體" w:hAnsi="新細明體" w:cs="新細明體" w:hint="eastAsia"/>
        </w:rPr>
        <w:t>，</w:t>
      </w:r>
      <w:r>
        <w:rPr>
          <w:rFonts w:hint="eastAsia"/>
        </w:rPr>
        <w:t>自動複製該筆記錄到</w:t>
      </w:r>
      <w:r w:rsidRPr="009608BA">
        <w:rPr>
          <w:rFonts w:ascii="新細明體" w:hAnsi="新細明體" w:cs="新細明體"/>
        </w:rPr>
        <w:t>待處理</w:t>
      </w:r>
      <w:r>
        <w:rPr>
          <w:rFonts w:ascii="新細明體" w:hAnsi="新細明體" w:cs="新細明體" w:hint="eastAsia"/>
        </w:rPr>
        <w:t>工作</w:t>
      </w:r>
      <w:r>
        <w:rPr>
          <w:rFonts w:hint="eastAsia"/>
        </w:rPr>
        <w:t>歷史記錄</w:t>
      </w:r>
      <w:r>
        <w:t>。</w:t>
      </w:r>
    </w:p>
    <w:p w14:paraId="7A628CE9" w14:textId="77777777" w:rsidR="000D7188" w:rsidRDefault="000D7188" w:rsidP="000D71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須留存所有排程執行結果，不論執行成功或失敗，皆須標記為成功或失敗，記錄於系統執行記錄。</w:t>
      </w:r>
    </w:p>
    <w:p w14:paraId="31C4B7CA" w14:textId="77777777" w:rsidR="000D7188" w:rsidRPr="001764F3" w:rsidRDefault="000D7188" w:rsidP="000D7188">
      <w:pPr>
        <w:numPr>
          <w:ilvl w:val="0"/>
          <w:numId w:val="1"/>
        </w:numPr>
        <w:rPr>
          <w:rFonts w:eastAsia="Times New Roman"/>
        </w:rPr>
      </w:pPr>
      <w:r w:rsidRPr="001764F3">
        <w:rPr>
          <w:rFonts w:ascii="MS Mincho" w:eastAsia="MS Mincho" w:hAnsi="MS Mincho" w:cs="MS Mincho"/>
        </w:rPr>
        <w:t>系統排程連續失敗達上限時</w:t>
      </w:r>
      <w:r w:rsidRPr="00D03ED5">
        <w:rPr>
          <w:rFonts w:ascii="新細明體" w:hAnsi="新細明體" w:cs="MS Mincho" w:hint="eastAsia"/>
        </w:rPr>
        <w:t>，</w:t>
      </w:r>
      <w:r w:rsidRPr="001764F3">
        <w:rPr>
          <w:rFonts w:ascii="MS Mincho" w:eastAsia="MS Mincho" w:hAnsi="MS Mincho" w:cs="MS Mincho"/>
        </w:rPr>
        <w:t>需標記為錯誤等級並供管理員</w:t>
      </w:r>
      <w:r w:rsidRPr="001764F3">
        <w:rPr>
          <w:rFonts w:ascii="SimSun" w:eastAsia="SimSun" w:hAnsi="SimSun" w:cs="SimSun"/>
        </w:rPr>
        <w:t>查</w:t>
      </w:r>
      <w:r w:rsidRPr="001764F3">
        <w:rPr>
          <w:rFonts w:ascii="MS Mincho" w:eastAsia="MS Mincho" w:hAnsi="MS Mincho" w:cs="MS Mincho"/>
        </w:rPr>
        <w:t>詢</w:t>
      </w:r>
      <w:r>
        <w:t>。</w:t>
      </w:r>
    </w:p>
    <w:p w14:paraId="62CB7EA5" w14:textId="77777777" w:rsidR="000D7188" w:rsidRDefault="000D7188" w:rsidP="000D7188">
      <w:pPr>
        <w:numPr>
          <w:ilvl w:val="0"/>
          <w:numId w:val="1"/>
        </w:numPr>
      </w:pPr>
      <w:r>
        <w:t>須依流程編號順序依序執行，後續排程</w:t>
      </w:r>
      <w:r>
        <w:rPr>
          <w:rFonts w:hint="eastAsia"/>
        </w:rPr>
        <w:t>須等</w:t>
      </w:r>
      <w:r>
        <w:t>前一排程</w:t>
      </w:r>
      <w:r>
        <w:rPr>
          <w:rFonts w:hint="eastAsia"/>
        </w:rPr>
        <w:t>執行完，才能繼續執行</w:t>
      </w:r>
      <w:r>
        <w:t>。</w:t>
      </w:r>
    </w:p>
    <w:p w14:paraId="33C67DF9" w14:textId="77777777" w:rsidR="000D7188" w:rsidRDefault="000D7188" w:rsidP="000D7188">
      <w:pPr>
        <w:numPr>
          <w:ilvl w:val="0"/>
          <w:numId w:val="1"/>
        </w:numPr>
      </w:pPr>
      <w:r>
        <w:t>每一筆施工相關資料需有全域唯一識別碼</w:t>
      </w:r>
      <w:r>
        <w:t>(</w:t>
      </w:r>
      <w:r>
        <w:t>例如</w:t>
      </w:r>
      <w:proofErr w:type="spellStart"/>
      <w:r>
        <w:t>uuid</w:t>
      </w:r>
      <w:proofErr w:type="spellEnd"/>
      <w:r>
        <w:rPr>
          <w:rFonts w:hint="eastAsia"/>
        </w:rPr>
        <w:t>)</w:t>
      </w:r>
      <w:r>
        <w:t>，在移動至歷史資料表時需保留該識別碼。</w:t>
      </w:r>
    </w:p>
    <w:p w14:paraId="60DB80DD" w14:textId="77777777" w:rsidR="000D7188" w:rsidRDefault="000D7188" w:rsidP="000D7188">
      <w:pPr>
        <w:numPr>
          <w:ilvl w:val="0"/>
          <w:numId w:val="1"/>
        </w:numPr>
        <w:rPr>
          <w:rFonts w:hint="eastAsia"/>
        </w:rPr>
      </w:pPr>
      <w:r>
        <w:t>每一排程流程需於單一交易</w:t>
      </w:r>
      <w:r>
        <w:t>(transaction</w:t>
      </w:r>
      <w:r>
        <w:rPr>
          <w:rFonts w:hint="eastAsia"/>
        </w:rPr>
        <w:t>)</w:t>
      </w:r>
      <w:r>
        <w:t>中完成資料移轉與刪除，以避免重複搬移或資料競</w:t>
      </w:r>
      <w:r>
        <w:rPr>
          <w:rFonts w:hint="eastAsia"/>
        </w:rPr>
        <w:t>爭</w:t>
      </w:r>
      <w:r>
        <w:t>。</w:t>
      </w:r>
    </w:p>
    <w:p w14:paraId="5FEB7C18" w14:textId="77777777" w:rsidR="000D7188" w:rsidRDefault="000D7188" w:rsidP="000D7188">
      <w:pPr>
        <w:numPr>
          <w:ilvl w:val="0"/>
          <w:numId w:val="1"/>
        </w:numPr>
      </w:pPr>
      <w:r>
        <w:t>系統排程與自動作業僅記錄於系統執行記錄。</w:t>
      </w:r>
    </w:p>
    <w:p w14:paraId="68048E71" w14:textId="77777777" w:rsidR="000D7188" w:rsidRDefault="000D7188" w:rsidP="000D7188">
      <w:pPr>
        <w:numPr>
          <w:ilvl w:val="0"/>
          <w:numId w:val="1"/>
        </w:numPr>
        <w:rPr>
          <w:rFonts w:hint="eastAsia"/>
        </w:rPr>
      </w:pPr>
      <w:r>
        <w:t>系統排程</w:t>
      </w:r>
      <w:r>
        <w:t>(</w:t>
      </w:r>
      <w:proofErr w:type="spellStart"/>
      <w:r>
        <w:t>cron</w:t>
      </w:r>
      <w:proofErr w:type="spellEnd"/>
      <w:r>
        <w:rPr>
          <w:rFonts w:hint="eastAsia"/>
        </w:rPr>
        <w:t>)</w:t>
      </w:r>
      <w:r>
        <w:rPr>
          <w:rFonts w:hint="eastAsia"/>
        </w:rPr>
        <w:t>定義規格表</w:t>
      </w:r>
      <w:r>
        <w:rPr>
          <w:rFonts w:hint="eastAsia"/>
        </w:rPr>
        <w:t>:</w:t>
      </w:r>
    </w:p>
    <w:tbl>
      <w:tblPr>
        <w:tblW w:w="111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831"/>
        <w:gridCol w:w="720"/>
        <w:gridCol w:w="1418"/>
        <w:gridCol w:w="1843"/>
        <w:gridCol w:w="3402"/>
        <w:gridCol w:w="992"/>
      </w:tblGrid>
      <w:tr w:rsidR="000D7188" w:rsidRPr="00DC5E86" w14:paraId="214C5180" w14:textId="77777777" w:rsidTr="002A684F">
        <w:trPr>
          <w:tblHeader/>
          <w:tblCellSpacing w:w="15" w:type="dxa"/>
        </w:trPr>
        <w:tc>
          <w:tcPr>
            <w:tcW w:w="864" w:type="dxa"/>
            <w:vAlign w:val="center"/>
            <w:hideMark/>
          </w:tcPr>
          <w:p w14:paraId="11D96A35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流程編號</w:t>
            </w:r>
          </w:p>
        </w:tc>
        <w:tc>
          <w:tcPr>
            <w:tcW w:w="1801" w:type="dxa"/>
            <w:vAlign w:val="center"/>
            <w:hideMark/>
          </w:tcPr>
          <w:p w14:paraId="5CCC2EF8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流程名稱</w:t>
            </w:r>
          </w:p>
        </w:tc>
        <w:tc>
          <w:tcPr>
            <w:tcW w:w="690" w:type="dxa"/>
            <w:vAlign w:val="center"/>
            <w:hideMark/>
          </w:tcPr>
          <w:p w14:paraId="2032D762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觸發角色</w:t>
            </w:r>
          </w:p>
        </w:tc>
        <w:tc>
          <w:tcPr>
            <w:tcW w:w="1388" w:type="dxa"/>
            <w:vAlign w:val="center"/>
            <w:hideMark/>
          </w:tcPr>
          <w:p w14:paraId="597D84AB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排程時間</w:t>
            </w:r>
          </w:p>
        </w:tc>
        <w:tc>
          <w:tcPr>
            <w:tcW w:w="1813" w:type="dxa"/>
            <w:vAlign w:val="center"/>
            <w:hideMark/>
          </w:tcPr>
          <w:p w14:paraId="3F578B8F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條件判斷</w:t>
            </w:r>
          </w:p>
        </w:tc>
        <w:tc>
          <w:tcPr>
            <w:tcW w:w="3372" w:type="dxa"/>
            <w:vAlign w:val="center"/>
            <w:hideMark/>
          </w:tcPr>
          <w:p w14:paraId="1C91B4F5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 w:hint="eastAsia"/>
                <w:b/>
                <w:bCs/>
              </w:rPr>
              <w:t>記錄異動</w:t>
            </w:r>
            <w:r w:rsidRPr="00DC5E86">
              <w:rPr>
                <w:rFonts w:ascii="新細明體" w:hAnsi="新細明體" w:cs="新細明體"/>
                <w:b/>
                <w:bCs/>
              </w:rPr>
              <w:t>動作</w:t>
            </w:r>
          </w:p>
        </w:tc>
        <w:tc>
          <w:tcPr>
            <w:tcW w:w="947" w:type="dxa"/>
            <w:vAlign w:val="center"/>
            <w:hideMark/>
          </w:tcPr>
          <w:p w14:paraId="1CD7E3D6" w14:textId="77777777" w:rsidR="000D7188" w:rsidRPr="00DC5E86" w:rsidRDefault="000D7188" w:rsidP="002A684F">
            <w:pPr>
              <w:jc w:val="center"/>
              <w:rPr>
                <w:rFonts w:ascii="新細明體" w:hAnsi="新細明體" w:cs="新細明體"/>
                <w:b/>
                <w:bCs/>
              </w:rPr>
            </w:pPr>
            <w:r w:rsidRPr="00DC5E86">
              <w:rPr>
                <w:rFonts w:ascii="新細明體" w:hAnsi="新細明體" w:cs="新細明體"/>
                <w:b/>
                <w:bCs/>
              </w:rPr>
              <w:t>寫入記錄</w:t>
            </w:r>
          </w:p>
        </w:tc>
      </w:tr>
      <w:tr w:rsidR="000D7188" w:rsidRPr="009608BA" w14:paraId="739F226D" w14:textId="77777777" w:rsidTr="002A684F">
        <w:trPr>
          <w:tblCellSpacing w:w="15" w:type="dxa"/>
        </w:trPr>
        <w:tc>
          <w:tcPr>
            <w:tcW w:w="864" w:type="dxa"/>
            <w:vAlign w:val="center"/>
            <w:hideMark/>
          </w:tcPr>
          <w:p w14:paraId="07DF5D4A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-01</w:t>
            </w:r>
          </w:p>
        </w:tc>
        <w:tc>
          <w:tcPr>
            <w:tcW w:w="1801" w:type="dxa"/>
            <w:vAlign w:val="center"/>
            <w:hideMark/>
          </w:tcPr>
          <w:p w14:paraId="1F0AA5CB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廠商</w:t>
            </w:r>
            <w:r w:rsidRPr="009608BA">
              <w:rPr>
                <w:rFonts w:ascii="新細明體" w:hAnsi="新細明體" w:cs="新細明體"/>
              </w:rPr>
              <w:t>今日施工</w:t>
            </w:r>
            <w:r>
              <w:rPr>
                <w:rFonts w:ascii="新細明體" w:hAnsi="新細明體" w:cs="新細明體" w:hint="eastAsia"/>
              </w:rPr>
              <w:t>異動至</w:t>
            </w:r>
            <w:r w:rsidRPr="009608BA">
              <w:rPr>
                <w:rFonts w:ascii="新細明體" w:hAnsi="新細明體" w:cs="新細明體"/>
              </w:rPr>
              <w:t>歷史</w:t>
            </w:r>
            <w:r>
              <w:rPr>
                <w:rFonts w:ascii="新細明體" w:hAnsi="新細明體" w:cs="新細明體" w:hint="eastAsia"/>
              </w:rPr>
              <w:t>記錄</w:t>
            </w:r>
          </w:p>
        </w:tc>
        <w:tc>
          <w:tcPr>
            <w:tcW w:w="690" w:type="dxa"/>
            <w:vAlign w:val="center"/>
            <w:hideMark/>
          </w:tcPr>
          <w:p w14:paraId="76872247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  <w:hideMark/>
          </w:tcPr>
          <w:p w14:paraId="393AED36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00:00</w:t>
            </w:r>
          </w:p>
        </w:tc>
        <w:tc>
          <w:tcPr>
            <w:tcW w:w="1813" w:type="dxa"/>
            <w:vAlign w:val="center"/>
            <w:hideMark/>
          </w:tcPr>
          <w:p w14:paraId="24AB0E5B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施工</w:t>
            </w:r>
            <w:r w:rsidRPr="009608BA">
              <w:rPr>
                <w:rFonts w:ascii="新細明體" w:hAnsi="新細明體" w:cs="新細明體"/>
              </w:rPr>
              <w:t>日期</w:t>
            </w:r>
            <w:r>
              <w:rPr>
                <w:rFonts w:ascii="新細明體" w:hAnsi="新細明體" w:cs="新細明體" w:hint="eastAsia"/>
              </w:rPr>
              <w:t>小於當日</w:t>
            </w:r>
          </w:p>
        </w:tc>
        <w:tc>
          <w:tcPr>
            <w:tcW w:w="3372" w:type="dxa"/>
            <w:vAlign w:val="center"/>
            <w:hideMark/>
          </w:tcPr>
          <w:p w14:paraId="51527573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/>
                <w:b/>
                <w:bCs/>
              </w:rPr>
              <w:t>(</w:t>
            </w:r>
            <w:r w:rsidRPr="009608BA">
              <w:rPr>
                <w:rFonts w:ascii="新細明體" w:hAnsi="新細明體" w:cs="新細明體"/>
                <w:b/>
                <w:bCs/>
              </w:rPr>
              <w:t>copy + delete</w:t>
            </w:r>
            <w:r>
              <w:rPr>
                <w:rFonts w:hint="eastAsia"/>
              </w:rPr>
              <w:t>)</w:t>
            </w:r>
            <w:r>
              <w:rPr>
                <w:rFonts w:ascii="新細明體" w:hAnsi="新細明體" w:cs="新細明體" w:hint="eastAsia"/>
              </w:rPr>
              <w:t>廠商</w:t>
            </w:r>
            <w:r w:rsidRPr="009608BA">
              <w:rPr>
                <w:rFonts w:ascii="新細明體" w:hAnsi="新細明體" w:cs="新細明體"/>
              </w:rPr>
              <w:t>今日施工</w:t>
            </w:r>
            <w:r>
              <w:rPr>
                <w:rFonts w:ascii="新細明體" w:hAnsi="新細明體" w:cs="新細明體" w:hint="eastAsia"/>
              </w:rPr>
              <w:t>項目</w:t>
            </w:r>
            <w:r w:rsidRPr="009608BA">
              <w:rPr>
                <w:rFonts w:ascii="新細明體" w:hAnsi="新細明體" w:cs="新細明體"/>
              </w:rPr>
              <w:t>→</w:t>
            </w:r>
            <w:r>
              <w:rPr>
                <w:rFonts w:ascii="新細明體" w:hAnsi="新細明體" w:cs="新細明體" w:hint="eastAsia"/>
              </w:rPr>
              <w:t>廠商</w:t>
            </w:r>
            <w:r w:rsidRPr="009608BA">
              <w:rPr>
                <w:rFonts w:ascii="新細明體" w:hAnsi="新細明體" w:cs="新細明體"/>
              </w:rPr>
              <w:t>今日施工歷史</w:t>
            </w:r>
            <w:r>
              <w:rPr>
                <w:rFonts w:ascii="新細明體" w:hAnsi="新細明體" w:cs="新細明體" w:hint="eastAsia"/>
              </w:rPr>
              <w:t>記錄</w:t>
            </w:r>
          </w:p>
        </w:tc>
        <w:tc>
          <w:tcPr>
            <w:tcW w:w="947" w:type="dxa"/>
            <w:vAlign w:val="center"/>
            <w:hideMark/>
          </w:tcPr>
          <w:p w14:paraId="6370A60D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  <w:tr w:rsidR="000D7188" w:rsidRPr="009608BA" w14:paraId="1604A8A7" w14:textId="77777777" w:rsidTr="002A684F">
        <w:trPr>
          <w:tblCellSpacing w:w="15" w:type="dxa"/>
        </w:trPr>
        <w:tc>
          <w:tcPr>
            <w:tcW w:w="864" w:type="dxa"/>
            <w:vAlign w:val="center"/>
          </w:tcPr>
          <w:p w14:paraId="3AF8AA68" w14:textId="77777777" w:rsidR="000D7188" w:rsidRDefault="000D7188" w:rsidP="002A684F">
            <w:pPr>
              <w:jc w:val="center"/>
              <w:rPr>
                <w:rFonts w:ascii="新細明體" w:hAnsi="新細明體" w:cs="新細明體" w:hint="eastAsia"/>
              </w:rPr>
            </w:pPr>
            <w:r>
              <w:rPr>
                <w:rFonts w:ascii="新細明體" w:hAnsi="新細明體" w:cs="新細明體" w:hint="eastAsia"/>
              </w:rPr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</w:t>
            </w:r>
            <w:r>
              <w:rPr>
                <w:rFonts w:ascii="新細明體" w:hAnsi="新細明體" w:cs="新細明體"/>
              </w:rPr>
              <w:t>2</w:t>
            </w:r>
          </w:p>
        </w:tc>
        <w:tc>
          <w:tcPr>
            <w:tcW w:w="1801" w:type="dxa"/>
            <w:vAlign w:val="center"/>
          </w:tcPr>
          <w:p w14:paraId="70AE2687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施工回報異動至歷史記錄</w:t>
            </w:r>
          </w:p>
        </w:tc>
        <w:tc>
          <w:tcPr>
            <w:tcW w:w="690" w:type="dxa"/>
            <w:vAlign w:val="center"/>
          </w:tcPr>
          <w:p w14:paraId="64090592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</w:tcPr>
          <w:p w14:paraId="4927AE0C" w14:textId="77777777" w:rsidR="000D7188" w:rsidRDefault="000D7188" w:rsidP="002A684F">
            <w:pPr>
              <w:jc w:val="center"/>
              <w:rPr>
                <w:rFonts w:ascii="新細明體" w:hAnsi="新細明體" w:cs="新細明體" w:hint="eastAsia"/>
              </w:rPr>
            </w:pPr>
            <w:r w:rsidRPr="009608BA">
              <w:rPr>
                <w:rFonts w:ascii="新細明體" w:hAnsi="新細明體" w:cs="新細明體"/>
              </w:rPr>
              <w:t>00:</w:t>
            </w:r>
            <w:r>
              <w:rPr>
                <w:rFonts w:ascii="新細明體" w:hAnsi="新細明體" w:cs="新細明體"/>
              </w:rPr>
              <w:t>1</w:t>
            </w:r>
            <w:r>
              <w:rPr>
                <w:rFonts w:ascii="新細明體" w:hAnsi="新細明體" w:cs="新細明體" w:hint="eastAsia"/>
              </w:rPr>
              <w:t>5</w:t>
            </w:r>
          </w:p>
        </w:tc>
        <w:tc>
          <w:tcPr>
            <w:tcW w:w="1813" w:type="dxa"/>
            <w:vAlign w:val="center"/>
          </w:tcPr>
          <w:p w14:paraId="124CCD71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621C92">
              <w:rPr>
                <w:rFonts w:hint="eastAsia"/>
              </w:rPr>
              <w:t>施工回報日期</w:t>
            </w:r>
            <w:r>
              <w:rPr>
                <w:rFonts w:ascii="新細明體" w:hAnsi="新細明體" w:cs="新細明體" w:hint="eastAsia"/>
              </w:rPr>
              <w:t>小於</w:t>
            </w:r>
            <w:r w:rsidRPr="009608BA">
              <w:rPr>
                <w:rFonts w:ascii="新細明體" w:hAnsi="新細明體" w:cs="新細明體"/>
              </w:rPr>
              <w:t>當日</w:t>
            </w:r>
          </w:p>
        </w:tc>
        <w:tc>
          <w:tcPr>
            <w:tcW w:w="3372" w:type="dxa"/>
            <w:vAlign w:val="center"/>
          </w:tcPr>
          <w:p w14:paraId="27721BAE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/>
                <w:b/>
                <w:bCs/>
              </w:rPr>
              <w:t>(</w:t>
            </w:r>
            <w:r w:rsidRPr="009608BA">
              <w:rPr>
                <w:rFonts w:ascii="新細明體" w:hAnsi="新細明體" w:cs="新細明體"/>
                <w:b/>
                <w:bCs/>
              </w:rPr>
              <w:t>copy + delete</w:t>
            </w:r>
            <w:r>
              <w:rPr>
                <w:rFonts w:hint="eastAsia"/>
              </w:rPr>
              <w:t>)</w:t>
            </w:r>
            <w:r>
              <w:rPr>
                <w:rFonts w:ascii="新細明體" w:hAnsi="新細明體" w:cs="新細明體" w:hint="eastAsia"/>
              </w:rPr>
              <w:t>施工回報記錄</w:t>
            </w:r>
            <w:r w:rsidRPr="009608BA">
              <w:rPr>
                <w:rFonts w:ascii="新細明體" w:hAnsi="新細明體" w:cs="新細明體"/>
              </w:rPr>
              <w:t>→</w:t>
            </w:r>
            <w:r>
              <w:rPr>
                <w:rFonts w:ascii="新細明體" w:hAnsi="新細明體" w:cs="新細明體" w:hint="eastAsia"/>
              </w:rPr>
              <w:t>施工回報歷史記錄</w:t>
            </w:r>
          </w:p>
        </w:tc>
        <w:tc>
          <w:tcPr>
            <w:tcW w:w="947" w:type="dxa"/>
            <w:vAlign w:val="center"/>
          </w:tcPr>
          <w:p w14:paraId="5F9C9B74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  <w:tr w:rsidR="000D7188" w:rsidRPr="009608BA" w14:paraId="02206C39" w14:textId="77777777" w:rsidTr="002A684F">
        <w:trPr>
          <w:tblCellSpacing w:w="15" w:type="dxa"/>
        </w:trPr>
        <w:tc>
          <w:tcPr>
            <w:tcW w:w="864" w:type="dxa"/>
            <w:vAlign w:val="center"/>
          </w:tcPr>
          <w:p w14:paraId="4BC6DDA4" w14:textId="77777777" w:rsidR="000D7188" w:rsidRDefault="000D7188" w:rsidP="002A684F">
            <w:pPr>
              <w:jc w:val="center"/>
              <w:rPr>
                <w:rFonts w:ascii="新細明體" w:hAnsi="新細明體" w:cs="新細明體" w:hint="eastAsia"/>
              </w:rPr>
            </w:pPr>
            <w:r>
              <w:rPr>
                <w:rFonts w:ascii="新細明體" w:hAnsi="新細明體" w:cs="新細明體" w:hint="eastAsia"/>
              </w:rPr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</w:t>
            </w:r>
            <w:r>
              <w:rPr>
                <w:rFonts w:ascii="新細明體" w:hAnsi="新細明體" w:cs="新細明體"/>
              </w:rPr>
              <w:t>3</w:t>
            </w:r>
          </w:p>
        </w:tc>
        <w:tc>
          <w:tcPr>
            <w:tcW w:w="1801" w:type="dxa"/>
            <w:vAlign w:val="center"/>
          </w:tcPr>
          <w:p w14:paraId="2731C7A7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工務</w:t>
            </w:r>
            <w:r w:rsidRPr="009608BA">
              <w:rPr>
                <w:rFonts w:ascii="新細明體" w:hAnsi="新細明體" w:cs="新細明體"/>
              </w:rPr>
              <w:t>今日施工</w:t>
            </w:r>
            <w:r>
              <w:rPr>
                <w:rFonts w:ascii="新細明體" w:hAnsi="新細明體" w:cs="新細明體" w:hint="eastAsia"/>
              </w:rPr>
              <w:t>異動至歷史記錄</w:t>
            </w:r>
          </w:p>
        </w:tc>
        <w:tc>
          <w:tcPr>
            <w:tcW w:w="690" w:type="dxa"/>
            <w:vAlign w:val="center"/>
          </w:tcPr>
          <w:p w14:paraId="3BC51ACC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</w:tcPr>
          <w:p w14:paraId="13A1E8BE" w14:textId="77777777" w:rsidR="000D7188" w:rsidRDefault="000D7188" w:rsidP="002A684F">
            <w:pPr>
              <w:jc w:val="center"/>
              <w:rPr>
                <w:rFonts w:ascii="新細明體" w:hAnsi="新細明體" w:cs="新細明體" w:hint="eastAsia"/>
              </w:rPr>
            </w:pPr>
            <w:r w:rsidRPr="009608BA">
              <w:rPr>
                <w:rFonts w:ascii="新細明體" w:hAnsi="新細明體" w:cs="新細明體"/>
              </w:rPr>
              <w:t>00:</w:t>
            </w:r>
            <w:r>
              <w:rPr>
                <w:rFonts w:ascii="新細明體" w:hAnsi="新細明體" w:cs="新細明體" w:hint="eastAsia"/>
              </w:rPr>
              <w:t>30</w:t>
            </w:r>
          </w:p>
        </w:tc>
        <w:tc>
          <w:tcPr>
            <w:tcW w:w="1813" w:type="dxa"/>
            <w:vAlign w:val="center"/>
          </w:tcPr>
          <w:p w14:paraId="456A7254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621C92">
              <w:rPr>
                <w:rFonts w:hint="eastAsia"/>
              </w:rPr>
              <w:t>施工結束日期</w:t>
            </w:r>
            <w:r>
              <w:rPr>
                <w:rFonts w:ascii="新細明體" w:hAnsi="新細明體" w:cs="新細明體" w:hint="eastAsia"/>
              </w:rPr>
              <w:t>小於</w:t>
            </w:r>
            <w:r w:rsidRPr="009608BA">
              <w:rPr>
                <w:rFonts w:ascii="新細明體" w:hAnsi="新細明體" w:cs="新細明體"/>
              </w:rPr>
              <w:t>當日</w:t>
            </w:r>
          </w:p>
        </w:tc>
        <w:tc>
          <w:tcPr>
            <w:tcW w:w="3372" w:type="dxa"/>
            <w:vAlign w:val="center"/>
          </w:tcPr>
          <w:p w14:paraId="1FB0C7ED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/>
                <w:b/>
                <w:bCs/>
              </w:rPr>
              <w:t>(</w:t>
            </w:r>
            <w:r w:rsidRPr="009608BA">
              <w:rPr>
                <w:rFonts w:ascii="新細明體" w:hAnsi="新細明體" w:cs="新細明體"/>
                <w:b/>
                <w:bCs/>
              </w:rPr>
              <w:t>copy + delete</w:t>
            </w:r>
            <w:r>
              <w:rPr>
                <w:rFonts w:hint="eastAsia"/>
              </w:rPr>
              <w:t>)</w:t>
            </w:r>
            <w:r>
              <w:rPr>
                <w:rFonts w:ascii="新細明體" w:hAnsi="新細明體" w:cs="新細明體" w:hint="eastAsia"/>
              </w:rPr>
              <w:t>工務</w:t>
            </w:r>
            <w:r w:rsidRPr="009608BA">
              <w:rPr>
                <w:rFonts w:ascii="新細明體" w:hAnsi="新細明體" w:cs="新細明體"/>
              </w:rPr>
              <w:t>今日施工</w:t>
            </w:r>
            <w:r>
              <w:rPr>
                <w:rFonts w:hint="eastAsia"/>
              </w:rPr>
              <w:t>項目</w:t>
            </w:r>
            <w:r w:rsidRPr="009608BA">
              <w:rPr>
                <w:rFonts w:ascii="新細明體" w:hAnsi="新細明體" w:cs="新細明體"/>
              </w:rPr>
              <w:t>→</w:t>
            </w:r>
            <w:r>
              <w:rPr>
                <w:rFonts w:ascii="新細明體" w:hAnsi="新細明體" w:cs="新細明體" w:hint="eastAsia"/>
              </w:rPr>
              <w:t>工務</w:t>
            </w:r>
            <w:r w:rsidRPr="009608BA">
              <w:rPr>
                <w:rFonts w:ascii="新細明體" w:hAnsi="新細明體" w:cs="新細明體"/>
              </w:rPr>
              <w:t>施工</w:t>
            </w:r>
            <w:r>
              <w:rPr>
                <w:rFonts w:ascii="新細明體" w:hAnsi="新細明體" w:cs="新細明體" w:hint="eastAsia"/>
              </w:rPr>
              <w:t>歷史記錄</w:t>
            </w:r>
          </w:p>
        </w:tc>
        <w:tc>
          <w:tcPr>
            <w:tcW w:w="947" w:type="dxa"/>
            <w:vAlign w:val="center"/>
          </w:tcPr>
          <w:p w14:paraId="5BF2868B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  <w:tr w:rsidR="000D7188" w:rsidRPr="009608BA" w14:paraId="15C3EFEE" w14:textId="77777777" w:rsidTr="002A684F">
        <w:trPr>
          <w:tblCellSpacing w:w="15" w:type="dxa"/>
        </w:trPr>
        <w:tc>
          <w:tcPr>
            <w:tcW w:w="864" w:type="dxa"/>
            <w:vAlign w:val="center"/>
            <w:hideMark/>
          </w:tcPr>
          <w:p w14:paraId="30E48580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</w:t>
            </w:r>
            <w:r>
              <w:rPr>
                <w:rFonts w:ascii="新細明體" w:hAnsi="新細明體" w:cs="新細明體"/>
              </w:rPr>
              <w:t>4</w:t>
            </w:r>
          </w:p>
        </w:tc>
        <w:tc>
          <w:tcPr>
            <w:tcW w:w="1801" w:type="dxa"/>
            <w:vAlign w:val="center"/>
            <w:hideMark/>
          </w:tcPr>
          <w:p w14:paraId="49E23B38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待處理</w:t>
            </w:r>
            <w:r>
              <w:rPr>
                <w:rFonts w:ascii="新細明體" w:hAnsi="新細明體" w:cs="新細明體" w:hint="eastAsia"/>
              </w:rPr>
              <w:t>工作異動至工務</w:t>
            </w:r>
            <w:r w:rsidRPr="009608BA">
              <w:rPr>
                <w:rFonts w:ascii="新細明體" w:hAnsi="新細明體" w:cs="新細明體"/>
              </w:rPr>
              <w:t>今日施工</w:t>
            </w:r>
          </w:p>
        </w:tc>
        <w:tc>
          <w:tcPr>
            <w:tcW w:w="690" w:type="dxa"/>
            <w:vAlign w:val="center"/>
            <w:hideMark/>
          </w:tcPr>
          <w:p w14:paraId="0706BB46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  <w:hideMark/>
          </w:tcPr>
          <w:p w14:paraId="284B1D6F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00:</w:t>
            </w:r>
            <w:r>
              <w:rPr>
                <w:rFonts w:ascii="新細明體" w:hAnsi="新細明體" w:cs="新細明體" w:hint="eastAsia"/>
              </w:rPr>
              <w:t>45</w:t>
            </w:r>
          </w:p>
        </w:tc>
        <w:tc>
          <w:tcPr>
            <w:tcW w:w="1813" w:type="dxa"/>
            <w:vAlign w:val="center"/>
            <w:hideMark/>
          </w:tcPr>
          <w:p w14:paraId="64B4FD38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施工開始日期</w:t>
            </w:r>
            <w:r>
              <w:rPr>
                <w:rFonts w:ascii="新細明體" w:hAnsi="新細明體" w:cs="新細明體" w:hint="eastAsia"/>
              </w:rPr>
              <w:t>小於或等於</w:t>
            </w:r>
            <w:r w:rsidRPr="009608BA">
              <w:rPr>
                <w:rFonts w:ascii="新細明體" w:hAnsi="新細明體" w:cs="新細明體"/>
              </w:rPr>
              <w:t>當日</w:t>
            </w:r>
          </w:p>
        </w:tc>
        <w:tc>
          <w:tcPr>
            <w:tcW w:w="3372" w:type="dxa"/>
            <w:vAlign w:val="center"/>
            <w:hideMark/>
          </w:tcPr>
          <w:p w14:paraId="0E633BA4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/>
                <w:b/>
                <w:bCs/>
              </w:rPr>
              <w:t>(</w:t>
            </w:r>
            <w:r w:rsidRPr="009608BA">
              <w:rPr>
                <w:rFonts w:ascii="新細明體" w:hAnsi="新細明體" w:cs="新細明體"/>
                <w:b/>
                <w:bCs/>
              </w:rPr>
              <w:t>copy + delete</w:t>
            </w:r>
            <w:r>
              <w:rPr>
                <w:rFonts w:hint="eastAsia"/>
              </w:rPr>
              <w:t>)</w:t>
            </w:r>
            <w:r w:rsidRPr="009608BA">
              <w:rPr>
                <w:rFonts w:ascii="新細明體" w:hAnsi="新細明體" w:cs="新細明體"/>
              </w:rPr>
              <w:t>待處理</w:t>
            </w:r>
            <w:r>
              <w:rPr>
                <w:rFonts w:ascii="新細明體" w:hAnsi="新細明體" w:cs="新細明體" w:hint="eastAsia"/>
              </w:rPr>
              <w:t>工作項目</w:t>
            </w:r>
            <w:r w:rsidRPr="009608BA">
              <w:rPr>
                <w:rFonts w:ascii="新細明體" w:hAnsi="新細明體" w:cs="新細明體"/>
              </w:rPr>
              <w:t>→工務今日施工</w:t>
            </w:r>
            <w:r>
              <w:rPr>
                <w:rFonts w:ascii="新細明體" w:hAnsi="新細明體" w:cs="新細明體" w:hint="eastAsia"/>
              </w:rPr>
              <w:t>項目</w:t>
            </w:r>
          </w:p>
        </w:tc>
        <w:tc>
          <w:tcPr>
            <w:tcW w:w="947" w:type="dxa"/>
            <w:vAlign w:val="center"/>
            <w:hideMark/>
          </w:tcPr>
          <w:p w14:paraId="0FF3C471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  <w:tr w:rsidR="000D7188" w:rsidRPr="009608BA" w14:paraId="0C29E4DE" w14:textId="77777777" w:rsidTr="002A684F">
        <w:trPr>
          <w:tblCellSpacing w:w="15" w:type="dxa"/>
        </w:trPr>
        <w:tc>
          <w:tcPr>
            <w:tcW w:w="864" w:type="dxa"/>
            <w:vAlign w:val="center"/>
            <w:hideMark/>
          </w:tcPr>
          <w:p w14:paraId="18D83EE0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</w:t>
            </w:r>
            <w:r>
              <w:rPr>
                <w:rFonts w:ascii="新細明體" w:hAnsi="新細明體" w:cs="新細明體"/>
              </w:rPr>
              <w:t>5</w:t>
            </w:r>
          </w:p>
        </w:tc>
        <w:tc>
          <w:tcPr>
            <w:tcW w:w="1801" w:type="dxa"/>
            <w:vAlign w:val="center"/>
            <w:hideMark/>
          </w:tcPr>
          <w:p w14:paraId="3AF0E0CE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待處理</w:t>
            </w:r>
            <w:r>
              <w:rPr>
                <w:rFonts w:ascii="新細明體" w:hAnsi="新細明體" w:cs="新細明體" w:hint="eastAsia"/>
              </w:rPr>
              <w:t>工作異動至</w:t>
            </w:r>
            <w:r w:rsidRPr="009608BA">
              <w:rPr>
                <w:rFonts w:ascii="新細明體" w:hAnsi="新細明體" w:cs="新細明體"/>
              </w:rPr>
              <w:t>歷史</w:t>
            </w:r>
            <w:r>
              <w:rPr>
                <w:rFonts w:ascii="新細明體" w:hAnsi="新細明體" w:cs="新細明體" w:hint="eastAsia"/>
              </w:rPr>
              <w:t>記錄</w:t>
            </w:r>
          </w:p>
        </w:tc>
        <w:tc>
          <w:tcPr>
            <w:tcW w:w="690" w:type="dxa"/>
            <w:vAlign w:val="center"/>
            <w:hideMark/>
          </w:tcPr>
          <w:p w14:paraId="45ED18FA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  <w:hideMark/>
          </w:tcPr>
          <w:p w14:paraId="33E3F601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0</w:t>
            </w:r>
            <w:r>
              <w:rPr>
                <w:rFonts w:ascii="新細明體" w:hAnsi="新細明體" w:cs="新細明體" w:hint="eastAsia"/>
              </w:rPr>
              <w:t>1</w:t>
            </w:r>
            <w:r w:rsidRPr="009608BA">
              <w:rPr>
                <w:rFonts w:ascii="新細明體" w:hAnsi="新細明體" w:cs="新細明體"/>
              </w:rPr>
              <w:t>:0</w:t>
            </w:r>
            <w:r>
              <w:rPr>
                <w:rFonts w:ascii="新細明體" w:hAnsi="新細明體" w:cs="新細明體" w:hint="eastAsia"/>
              </w:rPr>
              <w:t>0</w:t>
            </w:r>
          </w:p>
        </w:tc>
        <w:tc>
          <w:tcPr>
            <w:tcW w:w="1813" w:type="dxa"/>
            <w:vAlign w:val="center"/>
            <w:hideMark/>
          </w:tcPr>
          <w:p w14:paraId="4B614D45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施工開始日期</w:t>
            </w:r>
            <w:r>
              <w:rPr>
                <w:rFonts w:ascii="新細明體" w:hAnsi="新細明體" w:cs="新細明體" w:hint="eastAsia"/>
              </w:rPr>
              <w:t>大於</w:t>
            </w:r>
            <w:r w:rsidRPr="009608BA">
              <w:rPr>
                <w:rFonts w:ascii="新細明體" w:hAnsi="新細明體" w:cs="新細明體"/>
              </w:rPr>
              <w:t>當日</w:t>
            </w:r>
          </w:p>
        </w:tc>
        <w:tc>
          <w:tcPr>
            <w:tcW w:w="3372" w:type="dxa"/>
            <w:vAlign w:val="center"/>
            <w:hideMark/>
          </w:tcPr>
          <w:p w14:paraId="6EDE1FCA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  <w:b/>
                <w:bCs/>
              </w:rPr>
              <w:t>(</w:t>
            </w:r>
            <w:r>
              <w:rPr>
                <w:rFonts w:ascii="新細明體" w:hAnsi="新細明體" w:cs="新細明體"/>
                <w:b/>
                <w:bCs/>
              </w:rPr>
              <w:t>copy</w:t>
            </w:r>
            <w:r>
              <w:rPr>
                <w:rFonts w:hint="eastAsia"/>
              </w:rPr>
              <w:t>)</w:t>
            </w:r>
            <w:r w:rsidRPr="009608BA">
              <w:rPr>
                <w:rFonts w:ascii="新細明體" w:hAnsi="新細明體" w:cs="新細明體"/>
              </w:rPr>
              <w:t>待處理</w:t>
            </w:r>
            <w:r>
              <w:rPr>
                <w:rFonts w:ascii="新細明體" w:hAnsi="新細明體" w:cs="新細明體" w:hint="eastAsia"/>
              </w:rPr>
              <w:t>工作項目</w:t>
            </w:r>
            <w:r w:rsidRPr="009608BA">
              <w:rPr>
                <w:rFonts w:ascii="新細明體" w:hAnsi="新細明體" w:cs="新細明體"/>
              </w:rPr>
              <w:t>→待處理</w:t>
            </w:r>
            <w:r>
              <w:rPr>
                <w:rFonts w:ascii="新細明體" w:hAnsi="新細明體" w:cs="新細明體" w:hint="eastAsia"/>
              </w:rPr>
              <w:t>工作</w:t>
            </w:r>
            <w:r w:rsidRPr="009608BA">
              <w:rPr>
                <w:rFonts w:ascii="新細明體" w:hAnsi="新細明體" w:cs="新細明體"/>
              </w:rPr>
              <w:t>歷史</w:t>
            </w:r>
            <w:r>
              <w:rPr>
                <w:rFonts w:ascii="新細明體" w:hAnsi="新細明體" w:cs="新細明體" w:hint="eastAsia"/>
              </w:rPr>
              <w:t>記錄</w:t>
            </w:r>
          </w:p>
        </w:tc>
        <w:tc>
          <w:tcPr>
            <w:tcW w:w="947" w:type="dxa"/>
            <w:vAlign w:val="center"/>
            <w:hideMark/>
          </w:tcPr>
          <w:p w14:paraId="5A766C69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  <w:tr w:rsidR="000D7188" w:rsidRPr="009608BA" w14:paraId="5D92A8F6" w14:textId="77777777" w:rsidTr="002A684F">
        <w:trPr>
          <w:tblCellSpacing w:w="15" w:type="dxa"/>
        </w:trPr>
        <w:tc>
          <w:tcPr>
            <w:tcW w:w="864" w:type="dxa"/>
            <w:vAlign w:val="center"/>
            <w:hideMark/>
          </w:tcPr>
          <w:p w14:paraId="3E3DE1A1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lastRenderedPageBreak/>
              <w:t>S</w:t>
            </w:r>
            <w:r>
              <w:rPr>
                <w:rFonts w:ascii="新細明體" w:hAnsi="新細明體" w:cs="新細明體"/>
              </w:rPr>
              <w:t>chd</w:t>
            </w:r>
            <w:r w:rsidRPr="009608BA">
              <w:rPr>
                <w:rFonts w:ascii="新細明體" w:hAnsi="新細明體" w:cs="新細明體"/>
              </w:rPr>
              <w:t>-0</w:t>
            </w:r>
            <w:r>
              <w:rPr>
                <w:rFonts w:ascii="新細明體" w:hAnsi="新細明體" w:cs="新細明體" w:hint="eastAsia"/>
              </w:rPr>
              <w:t>6</w:t>
            </w:r>
          </w:p>
        </w:tc>
        <w:tc>
          <w:tcPr>
            <w:tcW w:w="1801" w:type="dxa"/>
            <w:vAlign w:val="center"/>
            <w:hideMark/>
          </w:tcPr>
          <w:p w14:paraId="6705B42E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排程重試</w:t>
            </w:r>
          </w:p>
        </w:tc>
        <w:tc>
          <w:tcPr>
            <w:tcW w:w="690" w:type="dxa"/>
            <w:vAlign w:val="center"/>
            <w:hideMark/>
          </w:tcPr>
          <w:p w14:paraId="60DE289E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</w:t>
            </w:r>
          </w:p>
        </w:tc>
        <w:tc>
          <w:tcPr>
            <w:tcW w:w="1388" w:type="dxa"/>
            <w:vAlign w:val="center"/>
            <w:hideMark/>
          </w:tcPr>
          <w:p w14:paraId="45C9226B" w14:textId="77777777" w:rsidR="000D7188" w:rsidRPr="009608BA" w:rsidRDefault="000D7188" w:rsidP="002A684F">
            <w:pPr>
              <w:jc w:val="center"/>
              <w:rPr>
                <w:rFonts w:ascii="新細明體" w:hAnsi="新細明體" w:cs="新細明體" w:hint="eastAsia"/>
              </w:rPr>
            </w:pPr>
            <w:r>
              <w:rPr>
                <w:rFonts w:ascii="新細明體" w:hAnsi="新細明體" w:cs="新細明體" w:hint="eastAsia"/>
              </w:rPr>
              <w:t>當次排程時間</w:t>
            </w:r>
            <w:r w:rsidRPr="009608BA">
              <w:rPr>
                <w:rFonts w:ascii="新細明體" w:hAnsi="新細明體" w:cs="新細明體"/>
              </w:rPr>
              <w:t>5分鐘</w:t>
            </w:r>
            <w:r>
              <w:rPr>
                <w:rFonts w:ascii="新細明體" w:hAnsi="新細明體" w:cs="新細明體" w:hint="eastAsia"/>
              </w:rPr>
              <w:t>後</w:t>
            </w:r>
          </w:p>
        </w:tc>
        <w:tc>
          <w:tcPr>
            <w:tcW w:w="1813" w:type="dxa"/>
            <w:vAlign w:val="center"/>
            <w:hideMark/>
          </w:tcPr>
          <w:p w14:paraId="503A47B9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前次排程失敗</w:t>
            </w:r>
          </w:p>
        </w:tc>
        <w:tc>
          <w:tcPr>
            <w:tcW w:w="3372" w:type="dxa"/>
            <w:vAlign w:val="center"/>
            <w:hideMark/>
          </w:tcPr>
          <w:p w14:paraId="66DE70C7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重跑</w:t>
            </w:r>
            <w:r>
              <w:rPr>
                <w:rFonts w:ascii="新細明體" w:hAnsi="新細明體" w:cs="新細明體" w:hint="eastAsia"/>
              </w:rPr>
              <w:t>1</w:t>
            </w:r>
            <w:r w:rsidRPr="009608BA">
              <w:rPr>
                <w:rFonts w:ascii="新細明體" w:hAnsi="新細明體" w:cs="新細明體"/>
              </w:rPr>
              <w:t>次</w:t>
            </w:r>
          </w:p>
        </w:tc>
        <w:tc>
          <w:tcPr>
            <w:tcW w:w="947" w:type="dxa"/>
            <w:vAlign w:val="center"/>
            <w:hideMark/>
          </w:tcPr>
          <w:p w14:paraId="7E9963B2" w14:textId="77777777" w:rsidR="000D7188" w:rsidRPr="009608BA" w:rsidRDefault="000D7188" w:rsidP="002A684F">
            <w:pPr>
              <w:rPr>
                <w:rFonts w:ascii="新細明體" w:hAnsi="新細明體" w:cs="新細明體"/>
              </w:rPr>
            </w:pPr>
            <w:r w:rsidRPr="009608BA">
              <w:rPr>
                <w:rFonts w:ascii="新細明體" w:hAnsi="新細明體" w:cs="新細明體"/>
              </w:rPr>
              <w:t>系統執行記錄</w:t>
            </w:r>
          </w:p>
        </w:tc>
      </w:tr>
    </w:tbl>
    <w:p w14:paraId="5E68C499" w14:textId="77777777" w:rsidR="000D7188" w:rsidRDefault="000D7188" w:rsidP="000D7188">
      <w:pPr>
        <w:rPr>
          <w:rFonts w:hint="eastAsia"/>
        </w:rPr>
      </w:pPr>
    </w:p>
    <w:p w14:paraId="744B1C9D" w14:textId="77777777" w:rsidR="001854A3" w:rsidRDefault="001854A3">
      <w:bookmarkStart w:id="0" w:name="_GoBack"/>
      <w:bookmarkEnd w:id="0"/>
    </w:p>
    <w:sectPr w:rsidR="001854A3" w:rsidSect="000D7188">
      <w:pgSz w:w="11900" w:h="16840"/>
      <w:pgMar w:top="720" w:right="454" w:bottom="720" w:left="454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590929"/>
    <w:multiLevelType w:val="hybridMultilevel"/>
    <w:tmpl w:val="1A7C7A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188"/>
    <w:rsid w:val="000D7188"/>
    <w:rsid w:val="001854A3"/>
    <w:rsid w:val="004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7E37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D7188"/>
    <w:rPr>
      <w:rFonts w:ascii="Times New Roman" w:eastAsia="新細明體" w:hAnsi="Times New Roman" w:cs="Times New Roman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1175</Characters>
  <Application>Microsoft Macintosh Word</Application>
  <DocSecurity>0</DocSecurity>
  <Lines>9</Lines>
  <Paragraphs>2</Paragraphs>
  <ScaleCrop>false</ScaleCrop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</cp:revision>
  <dcterms:created xsi:type="dcterms:W3CDTF">2026-02-06T07:48:00Z</dcterms:created>
  <dcterms:modified xsi:type="dcterms:W3CDTF">2026-02-06T07:49:00Z</dcterms:modified>
</cp:coreProperties>
</file>