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LISTA DE COMPONENTES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48785" w:space="0" w:sz="4" w:val="single"/>
          <w:left w:color="048785" w:space="0" w:sz="4" w:val="single"/>
          <w:bottom w:color="048785" w:space="0" w:sz="4" w:val="single"/>
          <w:right w:color="048785" w:space="0" w:sz="4" w:val="single"/>
          <w:insideH w:color="048785" w:space="0" w:sz="4" w:val="single"/>
          <w:insideV w:color="048785" w:space="0" w:sz="4" w:val="single"/>
        </w:tblBorders>
        <w:tblLayout w:type="fixed"/>
        <w:tblLook w:val="0400"/>
      </w:tblPr>
      <w:tblGrid>
        <w:gridCol w:w="4926"/>
        <w:gridCol w:w="4090"/>
        <w:tblGridChange w:id="0">
          <w:tblGrid>
            <w:gridCol w:w="4926"/>
            <w:gridCol w:w="40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04878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111126</wp:posOffset>
                  </wp:positionH>
                  <wp:positionV relativeFrom="paragraph">
                    <wp:posOffset>182880</wp:posOffset>
                  </wp:positionV>
                  <wp:extent cx="2644140" cy="1890395"/>
                  <wp:effectExtent b="0" l="0" r="0" t="0"/>
                  <wp:wrapSquare wrapText="bothSides" distB="0" distT="0" distL="114300" distR="114300"/>
                  <wp:docPr id="6" name="image17.jpg"/>
                  <a:graphic>
                    <a:graphicData uri="http://schemas.openxmlformats.org/drawingml/2006/picture">
                      <pic:pic>
                        <pic:nvPicPr>
                          <pic:cNvPr id="0" name="image17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140" cy="18903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color w:val="048785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48785"/>
                <w:sz w:val="28"/>
                <w:szCs w:val="28"/>
                <w:highlight w:val="yellow"/>
                <w:rtl w:val="0"/>
              </w:rPr>
              <w:t xml:space="preserve">1x</w:t>
            </w:r>
            <w:r w:rsidDel="00000000" w:rsidR="00000000" w:rsidRPr="00000000">
              <w:rPr>
                <w:b w:val="1"/>
                <w:color w:val="048785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Plataforma de prototipagem eletrónica Arduino Uno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048785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48785"/>
                <w:sz w:val="28"/>
                <w:szCs w:val="28"/>
              </w:rPr>
              <w:drawing>
                <wp:inline distB="0" distT="0" distL="0" distR="0">
                  <wp:extent cx="2580640" cy="1935480"/>
                  <wp:effectExtent b="0" l="0" r="0" t="0"/>
                  <wp:docPr id="14" name="image15.jpg"/>
                  <a:graphic>
                    <a:graphicData uri="http://schemas.openxmlformats.org/drawingml/2006/picture">
                      <pic:pic>
                        <pic:nvPicPr>
                          <pic:cNvPr id="0" name="image1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640" cy="19354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048785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48785"/>
                <w:sz w:val="28"/>
                <w:szCs w:val="28"/>
                <w:highlight w:val="yellow"/>
                <w:rtl w:val="0"/>
              </w:rPr>
              <w:t xml:space="preserve">1x</w:t>
            </w:r>
            <w:r w:rsidDel="00000000" w:rsidR="00000000" w:rsidRPr="00000000">
              <w:rPr>
                <w:b w:val="1"/>
                <w:color w:val="048785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Grove – 8 Channel I2C Multiplexer / I2C Hub (TCA9548A)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376432" cy="1036024"/>
                  <wp:effectExtent b="0" l="0" r="0" t="0"/>
                  <wp:docPr id="13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432" cy="10360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b w:val="1"/>
                <w:color w:val="048785"/>
                <w:sz w:val="28"/>
                <w:szCs w:val="28"/>
                <w:highlight w:val="yellow"/>
                <w:rtl w:val="0"/>
              </w:rPr>
              <w:t xml:space="preserve">1x</w:t>
            </w:r>
            <w:r w:rsidDel="00000000" w:rsidR="00000000" w:rsidRPr="00000000">
              <w:rPr>
                <w:b w:val="1"/>
                <w:color w:val="048785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Módulo LED RGB-Joy-IT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827405</wp:posOffset>
                  </wp:positionH>
                  <wp:positionV relativeFrom="paragraph">
                    <wp:posOffset>83820</wp:posOffset>
                  </wp:positionV>
                  <wp:extent cx="1400175" cy="1219200"/>
                  <wp:effectExtent b="0" l="0" r="0" t="0"/>
                  <wp:wrapSquare wrapText="bothSides" distB="0" distT="0" distL="114300" distR="114300"/>
                  <wp:docPr id="10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b w:val="1"/>
                <w:color w:val="048785"/>
                <w:sz w:val="28"/>
                <w:szCs w:val="28"/>
                <w:highlight w:val="yellow"/>
                <w:rtl w:val="0"/>
              </w:rPr>
              <w:t xml:space="preserve">1x</w:t>
            </w:r>
            <w:r w:rsidDel="00000000" w:rsidR="00000000" w:rsidRPr="00000000">
              <w:rPr>
                <w:b w:val="1"/>
                <w:color w:val="048785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Sensor de Gestos RGB APDS-9960, permite a medição de luz e cor ambiente, deteção de proximidade e deteção de toque sem contacto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48785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48785"/>
                <w:sz w:val="28"/>
                <w:szCs w:val="28"/>
              </w:rPr>
              <w:drawing>
                <wp:inline distB="0" distT="0" distL="0" distR="0">
                  <wp:extent cx="1143000" cy="1143000"/>
                  <wp:effectExtent b="0" l="0" r="0" t="0"/>
                  <wp:docPr id="15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b w:val="1"/>
                <w:color w:val="048785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48785"/>
                <w:sz w:val="28"/>
                <w:szCs w:val="28"/>
                <w:highlight w:val="yellow"/>
                <w:rtl w:val="0"/>
              </w:rPr>
              <w:t xml:space="preserve">1x</w:t>
            </w:r>
            <w:r w:rsidDel="00000000" w:rsidR="00000000" w:rsidRPr="00000000">
              <w:rPr>
                <w:b w:val="1"/>
                <w:color w:val="048785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Sensor Ultrassónico - HC-SR04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318309" cy="1204484"/>
                  <wp:effectExtent b="0" l="0" r="0" t="0"/>
                  <wp:docPr id="1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309" cy="12044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color w:val="048785"/>
                <w:sz w:val="28"/>
                <w:szCs w:val="28"/>
                <w:highlight w:val="yellow"/>
                <w:rtl w:val="0"/>
              </w:rPr>
              <w:t xml:space="preserve">1x</w:t>
            </w:r>
            <w:r w:rsidDel="00000000" w:rsidR="00000000" w:rsidRPr="00000000">
              <w:rPr>
                <w:color w:val="7f7f7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Breadboard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408305</wp:posOffset>
                  </wp:positionH>
                  <wp:positionV relativeFrom="paragraph">
                    <wp:posOffset>0</wp:posOffset>
                  </wp:positionV>
                  <wp:extent cx="2361565" cy="1068070"/>
                  <wp:effectExtent b="0" l="0" r="0" t="0"/>
                  <wp:wrapSquare wrapText="bothSides" distB="0" distT="0" distL="114300" distR="114300"/>
                  <wp:docPr id="28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565" cy="1068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color w:val="048785"/>
                <w:sz w:val="28"/>
                <w:szCs w:val="28"/>
                <w:highlight w:val="yellow"/>
                <w:rtl w:val="0"/>
              </w:rPr>
              <w:t xml:space="preserve">2x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Display LCD (16x2) I2C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819982" cy="1078924"/>
                  <wp:effectExtent b="0" l="0" r="0" t="0"/>
                  <wp:docPr id="2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982" cy="1078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color w:val="7f7f7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48785"/>
                <w:sz w:val="28"/>
                <w:szCs w:val="28"/>
                <w:highlight w:val="yellow"/>
                <w:rtl w:val="0"/>
              </w:rPr>
              <w:t xml:space="preserve">1x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Lâmpada LED 12 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171700" cy="1200150"/>
                  <wp:effectExtent b="0" l="0" r="0" t="0"/>
                  <wp:docPr id="2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200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048785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color w:val="048785"/>
                <w:sz w:val="28"/>
                <w:szCs w:val="28"/>
                <w:highlight w:val="yellow"/>
                <w:rtl w:val="0"/>
              </w:rPr>
              <w:t xml:space="preserve">1x </w:t>
            </w:r>
            <w:r w:rsidDel="00000000" w:rsidR="00000000" w:rsidRPr="00000000">
              <w:rPr>
                <w:b w:val="1"/>
                <w:color w:val="048785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Mosfet IRF520N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507794" cy="772096"/>
                  <wp:effectExtent b="0" l="0" r="0" t="0"/>
                  <wp:docPr descr="Led 8mm vermelho - led standard" id="24" name="image19.png"/>
                  <a:graphic>
                    <a:graphicData uri="http://schemas.openxmlformats.org/drawingml/2006/picture">
                      <pic:pic>
                        <pic:nvPicPr>
                          <pic:cNvPr descr="Led 8mm vermelho - led standard" id="0" name="image1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94" cy="7720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color w:val="048785"/>
                <w:sz w:val="28"/>
                <w:szCs w:val="28"/>
                <w:highlight w:val="yellow"/>
                <w:rtl w:val="0"/>
              </w:rPr>
              <w:t xml:space="preserve">1x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Led vermelho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6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395457" cy="672716"/>
                  <wp:effectExtent b="0" l="0" r="0" t="0"/>
                  <wp:docPr id="22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57" cy="6727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color w:val="048785"/>
                <w:sz w:val="28"/>
                <w:szCs w:val="28"/>
                <w:highlight w:val="yellow"/>
                <w:rtl w:val="0"/>
              </w:rPr>
              <w:t xml:space="preserve">1x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Led verde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076450" cy="1485900"/>
                  <wp:effectExtent b="0" l="0" r="0" t="0"/>
                  <wp:docPr id="23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048785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color w:val="048785"/>
                <w:sz w:val="28"/>
                <w:szCs w:val="28"/>
                <w:highlight w:val="yellow"/>
                <w:rtl w:val="0"/>
              </w:rPr>
              <w:t xml:space="preserve">1X </w:t>
            </w:r>
            <w:r w:rsidDel="00000000" w:rsidR="00000000" w:rsidRPr="00000000">
              <w:rPr>
                <w:b w:val="1"/>
                <w:color w:val="048785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Bateria Ni-MH 12V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392265" cy="958044"/>
                  <wp:effectExtent b="0" l="0" r="0" t="0"/>
                  <wp:docPr id="25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265" cy="9580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1097302" cy="761033"/>
                  <wp:effectExtent b="0" l="0" r="0" t="0"/>
                  <wp:docPr id="26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302" cy="7610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1895475" cy="1381125"/>
                  <wp:effectExtent b="0" l="0" r="0" t="0"/>
                  <wp:docPr id="2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38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048785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Jumpers | fios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35561</wp:posOffset>
                  </wp:positionH>
                  <wp:positionV relativeFrom="paragraph">
                    <wp:posOffset>278765</wp:posOffset>
                  </wp:positionV>
                  <wp:extent cx="815340" cy="702580"/>
                  <wp:effectExtent b="0" l="0" r="0" t="0"/>
                  <wp:wrapSquare wrapText="bothSides" distB="0" distT="0" distL="114300" distR="11430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7025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918845</wp:posOffset>
                  </wp:positionH>
                  <wp:positionV relativeFrom="paragraph">
                    <wp:posOffset>259080</wp:posOffset>
                  </wp:positionV>
                  <wp:extent cx="876300" cy="755015"/>
                  <wp:effectExtent b="0" l="0" r="0" t="0"/>
                  <wp:wrapSquare wrapText="bothSides" distB="0" distT="0" distL="114300" distR="114300"/>
                  <wp:docPr id="29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7550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1886585</wp:posOffset>
                  </wp:positionH>
                  <wp:positionV relativeFrom="paragraph">
                    <wp:posOffset>261620</wp:posOffset>
                  </wp:positionV>
                  <wp:extent cx="831215" cy="716280"/>
                  <wp:effectExtent b="0" l="0" r="0" t="0"/>
                  <wp:wrapSquare wrapText="bothSides" distB="0" distT="0" distL="114300" distR="114300"/>
                  <wp:docPr id="30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215" cy="716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f7f7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Fio de cobre unifilar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478036" cy="906100"/>
                  <wp:effectExtent b="0" l="0" r="0" t="0"/>
                  <wp:docPr id="31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036" cy="90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1297857" cy="980014"/>
                  <wp:effectExtent b="0" l="0" r="0" t="0"/>
                  <wp:docPr id="32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857" cy="9800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f7f7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Manga termoretractil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Materiais para a maquete</w:t>
      </w:r>
    </w:p>
    <w:tbl>
      <w:tblPr>
        <w:tblStyle w:val="Table2"/>
        <w:tblW w:w="9016.0" w:type="dxa"/>
        <w:jc w:val="left"/>
        <w:tblBorders>
          <w:top w:color="048785" w:space="0" w:sz="4" w:val="single"/>
          <w:left w:color="048785" w:space="0" w:sz="4" w:val="single"/>
          <w:bottom w:color="048785" w:space="0" w:sz="4" w:val="single"/>
          <w:right w:color="048785" w:space="0" w:sz="4" w:val="single"/>
          <w:insideH w:color="048785" w:space="0" w:sz="4" w:val="single"/>
          <w:insideV w:color="048785" w:space="0" w:sz="4" w:val="single"/>
        </w:tblBorders>
        <w:tblLayout w:type="fixed"/>
        <w:tblLook w:val="0400"/>
      </w:tblPr>
      <w:tblGrid>
        <w:gridCol w:w="4926"/>
        <w:gridCol w:w="4090"/>
        <w:tblGridChange w:id="0">
          <w:tblGrid>
            <w:gridCol w:w="4926"/>
            <w:gridCol w:w="4090"/>
          </w:tblGrid>
        </w:tblGridChange>
      </w:tblGrid>
      <w:tr>
        <w:trPr>
          <w:cantSplit w:val="0"/>
          <w:trHeight w:val="253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  <w:color w:val="04878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332105</wp:posOffset>
                  </wp:positionH>
                  <wp:positionV relativeFrom="paragraph">
                    <wp:posOffset>272415</wp:posOffset>
                  </wp:positionV>
                  <wp:extent cx="2308860" cy="1272540"/>
                  <wp:effectExtent b="0" l="0" r="0" t="0"/>
                  <wp:wrapSquare wrapText="bothSides" distB="0" distT="0" distL="114300" distR="114300"/>
                  <wp:docPr descr="INART K-Line, 5 mm, A3, Branco" id="16" name="image14.jpg"/>
                  <a:graphic>
                    <a:graphicData uri="http://schemas.openxmlformats.org/drawingml/2006/picture">
                      <pic:pic>
                        <pic:nvPicPr>
                          <pic:cNvPr descr="INART K-Line, 5 mm, A3, Branco" id="0" name="image14.jpg"/>
                          <pic:cNvPicPr preferRelativeResize="0"/>
                        </pic:nvPicPr>
                        <pic:blipFill>
                          <a:blip r:embed="rId26"/>
                          <a:srcRect b="24752" l="0" r="0" t="20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1272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048785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48785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K-line 3 mm, 5mm, 8mm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color w:val="7f7f7f"/>
              </w:rPr>
            </w:pPr>
            <w:r w:rsidDel="00000000" w:rsidR="00000000" w:rsidRPr="00000000">
              <w:rPr>
                <w:color w:val="7f7f7f"/>
              </w:rPr>
              <w:drawing>
                <wp:inline distB="0" distT="0" distL="0" distR="0">
                  <wp:extent cx="1257300" cy="944880"/>
                  <wp:effectExtent b="0" l="0" r="0" t="0"/>
                  <wp:docPr descr="Tinta de água ACETINADA 75ML BRANCO ACUALUX" id="5" name="image18.jpg"/>
                  <a:graphic>
                    <a:graphicData uri="http://schemas.openxmlformats.org/drawingml/2006/picture">
                      <pic:pic>
                        <pic:nvPicPr>
                          <pic:cNvPr descr="Tinta de água ACETINADA 75ML BRANCO ACUALUX" id="0" name="image18.jpg"/>
                          <pic:cNvPicPr preferRelativeResize="0"/>
                        </pic:nvPicPr>
                        <pic:blipFill>
                          <a:blip r:embed="rId27"/>
                          <a:srcRect b="13332" l="0" r="0" t="115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944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f7f7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Tinta Plástica Branca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-65404</wp:posOffset>
                  </wp:positionH>
                  <wp:positionV relativeFrom="paragraph">
                    <wp:posOffset>0</wp:posOffset>
                  </wp:positionV>
                  <wp:extent cx="1043940" cy="1043940"/>
                  <wp:effectExtent b="0" l="0" r="0" t="0"/>
                  <wp:wrapSquare wrapText="bothSides" distB="0" distT="0" distL="114300" distR="114300"/>
                  <wp:docPr descr="Cola de contacto PATTEX 30GR" id="11" name="image5.jpg"/>
                  <a:graphic>
                    <a:graphicData uri="http://schemas.openxmlformats.org/drawingml/2006/picture">
                      <pic:pic>
                        <pic:nvPicPr>
                          <pic:cNvPr descr="Cola de contacto PATTEX 30GR" id="0" name="image5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743585</wp:posOffset>
                  </wp:positionH>
                  <wp:positionV relativeFrom="paragraph">
                    <wp:posOffset>160655</wp:posOffset>
                  </wp:positionV>
                  <wp:extent cx="868680" cy="868680"/>
                  <wp:effectExtent b="0" l="0" r="0" t="0"/>
                  <wp:wrapSquare wrapText="bothSides" distB="0" distT="0" distL="114300" distR="114300"/>
                  <wp:docPr descr="MAB Cola Branca, 250 g" id="1" name="image7.jpg"/>
                  <a:graphic>
                    <a:graphicData uri="http://schemas.openxmlformats.org/drawingml/2006/picture">
                      <pic:pic>
                        <pic:nvPicPr>
                          <pic:cNvPr descr="MAB Cola Branca, 250 g" id="0" name="image7.jp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868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1528445</wp:posOffset>
                  </wp:positionH>
                  <wp:positionV relativeFrom="paragraph">
                    <wp:posOffset>130449</wp:posOffset>
                  </wp:positionV>
                  <wp:extent cx="1465385" cy="914400"/>
                  <wp:effectExtent b="0" l="0" r="0" t="0"/>
                  <wp:wrapSquare wrapText="bothSides" distB="0" distT="0" distL="114300" distR="114300"/>
                  <wp:docPr descr="Barras de cola MADEIRA 11.5MM 1 KG" id="4" name="image11.jpg"/>
                  <a:graphic>
                    <a:graphicData uri="http://schemas.openxmlformats.org/drawingml/2006/picture">
                      <pic:pic>
                        <pic:nvPicPr>
                          <pic:cNvPr descr="Barras de cola MADEIRA 11.5MM 1 KG" id="0" name="image11.jp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38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color w:val="7f7f7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Cola: contacto, branca, quente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902134" cy="1385677"/>
                  <wp:effectExtent b="0" l="0" r="0" t="0"/>
                  <wp:docPr descr="Betume em pasta AGUAPLAST PLUMA 750ML" id="8" name="image8.jpg"/>
                  <a:graphic>
                    <a:graphicData uri="http://schemas.openxmlformats.org/drawingml/2006/picture">
                      <pic:pic>
                        <pic:nvPicPr>
                          <pic:cNvPr descr="Betume em pasta AGUAPLAST PLUMA 750ML" id="0" name="image8.jp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134" cy="13856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  <w:color w:val="7f7f7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Massa de reparação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735965</wp:posOffset>
                  </wp:positionH>
                  <wp:positionV relativeFrom="paragraph">
                    <wp:posOffset>160020</wp:posOffset>
                  </wp:positionV>
                  <wp:extent cx="1089660" cy="944372"/>
                  <wp:effectExtent b="0" l="0" r="0" t="0"/>
                  <wp:wrapSquare wrapText="bothSides" distB="0" distT="0" distL="114300" distR="114300"/>
                  <wp:docPr descr="Lixa manual água DEXTER GR2000" id="3" name="image12.png"/>
                  <a:graphic>
                    <a:graphicData uri="http://schemas.openxmlformats.org/drawingml/2006/picture">
                      <pic:pic>
                        <pic:nvPicPr>
                          <pic:cNvPr descr="Lixa manual água DEXTER GR2000" id="0" name="image12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9443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1621790</wp:posOffset>
                  </wp:positionH>
                  <wp:positionV relativeFrom="paragraph">
                    <wp:posOffset>209550</wp:posOffset>
                  </wp:positionV>
                  <wp:extent cx="942340" cy="805815"/>
                  <wp:effectExtent b="192011" l="143607" r="143607" t="192011"/>
                  <wp:wrapSquare wrapText="bothSides" distB="0" distT="0" distL="114300" distR="114300"/>
                  <wp:docPr descr="Lixa manual água DEXTER GR2000" id="12" name="image21.png"/>
                  <a:graphic>
                    <a:graphicData uri="http://schemas.openxmlformats.org/drawingml/2006/picture">
                      <pic:pic>
                        <pic:nvPicPr>
                          <pic:cNvPr descr="Lixa manual água DEXTER GR2000" id="0" name="image21.png"/>
                          <pic:cNvPicPr preferRelativeResize="0"/>
                        </pic:nvPicPr>
                        <pic:blipFill>
                          <a:blip r:embed="rId33"/>
                          <a:srcRect b="6280" l="5016" r="0" t="0"/>
                          <a:stretch>
                            <a:fillRect/>
                          </a:stretch>
                        </pic:blipFill>
                        <pic:spPr>
                          <a:xfrm rot="1987756">
                            <a:off x="0" y="0"/>
                            <a:ext cx="942340" cy="805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f7f7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Lixas</w:t>
            </w:r>
          </w:p>
        </w:tc>
      </w:tr>
      <w:tr>
        <w:trPr>
          <w:cantSplit w:val="0"/>
          <w:trHeight w:val="1261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911225</wp:posOffset>
                  </wp:positionH>
                  <wp:positionV relativeFrom="paragraph">
                    <wp:posOffset>148590</wp:posOffset>
                  </wp:positionV>
                  <wp:extent cx="1135380" cy="556260"/>
                  <wp:effectExtent b="0" l="0" r="0" t="0"/>
                  <wp:wrapSquare wrapText="bothSides" distB="0" distT="0" distL="114300" distR="114300"/>
                  <wp:docPr descr="Mini calha 25X40MM SCHNEIDER" id="2" name="image3.jpg"/>
                  <a:graphic>
                    <a:graphicData uri="http://schemas.openxmlformats.org/drawingml/2006/picture">
                      <pic:pic>
                        <pic:nvPicPr>
                          <pic:cNvPr descr="Mini calha 25X40MM SCHNEIDER" id="0" name="image3.jpg"/>
                          <pic:cNvPicPr preferRelativeResize="0"/>
                        </pic:nvPicPr>
                        <pic:blipFill>
                          <a:blip r:embed="rId34"/>
                          <a:srcRect b="30212" l="0" r="20321" t="11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556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f7f7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Mini calhas</w:t>
            </w:r>
          </w:p>
        </w:tc>
      </w:tr>
      <w:tr>
        <w:trPr>
          <w:cantSplit w:val="0"/>
          <w:trHeight w:val="1261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333500" cy="1059180"/>
                  <wp:effectExtent b="0" l="0" r="0" t="0"/>
                  <wp:docPr descr="tesa Fita Adesiva Dupla Face, 12 mm x 10 m, Transparente" id="9" name="image6.jpg"/>
                  <a:graphic>
                    <a:graphicData uri="http://schemas.openxmlformats.org/drawingml/2006/picture">
                      <pic:pic>
                        <pic:nvPicPr>
                          <pic:cNvPr descr="tesa Fita Adesiva Dupla Face, 12 mm x 10 m, Transparente" id="0" name="image6.jpg"/>
                          <pic:cNvPicPr preferRelativeResize="0"/>
                        </pic:nvPicPr>
                        <pic:blipFill>
                          <a:blip r:embed="rId35"/>
                          <a:srcRect b="20571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59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f7f7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Fita adesiva dupla</w:t>
            </w:r>
          </w:p>
        </w:tc>
      </w:tr>
      <w:tr>
        <w:trPr>
          <w:cantSplit w:val="0"/>
          <w:trHeight w:val="1261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876300" cy="876300"/>
                  <wp:effectExtent b="0" l="0" r="0" t="0"/>
                  <wp:docPr id="19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7f7f7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Rolhas cortiça em reciclagem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37" w:type="default"/>
      <w:footerReference r:id="rId3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haron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Formação- Programação com Arduinos</w:t>
      <w:tab/>
      <w:tab/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aa9b1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haroni" w:cs="Aharoni" w:eastAsia="Aharoni" w:hAnsi="Aharoni"/>
        <w:b w:val="1"/>
        <w:i w:val="0"/>
        <w:smallCaps w:val="0"/>
        <w:strike w:val="0"/>
        <w:color w:val="1aa9b1"/>
        <w:sz w:val="32"/>
        <w:szCs w:val="32"/>
        <w:u w:val="none"/>
        <w:shd w:fill="auto" w:val="clear"/>
        <w:vertAlign w:val="baseline"/>
        <w:rtl w:val="0"/>
      </w:rPr>
      <w:t xml:space="preserve">Smart Room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-205739</wp:posOffset>
          </wp:positionV>
          <wp:extent cx="678180" cy="743565"/>
          <wp:effectExtent b="0" l="0" r="0" t="0"/>
          <wp:wrapSquare wrapText="bothSides" distB="0" distT="0" distL="114300" distR="114300"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4169" l="20740" r="19964" t="15634"/>
                  <a:stretch>
                    <a:fillRect/>
                  </a:stretch>
                </pic:blipFill>
                <pic:spPr>
                  <a:xfrm rot="10800000">
                    <a:off x="0" y="0"/>
                    <a:ext cx="678180" cy="7435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24.png"/><Relationship Id="rId21" Type="http://schemas.openxmlformats.org/officeDocument/2006/relationships/image" Target="media/image13.png"/><Relationship Id="rId24" Type="http://schemas.openxmlformats.org/officeDocument/2006/relationships/image" Target="media/image29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1.png"/><Relationship Id="rId26" Type="http://schemas.openxmlformats.org/officeDocument/2006/relationships/image" Target="media/image14.jpg"/><Relationship Id="rId25" Type="http://schemas.openxmlformats.org/officeDocument/2006/relationships/image" Target="media/image28.png"/><Relationship Id="rId28" Type="http://schemas.openxmlformats.org/officeDocument/2006/relationships/image" Target="media/image5.jpg"/><Relationship Id="rId27" Type="http://schemas.openxmlformats.org/officeDocument/2006/relationships/image" Target="media/image18.jpg"/><Relationship Id="rId5" Type="http://schemas.openxmlformats.org/officeDocument/2006/relationships/styles" Target="styles.xml"/><Relationship Id="rId6" Type="http://schemas.openxmlformats.org/officeDocument/2006/relationships/image" Target="media/image17.jpg"/><Relationship Id="rId29" Type="http://schemas.openxmlformats.org/officeDocument/2006/relationships/image" Target="media/image7.jpg"/><Relationship Id="rId7" Type="http://schemas.openxmlformats.org/officeDocument/2006/relationships/image" Target="media/image15.jpg"/><Relationship Id="rId8" Type="http://schemas.openxmlformats.org/officeDocument/2006/relationships/image" Target="media/image20.png"/><Relationship Id="rId31" Type="http://schemas.openxmlformats.org/officeDocument/2006/relationships/image" Target="media/image8.jpg"/><Relationship Id="rId30" Type="http://schemas.openxmlformats.org/officeDocument/2006/relationships/image" Target="media/image11.jpg"/><Relationship Id="rId11" Type="http://schemas.openxmlformats.org/officeDocument/2006/relationships/image" Target="media/image4.png"/><Relationship Id="rId33" Type="http://schemas.openxmlformats.org/officeDocument/2006/relationships/image" Target="media/image21.png"/><Relationship Id="rId10" Type="http://schemas.openxmlformats.org/officeDocument/2006/relationships/image" Target="media/image9.jpg"/><Relationship Id="rId32" Type="http://schemas.openxmlformats.org/officeDocument/2006/relationships/image" Target="media/image12.png"/><Relationship Id="rId13" Type="http://schemas.openxmlformats.org/officeDocument/2006/relationships/image" Target="media/image16.png"/><Relationship Id="rId35" Type="http://schemas.openxmlformats.org/officeDocument/2006/relationships/image" Target="media/image6.jpg"/><Relationship Id="rId12" Type="http://schemas.openxmlformats.org/officeDocument/2006/relationships/image" Target="media/image32.png"/><Relationship Id="rId34" Type="http://schemas.openxmlformats.org/officeDocument/2006/relationships/image" Target="media/image3.jpg"/><Relationship Id="rId15" Type="http://schemas.openxmlformats.org/officeDocument/2006/relationships/image" Target="media/image19.png"/><Relationship Id="rId37" Type="http://schemas.openxmlformats.org/officeDocument/2006/relationships/header" Target="header1.xml"/><Relationship Id="rId14" Type="http://schemas.openxmlformats.org/officeDocument/2006/relationships/image" Target="media/image2.png"/><Relationship Id="rId36" Type="http://schemas.openxmlformats.org/officeDocument/2006/relationships/image" Target="media/image10.jpg"/><Relationship Id="rId17" Type="http://schemas.openxmlformats.org/officeDocument/2006/relationships/image" Target="media/image25.png"/><Relationship Id="rId16" Type="http://schemas.openxmlformats.org/officeDocument/2006/relationships/image" Target="media/image26.png"/><Relationship Id="rId38" Type="http://schemas.openxmlformats.org/officeDocument/2006/relationships/footer" Target="footer1.xml"/><Relationship Id="rId19" Type="http://schemas.openxmlformats.org/officeDocument/2006/relationships/image" Target="media/image23.png"/><Relationship Id="rId18" Type="http://schemas.openxmlformats.org/officeDocument/2006/relationships/image" Target="media/image2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