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b/>
          <w:bCs/>
        </w:rPr>
      </w:sdtEndPr>
      <w:sdtContent>
        <w:p w14:paraId="713D2EE9" w14:textId="0F629228" w:rsidR="00485ADE" w:rsidRPr="00485ADE" w:rsidRDefault="00485ADE" w:rsidP="00485ADE">
          <w:pPr>
            <w:pStyle w:val="TtuloTDC"/>
            <w:spacing w:line="360" w:lineRule="auto"/>
            <w:rPr>
              <w:rFonts w:ascii="Times New Roman" w:hAnsi="Times New Roman" w:cs="Times New Roman"/>
              <w:b/>
              <w:color w:val="auto"/>
              <w:sz w:val="24"/>
              <w:szCs w:val="24"/>
              <w:lang w:val="es-ES"/>
            </w:rPr>
          </w:pPr>
          <w:r w:rsidRPr="00485ADE">
            <w:rPr>
              <w:rFonts w:ascii="Times New Roman" w:hAnsi="Times New Roman" w:cs="Times New Roman"/>
              <w:b/>
              <w:color w:val="auto"/>
              <w:sz w:val="24"/>
              <w:szCs w:val="24"/>
              <w:lang w:val="es-ES"/>
            </w:rPr>
            <w:t>Índice</w:t>
          </w:r>
        </w:p>
        <w:p w14:paraId="538DC6F2" w14:textId="77777777" w:rsidR="00485ADE" w:rsidRPr="00485ADE" w:rsidRDefault="00485ADE" w:rsidP="00485ADE">
          <w:pPr>
            <w:rPr>
              <w:rFonts w:ascii="Times New Roman" w:hAnsi="Times New Roman" w:cs="Times New Roman"/>
              <w:sz w:val="24"/>
              <w:lang w:val="es-ES" w:eastAsia="es-MX"/>
            </w:rPr>
          </w:pPr>
        </w:p>
        <w:p w14:paraId="407DC966" w14:textId="547C8C46" w:rsidR="00485ADE" w:rsidRPr="00485ADE" w:rsidRDefault="00485ADE" w:rsidP="00485ADE">
          <w:pPr>
            <w:pStyle w:val="TDC1"/>
            <w:tabs>
              <w:tab w:val="left" w:pos="440"/>
              <w:tab w:val="right" w:leader="dot" w:pos="8828"/>
            </w:tabs>
            <w:spacing w:line="360" w:lineRule="auto"/>
            <w:rPr>
              <w:rFonts w:ascii="Times New Roman" w:hAnsi="Times New Roman" w:cs="Times New Roman"/>
              <w:noProof/>
              <w:sz w:val="24"/>
              <w:szCs w:val="24"/>
            </w:rPr>
          </w:pPr>
          <w:r w:rsidRPr="00485ADE">
            <w:rPr>
              <w:rFonts w:ascii="Times New Roman" w:hAnsi="Times New Roman" w:cs="Times New Roman"/>
              <w:sz w:val="24"/>
              <w:szCs w:val="24"/>
            </w:rPr>
            <w:fldChar w:fldCharType="begin"/>
          </w:r>
          <w:r w:rsidRPr="00485ADE">
            <w:rPr>
              <w:rFonts w:ascii="Times New Roman" w:hAnsi="Times New Roman" w:cs="Times New Roman"/>
              <w:sz w:val="24"/>
              <w:szCs w:val="24"/>
            </w:rPr>
            <w:instrText xml:space="preserve"> TOC \o "1-3" \h \z \u </w:instrText>
          </w:r>
          <w:r w:rsidRPr="00485ADE">
            <w:rPr>
              <w:rFonts w:ascii="Times New Roman" w:hAnsi="Times New Roman" w:cs="Times New Roman"/>
              <w:sz w:val="24"/>
              <w:szCs w:val="24"/>
            </w:rPr>
            <w:fldChar w:fldCharType="separate"/>
          </w:r>
          <w:hyperlink w:anchor="_Toc40440824" w:history="1">
            <w:r w:rsidRPr="00485ADE">
              <w:rPr>
                <w:rStyle w:val="Hipervnculo"/>
                <w:rFonts w:ascii="Times New Roman" w:hAnsi="Times New Roman" w:cs="Times New Roman"/>
                <w:b/>
                <w:noProof/>
                <w:sz w:val="24"/>
                <w:szCs w:val="24"/>
              </w:rPr>
              <w:t>1.</w:t>
            </w:r>
            <w:r w:rsidRPr="00485ADE">
              <w:rPr>
                <w:rFonts w:ascii="Times New Roman" w:hAnsi="Times New Roman" w:cs="Times New Roman"/>
                <w:noProof/>
                <w:sz w:val="24"/>
                <w:szCs w:val="24"/>
              </w:rPr>
              <w:tab/>
            </w:r>
            <w:r w:rsidRPr="00485ADE">
              <w:rPr>
                <w:rStyle w:val="Hipervnculo"/>
                <w:rFonts w:ascii="Times New Roman" w:hAnsi="Times New Roman" w:cs="Times New Roman"/>
                <w:noProof/>
                <w:sz w:val="24"/>
                <w:szCs w:val="24"/>
              </w:rPr>
              <w:t>Introducción</w:t>
            </w:r>
            <w:r w:rsidRPr="00485ADE">
              <w:rPr>
                <w:rFonts w:ascii="Times New Roman" w:hAnsi="Times New Roman" w:cs="Times New Roman"/>
                <w:noProof/>
                <w:webHidden/>
                <w:sz w:val="24"/>
                <w:szCs w:val="24"/>
              </w:rPr>
              <w:tab/>
            </w:r>
            <w:r w:rsidRPr="00485ADE">
              <w:rPr>
                <w:rFonts w:ascii="Times New Roman" w:hAnsi="Times New Roman" w:cs="Times New Roman"/>
                <w:noProof/>
                <w:webHidden/>
                <w:sz w:val="24"/>
                <w:szCs w:val="24"/>
              </w:rPr>
              <w:fldChar w:fldCharType="begin"/>
            </w:r>
            <w:r w:rsidRPr="00485ADE">
              <w:rPr>
                <w:rFonts w:ascii="Times New Roman" w:hAnsi="Times New Roman" w:cs="Times New Roman"/>
                <w:noProof/>
                <w:webHidden/>
                <w:sz w:val="24"/>
                <w:szCs w:val="24"/>
              </w:rPr>
              <w:instrText xml:space="preserve"> PAGEREF _Toc40440824 \h </w:instrText>
            </w:r>
            <w:r w:rsidRPr="00485ADE">
              <w:rPr>
                <w:rFonts w:ascii="Times New Roman" w:hAnsi="Times New Roman" w:cs="Times New Roman"/>
                <w:noProof/>
                <w:webHidden/>
                <w:sz w:val="24"/>
                <w:szCs w:val="24"/>
              </w:rPr>
            </w:r>
            <w:r w:rsidRPr="00485ADE">
              <w:rPr>
                <w:rFonts w:ascii="Times New Roman" w:hAnsi="Times New Roman" w:cs="Times New Roman"/>
                <w:noProof/>
                <w:webHidden/>
                <w:sz w:val="24"/>
                <w:szCs w:val="24"/>
              </w:rPr>
              <w:fldChar w:fldCharType="separate"/>
            </w:r>
            <w:r w:rsidR="005948FD">
              <w:rPr>
                <w:rFonts w:ascii="Times New Roman" w:hAnsi="Times New Roman" w:cs="Times New Roman"/>
                <w:noProof/>
                <w:webHidden/>
                <w:sz w:val="24"/>
                <w:szCs w:val="24"/>
              </w:rPr>
              <w:t>1</w:t>
            </w:r>
            <w:r w:rsidRPr="00485ADE">
              <w:rPr>
                <w:rFonts w:ascii="Times New Roman" w:hAnsi="Times New Roman" w:cs="Times New Roman"/>
                <w:noProof/>
                <w:webHidden/>
                <w:sz w:val="24"/>
                <w:szCs w:val="24"/>
              </w:rPr>
              <w:fldChar w:fldCharType="end"/>
            </w:r>
          </w:hyperlink>
        </w:p>
        <w:p w14:paraId="34A430F6" w14:textId="28B577D1" w:rsidR="00485ADE" w:rsidRPr="00485ADE" w:rsidRDefault="00314CC6" w:rsidP="00485ADE">
          <w:pPr>
            <w:pStyle w:val="TDC1"/>
            <w:tabs>
              <w:tab w:val="left" w:pos="440"/>
              <w:tab w:val="right" w:leader="dot" w:pos="8828"/>
            </w:tabs>
            <w:spacing w:line="360" w:lineRule="auto"/>
            <w:rPr>
              <w:rFonts w:ascii="Times New Roman" w:hAnsi="Times New Roman" w:cs="Times New Roman"/>
              <w:noProof/>
              <w:sz w:val="24"/>
              <w:szCs w:val="24"/>
            </w:rPr>
          </w:pPr>
          <w:hyperlink w:anchor="_Toc40440825" w:history="1">
            <w:r w:rsidR="00485ADE" w:rsidRPr="00485ADE">
              <w:rPr>
                <w:rStyle w:val="Hipervnculo"/>
                <w:rFonts w:ascii="Times New Roman" w:hAnsi="Times New Roman" w:cs="Times New Roman"/>
                <w:b/>
                <w:noProof/>
                <w:sz w:val="24"/>
                <w:szCs w:val="24"/>
              </w:rPr>
              <w:t>2.</w:t>
            </w:r>
            <w:r w:rsidR="00485ADE" w:rsidRPr="00485ADE">
              <w:rPr>
                <w:rFonts w:ascii="Times New Roman" w:hAnsi="Times New Roman" w:cs="Times New Roman"/>
                <w:noProof/>
                <w:sz w:val="24"/>
                <w:szCs w:val="24"/>
              </w:rPr>
              <w:tab/>
            </w:r>
            <w:r w:rsidR="00485ADE" w:rsidRPr="00485ADE">
              <w:rPr>
                <w:rStyle w:val="Hipervnculo"/>
                <w:rFonts w:ascii="Times New Roman" w:hAnsi="Times New Roman" w:cs="Times New Roman"/>
                <w:noProof/>
                <w:sz w:val="24"/>
                <w:szCs w:val="24"/>
              </w:rPr>
              <w:t>Objetivo del modelo</w:t>
            </w:r>
            <w:r w:rsidR="00485ADE" w:rsidRPr="00485ADE">
              <w:rPr>
                <w:rFonts w:ascii="Times New Roman" w:hAnsi="Times New Roman" w:cs="Times New Roman"/>
                <w:noProof/>
                <w:webHidden/>
                <w:sz w:val="24"/>
                <w:szCs w:val="24"/>
              </w:rPr>
              <w:tab/>
            </w:r>
            <w:r w:rsidR="00485ADE" w:rsidRPr="00485ADE">
              <w:rPr>
                <w:rFonts w:ascii="Times New Roman" w:hAnsi="Times New Roman" w:cs="Times New Roman"/>
                <w:noProof/>
                <w:webHidden/>
                <w:sz w:val="24"/>
                <w:szCs w:val="24"/>
              </w:rPr>
              <w:fldChar w:fldCharType="begin"/>
            </w:r>
            <w:r w:rsidR="00485ADE" w:rsidRPr="00485ADE">
              <w:rPr>
                <w:rFonts w:ascii="Times New Roman" w:hAnsi="Times New Roman" w:cs="Times New Roman"/>
                <w:noProof/>
                <w:webHidden/>
                <w:sz w:val="24"/>
                <w:szCs w:val="24"/>
              </w:rPr>
              <w:instrText xml:space="preserve"> PAGEREF _Toc40440825 \h </w:instrText>
            </w:r>
            <w:r w:rsidR="00485ADE" w:rsidRPr="00485ADE">
              <w:rPr>
                <w:rFonts w:ascii="Times New Roman" w:hAnsi="Times New Roman" w:cs="Times New Roman"/>
                <w:noProof/>
                <w:webHidden/>
                <w:sz w:val="24"/>
                <w:szCs w:val="24"/>
              </w:rPr>
            </w:r>
            <w:r w:rsidR="00485ADE" w:rsidRPr="00485ADE">
              <w:rPr>
                <w:rFonts w:ascii="Times New Roman" w:hAnsi="Times New Roman" w:cs="Times New Roman"/>
                <w:noProof/>
                <w:webHidden/>
                <w:sz w:val="24"/>
                <w:szCs w:val="24"/>
              </w:rPr>
              <w:fldChar w:fldCharType="separate"/>
            </w:r>
            <w:r w:rsidR="005948FD">
              <w:rPr>
                <w:rFonts w:ascii="Times New Roman" w:hAnsi="Times New Roman" w:cs="Times New Roman"/>
                <w:noProof/>
                <w:webHidden/>
                <w:sz w:val="24"/>
                <w:szCs w:val="24"/>
              </w:rPr>
              <w:t>2</w:t>
            </w:r>
            <w:r w:rsidR="00485ADE" w:rsidRPr="00485ADE">
              <w:rPr>
                <w:rFonts w:ascii="Times New Roman" w:hAnsi="Times New Roman" w:cs="Times New Roman"/>
                <w:noProof/>
                <w:webHidden/>
                <w:sz w:val="24"/>
                <w:szCs w:val="24"/>
              </w:rPr>
              <w:fldChar w:fldCharType="end"/>
            </w:r>
          </w:hyperlink>
        </w:p>
        <w:p w14:paraId="19F71E38" w14:textId="3BD71976" w:rsidR="00485ADE" w:rsidRPr="00485ADE" w:rsidRDefault="00314CC6" w:rsidP="00485ADE">
          <w:pPr>
            <w:pStyle w:val="TDC1"/>
            <w:tabs>
              <w:tab w:val="left" w:pos="440"/>
              <w:tab w:val="right" w:leader="dot" w:pos="8828"/>
            </w:tabs>
            <w:spacing w:line="360" w:lineRule="auto"/>
            <w:rPr>
              <w:rFonts w:ascii="Times New Roman" w:hAnsi="Times New Roman" w:cs="Times New Roman"/>
              <w:noProof/>
              <w:sz w:val="24"/>
              <w:szCs w:val="24"/>
            </w:rPr>
          </w:pPr>
          <w:hyperlink w:anchor="_Toc40440826" w:history="1">
            <w:r w:rsidR="00485ADE" w:rsidRPr="00485ADE">
              <w:rPr>
                <w:rStyle w:val="Hipervnculo"/>
                <w:rFonts w:ascii="Times New Roman" w:hAnsi="Times New Roman" w:cs="Times New Roman"/>
                <w:b/>
                <w:noProof/>
                <w:sz w:val="24"/>
                <w:szCs w:val="24"/>
              </w:rPr>
              <w:t>3.</w:t>
            </w:r>
            <w:r w:rsidR="00485ADE" w:rsidRPr="00485ADE">
              <w:rPr>
                <w:rFonts w:ascii="Times New Roman" w:hAnsi="Times New Roman" w:cs="Times New Roman"/>
                <w:noProof/>
                <w:sz w:val="24"/>
                <w:szCs w:val="24"/>
              </w:rPr>
              <w:tab/>
            </w:r>
            <w:r w:rsidR="00485ADE" w:rsidRPr="00485ADE">
              <w:rPr>
                <w:rStyle w:val="Hipervnculo"/>
                <w:rFonts w:ascii="Times New Roman" w:hAnsi="Times New Roman" w:cs="Times New Roman"/>
                <w:noProof/>
                <w:sz w:val="24"/>
                <w:szCs w:val="24"/>
              </w:rPr>
              <w:t>Variables del modelo</w:t>
            </w:r>
            <w:r w:rsidR="00485ADE" w:rsidRPr="00485ADE">
              <w:rPr>
                <w:rFonts w:ascii="Times New Roman" w:hAnsi="Times New Roman" w:cs="Times New Roman"/>
                <w:noProof/>
                <w:webHidden/>
                <w:sz w:val="24"/>
                <w:szCs w:val="24"/>
              </w:rPr>
              <w:tab/>
            </w:r>
            <w:r w:rsidR="00485ADE" w:rsidRPr="00485ADE">
              <w:rPr>
                <w:rFonts w:ascii="Times New Roman" w:hAnsi="Times New Roman" w:cs="Times New Roman"/>
                <w:noProof/>
                <w:webHidden/>
                <w:sz w:val="24"/>
                <w:szCs w:val="24"/>
              </w:rPr>
              <w:fldChar w:fldCharType="begin"/>
            </w:r>
            <w:r w:rsidR="00485ADE" w:rsidRPr="00485ADE">
              <w:rPr>
                <w:rFonts w:ascii="Times New Roman" w:hAnsi="Times New Roman" w:cs="Times New Roman"/>
                <w:noProof/>
                <w:webHidden/>
                <w:sz w:val="24"/>
                <w:szCs w:val="24"/>
              </w:rPr>
              <w:instrText xml:space="preserve"> PAGEREF _Toc40440826 \h </w:instrText>
            </w:r>
            <w:r w:rsidR="00485ADE" w:rsidRPr="00485ADE">
              <w:rPr>
                <w:rFonts w:ascii="Times New Roman" w:hAnsi="Times New Roman" w:cs="Times New Roman"/>
                <w:noProof/>
                <w:webHidden/>
                <w:sz w:val="24"/>
                <w:szCs w:val="24"/>
              </w:rPr>
            </w:r>
            <w:r w:rsidR="00485ADE" w:rsidRPr="00485ADE">
              <w:rPr>
                <w:rFonts w:ascii="Times New Roman" w:hAnsi="Times New Roman" w:cs="Times New Roman"/>
                <w:noProof/>
                <w:webHidden/>
                <w:sz w:val="24"/>
                <w:szCs w:val="24"/>
              </w:rPr>
              <w:fldChar w:fldCharType="separate"/>
            </w:r>
            <w:r w:rsidR="005948FD">
              <w:rPr>
                <w:rFonts w:ascii="Times New Roman" w:hAnsi="Times New Roman" w:cs="Times New Roman"/>
                <w:noProof/>
                <w:webHidden/>
                <w:sz w:val="24"/>
                <w:szCs w:val="24"/>
              </w:rPr>
              <w:t>2</w:t>
            </w:r>
            <w:r w:rsidR="00485ADE" w:rsidRPr="00485ADE">
              <w:rPr>
                <w:rFonts w:ascii="Times New Roman" w:hAnsi="Times New Roman" w:cs="Times New Roman"/>
                <w:noProof/>
                <w:webHidden/>
                <w:sz w:val="24"/>
                <w:szCs w:val="24"/>
              </w:rPr>
              <w:fldChar w:fldCharType="end"/>
            </w:r>
          </w:hyperlink>
        </w:p>
        <w:p w14:paraId="384EFD72" w14:textId="6BC47193" w:rsidR="00485ADE" w:rsidRPr="00485ADE" w:rsidRDefault="00314CC6" w:rsidP="00485ADE">
          <w:pPr>
            <w:pStyle w:val="TDC2"/>
            <w:tabs>
              <w:tab w:val="right" w:leader="dot" w:pos="8828"/>
            </w:tabs>
            <w:spacing w:line="360" w:lineRule="auto"/>
            <w:rPr>
              <w:rFonts w:ascii="Times New Roman" w:hAnsi="Times New Roman" w:cs="Times New Roman"/>
              <w:noProof/>
              <w:sz w:val="24"/>
              <w:szCs w:val="24"/>
            </w:rPr>
          </w:pPr>
          <w:hyperlink w:anchor="_Toc40440827" w:history="1">
            <w:r w:rsidR="00485ADE" w:rsidRPr="00485ADE">
              <w:rPr>
                <w:rStyle w:val="Hipervnculo"/>
                <w:rFonts w:ascii="Times New Roman" w:hAnsi="Times New Roman" w:cs="Times New Roman"/>
                <w:b/>
                <w:noProof/>
                <w:sz w:val="24"/>
                <w:szCs w:val="24"/>
              </w:rPr>
              <w:t>3.1</w:t>
            </w:r>
            <w:r w:rsidR="00485ADE" w:rsidRPr="00485ADE">
              <w:rPr>
                <w:rStyle w:val="Hipervnculo"/>
                <w:rFonts w:ascii="Times New Roman" w:hAnsi="Times New Roman" w:cs="Times New Roman"/>
                <w:noProof/>
                <w:sz w:val="24"/>
                <w:szCs w:val="24"/>
              </w:rPr>
              <w:t xml:space="preserve"> Variable dependiente</w:t>
            </w:r>
            <w:r w:rsidR="00485ADE" w:rsidRPr="00485ADE">
              <w:rPr>
                <w:rFonts w:ascii="Times New Roman" w:hAnsi="Times New Roman" w:cs="Times New Roman"/>
                <w:noProof/>
                <w:webHidden/>
                <w:sz w:val="24"/>
                <w:szCs w:val="24"/>
              </w:rPr>
              <w:tab/>
            </w:r>
            <w:r w:rsidR="00485ADE" w:rsidRPr="00485ADE">
              <w:rPr>
                <w:rFonts w:ascii="Times New Roman" w:hAnsi="Times New Roman" w:cs="Times New Roman"/>
                <w:noProof/>
                <w:webHidden/>
                <w:sz w:val="24"/>
                <w:szCs w:val="24"/>
              </w:rPr>
              <w:fldChar w:fldCharType="begin"/>
            </w:r>
            <w:r w:rsidR="00485ADE" w:rsidRPr="00485ADE">
              <w:rPr>
                <w:rFonts w:ascii="Times New Roman" w:hAnsi="Times New Roman" w:cs="Times New Roman"/>
                <w:noProof/>
                <w:webHidden/>
                <w:sz w:val="24"/>
                <w:szCs w:val="24"/>
              </w:rPr>
              <w:instrText xml:space="preserve"> PAGEREF _Toc40440827 \h </w:instrText>
            </w:r>
            <w:r w:rsidR="00485ADE" w:rsidRPr="00485ADE">
              <w:rPr>
                <w:rFonts w:ascii="Times New Roman" w:hAnsi="Times New Roman" w:cs="Times New Roman"/>
                <w:noProof/>
                <w:webHidden/>
                <w:sz w:val="24"/>
                <w:szCs w:val="24"/>
              </w:rPr>
            </w:r>
            <w:r w:rsidR="00485ADE" w:rsidRPr="00485ADE">
              <w:rPr>
                <w:rFonts w:ascii="Times New Roman" w:hAnsi="Times New Roman" w:cs="Times New Roman"/>
                <w:noProof/>
                <w:webHidden/>
                <w:sz w:val="24"/>
                <w:szCs w:val="24"/>
              </w:rPr>
              <w:fldChar w:fldCharType="separate"/>
            </w:r>
            <w:r w:rsidR="005948FD">
              <w:rPr>
                <w:rFonts w:ascii="Times New Roman" w:hAnsi="Times New Roman" w:cs="Times New Roman"/>
                <w:noProof/>
                <w:webHidden/>
                <w:sz w:val="24"/>
                <w:szCs w:val="24"/>
              </w:rPr>
              <w:t>2</w:t>
            </w:r>
            <w:r w:rsidR="00485ADE" w:rsidRPr="00485ADE">
              <w:rPr>
                <w:rFonts w:ascii="Times New Roman" w:hAnsi="Times New Roman" w:cs="Times New Roman"/>
                <w:noProof/>
                <w:webHidden/>
                <w:sz w:val="24"/>
                <w:szCs w:val="24"/>
              </w:rPr>
              <w:fldChar w:fldCharType="end"/>
            </w:r>
          </w:hyperlink>
        </w:p>
        <w:p w14:paraId="495DD39B" w14:textId="1910A3FE" w:rsidR="00485ADE" w:rsidRPr="00485ADE" w:rsidRDefault="00314CC6" w:rsidP="00485ADE">
          <w:pPr>
            <w:pStyle w:val="TDC2"/>
            <w:tabs>
              <w:tab w:val="right" w:leader="dot" w:pos="8828"/>
            </w:tabs>
            <w:spacing w:line="360" w:lineRule="auto"/>
            <w:rPr>
              <w:rFonts w:ascii="Times New Roman" w:hAnsi="Times New Roman" w:cs="Times New Roman"/>
              <w:noProof/>
              <w:sz w:val="24"/>
              <w:szCs w:val="24"/>
            </w:rPr>
          </w:pPr>
          <w:hyperlink w:anchor="_Toc40440828" w:history="1">
            <w:r w:rsidR="00485ADE" w:rsidRPr="00485ADE">
              <w:rPr>
                <w:rStyle w:val="Hipervnculo"/>
                <w:rFonts w:ascii="Times New Roman" w:hAnsi="Times New Roman" w:cs="Times New Roman"/>
                <w:b/>
                <w:noProof/>
                <w:sz w:val="24"/>
                <w:szCs w:val="24"/>
              </w:rPr>
              <w:t>3.2</w:t>
            </w:r>
            <w:r w:rsidR="00485ADE" w:rsidRPr="00485ADE">
              <w:rPr>
                <w:rStyle w:val="Hipervnculo"/>
                <w:rFonts w:ascii="Times New Roman" w:hAnsi="Times New Roman" w:cs="Times New Roman"/>
                <w:noProof/>
                <w:sz w:val="24"/>
                <w:szCs w:val="24"/>
              </w:rPr>
              <w:t xml:space="preserve"> Variables explicativas y su contexto</w:t>
            </w:r>
            <w:r w:rsidR="00485ADE" w:rsidRPr="00485ADE">
              <w:rPr>
                <w:rFonts w:ascii="Times New Roman" w:hAnsi="Times New Roman" w:cs="Times New Roman"/>
                <w:noProof/>
                <w:webHidden/>
                <w:sz w:val="24"/>
                <w:szCs w:val="24"/>
              </w:rPr>
              <w:tab/>
            </w:r>
            <w:r w:rsidR="00485ADE" w:rsidRPr="00485ADE">
              <w:rPr>
                <w:rFonts w:ascii="Times New Roman" w:hAnsi="Times New Roman" w:cs="Times New Roman"/>
                <w:noProof/>
                <w:webHidden/>
                <w:sz w:val="24"/>
                <w:szCs w:val="24"/>
              </w:rPr>
              <w:fldChar w:fldCharType="begin"/>
            </w:r>
            <w:r w:rsidR="00485ADE" w:rsidRPr="00485ADE">
              <w:rPr>
                <w:rFonts w:ascii="Times New Roman" w:hAnsi="Times New Roman" w:cs="Times New Roman"/>
                <w:noProof/>
                <w:webHidden/>
                <w:sz w:val="24"/>
                <w:szCs w:val="24"/>
              </w:rPr>
              <w:instrText xml:space="preserve"> PAGEREF _Toc40440828 \h </w:instrText>
            </w:r>
            <w:r w:rsidR="00485ADE" w:rsidRPr="00485ADE">
              <w:rPr>
                <w:rFonts w:ascii="Times New Roman" w:hAnsi="Times New Roman" w:cs="Times New Roman"/>
                <w:noProof/>
                <w:webHidden/>
                <w:sz w:val="24"/>
                <w:szCs w:val="24"/>
              </w:rPr>
            </w:r>
            <w:r w:rsidR="00485ADE" w:rsidRPr="00485ADE">
              <w:rPr>
                <w:rFonts w:ascii="Times New Roman" w:hAnsi="Times New Roman" w:cs="Times New Roman"/>
                <w:noProof/>
                <w:webHidden/>
                <w:sz w:val="24"/>
                <w:szCs w:val="24"/>
              </w:rPr>
              <w:fldChar w:fldCharType="separate"/>
            </w:r>
            <w:r w:rsidR="005948FD">
              <w:rPr>
                <w:rFonts w:ascii="Times New Roman" w:hAnsi="Times New Roman" w:cs="Times New Roman"/>
                <w:noProof/>
                <w:webHidden/>
                <w:sz w:val="24"/>
                <w:szCs w:val="24"/>
              </w:rPr>
              <w:t>2</w:t>
            </w:r>
            <w:r w:rsidR="00485ADE" w:rsidRPr="00485ADE">
              <w:rPr>
                <w:rFonts w:ascii="Times New Roman" w:hAnsi="Times New Roman" w:cs="Times New Roman"/>
                <w:noProof/>
                <w:webHidden/>
                <w:sz w:val="24"/>
                <w:szCs w:val="24"/>
              </w:rPr>
              <w:fldChar w:fldCharType="end"/>
            </w:r>
          </w:hyperlink>
        </w:p>
        <w:p w14:paraId="2F8BCF4E" w14:textId="1B68ED1A" w:rsidR="00485ADE" w:rsidRPr="00485ADE" w:rsidRDefault="00314CC6" w:rsidP="00485ADE">
          <w:pPr>
            <w:pStyle w:val="TDC1"/>
            <w:tabs>
              <w:tab w:val="left" w:pos="440"/>
              <w:tab w:val="right" w:leader="dot" w:pos="8828"/>
            </w:tabs>
            <w:spacing w:line="360" w:lineRule="auto"/>
            <w:rPr>
              <w:rFonts w:ascii="Times New Roman" w:hAnsi="Times New Roman" w:cs="Times New Roman"/>
              <w:noProof/>
              <w:sz w:val="24"/>
              <w:szCs w:val="24"/>
            </w:rPr>
          </w:pPr>
          <w:hyperlink w:anchor="_Toc40440829" w:history="1">
            <w:r w:rsidR="00485ADE" w:rsidRPr="00485ADE">
              <w:rPr>
                <w:rStyle w:val="Hipervnculo"/>
                <w:rFonts w:ascii="Times New Roman" w:hAnsi="Times New Roman" w:cs="Times New Roman"/>
                <w:b/>
                <w:noProof/>
                <w:sz w:val="24"/>
                <w:szCs w:val="24"/>
              </w:rPr>
              <w:t>4.</w:t>
            </w:r>
            <w:r w:rsidR="00485ADE" w:rsidRPr="00485ADE">
              <w:rPr>
                <w:rFonts w:ascii="Times New Roman" w:hAnsi="Times New Roman" w:cs="Times New Roman"/>
                <w:noProof/>
                <w:sz w:val="24"/>
                <w:szCs w:val="24"/>
              </w:rPr>
              <w:tab/>
            </w:r>
            <w:r w:rsidR="00485ADE" w:rsidRPr="00485ADE">
              <w:rPr>
                <w:rStyle w:val="Hipervnculo"/>
                <w:rFonts w:ascii="Times New Roman" w:hAnsi="Times New Roman" w:cs="Times New Roman"/>
                <w:noProof/>
                <w:sz w:val="24"/>
                <w:szCs w:val="24"/>
              </w:rPr>
              <w:t>Construcción del modelo</w:t>
            </w:r>
            <w:r w:rsidR="00485ADE" w:rsidRPr="00485ADE">
              <w:rPr>
                <w:rFonts w:ascii="Times New Roman" w:hAnsi="Times New Roman" w:cs="Times New Roman"/>
                <w:noProof/>
                <w:webHidden/>
                <w:sz w:val="24"/>
                <w:szCs w:val="24"/>
              </w:rPr>
              <w:tab/>
            </w:r>
            <w:r w:rsidR="00485ADE" w:rsidRPr="00485ADE">
              <w:rPr>
                <w:rFonts w:ascii="Times New Roman" w:hAnsi="Times New Roman" w:cs="Times New Roman"/>
                <w:noProof/>
                <w:webHidden/>
                <w:sz w:val="24"/>
                <w:szCs w:val="24"/>
              </w:rPr>
              <w:fldChar w:fldCharType="begin"/>
            </w:r>
            <w:r w:rsidR="00485ADE" w:rsidRPr="00485ADE">
              <w:rPr>
                <w:rFonts w:ascii="Times New Roman" w:hAnsi="Times New Roman" w:cs="Times New Roman"/>
                <w:noProof/>
                <w:webHidden/>
                <w:sz w:val="24"/>
                <w:szCs w:val="24"/>
              </w:rPr>
              <w:instrText xml:space="preserve"> PAGEREF _Toc40440829 \h </w:instrText>
            </w:r>
            <w:r w:rsidR="00485ADE" w:rsidRPr="00485ADE">
              <w:rPr>
                <w:rFonts w:ascii="Times New Roman" w:hAnsi="Times New Roman" w:cs="Times New Roman"/>
                <w:noProof/>
                <w:webHidden/>
                <w:sz w:val="24"/>
                <w:szCs w:val="24"/>
              </w:rPr>
            </w:r>
            <w:r w:rsidR="00485ADE" w:rsidRPr="00485ADE">
              <w:rPr>
                <w:rFonts w:ascii="Times New Roman" w:hAnsi="Times New Roman" w:cs="Times New Roman"/>
                <w:noProof/>
                <w:webHidden/>
                <w:sz w:val="24"/>
                <w:szCs w:val="24"/>
              </w:rPr>
              <w:fldChar w:fldCharType="separate"/>
            </w:r>
            <w:r w:rsidR="005948FD">
              <w:rPr>
                <w:rFonts w:ascii="Times New Roman" w:hAnsi="Times New Roman" w:cs="Times New Roman"/>
                <w:noProof/>
                <w:webHidden/>
                <w:sz w:val="24"/>
                <w:szCs w:val="24"/>
              </w:rPr>
              <w:t>4</w:t>
            </w:r>
            <w:r w:rsidR="00485ADE" w:rsidRPr="00485ADE">
              <w:rPr>
                <w:rFonts w:ascii="Times New Roman" w:hAnsi="Times New Roman" w:cs="Times New Roman"/>
                <w:noProof/>
                <w:webHidden/>
                <w:sz w:val="24"/>
                <w:szCs w:val="24"/>
              </w:rPr>
              <w:fldChar w:fldCharType="end"/>
            </w:r>
          </w:hyperlink>
        </w:p>
        <w:p w14:paraId="219CAFB1" w14:textId="38CBBDC2" w:rsidR="00485ADE" w:rsidRPr="00485ADE" w:rsidRDefault="00314CC6" w:rsidP="00485ADE">
          <w:pPr>
            <w:pStyle w:val="TDC2"/>
            <w:tabs>
              <w:tab w:val="right" w:leader="dot" w:pos="8828"/>
            </w:tabs>
            <w:spacing w:line="360" w:lineRule="auto"/>
            <w:rPr>
              <w:rFonts w:ascii="Times New Roman" w:hAnsi="Times New Roman" w:cs="Times New Roman"/>
              <w:noProof/>
              <w:sz w:val="24"/>
              <w:szCs w:val="24"/>
            </w:rPr>
          </w:pPr>
          <w:hyperlink w:anchor="_Toc40440830" w:history="1">
            <w:r w:rsidR="00485ADE" w:rsidRPr="00485ADE">
              <w:rPr>
                <w:rStyle w:val="Hipervnculo"/>
                <w:rFonts w:ascii="Times New Roman" w:hAnsi="Times New Roman" w:cs="Times New Roman"/>
                <w:b/>
                <w:noProof/>
                <w:sz w:val="24"/>
                <w:szCs w:val="24"/>
              </w:rPr>
              <w:t>4.1</w:t>
            </w:r>
            <w:r w:rsidR="00485ADE" w:rsidRPr="00485ADE">
              <w:rPr>
                <w:rStyle w:val="Hipervnculo"/>
                <w:rFonts w:ascii="Times New Roman" w:hAnsi="Times New Roman" w:cs="Times New Roman"/>
                <w:noProof/>
                <w:sz w:val="24"/>
                <w:szCs w:val="24"/>
              </w:rPr>
              <w:t xml:space="preserve"> Revisiones del modelo</w:t>
            </w:r>
            <w:r w:rsidR="00485ADE" w:rsidRPr="00485ADE">
              <w:rPr>
                <w:rFonts w:ascii="Times New Roman" w:hAnsi="Times New Roman" w:cs="Times New Roman"/>
                <w:noProof/>
                <w:webHidden/>
                <w:sz w:val="24"/>
                <w:szCs w:val="24"/>
              </w:rPr>
              <w:tab/>
            </w:r>
            <w:r w:rsidR="00485ADE" w:rsidRPr="00485ADE">
              <w:rPr>
                <w:rFonts w:ascii="Times New Roman" w:hAnsi="Times New Roman" w:cs="Times New Roman"/>
                <w:noProof/>
                <w:webHidden/>
                <w:sz w:val="24"/>
                <w:szCs w:val="24"/>
              </w:rPr>
              <w:fldChar w:fldCharType="begin"/>
            </w:r>
            <w:r w:rsidR="00485ADE" w:rsidRPr="00485ADE">
              <w:rPr>
                <w:rFonts w:ascii="Times New Roman" w:hAnsi="Times New Roman" w:cs="Times New Roman"/>
                <w:noProof/>
                <w:webHidden/>
                <w:sz w:val="24"/>
                <w:szCs w:val="24"/>
              </w:rPr>
              <w:instrText xml:space="preserve"> PAGEREF _Toc40440830 \h </w:instrText>
            </w:r>
            <w:r w:rsidR="00485ADE" w:rsidRPr="00485ADE">
              <w:rPr>
                <w:rFonts w:ascii="Times New Roman" w:hAnsi="Times New Roman" w:cs="Times New Roman"/>
                <w:noProof/>
                <w:webHidden/>
                <w:sz w:val="24"/>
                <w:szCs w:val="24"/>
              </w:rPr>
            </w:r>
            <w:r w:rsidR="00485ADE" w:rsidRPr="00485ADE">
              <w:rPr>
                <w:rFonts w:ascii="Times New Roman" w:hAnsi="Times New Roman" w:cs="Times New Roman"/>
                <w:noProof/>
                <w:webHidden/>
                <w:sz w:val="24"/>
                <w:szCs w:val="24"/>
              </w:rPr>
              <w:fldChar w:fldCharType="separate"/>
            </w:r>
            <w:r w:rsidR="005948FD">
              <w:rPr>
                <w:rFonts w:ascii="Times New Roman" w:hAnsi="Times New Roman" w:cs="Times New Roman"/>
                <w:noProof/>
                <w:webHidden/>
                <w:sz w:val="24"/>
                <w:szCs w:val="24"/>
              </w:rPr>
              <w:t>5</w:t>
            </w:r>
            <w:r w:rsidR="00485ADE" w:rsidRPr="00485ADE">
              <w:rPr>
                <w:rFonts w:ascii="Times New Roman" w:hAnsi="Times New Roman" w:cs="Times New Roman"/>
                <w:noProof/>
                <w:webHidden/>
                <w:sz w:val="24"/>
                <w:szCs w:val="24"/>
              </w:rPr>
              <w:fldChar w:fldCharType="end"/>
            </w:r>
          </w:hyperlink>
        </w:p>
        <w:p w14:paraId="130CD04D" w14:textId="35275544" w:rsidR="00485ADE" w:rsidRPr="00485ADE" w:rsidRDefault="00314CC6" w:rsidP="00485ADE">
          <w:pPr>
            <w:pStyle w:val="TDC1"/>
            <w:tabs>
              <w:tab w:val="left" w:pos="440"/>
              <w:tab w:val="right" w:leader="dot" w:pos="8828"/>
            </w:tabs>
            <w:spacing w:line="360" w:lineRule="auto"/>
            <w:rPr>
              <w:rFonts w:ascii="Times New Roman" w:hAnsi="Times New Roman" w:cs="Times New Roman"/>
              <w:noProof/>
              <w:sz w:val="24"/>
              <w:szCs w:val="24"/>
            </w:rPr>
          </w:pPr>
          <w:hyperlink w:anchor="_Toc40440831" w:history="1">
            <w:r w:rsidR="00485ADE" w:rsidRPr="00485ADE">
              <w:rPr>
                <w:rStyle w:val="Hipervnculo"/>
                <w:rFonts w:ascii="Times New Roman" w:hAnsi="Times New Roman" w:cs="Times New Roman"/>
                <w:b/>
                <w:noProof/>
                <w:sz w:val="24"/>
                <w:szCs w:val="24"/>
              </w:rPr>
              <w:t>5.</w:t>
            </w:r>
            <w:r w:rsidR="00485ADE" w:rsidRPr="00485ADE">
              <w:rPr>
                <w:rFonts w:ascii="Times New Roman" w:hAnsi="Times New Roman" w:cs="Times New Roman"/>
                <w:noProof/>
                <w:sz w:val="24"/>
                <w:szCs w:val="24"/>
              </w:rPr>
              <w:tab/>
            </w:r>
            <w:r w:rsidR="00485ADE" w:rsidRPr="00485ADE">
              <w:rPr>
                <w:rStyle w:val="Hipervnculo"/>
                <w:rFonts w:ascii="Times New Roman" w:hAnsi="Times New Roman" w:cs="Times New Roman"/>
                <w:noProof/>
                <w:sz w:val="24"/>
                <w:szCs w:val="24"/>
              </w:rPr>
              <w:t>Validación de supuestos</w:t>
            </w:r>
            <w:r w:rsidR="00485ADE" w:rsidRPr="00485ADE">
              <w:rPr>
                <w:rFonts w:ascii="Times New Roman" w:hAnsi="Times New Roman" w:cs="Times New Roman"/>
                <w:noProof/>
                <w:webHidden/>
                <w:sz w:val="24"/>
                <w:szCs w:val="24"/>
              </w:rPr>
              <w:tab/>
            </w:r>
            <w:r w:rsidR="00485ADE" w:rsidRPr="00485ADE">
              <w:rPr>
                <w:rFonts w:ascii="Times New Roman" w:hAnsi="Times New Roman" w:cs="Times New Roman"/>
                <w:noProof/>
                <w:webHidden/>
                <w:sz w:val="24"/>
                <w:szCs w:val="24"/>
              </w:rPr>
              <w:fldChar w:fldCharType="begin"/>
            </w:r>
            <w:r w:rsidR="00485ADE" w:rsidRPr="00485ADE">
              <w:rPr>
                <w:rFonts w:ascii="Times New Roman" w:hAnsi="Times New Roman" w:cs="Times New Roman"/>
                <w:noProof/>
                <w:webHidden/>
                <w:sz w:val="24"/>
                <w:szCs w:val="24"/>
              </w:rPr>
              <w:instrText xml:space="preserve"> PAGEREF _Toc40440831 \h </w:instrText>
            </w:r>
            <w:r w:rsidR="00485ADE" w:rsidRPr="00485ADE">
              <w:rPr>
                <w:rFonts w:ascii="Times New Roman" w:hAnsi="Times New Roman" w:cs="Times New Roman"/>
                <w:noProof/>
                <w:webHidden/>
                <w:sz w:val="24"/>
                <w:szCs w:val="24"/>
              </w:rPr>
            </w:r>
            <w:r w:rsidR="00485ADE" w:rsidRPr="00485ADE">
              <w:rPr>
                <w:rFonts w:ascii="Times New Roman" w:hAnsi="Times New Roman" w:cs="Times New Roman"/>
                <w:noProof/>
                <w:webHidden/>
                <w:sz w:val="24"/>
                <w:szCs w:val="24"/>
              </w:rPr>
              <w:fldChar w:fldCharType="separate"/>
            </w:r>
            <w:r w:rsidR="005948FD">
              <w:rPr>
                <w:rFonts w:ascii="Times New Roman" w:hAnsi="Times New Roman" w:cs="Times New Roman"/>
                <w:noProof/>
                <w:webHidden/>
                <w:sz w:val="24"/>
                <w:szCs w:val="24"/>
              </w:rPr>
              <w:t>7</w:t>
            </w:r>
            <w:r w:rsidR="00485ADE" w:rsidRPr="00485ADE">
              <w:rPr>
                <w:rFonts w:ascii="Times New Roman" w:hAnsi="Times New Roman" w:cs="Times New Roman"/>
                <w:noProof/>
                <w:webHidden/>
                <w:sz w:val="24"/>
                <w:szCs w:val="24"/>
              </w:rPr>
              <w:fldChar w:fldCharType="end"/>
            </w:r>
          </w:hyperlink>
        </w:p>
        <w:p w14:paraId="6D9FD9E2" w14:textId="0DECCD31" w:rsidR="00485ADE" w:rsidRPr="00485ADE" w:rsidRDefault="00314CC6" w:rsidP="00485ADE">
          <w:pPr>
            <w:pStyle w:val="TDC1"/>
            <w:tabs>
              <w:tab w:val="left" w:pos="440"/>
              <w:tab w:val="right" w:leader="dot" w:pos="8828"/>
            </w:tabs>
            <w:spacing w:line="360" w:lineRule="auto"/>
            <w:rPr>
              <w:rFonts w:ascii="Times New Roman" w:hAnsi="Times New Roman" w:cs="Times New Roman"/>
              <w:noProof/>
              <w:sz w:val="24"/>
              <w:szCs w:val="24"/>
            </w:rPr>
          </w:pPr>
          <w:hyperlink w:anchor="_Toc40440832" w:history="1">
            <w:r w:rsidR="00485ADE" w:rsidRPr="00485ADE">
              <w:rPr>
                <w:rStyle w:val="Hipervnculo"/>
                <w:rFonts w:ascii="Times New Roman" w:hAnsi="Times New Roman" w:cs="Times New Roman"/>
                <w:b/>
                <w:noProof/>
                <w:sz w:val="24"/>
                <w:szCs w:val="24"/>
              </w:rPr>
              <w:t>6.</w:t>
            </w:r>
            <w:r w:rsidR="00485ADE" w:rsidRPr="00485ADE">
              <w:rPr>
                <w:rFonts w:ascii="Times New Roman" w:hAnsi="Times New Roman" w:cs="Times New Roman"/>
                <w:noProof/>
                <w:sz w:val="24"/>
                <w:szCs w:val="24"/>
              </w:rPr>
              <w:tab/>
            </w:r>
            <w:r w:rsidR="00485ADE" w:rsidRPr="00485ADE">
              <w:rPr>
                <w:rStyle w:val="Hipervnculo"/>
                <w:rFonts w:ascii="Times New Roman" w:hAnsi="Times New Roman" w:cs="Times New Roman"/>
                <w:noProof/>
                <w:sz w:val="24"/>
                <w:szCs w:val="24"/>
              </w:rPr>
              <w:t>Conclusión</w:t>
            </w:r>
            <w:r w:rsidR="00485ADE" w:rsidRPr="00485ADE">
              <w:rPr>
                <w:rFonts w:ascii="Times New Roman" w:hAnsi="Times New Roman" w:cs="Times New Roman"/>
                <w:noProof/>
                <w:webHidden/>
                <w:sz w:val="24"/>
                <w:szCs w:val="24"/>
              </w:rPr>
              <w:tab/>
            </w:r>
            <w:r w:rsidR="00485ADE" w:rsidRPr="00485ADE">
              <w:rPr>
                <w:rFonts w:ascii="Times New Roman" w:hAnsi="Times New Roman" w:cs="Times New Roman"/>
                <w:noProof/>
                <w:webHidden/>
                <w:sz w:val="24"/>
                <w:szCs w:val="24"/>
              </w:rPr>
              <w:fldChar w:fldCharType="begin"/>
            </w:r>
            <w:r w:rsidR="00485ADE" w:rsidRPr="00485ADE">
              <w:rPr>
                <w:rFonts w:ascii="Times New Roman" w:hAnsi="Times New Roman" w:cs="Times New Roman"/>
                <w:noProof/>
                <w:webHidden/>
                <w:sz w:val="24"/>
                <w:szCs w:val="24"/>
              </w:rPr>
              <w:instrText xml:space="preserve"> PAGEREF _Toc40440832 \h </w:instrText>
            </w:r>
            <w:r w:rsidR="00485ADE" w:rsidRPr="00485ADE">
              <w:rPr>
                <w:rFonts w:ascii="Times New Roman" w:hAnsi="Times New Roman" w:cs="Times New Roman"/>
                <w:noProof/>
                <w:webHidden/>
                <w:sz w:val="24"/>
                <w:szCs w:val="24"/>
              </w:rPr>
            </w:r>
            <w:r w:rsidR="00485ADE" w:rsidRPr="00485ADE">
              <w:rPr>
                <w:rFonts w:ascii="Times New Roman" w:hAnsi="Times New Roman" w:cs="Times New Roman"/>
                <w:noProof/>
                <w:webHidden/>
                <w:sz w:val="24"/>
                <w:szCs w:val="24"/>
              </w:rPr>
              <w:fldChar w:fldCharType="separate"/>
            </w:r>
            <w:r w:rsidR="005948FD">
              <w:rPr>
                <w:rFonts w:ascii="Times New Roman" w:hAnsi="Times New Roman" w:cs="Times New Roman"/>
                <w:noProof/>
                <w:webHidden/>
                <w:sz w:val="24"/>
                <w:szCs w:val="24"/>
              </w:rPr>
              <w:t>7</w:t>
            </w:r>
            <w:r w:rsidR="00485ADE" w:rsidRPr="00485ADE">
              <w:rPr>
                <w:rFonts w:ascii="Times New Roman" w:hAnsi="Times New Roman" w:cs="Times New Roman"/>
                <w:noProof/>
                <w:webHidden/>
                <w:sz w:val="24"/>
                <w:szCs w:val="24"/>
              </w:rPr>
              <w:fldChar w:fldCharType="end"/>
            </w:r>
          </w:hyperlink>
        </w:p>
        <w:p w14:paraId="2876B0FC" w14:textId="1E4200BF" w:rsidR="00485ADE" w:rsidRPr="00485ADE" w:rsidRDefault="00314CC6" w:rsidP="00485ADE">
          <w:pPr>
            <w:pStyle w:val="TDC1"/>
            <w:tabs>
              <w:tab w:val="left" w:pos="440"/>
              <w:tab w:val="right" w:leader="dot" w:pos="8828"/>
            </w:tabs>
            <w:spacing w:line="360" w:lineRule="auto"/>
            <w:rPr>
              <w:rFonts w:ascii="Times New Roman" w:hAnsi="Times New Roman" w:cs="Times New Roman"/>
              <w:noProof/>
              <w:sz w:val="24"/>
              <w:szCs w:val="24"/>
            </w:rPr>
          </w:pPr>
          <w:hyperlink w:anchor="_Toc40440833" w:history="1">
            <w:r w:rsidR="00485ADE" w:rsidRPr="00485ADE">
              <w:rPr>
                <w:rStyle w:val="Hipervnculo"/>
                <w:rFonts w:ascii="Times New Roman" w:hAnsi="Times New Roman" w:cs="Times New Roman"/>
                <w:b/>
                <w:noProof/>
                <w:sz w:val="24"/>
                <w:szCs w:val="24"/>
              </w:rPr>
              <w:t>7.</w:t>
            </w:r>
            <w:r w:rsidR="00485ADE" w:rsidRPr="00485ADE">
              <w:rPr>
                <w:rFonts w:ascii="Times New Roman" w:hAnsi="Times New Roman" w:cs="Times New Roman"/>
                <w:noProof/>
                <w:sz w:val="24"/>
                <w:szCs w:val="24"/>
              </w:rPr>
              <w:tab/>
            </w:r>
            <w:r w:rsidR="00485ADE" w:rsidRPr="00485ADE">
              <w:rPr>
                <w:rStyle w:val="Hipervnculo"/>
                <w:rFonts w:ascii="Times New Roman" w:hAnsi="Times New Roman" w:cs="Times New Roman"/>
                <w:noProof/>
                <w:sz w:val="24"/>
                <w:szCs w:val="24"/>
              </w:rPr>
              <w:t>Referencias</w:t>
            </w:r>
            <w:r w:rsidR="00485ADE" w:rsidRPr="00485ADE">
              <w:rPr>
                <w:rFonts w:ascii="Times New Roman" w:hAnsi="Times New Roman" w:cs="Times New Roman"/>
                <w:noProof/>
                <w:webHidden/>
                <w:sz w:val="24"/>
                <w:szCs w:val="24"/>
              </w:rPr>
              <w:tab/>
            </w:r>
            <w:r w:rsidR="00485ADE" w:rsidRPr="00485ADE">
              <w:rPr>
                <w:rFonts w:ascii="Times New Roman" w:hAnsi="Times New Roman" w:cs="Times New Roman"/>
                <w:noProof/>
                <w:webHidden/>
                <w:sz w:val="24"/>
                <w:szCs w:val="24"/>
              </w:rPr>
              <w:fldChar w:fldCharType="begin"/>
            </w:r>
            <w:r w:rsidR="00485ADE" w:rsidRPr="00485ADE">
              <w:rPr>
                <w:rFonts w:ascii="Times New Roman" w:hAnsi="Times New Roman" w:cs="Times New Roman"/>
                <w:noProof/>
                <w:webHidden/>
                <w:sz w:val="24"/>
                <w:szCs w:val="24"/>
              </w:rPr>
              <w:instrText xml:space="preserve"> PAGEREF _Toc40440833 \h </w:instrText>
            </w:r>
            <w:r w:rsidR="00485ADE" w:rsidRPr="00485ADE">
              <w:rPr>
                <w:rFonts w:ascii="Times New Roman" w:hAnsi="Times New Roman" w:cs="Times New Roman"/>
                <w:noProof/>
                <w:webHidden/>
                <w:sz w:val="24"/>
                <w:szCs w:val="24"/>
              </w:rPr>
            </w:r>
            <w:r w:rsidR="00485ADE" w:rsidRPr="00485ADE">
              <w:rPr>
                <w:rFonts w:ascii="Times New Roman" w:hAnsi="Times New Roman" w:cs="Times New Roman"/>
                <w:noProof/>
                <w:webHidden/>
                <w:sz w:val="24"/>
                <w:szCs w:val="24"/>
              </w:rPr>
              <w:fldChar w:fldCharType="separate"/>
            </w:r>
            <w:r w:rsidR="005948FD">
              <w:rPr>
                <w:rFonts w:ascii="Times New Roman" w:hAnsi="Times New Roman" w:cs="Times New Roman"/>
                <w:noProof/>
                <w:webHidden/>
                <w:sz w:val="24"/>
                <w:szCs w:val="24"/>
              </w:rPr>
              <w:t>7</w:t>
            </w:r>
            <w:r w:rsidR="00485ADE" w:rsidRPr="00485ADE">
              <w:rPr>
                <w:rFonts w:ascii="Times New Roman" w:hAnsi="Times New Roman" w:cs="Times New Roman"/>
                <w:noProof/>
                <w:webHidden/>
                <w:sz w:val="24"/>
                <w:szCs w:val="24"/>
              </w:rPr>
              <w:fldChar w:fldCharType="end"/>
            </w:r>
          </w:hyperlink>
        </w:p>
        <w:p w14:paraId="533D9A8D" w14:textId="72756D25" w:rsidR="00485ADE" w:rsidRDefault="00485ADE" w:rsidP="00485ADE">
          <w:pPr>
            <w:spacing w:line="360" w:lineRule="auto"/>
          </w:pPr>
          <w:r w:rsidRPr="00485ADE">
            <w:rPr>
              <w:rFonts w:ascii="Times New Roman" w:hAnsi="Times New Roman" w:cs="Times New Roman"/>
              <w:bCs/>
              <w:sz w:val="24"/>
              <w:szCs w:val="24"/>
              <w:lang w:val="es-ES"/>
            </w:rPr>
            <w:fldChar w:fldCharType="end"/>
          </w:r>
        </w:p>
      </w:sdtContent>
    </w:sdt>
    <w:p w14:paraId="6AAEF331" w14:textId="77777777" w:rsidR="00351A7B" w:rsidRDefault="00351A7B">
      <w:pPr>
        <w:rPr>
          <w:rFonts w:ascii="Times New Roman" w:hAnsi="Times New Roman" w:cs="Times New Roman"/>
          <w:b/>
          <w:sz w:val="24"/>
          <w:szCs w:val="24"/>
        </w:rPr>
      </w:pPr>
    </w:p>
    <w:p w14:paraId="23457489" w14:textId="3A9469E3" w:rsidR="00351A7B" w:rsidRDefault="00351A7B">
      <w:pPr>
        <w:rPr>
          <w:rFonts w:ascii="Times New Roman" w:hAnsi="Times New Roman" w:cs="Times New Roman"/>
          <w:b/>
          <w:sz w:val="24"/>
          <w:szCs w:val="24"/>
        </w:rPr>
      </w:pPr>
      <w:r>
        <w:rPr>
          <w:rFonts w:ascii="Times New Roman" w:hAnsi="Times New Roman" w:cs="Times New Roman"/>
          <w:b/>
          <w:sz w:val="24"/>
          <w:szCs w:val="24"/>
        </w:rPr>
        <w:br w:type="page"/>
      </w:r>
    </w:p>
    <w:p w14:paraId="41BB323B" w14:textId="0E6712B5"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440824"/>
      <w:r w:rsidRPr="00103927">
        <w:rPr>
          <w:rFonts w:ascii="Times New Roman" w:hAnsi="Times New Roman" w:cs="Times New Roman"/>
          <w:b/>
          <w:sz w:val="24"/>
          <w:szCs w:val="24"/>
        </w:rPr>
        <w:lastRenderedPageBreak/>
        <w:t>Introducción</w:t>
      </w:r>
      <w:bookmarkEnd w:id="0"/>
    </w:p>
    <w:p w14:paraId="46D798D1" w14:textId="77777777" w:rsidR="00D1556F" w:rsidRPr="00D1556F" w:rsidRDefault="00D1556F" w:rsidP="00D1556F">
      <w:pPr>
        <w:spacing w:line="360" w:lineRule="auto"/>
        <w:jc w:val="both"/>
        <w:rPr>
          <w:rFonts w:ascii="Times New Roman" w:eastAsia="Times New Roman" w:hAnsi="Times New Roman" w:cs="Times New Roman"/>
          <w:sz w:val="24"/>
          <w:szCs w:val="24"/>
          <w:lang w:eastAsia="es-MX"/>
        </w:rPr>
      </w:pPr>
      <w:r w:rsidRPr="00D1556F">
        <w:rPr>
          <w:rFonts w:ascii="Times New Roman" w:eastAsia="Times New Roman" w:hAnsi="Times New Roman" w:cs="Times New Roman"/>
          <w:color w:val="000000"/>
          <w:sz w:val="24"/>
          <w:szCs w:val="24"/>
          <w:lang w:eastAsia="es-MX"/>
        </w:rP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80E6BC9" w14:textId="77777777" w:rsidR="00D1556F" w:rsidRPr="00D1556F" w:rsidRDefault="00D1556F" w:rsidP="00D1556F">
      <w:pPr>
        <w:spacing w:line="360" w:lineRule="auto"/>
        <w:ind w:firstLine="720"/>
        <w:jc w:val="both"/>
        <w:rPr>
          <w:rFonts w:ascii="Times New Roman" w:eastAsia="Times New Roman" w:hAnsi="Times New Roman" w:cs="Times New Roman"/>
          <w:sz w:val="24"/>
          <w:szCs w:val="24"/>
          <w:lang w:eastAsia="es-MX"/>
        </w:rPr>
      </w:pPr>
      <w:r w:rsidRPr="00D1556F">
        <w:rPr>
          <w:rFonts w:ascii="Times New Roman" w:eastAsia="Times New Roman" w:hAnsi="Times New Roman" w:cs="Times New Roman"/>
          <w:color w:val="000000"/>
          <w:sz w:val="24"/>
          <w:szCs w:val="24"/>
          <w:lang w:eastAsia="es-MX"/>
        </w:rP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  </w:t>
      </w:r>
    </w:p>
    <w:p w14:paraId="133FD41D" w14:textId="4DBB061F" w:rsidR="002B1041" w:rsidRDefault="00D1556F" w:rsidP="00D1556F">
      <w:pPr>
        <w:spacing w:line="360" w:lineRule="auto"/>
        <w:jc w:val="both"/>
        <w:rPr>
          <w:rFonts w:ascii="Times New Roman" w:eastAsia="Times New Roman" w:hAnsi="Times New Roman" w:cs="Times New Roman"/>
          <w:color w:val="000000"/>
          <w:sz w:val="24"/>
          <w:szCs w:val="24"/>
          <w:lang w:eastAsia="es-MX"/>
        </w:rPr>
      </w:pPr>
      <w:r w:rsidRPr="00D1556F">
        <w:rPr>
          <w:rFonts w:ascii="Times New Roman" w:eastAsia="Times New Roman" w:hAnsi="Times New Roman" w:cs="Times New Roman"/>
          <w:color w:val="000000"/>
          <w:sz w:val="24"/>
          <w:szCs w:val="24"/>
          <w:lang w:eastAsia="es-MX"/>
        </w:rPr>
        <w:tab/>
        <w:t xml:space="preserve">Para este trabajo se utilizó la Encuesta Nacional de Ingresos y Gastos de los Hogares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sidRPr="00D1556F">
        <w:rPr>
          <w:rFonts w:ascii="Times New Roman" w:eastAsia="Times New Roman" w:hAnsi="Times New Roman" w:cs="Times New Roman"/>
          <w:i/>
          <w:iCs/>
          <w:color w:val="000000"/>
          <w:sz w:val="24"/>
          <w:szCs w:val="24"/>
          <w:lang w:eastAsia="es-MX"/>
        </w:rPr>
        <w:t xml:space="preserve">Estudio básico de comunidad objetivo 2018 </w:t>
      </w:r>
      <w:r w:rsidRPr="00D1556F">
        <w:rPr>
          <w:rFonts w:ascii="Times New Roman" w:eastAsia="Times New Roman" w:hAnsi="Times New Roman" w:cs="Times New Roman"/>
          <w:color w:val="000000"/>
          <w:sz w:val="24"/>
          <w:szCs w:val="24"/>
          <w:lang w:eastAsia="es-MX"/>
        </w:rPr>
        <w:t>llevado a cabo por el Centro de Integración Juvenil.</w:t>
      </w:r>
    </w:p>
    <w:p w14:paraId="63A1B574" w14:textId="6C3A9B72" w:rsidR="005F659F" w:rsidRPr="002B1041" w:rsidRDefault="002B1041" w:rsidP="002B1041">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br w:type="page"/>
      </w:r>
    </w:p>
    <w:p w14:paraId="6215F3E9" w14:textId="7DEBC45F" w:rsidR="00B6041F" w:rsidRPr="00D1556F" w:rsidRDefault="00B6041F" w:rsidP="00E20E50">
      <w:pPr>
        <w:pStyle w:val="Prrafodelista"/>
        <w:numPr>
          <w:ilvl w:val="0"/>
          <w:numId w:val="1"/>
        </w:numPr>
        <w:spacing w:line="360" w:lineRule="auto"/>
        <w:jc w:val="both"/>
        <w:outlineLvl w:val="0"/>
        <w:rPr>
          <w:rFonts w:ascii="Times New Roman" w:hAnsi="Times New Roman" w:cs="Times New Roman"/>
          <w:sz w:val="24"/>
          <w:szCs w:val="24"/>
        </w:rPr>
      </w:pPr>
      <w:bookmarkStart w:id="1" w:name="_Toc40440825"/>
      <w:r>
        <w:rPr>
          <w:rFonts w:ascii="Times New Roman" w:hAnsi="Times New Roman" w:cs="Times New Roman"/>
          <w:b/>
          <w:sz w:val="24"/>
          <w:szCs w:val="24"/>
        </w:rPr>
        <w:lastRenderedPageBreak/>
        <w:t>Objetivo del modelo</w:t>
      </w:r>
      <w:bookmarkEnd w:id="1"/>
    </w:p>
    <w:p w14:paraId="58D96027" w14:textId="16E8FC17" w:rsidR="00D1556F" w:rsidRPr="00D1556F" w:rsidRDefault="00D1556F" w:rsidP="00D1556F">
      <w:pPr>
        <w:spacing w:line="360" w:lineRule="auto"/>
        <w:jc w:val="both"/>
        <w:outlineLvl w:val="0"/>
        <w:rPr>
          <w:rFonts w:ascii="Times New Roman" w:hAnsi="Times New Roman" w:cs="Times New Roman"/>
          <w:sz w:val="24"/>
          <w:szCs w:val="24"/>
        </w:rPr>
      </w:pPr>
      <w:r w:rsidRPr="00D1556F">
        <w:rPr>
          <w:rFonts w:ascii="Times New Roman" w:hAnsi="Times New Roman" w:cs="Times New Roman"/>
          <w:color w:val="000000"/>
          <w:sz w:val="24"/>
          <w:szCs w:val="24"/>
        </w:rP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33779D15" w:rsidR="00B6041F" w:rsidRPr="00A411E5" w:rsidRDefault="00B6041F" w:rsidP="00E20E50">
      <w:pPr>
        <w:pStyle w:val="Prrafodelista"/>
        <w:numPr>
          <w:ilvl w:val="0"/>
          <w:numId w:val="1"/>
        </w:numPr>
        <w:spacing w:line="360" w:lineRule="auto"/>
        <w:jc w:val="both"/>
        <w:outlineLvl w:val="0"/>
        <w:rPr>
          <w:rFonts w:ascii="Times New Roman" w:hAnsi="Times New Roman" w:cs="Times New Roman"/>
          <w:sz w:val="24"/>
          <w:szCs w:val="24"/>
        </w:rPr>
      </w:pPr>
      <w:bookmarkStart w:id="2" w:name="_Toc40440826"/>
      <w:r>
        <w:rPr>
          <w:rFonts w:ascii="Times New Roman" w:hAnsi="Times New Roman" w:cs="Times New Roman"/>
          <w:b/>
          <w:sz w:val="24"/>
          <w:szCs w:val="24"/>
        </w:rPr>
        <w:t>Variables del modelo</w:t>
      </w:r>
      <w:bookmarkEnd w:id="2"/>
    </w:p>
    <w:p w14:paraId="08EB6D8E" w14:textId="77777777" w:rsidR="00B6041F" w:rsidRPr="001F64DB" w:rsidRDefault="00B6041F" w:rsidP="00E20E50">
      <w:pPr>
        <w:pStyle w:val="Ttulo2"/>
        <w:spacing w:line="360" w:lineRule="auto"/>
        <w:rPr>
          <w:rFonts w:ascii="Times New Roman" w:hAnsi="Times New Roman" w:cs="Times New Roman"/>
          <w:b/>
          <w:color w:val="auto"/>
          <w:sz w:val="24"/>
          <w:szCs w:val="24"/>
        </w:rPr>
      </w:pPr>
      <w:bookmarkStart w:id="3" w:name="_Toc40440827"/>
      <w:r w:rsidRPr="001F64DB">
        <w:rPr>
          <w:rFonts w:ascii="Times New Roman" w:hAnsi="Times New Roman" w:cs="Times New Roman"/>
          <w:b/>
          <w:color w:val="auto"/>
          <w:sz w:val="24"/>
          <w:szCs w:val="24"/>
        </w:rPr>
        <w:t>3.1 Variable dependiente</w:t>
      </w:r>
      <w:bookmarkEnd w:id="3"/>
    </w:p>
    <w:p w14:paraId="0ACD3FD3" w14:textId="75146107" w:rsidR="00D1556F" w:rsidRPr="0020280B" w:rsidRDefault="00D1556F" w:rsidP="00E20E50">
      <w:pPr>
        <w:spacing w:line="360" w:lineRule="auto"/>
        <w:jc w:val="both"/>
        <w:rPr>
          <w:rFonts w:ascii="Times New Roman" w:hAnsi="Times New Roman" w:cs="Times New Roman"/>
          <w:sz w:val="24"/>
          <w:szCs w:val="24"/>
        </w:rPr>
      </w:pPr>
      <w:r w:rsidRPr="00D1556F">
        <w:rPr>
          <w:rFonts w:ascii="Times New Roman" w:hAnsi="Times New Roman" w:cs="Times New Roman"/>
          <w:sz w:val="24"/>
          <w:szCs w:val="24"/>
        </w:rPr>
        <w:t xml:space="preserve">La variable dependiente de nuestro modelo es el </w:t>
      </w:r>
      <w:r w:rsidRPr="0084330E">
        <w:rPr>
          <w:rFonts w:ascii="Times New Roman" w:hAnsi="Times New Roman" w:cs="Times New Roman"/>
          <w:b/>
          <w:sz w:val="24"/>
          <w:szCs w:val="24"/>
        </w:rPr>
        <w:t>ingreso</w:t>
      </w:r>
      <w:r w:rsidRPr="00D1556F">
        <w:rPr>
          <w:rFonts w:ascii="Times New Roman" w:hAnsi="Times New Roman" w:cs="Times New Roman"/>
          <w:sz w:val="24"/>
          <w:szCs w:val="24"/>
        </w:rPr>
        <w:t xml:space="preserve">; por eso, consideramos que es pertinente contextualizar dicho componente. De acuerdo con la información presentada en el </w:t>
      </w:r>
      <w:r w:rsidRPr="00D1556F">
        <w:rPr>
          <w:rFonts w:ascii="Times New Roman" w:hAnsi="Times New Roman" w:cs="Times New Roman"/>
          <w:i/>
          <w:iCs/>
          <w:sz w:val="24"/>
          <w:szCs w:val="24"/>
        </w:rPr>
        <w:t>Estudio básico de comunidad objetivo 2018</w:t>
      </w:r>
      <w:r w:rsidRPr="00D1556F">
        <w:rPr>
          <w:rFonts w:ascii="Times New Roman" w:hAnsi="Times New Roman" w:cs="Times New Roman"/>
          <w:sz w:val="24"/>
          <w:szCs w:val="24"/>
        </w:rPr>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w:t>
      </w:r>
      <w:r w:rsidR="00F22115" w:rsidRPr="00D1556F">
        <w:rPr>
          <w:rFonts w:ascii="Times New Roman" w:hAnsi="Times New Roman" w:cs="Times New Roman"/>
          <w:sz w:val="24"/>
          <w:szCs w:val="24"/>
        </w:rPr>
        <w:t>que,</w:t>
      </w:r>
      <w:r w:rsidRPr="00D1556F">
        <w:rPr>
          <w:rFonts w:ascii="Times New Roman" w:hAnsi="Times New Roman" w:cs="Times New Roman"/>
          <w:sz w:val="24"/>
          <w:szCs w:val="24"/>
        </w:rPr>
        <w:t xml:space="preserve"> frente a las </w:t>
      </w:r>
      <w:r w:rsidR="00F22115">
        <w:rPr>
          <w:rFonts w:ascii="Times New Roman" w:hAnsi="Times New Roman" w:cs="Times New Roman"/>
          <w:sz w:val="24"/>
          <w:szCs w:val="24"/>
        </w:rPr>
        <w:t>tasas de participación nacional</w:t>
      </w:r>
      <w:r w:rsidRPr="00D1556F">
        <w:rPr>
          <w:rFonts w:ascii="Times New Roman" w:hAnsi="Times New Roman" w:cs="Times New Roman"/>
          <w:sz w:val="24"/>
          <w:szCs w:val="24"/>
        </w:rPr>
        <w:t xml:space="preserve"> que son del 33.46% y 68.48%, las medidas son ligeramente superiores.</w:t>
      </w:r>
    </w:p>
    <w:p w14:paraId="23F56741" w14:textId="77777777" w:rsidR="00B6041F" w:rsidRPr="001F64DB" w:rsidRDefault="00B6041F" w:rsidP="00E20E50">
      <w:pPr>
        <w:pStyle w:val="Ttulo2"/>
        <w:spacing w:line="360" w:lineRule="auto"/>
        <w:rPr>
          <w:rFonts w:ascii="Times New Roman" w:hAnsi="Times New Roman" w:cs="Times New Roman"/>
          <w:b/>
          <w:color w:val="auto"/>
          <w:sz w:val="24"/>
          <w:szCs w:val="24"/>
        </w:rPr>
      </w:pPr>
      <w:bookmarkStart w:id="4" w:name="_Toc40440828"/>
      <w:r w:rsidRPr="001F64DB">
        <w:rPr>
          <w:rFonts w:ascii="Times New Roman" w:hAnsi="Times New Roman" w:cs="Times New Roman"/>
          <w:b/>
          <w:color w:val="auto"/>
          <w:sz w:val="24"/>
          <w:szCs w:val="24"/>
        </w:rPr>
        <w:t>3.2 Variables explicativas y su contexto</w:t>
      </w:r>
      <w:bookmarkEnd w:id="4"/>
    </w:p>
    <w:p w14:paraId="1886F964" w14:textId="77777777" w:rsidR="00A411E5" w:rsidRDefault="009E0C29" w:rsidP="00904D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México desde una muy temprana de edad </w:t>
      </w:r>
      <w:r w:rsidR="008B7CC1">
        <w:rPr>
          <w:rFonts w:ascii="Times New Roman" w:hAnsi="Times New Roman" w:cs="Times New Roman"/>
          <w:sz w:val="24"/>
          <w:szCs w:val="24"/>
        </w:rPr>
        <w:t xml:space="preserve">hasta una muy avanzada </w:t>
      </w:r>
      <w:r>
        <w:rPr>
          <w:rFonts w:ascii="Times New Roman" w:hAnsi="Times New Roman" w:cs="Times New Roman"/>
          <w:sz w:val="24"/>
          <w:szCs w:val="24"/>
        </w:rPr>
        <w:t>se busca conseguir un medio para generar ingresos y</w:t>
      </w:r>
      <w:r w:rsidR="008B7CC1">
        <w:rPr>
          <w:rFonts w:ascii="Times New Roman" w:hAnsi="Times New Roman" w:cs="Times New Roman"/>
          <w:sz w:val="24"/>
          <w:szCs w:val="24"/>
        </w:rPr>
        <w:t xml:space="preserve"> en</w:t>
      </w:r>
      <w:r>
        <w:rPr>
          <w:rFonts w:ascii="Times New Roman" w:hAnsi="Times New Roman" w:cs="Times New Roman"/>
          <w:sz w:val="24"/>
          <w:szCs w:val="24"/>
        </w:rPr>
        <w:t xml:space="preserve"> la Ciudad de México </w:t>
      </w:r>
      <w:r w:rsidR="008B7CC1">
        <w:rPr>
          <w:rFonts w:ascii="Times New Roman" w:hAnsi="Times New Roman" w:cs="Times New Roman"/>
          <w:sz w:val="24"/>
          <w:szCs w:val="24"/>
        </w:rPr>
        <w:t>esto no es excepción. P</w:t>
      </w:r>
      <w:r>
        <w:rPr>
          <w:rFonts w:ascii="Times New Roman" w:hAnsi="Times New Roman" w:cs="Times New Roman"/>
          <w:sz w:val="24"/>
          <w:szCs w:val="24"/>
        </w:rPr>
        <w:t xml:space="preserve">or ello, la primera variable que se considera es el de la </w:t>
      </w:r>
      <w:r w:rsidRPr="009E0C29">
        <w:rPr>
          <w:rFonts w:ascii="Times New Roman" w:hAnsi="Times New Roman" w:cs="Times New Roman"/>
          <w:b/>
          <w:sz w:val="24"/>
          <w:szCs w:val="24"/>
        </w:rPr>
        <w:t>edad</w:t>
      </w:r>
      <w:r w:rsidR="008B7CC1">
        <w:rPr>
          <w:rFonts w:ascii="Times New Roman" w:hAnsi="Times New Roman" w:cs="Times New Roman"/>
          <w:sz w:val="24"/>
          <w:szCs w:val="24"/>
        </w:rPr>
        <w:t>, la cual tiene un valor mínimo de 20 años y un máximo de 90.</w:t>
      </w:r>
    </w:p>
    <w:p w14:paraId="0D1A1D77" w14:textId="77777777" w:rsidR="005E0176" w:rsidRDefault="003D4B2F" w:rsidP="00904D2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0541B">
        <w:rPr>
          <w:rFonts w:ascii="Times New Roman" w:hAnsi="Times New Roman" w:cs="Times New Roman"/>
          <w:sz w:val="24"/>
          <w:szCs w:val="24"/>
        </w:rPr>
        <w:t xml:space="preserve">El acceso a mercados financieros es algo relativamente común en la Ciudad de México. Consideramos que incluir las erogaciones financieras y de capital tanto monetarias </w:t>
      </w:r>
      <w:r w:rsidR="0080541B">
        <w:rPr>
          <w:rFonts w:ascii="Times New Roman" w:hAnsi="Times New Roman" w:cs="Times New Roman"/>
          <w:sz w:val="24"/>
          <w:szCs w:val="24"/>
        </w:rPr>
        <w:lastRenderedPageBreak/>
        <w:t xml:space="preserve">como no monetarias, era importante; por lo tanto, incluimos la variable de </w:t>
      </w:r>
      <w:r w:rsidR="0080541B">
        <w:rPr>
          <w:rFonts w:ascii="Times New Roman" w:hAnsi="Times New Roman" w:cs="Times New Roman"/>
          <w:b/>
          <w:sz w:val="24"/>
          <w:szCs w:val="24"/>
        </w:rPr>
        <w:t>erogaciones totales</w:t>
      </w:r>
      <w:r w:rsidR="0080541B">
        <w:rPr>
          <w:rFonts w:ascii="Times New Roman" w:hAnsi="Times New Roman" w:cs="Times New Roman"/>
          <w:sz w:val="24"/>
          <w:szCs w:val="24"/>
        </w:rPr>
        <w:t>.</w:t>
      </w:r>
    </w:p>
    <w:p w14:paraId="3DE9112F" w14:textId="77777777" w:rsidR="00041654" w:rsidRPr="00041654" w:rsidRDefault="00041654" w:rsidP="00041654">
      <w:pPr>
        <w:spacing w:line="360" w:lineRule="auto"/>
        <w:jc w:val="both"/>
        <w:rPr>
          <w:rFonts w:ascii="Times New Roman" w:hAnsi="Times New Roman" w:cs="Times New Roman"/>
          <w:sz w:val="24"/>
          <w:szCs w:val="24"/>
        </w:rPr>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041654" w:rsidRPr="004E2900" w:rsidRDefault="00041654"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ED39CC" id="_x0000_t202" coordsize="21600,21600" o:spt="202" path="m,l,21600r21600,l21600,xe">
                <v:stroke joinstyle="miter"/>
                <v:path gradientshapeok="t" o:connecttype="rect"/>
              </v:shapetype>
              <v:shape id="Cuadro de texto 3" o:spid="_x0000_s1026"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" stroked="f">
                <v:textbox style="mso-fit-shape-to-text:t" inset="0,0,0,0">
                  <w:txbxContent>
                    <w:p w14:paraId="6F7EA53D" w14:textId="77777777" w:rsidR="00041654" w:rsidRPr="004E2900" w:rsidRDefault="00041654"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430B7177" w:rsidR="00041654" w:rsidRPr="00037352" w:rsidRDefault="00041654" w:rsidP="00041654">
                            <w:pPr>
                              <w:pStyle w:val="Descripcin"/>
                              <w:jc w:val="center"/>
                              <w:rPr>
                                <w:noProof/>
                              </w:rPr>
                            </w:pPr>
                            <w:r>
                              <w:t xml:space="preserve">Gráfica </w:t>
                            </w:r>
                            <w:fldSimple w:instr=" SEQ Gráfica \* ARABIC ">
                              <w:r w:rsidR="005948FD">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7"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" stroked="f">
                <v:textbox style="mso-fit-shape-to-text:t" inset="0,0,0,0">
                  <w:txbxContent>
                    <w:p w14:paraId="5D9C668A" w14:textId="430B7177" w:rsidR="00041654" w:rsidRPr="00037352" w:rsidRDefault="00041654" w:rsidP="00041654">
                      <w:pPr>
                        <w:pStyle w:val="Descripcin"/>
                        <w:jc w:val="center"/>
                        <w:rPr>
                          <w:noProof/>
                        </w:rPr>
                      </w:pPr>
                      <w:r>
                        <w:t xml:space="preserve">Gráfica </w:t>
                      </w:r>
                      <w:r w:rsidR="00DB7361">
                        <w:fldChar w:fldCharType="begin"/>
                      </w:r>
                      <w:r w:rsidR="00DB7361">
                        <w:instrText xml:space="preserve"> SEQ Gráfica \* ARABIC </w:instrText>
                      </w:r>
                      <w:r w:rsidR="00DB7361">
                        <w:fldChar w:fldCharType="separate"/>
                      </w:r>
                      <w:r w:rsidR="005948FD">
                        <w:rPr>
                          <w:noProof/>
                        </w:rPr>
                        <w:t>1</w:t>
                      </w:r>
                      <w:r w:rsidR="00DB7361">
                        <w:rPr>
                          <w:noProof/>
                        </w:rPr>
                        <w:fldChar w:fldCharType="end"/>
                      </w:r>
                      <w:r>
                        <w:t>: Ingreso corriente vs. Edad</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3144FF55" w14:textId="77777777" w:rsidR="003D4B2F" w:rsidRPr="004F5BB2" w:rsidRDefault="003D4B2F" w:rsidP="00A411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F5BB2">
        <w:rPr>
          <w:rFonts w:ascii="Times New Roman" w:hAnsi="Times New Roman" w:cs="Times New Roman"/>
          <w:sz w:val="24"/>
          <w:szCs w:val="24"/>
        </w:rPr>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4F5BB2">
        <w:rPr>
          <w:rFonts w:ascii="Times New Roman" w:hAnsi="Times New Roman" w:cs="Times New Roman"/>
          <w:b/>
          <w:sz w:val="24"/>
          <w:szCs w:val="24"/>
        </w:rPr>
        <w:t>gastos</w:t>
      </w:r>
      <w:r w:rsidR="0010394C">
        <w:rPr>
          <w:rFonts w:ascii="Times New Roman" w:hAnsi="Times New Roman" w:cs="Times New Roman"/>
          <w:b/>
          <w:sz w:val="24"/>
          <w:szCs w:val="24"/>
        </w:rPr>
        <w:t xml:space="preserve"> monetarios</w:t>
      </w:r>
      <w:r w:rsidR="004F5BB2">
        <w:rPr>
          <w:rFonts w:ascii="Times New Roman" w:hAnsi="Times New Roman" w:cs="Times New Roman"/>
          <w:sz w:val="24"/>
          <w:szCs w:val="24"/>
        </w:rPr>
        <w:t>.</w:t>
      </w:r>
    </w:p>
    <w:p w14:paraId="3F042FC1" w14:textId="77777777" w:rsidR="00731442" w:rsidRDefault="008B7CC1" w:rsidP="00A411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736D5">
        <w:rPr>
          <w:rFonts w:ascii="Times New Roman" w:hAnsi="Times New Roman" w:cs="Times New Roman"/>
          <w:sz w:val="24"/>
          <w:szCs w:val="24"/>
        </w:rPr>
        <w:t>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w:t>
      </w:r>
      <w:r w:rsidR="00731442">
        <w:rPr>
          <w:rFonts w:ascii="Times New Roman" w:hAnsi="Times New Roman" w:cs="Times New Roman"/>
          <w:sz w:val="24"/>
          <w:szCs w:val="24"/>
        </w:rPr>
        <w:t xml:space="preserve"> Por esto otra variable que se considera es la de </w:t>
      </w:r>
      <w:r w:rsidR="0080541B">
        <w:rPr>
          <w:rFonts w:ascii="Times New Roman" w:hAnsi="Times New Roman" w:cs="Times New Roman"/>
          <w:b/>
          <w:sz w:val="24"/>
          <w:szCs w:val="24"/>
        </w:rPr>
        <w:t>sexo</w:t>
      </w:r>
      <w:r w:rsidR="00731442">
        <w:rPr>
          <w:rFonts w:ascii="Times New Roman" w:hAnsi="Times New Roman" w:cs="Times New Roman"/>
          <w:sz w:val="24"/>
          <w:szCs w:val="24"/>
        </w:rPr>
        <w:t>, cabe la pena mencionar que en numerosos estudios se ha encontrado una brecha en el ingreso promedio mensual del 16% entre hombres y mujeres.</w:t>
      </w:r>
    </w:p>
    <w:p w14:paraId="1EA8CAB8" w14:textId="77777777" w:rsidR="0010394C" w:rsidRDefault="005E0176" w:rsidP="00A411E5">
      <w:pPr>
        <w:spacing w:line="360" w:lineRule="auto"/>
        <w:jc w:val="both"/>
        <w:rPr>
          <w:rFonts w:ascii="Times New Roman" w:hAnsi="Times New Roman" w:cs="Times New Roman"/>
          <w:sz w:val="24"/>
          <w:szCs w:val="24"/>
        </w:rPr>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5E0176" w:rsidRPr="00CF6F8F" w:rsidRDefault="005E0176"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28"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f+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jYt/4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5E0176" w:rsidRPr="00CF6F8F" w:rsidRDefault="005E0176"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0">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5E0176" w:rsidRPr="00A14204" w:rsidRDefault="005E0176"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29"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" stroked="f">
                <v:textbox style="mso-fit-shape-to-text:t" inset="0,0,0,0">
                  <w:txbxContent>
                    <w:p w14:paraId="22C11D35" w14:textId="77777777" w:rsidR="005E0176" w:rsidRPr="00A14204" w:rsidRDefault="005E0176"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rFonts w:ascii="Times New Roman" w:hAnsi="Times New Roman" w:cs="Times New Roman"/>
          <w:noProof/>
          <w:sz w:val="24"/>
          <w:szCs w:val="24"/>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77777777" w:rsidR="00A33574" w:rsidRDefault="00A33574" w:rsidP="00A411E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Precisamente como en México se empieza a buscar generar ingresos desde temprana edad, las tasas de deserción escolar suelen ser altas. De acuerdo con el diagnóstico del Derecho a la Educación del CONEVAL, la tasa de escolarización en preparatoria es </w:t>
      </w:r>
      <w:r w:rsidR="003D4B2F">
        <w:rPr>
          <w:rFonts w:ascii="Times New Roman" w:hAnsi="Times New Roman" w:cs="Times New Roman"/>
          <w:sz w:val="24"/>
          <w:szCs w:val="24"/>
        </w:rPr>
        <w:t>del 62%. También son bien sabidas</w:t>
      </w:r>
      <w:r>
        <w:rPr>
          <w:rFonts w:ascii="Times New Roman" w:hAnsi="Times New Roman" w:cs="Times New Roman"/>
          <w:sz w:val="24"/>
          <w:szCs w:val="24"/>
        </w:rPr>
        <w:t xml:space="preserve"> las altas tasas de economía informal que hay en todo el país las cuales se calculan </w:t>
      </w:r>
      <w:r w:rsidR="003D4B2F">
        <w:rPr>
          <w:rFonts w:ascii="Times New Roman" w:hAnsi="Times New Roman" w:cs="Times New Roman"/>
          <w:sz w:val="24"/>
          <w:szCs w:val="24"/>
        </w:rPr>
        <w:t xml:space="preserve">ser </w:t>
      </w:r>
      <w:r>
        <w:rPr>
          <w:rFonts w:ascii="Times New Roman" w:hAnsi="Times New Roman" w:cs="Times New Roman"/>
          <w:sz w:val="24"/>
          <w:szCs w:val="24"/>
        </w:rPr>
        <w:t xml:space="preserve">alrededor de la mitad </w:t>
      </w:r>
      <w:r w:rsidR="003D4B2F">
        <w:rPr>
          <w:rFonts w:ascii="Times New Roman" w:hAnsi="Times New Roman" w:cs="Times New Roman"/>
          <w:sz w:val="24"/>
          <w:szCs w:val="24"/>
        </w:rPr>
        <w:t xml:space="preserve">de la economía nacional. Por esta razón, la última variable que se considera es la de </w:t>
      </w:r>
      <w:r w:rsidR="00720D75">
        <w:rPr>
          <w:rFonts w:ascii="Times New Roman" w:hAnsi="Times New Roman" w:cs="Times New Roman"/>
          <w:b/>
          <w:sz w:val="24"/>
          <w:szCs w:val="24"/>
        </w:rPr>
        <w:t>años escolarizados</w:t>
      </w:r>
      <w:r w:rsidR="003D4B2F">
        <w:rPr>
          <w:rFonts w:ascii="Times New Roman" w:hAnsi="Times New Roman" w:cs="Times New Roman"/>
          <w:sz w:val="24"/>
          <w:szCs w:val="24"/>
        </w:rPr>
        <w:t>.</w:t>
      </w:r>
    </w:p>
    <w:p w14:paraId="5A5C713A" w14:textId="77777777" w:rsidR="001A2156" w:rsidRPr="001A2156" w:rsidRDefault="00B27282" w:rsidP="00A411E5">
      <w:pPr>
        <w:spacing w:line="360" w:lineRule="auto"/>
        <w:jc w:val="both"/>
        <w:rPr>
          <w:rFonts w:ascii="Times New Roman" w:hAnsi="Times New Roman" w:cs="Times New Roman"/>
          <w:sz w:val="24"/>
          <w:szCs w:val="24"/>
        </w:rPr>
      </w:pPr>
      <w:r>
        <w:rPr>
          <w:noProof/>
          <w:lang w:eastAsia="es-MX"/>
        </w:rPr>
        <mc:AlternateContent>
          <mc:Choice Requires="wps">
            <w:drawing>
              <wp:anchor distT="0" distB="0" distL="114300" distR="114300" simplePos="0" relativeHeight="251675648" behindDoc="1" locked="0" layoutInCell="1" allowOverlap="1" wp14:anchorId="48C7F484" wp14:editId="39FC4C9C">
                <wp:simplePos x="0" y="0"/>
                <wp:positionH relativeFrom="column">
                  <wp:posOffset>-57785</wp:posOffset>
                </wp:positionH>
                <wp:positionV relativeFrom="paragraph">
                  <wp:posOffset>2980055</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B27282" w:rsidRPr="00D04A94" w:rsidRDefault="00B27282" w:rsidP="00B27282">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0" type="#_x0000_t202" style="position:absolute;left:0;text-align:left;margin-left:-4.55pt;margin-top:234.6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" stroked="f">
                <v:textbox style="mso-fit-shape-to-text:t" inset="0,0,0,0">
                  <w:txbxContent>
                    <w:p w14:paraId="65E51178" w14:textId="77777777" w:rsidR="00B27282" w:rsidRPr="00D04A94" w:rsidRDefault="00B27282" w:rsidP="00B27282">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70528" behindDoc="1" locked="0" layoutInCell="1" allowOverlap="1" wp14:anchorId="2F7DDC7B" wp14:editId="0A8032E1">
            <wp:simplePos x="0" y="0"/>
            <wp:positionH relativeFrom="column">
              <wp:posOffset>-57785</wp:posOffset>
            </wp:positionH>
            <wp:positionV relativeFrom="paragraph">
              <wp:posOffset>1148080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2">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1A2156">
        <w:rPr>
          <w:rFonts w:ascii="Times New Roman" w:hAnsi="Times New Roman" w:cs="Times New Roman"/>
          <w:sz w:val="24"/>
          <w:szCs w:val="24"/>
        </w:rPr>
        <w:tab/>
        <w:t xml:space="preserve">La última variable que nos pareció importante incorporar es la del </w:t>
      </w:r>
      <w:r w:rsidR="001A2156">
        <w:rPr>
          <w:rFonts w:ascii="Times New Roman" w:hAnsi="Times New Roman" w:cs="Times New Roman"/>
          <w:b/>
          <w:sz w:val="24"/>
          <w:szCs w:val="24"/>
        </w:rPr>
        <w:t>estrato socioeconómico</w:t>
      </w:r>
      <w:r w:rsidR="001A2156">
        <w:rPr>
          <w:rFonts w:ascii="Times New Roman" w:hAnsi="Times New Roman" w:cs="Times New Roman"/>
          <w:sz w:val="24"/>
          <w:szCs w:val="24"/>
        </w:rPr>
        <w:t xml:space="preserve"> ya que a pesar de que en la Ciudad de México los ingresos suelen ser más altos que en otros estados del país, la desigualdad y los problemas de pobreza son problemas inherentes a la economía de la ciudad.</w:t>
      </w:r>
    </w:p>
    <w:p w14:paraId="277091D8" w14:textId="77777777" w:rsidR="005E0176" w:rsidRDefault="00B27282" w:rsidP="0006756B">
      <w:pPr>
        <w:keepNext/>
        <w:spacing w:line="360" w:lineRule="auto"/>
        <w:rPr>
          <w:i/>
          <w:iCs/>
          <w:color w:val="44546A" w:themeColor="text2"/>
          <w:sz w:val="18"/>
          <w:szCs w:val="18"/>
        </w:rPr>
      </w:pPr>
      <w:r>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B27282" w:rsidRPr="0068012D" w:rsidRDefault="00B27282"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1" type="#_x0000_t202" style="position:absolute;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" stroked="f">
                <v:textbox style="mso-fit-shape-to-text:t" inset="0,0,0,0">
                  <w:txbxContent>
                    <w:p w14:paraId="05F9F7B5" w14:textId="77777777" w:rsidR="00B27282" w:rsidRPr="0068012D" w:rsidRDefault="00B27282"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r>
        <w:rPr>
          <w:rFonts w:ascii="Times New Roman" w:hAnsi="Times New Roman" w:cs="Times New Roman"/>
          <w:b/>
          <w:noProof/>
          <w:sz w:val="24"/>
          <w:szCs w:val="24"/>
          <w:lang w:eastAsia="es-MX"/>
        </w:rPr>
        <w:drawing>
          <wp:anchor distT="0" distB="0" distL="114300" distR="114300" simplePos="0" relativeHeight="251673600" behindDoc="1" locked="0" layoutInCell="1" allowOverlap="1" wp14:anchorId="732C8D32" wp14:editId="0F319E7E">
            <wp:simplePos x="0" y="0"/>
            <wp:positionH relativeFrom="page">
              <wp:posOffset>4353833</wp:posOffset>
            </wp:positionH>
            <wp:positionV relativeFrom="paragraph">
              <wp:posOffset>5805</wp:posOffset>
            </wp:positionV>
            <wp:extent cx="2880000" cy="1777271"/>
            <wp:effectExtent l="0" t="0" r="0" b="0"/>
            <wp:wrapTight wrapText="bothSides">
              <wp:wrapPolygon edited="0">
                <wp:start x="0" y="0"/>
                <wp:lineTo x="0" y="21307"/>
                <wp:lineTo x="21433" y="21307"/>
                <wp:lineTo x="2143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g-EstrSoc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2497C1CB" w14:textId="77777777" w:rsidR="0006756B" w:rsidRDefault="0006756B" w:rsidP="0006756B">
      <w:pPr>
        <w:pStyle w:val="Prrafodelista"/>
        <w:spacing w:line="360" w:lineRule="auto"/>
        <w:jc w:val="both"/>
        <w:rPr>
          <w:rFonts w:ascii="Times New Roman" w:hAnsi="Times New Roman" w:cs="Times New Roman"/>
          <w:b/>
          <w:sz w:val="24"/>
          <w:szCs w:val="24"/>
        </w:rPr>
      </w:pPr>
    </w:p>
    <w:p w14:paraId="6CF256AB" w14:textId="77777777" w:rsidR="00B27282" w:rsidRDefault="00B27282" w:rsidP="0006756B">
      <w:pPr>
        <w:pStyle w:val="Prrafodelista"/>
        <w:spacing w:line="360" w:lineRule="auto"/>
        <w:jc w:val="both"/>
        <w:rPr>
          <w:rFonts w:ascii="Times New Roman" w:hAnsi="Times New Roman" w:cs="Times New Roman"/>
          <w:b/>
          <w:sz w:val="24"/>
          <w:szCs w:val="24"/>
        </w:rPr>
      </w:pPr>
    </w:p>
    <w:p w14:paraId="27F3DABB" w14:textId="77777777" w:rsidR="00B27282" w:rsidRDefault="00B27282" w:rsidP="0006756B">
      <w:pPr>
        <w:pStyle w:val="Prrafodelista"/>
        <w:spacing w:line="360" w:lineRule="auto"/>
        <w:jc w:val="both"/>
        <w:rPr>
          <w:rFonts w:ascii="Times New Roman" w:hAnsi="Times New Roman" w:cs="Times New Roman"/>
          <w:b/>
          <w:sz w:val="24"/>
          <w:szCs w:val="24"/>
        </w:rPr>
      </w:pPr>
    </w:p>
    <w:p w14:paraId="511AEE1B" w14:textId="77777777" w:rsidR="00B27282" w:rsidRDefault="00B27282" w:rsidP="0006756B">
      <w:pPr>
        <w:pStyle w:val="Prrafodelista"/>
        <w:spacing w:line="360" w:lineRule="auto"/>
        <w:jc w:val="both"/>
        <w:rPr>
          <w:rFonts w:ascii="Times New Roman" w:hAnsi="Times New Roman" w:cs="Times New Roman"/>
          <w:b/>
          <w:sz w:val="24"/>
          <w:szCs w:val="24"/>
        </w:rPr>
      </w:pPr>
    </w:p>
    <w:p w14:paraId="112D682A" w14:textId="77777777" w:rsidR="00B27282" w:rsidRDefault="00B27282" w:rsidP="0006756B">
      <w:pPr>
        <w:pStyle w:val="Prrafodelista"/>
        <w:spacing w:line="360" w:lineRule="auto"/>
        <w:jc w:val="both"/>
        <w:rPr>
          <w:rFonts w:ascii="Times New Roman" w:hAnsi="Times New Roman" w:cs="Times New Roman"/>
          <w:b/>
          <w:sz w:val="24"/>
          <w:szCs w:val="24"/>
        </w:rPr>
      </w:pPr>
    </w:p>
    <w:p w14:paraId="1601CB62" w14:textId="77777777" w:rsidR="00B27282" w:rsidRDefault="00B27282" w:rsidP="0006756B">
      <w:pPr>
        <w:pStyle w:val="Prrafodelista"/>
        <w:spacing w:line="360" w:lineRule="auto"/>
        <w:jc w:val="both"/>
        <w:rPr>
          <w:rFonts w:ascii="Times New Roman" w:hAnsi="Times New Roman" w:cs="Times New Roman"/>
          <w:b/>
          <w:sz w:val="24"/>
          <w:szCs w:val="24"/>
        </w:rPr>
      </w:pPr>
    </w:p>
    <w:p w14:paraId="5DE423F3" w14:textId="77777777" w:rsidR="00B27282" w:rsidRDefault="00B27282" w:rsidP="0006756B">
      <w:pPr>
        <w:pStyle w:val="Prrafodelista"/>
        <w:spacing w:line="360" w:lineRule="auto"/>
        <w:jc w:val="both"/>
        <w:rPr>
          <w:rFonts w:ascii="Times New Roman" w:hAnsi="Times New Roman" w:cs="Times New Roman"/>
          <w:b/>
          <w:sz w:val="24"/>
          <w:szCs w:val="24"/>
        </w:rPr>
      </w:pPr>
    </w:p>
    <w:p w14:paraId="144407B5" w14:textId="77777777" w:rsidR="00B27282" w:rsidRDefault="00B27282" w:rsidP="0006756B">
      <w:pPr>
        <w:pStyle w:val="Prrafodelista"/>
        <w:spacing w:line="360" w:lineRule="auto"/>
        <w:jc w:val="both"/>
        <w:rPr>
          <w:rFonts w:ascii="Times New Roman" w:hAnsi="Times New Roman" w:cs="Times New Roman"/>
          <w:b/>
          <w:sz w:val="24"/>
          <w:szCs w:val="24"/>
        </w:rPr>
      </w:pPr>
    </w:p>
    <w:p w14:paraId="10E869D9" w14:textId="77777777"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5" w:name="_Toc40440829"/>
      <w:r>
        <w:rPr>
          <w:rFonts w:ascii="Times New Roman" w:hAnsi="Times New Roman" w:cs="Times New Roman"/>
          <w:b/>
          <w:sz w:val="24"/>
          <w:szCs w:val="24"/>
        </w:rPr>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lastRenderedPageBreak/>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44,800 con 137 </w:t>
            </w:r>
            <w:proofErr w:type="spellStart"/>
            <w:r>
              <w:rPr>
                <w:rFonts w:ascii="Times New Roman" w:eastAsia="Arial" w:hAnsi="Times New Roman" w:cs="Times New Roman"/>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314CC6" w:rsidP="000E368D">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314CC6" w:rsidP="00826B5F">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826B5F"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74.31 con 6 y 137 </w:t>
            </w:r>
            <w:proofErr w:type="spellStart"/>
            <w:r>
              <w:rPr>
                <w:rFonts w:ascii="Times New Roman" w:eastAsia="Arial" w:hAnsi="Times New Roman" w:cs="Times New Roman"/>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2.200 x 10</w:t>
            </w:r>
            <w:r w:rsidRPr="00826B5F">
              <w:rPr>
                <w:rFonts w:ascii="Times New Roman" w:eastAsia="Arial" w:hAnsi="Times New Roman" w:cs="Times New Roman"/>
                <w:sz w:val="20"/>
                <w:szCs w:val="20"/>
                <w:vertAlign w:val="superscript"/>
                <w:lang w:val="es" w:eastAsia="es-MX"/>
              </w:rPr>
              <w:t>-16</w:t>
            </w:r>
          </w:p>
        </w:tc>
      </w:tr>
    </w:tbl>
    <w:p w14:paraId="5C02FD86" w14:textId="77777777" w:rsidR="00826B5F" w:rsidRDefault="003905B5" w:rsidP="00A411E5">
      <w:pPr>
        <w:spacing w:line="360" w:lineRule="auto"/>
        <w:jc w:val="both"/>
        <w:rPr>
          <w:rFonts w:ascii="Times New Roman" w:hAnsi="Times New Roman" w:cs="Times New Roman"/>
          <w:sz w:val="24"/>
          <w:szCs w:val="24"/>
        </w:rPr>
      </w:pPr>
      <w:r>
        <w:rPr>
          <w:rFonts w:ascii="Times New Roman" w:hAnsi="Times New Roman" w:cs="Times New Roman"/>
          <w:sz w:val="24"/>
          <w:szCs w:val="24"/>
        </w:rPr>
        <w:t>Como se mencionó anteriormente, nuestro modelo busca ex</w:t>
      </w:r>
      <w:r w:rsidR="00826B5F">
        <w:rPr>
          <w:rFonts w:ascii="Times New Roman" w:hAnsi="Times New Roman" w:cs="Times New Roman"/>
          <w:sz w:val="24"/>
          <w:szCs w:val="24"/>
        </w:rPr>
        <w:t>plicar el ingreso mediante las 6</w:t>
      </w:r>
      <w:r>
        <w:rPr>
          <w:rFonts w:ascii="Times New Roman" w:hAnsi="Times New Roman" w:cs="Times New Roman"/>
          <w:sz w:val="24"/>
          <w:szCs w:val="24"/>
        </w:rPr>
        <w:t xml:space="preserve"> variables discutidas en la sección anterior, tentativamente. De esta manera</w:t>
      </w:r>
      <w:r w:rsidR="00826B5F">
        <w:rPr>
          <w:rFonts w:ascii="Times New Roman" w:hAnsi="Times New Roman" w:cs="Times New Roman"/>
          <w:sz w:val="24"/>
          <w:szCs w:val="24"/>
        </w:rPr>
        <w:t xml:space="preserve"> obtenemos la siguiente información:</w:t>
      </w:r>
    </w:p>
    <w:p w14:paraId="79C4DF28" w14:textId="77777777" w:rsidR="00826B5F" w:rsidRPr="00826B5F" w:rsidRDefault="00826B5F" w:rsidP="00A411E5">
      <w:pPr>
        <w:spacing w:line="360" w:lineRule="auto"/>
        <w:jc w:val="both"/>
        <w:rPr>
          <w:rFonts w:ascii="Times New Roman" w:hAnsi="Times New Roman" w:cs="Times New Roman"/>
          <w:sz w:val="24"/>
          <w:szCs w:val="24"/>
        </w:rPr>
      </w:pPr>
    </w:p>
    <w:p w14:paraId="10B20DCD" w14:textId="77777777" w:rsidR="00826B5F" w:rsidRDefault="00826B5F" w:rsidP="00A411E5">
      <w:pPr>
        <w:spacing w:line="360" w:lineRule="auto"/>
        <w:jc w:val="both"/>
        <w:rPr>
          <w:rFonts w:ascii="Times New Roman" w:eastAsiaTheme="minorEastAsia" w:hAnsi="Times New Roman" w:cs="Times New Roman"/>
          <w:sz w:val="24"/>
          <w:szCs w:val="24"/>
        </w:rPr>
      </w:pPr>
    </w:p>
    <w:p w14:paraId="19C82626" w14:textId="77777777" w:rsidR="00826B5F" w:rsidRDefault="00826B5F" w:rsidP="00A411E5">
      <w:pPr>
        <w:spacing w:line="360" w:lineRule="auto"/>
        <w:jc w:val="both"/>
        <w:rPr>
          <w:rFonts w:ascii="Times New Roman" w:eastAsiaTheme="minorEastAsia" w:hAnsi="Times New Roman" w:cs="Times New Roman"/>
          <w:sz w:val="24"/>
          <w:szCs w:val="24"/>
        </w:rPr>
      </w:pPr>
    </w:p>
    <w:p w14:paraId="2E6C4DE2" w14:textId="77777777" w:rsidR="00826B5F" w:rsidRDefault="00826B5F" w:rsidP="00A411E5">
      <w:pPr>
        <w:spacing w:line="360" w:lineRule="auto"/>
        <w:jc w:val="both"/>
        <w:rPr>
          <w:rFonts w:ascii="Times New Roman" w:eastAsiaTheme="minorEastAsia" w:hAnsi="Times New Roman" w:cs="Times New Roman"/>
          <w:sz w:val="24"/>
          <w:szCs w:val="24"/>
        </w:rPr>
      </w:pPr>
      <w:r>
        <w:rPr>
          <w:noProof/>
          <w:lang w:eastAsia="es-MX"/>
        </w:rPr>
        <mc:AlternateContent>
          <mc:Choice Requires="wps">
            <w:drawing>
              <wp:anchor distT="0" distB="0" distL="114300" distR="114300" simplePos="0" relativeHeight="251679744" behindDoc="1" locked="0" layoutInCell="1" allowOverlap="1" wp14:anchorId="0C40E3EF" wp14:editId="30750A96">
                <wp:simplePos x="0" y="0"/>
                <wp:positionH relativeFrom="margin">
                  <wp:align>center</wp:align>
                </wp:positionH>
                <wp:positionV relativeFrom="paragraph">
                  <wp:posOffset>219286</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73B1D795" w:rsidR="00826B5F" w:rsidRPr="00826B5F" w:rsidRDefault="00826B5F" w:rsidP="00826B5F">
                            <w:pPr>
                              <w:pStyle w:val="Descripcin"/>
                              <w:keepNext/>
                              <w:jc w:val="center"/>
                            </w:pPr>
                            <w:r>
                              <w:t xml:space="preserve">Tabla </w:t>
                            </w:r>
                            <w:fldSimple w:instr=" SEQ Tabla \* ARABIC ">
                              <w:r w:rsidR="005948FD">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2" type="#_x0000_t202" style="position:absolute;left:0;text-align:left;margin-left:0;margin-top:17.2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" stroked="f">
                <v:textbox style="mso-fit-shape-to-text:t" inset="0,0,0,0">
                  <w:txbxContent>
                    <w:p w14:paraId="0BF6C421" w14:textId="73B1D795" w:rsidR="00826B5F" w:rsidRPr="00826B5F" w:rsidRDefault="00826B5F" w:rsidP="00826B5F">
                      <w:pPr>
                        <w:pStyle w:val="Descripcin"/>
                        <w:keepNext/>
                        <w:jc w:val="center"/>
                      </w:pPr>
                      <w:r>
                        <w:t xml:space="preserve">Tabla </w:t>
                      </w:r>
                      <w:r w:rsidR="00DB7361">
                        <w:fldChar w:fldCharType="begin"/>
                      </w:r>
                      <w:r w:rsidR="00DB7361">
                        <w:instrText xml:space="preserve"> SEQ Tabla \* ARABIC </w:instrText>
                      </w:r>
                      <w:r w:rsidR="00DB7361">
                        <w:fldChar w:fldCharType="separate"/>
                      </w:r>
                      <w:r w:rsidR="005948FD">
                        <w:rPr>
                          <w:noProof/>
                        </w:rPr>
                        <w:t>1</w:t>
                      </w:r>
                      <w:r w:rsidR="00DB7361">
                        <w:rPr>
                          <w:noProof/>
                        </w:rPr>
                        <w:fldChar w:fldCharType="end"/>
                      </w:r>
                      <w:r>
                        <w:t>: Resultados de la prueba F con todas las variables</w:t>
                      </w:r>
                    </w:p>
                  </w:txbxContent>
                </v:textbox>
                <w10:wrap type="tight" anchorx="margin"/>
              </v:shape>
            </w:pict>
          </mc:Fallback>
        </mc:AlternateContent>
      </w:r>
    </w:p>
    <w:p w14:paraId="0BF494EC" w14:textId="77777777" w:rsidR="00826B5F" w:rsidRDefault="00826B5F" w:rsidP="00A411E5">
      <w:pPr>
        <w:spacing w:line="360" w:lineRule="auto"/>
        <w:jc w:val="both"/>
        <w:rPr>
          <w:rFonts w:ascii="Times New Roman" w:eastAsiaTheme="minorEastAsia" w:hAnsi="Times New Roman" w:cs="Times New Roman"/>
          <w:sz w:val="24"/>
          <w:szCs w:val="24"/>
        </w:rPr>
      </w:pPr>
    </w:p>
    <w:p w14:paraId="226F112E" w14:textId="42863908" w:rsidR="006D3B5B" w:rsidRDefault="001E0A08" w:rsidP="00A411E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Observemos que</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en la tabla 1, al incluir todas las variables en el modelo, la prueba F rechaza la hipótesis nula</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  ⅈ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oMath>
    </w:p>
    <w:p w14:paraId="7D85B3FC" w14:textId="77777777" w:rsidR="00CE58CE" w:rsidRPr="00E20E50" w:rsidRDefault="00CE58CE" w:rsidP="00E20E50">
      <w:pPr>
        <w:pStyle w:val="Ttulo2"/>
        <w:spacing w:line="360" w:lineRule="auto"/>
        <w:rPr>
          <w:rFonts w:ascii="Times New Roman" w:hAnsi="Times New Roman" w:cs="Times New Roman"/>
          <w:b/>
          <w:color w:val="auto"/>
          <w:sz w:val="24"/>
          <w:szCs w:val="24"/>
        </w:rPr>
      </w:pPr>
      <w:bookmarkStart w:id="6" w:name="_Toc40440830"/>
      <w:r w:rsidRPr="00E20E50">
        <w:rPr>
          <w:rFonts w:ascii="Times New Roman" w:hAnsi="Times New Roman" w:cs="Times New Roman"/>
          <w:b/>
          <w:color w:val="auto"/>
          <w:sz w:val="24"/>
          <w:szCs w:val="24"/>
        </w:rPr>
        <w:t>4.1 Revisiones del modelo</w:t>
      </w:r>
      <w:bookmarkEnd w:id="6"/>
    </w:p>
    <w:tbl>
      <w:tblPr>
        <w:tblpPr w:leftFromText="141" w:rightFromText="141" w:vertAnchor="text" w:horzAnchor="page" w:tblpX="3495" w:tblpY="205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E80E7D" w:rsidRPr="000E368D" w14:paraId="1F11A052" w14:textId="77777777" w:rsidTr="00E80E7D">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474C500B" w14:textId="77777777" w:rsidR="00E80E7D" w:rsidRPr="000E368D" w:rsidRDefault="00E80E7D" w:rsidP="00E80E7D">
            <w:pPr>
              <w:widowControl w:val="0"/>
              <w:spacing w:line="360" w:lineRule="auto"/>
              <w:jc w:val="center"/>
              <w:rPr>
                <w:rFonts w:ascii="Times New Roman" w:hAnsi="Times New Roman" w:cs="Times New Roman"/>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55A78A11" w14:textId="77777777" w:rsidR="00E80E7D" w:rsidRPr="000E368D" w:rsidRDefault="00E80E7D" w:rsidP="00E80E7D">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17688060" w14:textId="77777777" w:rsidR="00E80E7D" w:rsidRPr="000E368D" w:rsidRDefault="00E80E7D" w:rsidP="00E80E7D">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Valor p</w:t>
            </w:r>
          </w:p>
        </w:tc>
      </w:tr>
      <w:tr w:rsidR="00E80E7D" w:rsidRPr="000E368D" w14:paraId="6AFE3F40" w14:textId="77777777" w:rsidTr="00E80E7D">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2401B2C" w14:textId="77777777" w:rsidR="00E80E7D" w:rsidRPr="000E368D" w:rsidRDefault="00E80E7D" w:rsidP="00E80E7D">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05F0EFE"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-3.628</w:t>
            </w:r>
          </w:p>
        </w:tc>
        <w:tc>
          <w:tcPr>
            <w:tcW w:w="1385" w:type="dxa"/>
            <w:tcBorders>
              <w:top w:val="single" w:sz="6" w:space="0" w:color="CCCCCC"/>
              <w:left w:val="single" w:sz="6" w:space="0" w:color="CCCCCC"/>
              <w:bottom w:val="single" w:sz="6" w:space="0" w:color="CCCCCC"/>
              <w:right w:val="single" w:sz="6" w:space="0" w:color="CCCCCC"/>
            </w:tcBorders>
            <w:vAlign w:val="center"/>
          </w:tcPr>
          <w:p w14:paraId="09CF2655"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0.0000</w:t>
            </w:r>
          </w:p>
        </w:tc>
      </w:tr>
      <w:tr w:rsidR="00E80E7D" w:rsidRPr="000E368D" w14:paraId="71F2C033" w14:textId="77777777" w:rsidTr="00E80E7D">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6CD792E" w14:textId="77777777" w:rsidR="00E80E7D" w:rsidRPr="000E368D" w:rsidRDefault="00E80E7D" w:rsidP="00E80E7D">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3AEA82A"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5E760D8D"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w:t>
            </w:r>
          </w:p>
        </w:tc>
      </w:tr>
      <w:tr w:rsidR="00E80E7D" w:rsidRPr="000E368D" w14:paraId="09B409B1" w14:textId="77777777" w:rsidTr="00E80E7D">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C4468A" w14:textId="77777777" w:rsidR="00E80E7D" w:rsidRPr="000E368D" w:rsidRDefault="00E80E7D" w:rsidP="00E80E7D">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D2BFB9"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6C1200C2"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0.006</w:t>
            </w:r>
          </w:p>
        </w:tc>
      </w:tr>
      <w:tr w:rsidR="00E80E7D" w:rsidRPr="000E368D" w14:paraId="6482ECAD" w14:textId="77777777" w:rsidTr="00E80E7D">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AE47E7A" w14:textId="77777777" w:rsidR="00E80E7D" w:rsidRPr="000E368D" w:rsidRDefault="00E80E7D" w:rsidP="00E80E7D">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AD4EA7C"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25345A8F"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w:t>
            </w:r>
          </w:p>
        </w:tc>
      </w:tr>
      <w:tr w:rsidR="00E80E7D" w:rsidRPr="000E368D" w14:paraId="680F4909" w14:textId="77777777" w:rsidTr="00E80E7D">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DBE82B1" w14:textId="77777777" w:rsidR="00E80E7D" w:rsidRPr="000E368D" w:rsidRDefault="00E80E7D" w:rsidP="00E80E7D">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A86B9C"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38351910"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0.122</w:t>
            </w:r>
          </w:p>
        </w:tc>
      </w:tr>
      <w:tr w:rsidR="00E80E7D" w:rsidRPr="000E368D" w14:paraId="4CE535D8" w14:textId="77777777" w:rsidTr="00E80E7D">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D71D063"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25431F2" w14:textId="77777777" w:rsidR="00E80E7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730CCB6E"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0.002</w:t>
            </w:r>
          </w:p>
        </w:tc>
      </w:tr>
      <w:tr w:rsidR="00E80E7D" w:rsidRPr="000E368D" w14:paraId="2DBC453E" w14:textId="77777777" w:rsidTr="00E80E7D">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104F8C31" w14:textId="77777777" w:rsidR="00E80E7D" w:rsidRPr="000E368D" w:rsidRDefault="00E80E7D" w:rsidP="00E80E7D">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6C1FCC8" w14:textId="05676F76"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B0B5B59" w14:textId="77777777" w:rsidR="00E80E7D" w:rsidRPr="000E368D" w:rsidRDefault="00E80E7D" w:rsidP="00E80E7D">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0.158</w:t>
            </w:r>
          </w:p>
        </w:tc>
      </w:tr>
    </w:tbl>
    <w:p w14:paraId="0D56CC7A" w14:textId="2AB9222F" w:rsidR="00F85F5B" w:rsidRDefault="00E80E7D" w:rsidP="00A411E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2F518D">
        <w:rPr>
          <w:rFonts w:ascii="Times New Roman" w:eastAsiaTheme="minorEastAsia" w:hAnsi="Times New Roman" w:cs="Times New Roman"/>
          <w:sz w:val="24"/>
          <w:szCs w:val="24"/>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ascii="Times New Roman" w:eastAsiaTheme="minorEastAsia" w:hAnsi="Times New Roman" w:cs="Times New Roman"/>
          <w:sz w:val="24"/>
          <w:szCs w:val="24"/>
        </w:rPr>
      </w:pPr>
    </w:p>
    <w:p w14:paraId="33B7244E" w14:textId="77777777" w:rsidR="000E368D" w:rsidRDefault="000E368D" w:rsidP="00A411E5">
      <w:pPr>
        <w:spacing w:line="360" w:lineRule="auto"/>
        <w:jc w:val="both"/>
        <w:rPr>
          <w:rFonts w:ascii="Times New Roman" w:eastAsiaTheme="minorEastAsia" w:hAnsi="Times New Roman" w:cs="Times New Roman"/>
          <w:sz w:val="24"/>
          <w:szCs w:val="24"/>
        </w:rPr>
      </w:pPr>
    </w:p>
    <w:p w14:paraId="4BA37EBF" w14:textId="77777777" w:rsidR="00E80E7D" w:rsidRDefault="00E80E7D" w:rsidP="00826B5F">
      <w:pPr>
        <w:spacing w:line="360" w:lineRule="auto"/>
        <w:rPr>
          <w:rFonts w:ascii="Times New Roman" w:hAnsi="Times New Roman" w:cs="Times New Roman"/>
          <w:sz w:val="24"/>
          <w:szCs w:val="24"/>
        </w:rPr>
      </w:pPr>
    </w:p>
    <w:p w14:paraId="3C01946A" w14:textId="77777777" w:rsidR="00E80E7D" w:rsidRDefault="00E80E7D" w:rsidP="00826B5F">
      <w:pPr>
        <w:spacing w:line="360" w:lineRule="auto"/>
        <w:rPr>
          <w:rFonts w:ascii="Times New Roman" w:hAnsi="Times New Roman" w:cs="Times New Roman"/>
          <w:sz w:val="24"/>
          <w:szCs w:val="24"/>
        </w:rPr>
      </w:pPr>
    </w:p>
    <w:p w14:paraId="699DC2E7" w14:textId="77777777" w:rsidR="00E80E7D" w:rsidRDefault="00E80E7D" w:rsidP="00826B5F">
      <w:pPr>
        <w:spacing w:line="360" w:lineRule="auto"/>
        <w:rPr>
          <w:rFonts w:ascii="Times New Roman" w:hAnsi="Times New Roman" w:cs="Times New Roman"/>
          <w:sz w:val="24"/>
          <w:szCs w:val="24"/>
        </w:rPr>
      </w:pPr>
    </w:p>
    <w:p w14:paraId="2C121B2A" w14:textId="77777777" w:rsidR="00E80E7D" w:rsidRDefault="00E80E7D" w:rsidP="00826B5F">
      <w:pPr>
        <w:spacing w:line="360" w:lineRule="auto"/>
        <w:rPr>
          <w:rFonts w:ascii="Times New Roman" w:hAnsi="Times New Roman" w:cs="Times New Roman"/>
          <w:sz w:val="24"/>
          <w:szCs w:val="24"/>
        </w:rPr>
      </w:pPr>
    </w:p>
    <w:p w14:paraId="7CE501E1" w14:textId="3DB678F6" w:rsidR="00735483" w:rsidRPr="00735483" w:rsidRDefault="00E80E7D" w:rsidP="00735483">
      <w:pPr>
        <w:spacing w:line="360" w:lineRule="auto"/>
        <w:rPr>
          <w:rFonts w:ascii="Times New Roman" w:hAnsi="Times New Roman" w:cs="Times New Roman"/>
          <w:sz w:val="24"/>
          <w:szCs w:val="24"/>
        </w:rPr>
      </w:pPr>
      <w:r>
        <w:rPr>
          <w:noProof/>
          <w:lang w:eastAsia="es-MX"/>
        </w:rPr>
        <mc:AlternateContent>
          <mc:Choice Requires="wps">
            <w:drawing>
              <wp:anchor distT="0" distB="0" distL="114300" distR="114300" simplePos="0" relativeHeight="251681792" behindDoc="1" locked="0" layoutInCell="1" allowOverlap="1" wp14:anchorId="18B42F4C" wp14:editId="3AA984A7">
                <wp:simplePos x="0" y="0"/>
                <wp:positionH relativeFrom="margin">
                  <wp:align>center</wp:align>
                </wp:positionH>
                <wp:positionV relativeFrom="paragraph">
                  <wp:posOffset>101502</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3CD8F2C7" w:rsidR="000E368D" w:rsidRPr="00826B5F" w:rsidRDefault="000E368D" w:rsidP="000E368D">
                            <w:pPr>
                              <w:pStyle w:val="Descripcin"/>
                              <w:keepNext/>
                              <w:jc w:val="center"/>
                            </w:pPr>
                            <w:r>
                              <w:t xml:space="preserve">Tabla </w:t>
                            </w:r>
                            <w:fldSimple w:instr=" SEQ Tabla \* ARABIC ">
                              <w:r w:rsidR="005948FD">
                                <w:rPr>
                                  <w:noProof/>
                                </w:rPr>
                                <w:t>2</w:t>
                              </w:r>
                            </w:fldSimple>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3" type="#_x0000_t202" style="position:absolute;margin-left:0;margin-top:8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" stroked="f">
                <v:textbox style="mso-fit-shape-to-text:t" inset="0,0,0,0">
                  <w:txbxContent>
                    <w:p w14:paraId="1BC2762A" w14:textId="3CD8F2C7" w:rsidR="000E368D" w:rsidRPr="00826B5F" w:rsidRDefault="000E368D" w:rsidP="000E368D">
                      <w:pPr>
                        <w:pStyle w:val="Descripcin"/>
                        <w:keepNext/>
                        <w:jc w:val="center"/>
                      </w:pPr>
                      <w:r>
                        <w:t xml:space="preserve">Tabla </w:t>
                      </w:r>
                      <w:r w:rsidR="00DB7361">
                        <w:fldChar w:fldCharType="begin"/>
                      </w:r>
                      <w:r w:rsidR="00DB7361">
                        <w:instrText xml:space="preserve"> SEQ Tabla \* ARABIC </w:instrText>
                      </w:r>
                      <w:r w:rsidR="00DB7361">
                        <w:fldChar w:fldCharType="separate"/>
                      </w:r>
                      <w:r w:rsidR="005948FD">
                        <w:rPr>
                          <w:noProof/>
                        </w:rPr>
                        <w:t>2</w:t>
                      </w:r>
                      <w:r w:rsidR="00DB7361">
                        <w:rPr>
                          <w:noProof/>
                        </w:rPr>
                        <w:fldChar w:fldCharType="end"/>
                      </w:r>
                      <w:r>
                        <w:t>: Resultados de la prueba t con todas las variables</w:t>
                      </w:r>
                    </w:p>
                  </w:txbxContent>
                </v:textbox>
                <w10:wrap type="tight" anchorx="margin"/>
              </v:shape>
            </w:pict>
          </mc:Fallback>
        </mc:AlternateContent>
      </w:r>
    </w:p>
    <w:p w14:paraId="635CDDC2" w14:textId="29C9CAE9" w:rsidR="00F85F5B" w:rsidRDefault="00AB1407" w:rsidP="009143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Notemos que la tabla 2 muestra que las variables que tienen mayor valor p son el sexo y el estrato socioeconómico, por lo que las descartamos. </w:t>
      </w:r>
      <w:r w:rsidR="007E464F">
        <w:rPr>
          <w:rFonts w:ascii="Times New Roman" w:hAnsi="Times New Roman" w:cs="Times New Roman"/>
          <w:sz w:val="24"/>
          <w:szCs w:val="24"/>
        </w:rPr>
        <w:t xml:space="preserve">Tras descartas esas dos variables </w:t>
      </w:r>
      <w:r>
        <w:rPr>
          <w:rFonts w:ascii="Times New Roman" w:hAnsi="Times New Roman" w:cs="Times New Roman"/>
          <w:sz w:val="24"/>
          <w:szCs w:val="24"/>
        </w:rPr>
        <w:t>el nuevo modelo consta de 4 variables</w:t>
      </w:r>
      <w:r w:rsidR="00A531DF">
        <w:rPr>
          <w:rFonts w:ascii="Times New Roman" w:hAnsi="Times New Roman" w:cs="Times New Roman"/>
          <w:sz w:val="24"/>
          <w:szCs w:val="24"/>
        </w:rPr>
        <w:t xml:space="preserve"> explicativas; dado que el modelo presentaba media de los residuos igual a 0,</w:t>
      </w:r>
      <w:r>
        <w:rPr>
          <w:rFonts w:ascii="Times New Roman" w:hAnsi="Times New Roman" w:cs="Times New Roman"/>
          <w:sz w:val="24"/>
          <w:szCs w:val="24"/>
        </w:rPr>
        <w:t xml:space="preserve"> decidimos llevar a cabo la prueba de Durbin-Watson para identificar auto</w:t>
      </w:r>
      <w:r w:rsidR="006367DB">
        <w:rPr>
          <w:rFonts w:ascii="Times New Roman" w:hAnsi="Times New Roman" w:cs="Times New Roman"/>
          <w:sz w:val="24"/>
          <w:szCs w:val="24"/>
        </w:rPr>
        <w:t>correlación.</w:t>
      </w:r>
      <w:r w:rsidR="00531678">
        <w:rPr>
          <w:rFonts w:ascii="Times New Roman" w:hAnsi="Times New Roman" w:cs="Times New Roman"/>
          <w:sz w:val="24"/>
          <w:szCs w:val="24"/>
        </w:rPr>
        <w:t xml:space="preserve"> El resultado que obtuvimos fue que efectivamente había autocorrelación</w:t>
      </w:r>
      <w:r w:rsidR="00FA3555">
        <w:rPr>
          <w:rFonts w:ascii="Times New Roman" w:hAnsi="Times New Roman" w:cs="Times New Roman"/>
          <w:sz w:val="24"/>
          <w:szCs w:val="24"/>
        </w:rPr>
        <w:t xml:space="preserve">. </w:t>
      </w:r>
      <w:r w:rsidR="00627CDF">
        <w:rPr>
          <w:rFonts w:ascii="Times New Roman" w:hAnsi="Times New Roman" w:cs="Times New Roman"/>
          <w:sz w:val="24"/>
          <w:szCs w:val="24"/>
        </w:rPr>
        <w:t>Para eliminar la autocorrelación se utilizó un modelo AR(1)</w:t>
      </w:r>
      <w:r w:rsidR="00627CDF">
        <w:rPr>
          <w:rStyle w:val="Refdenotaalpie"/>
          <w:rFonts w:ascii="Times New Roman" w:hAnsi="Times New Roman" w:cs="Times New Roman"/>
          <w:sz w:val="24"/>
          <w:szCs w:val="24"/>
        </w:rPr>
        <w:footnoteReference w:id="1"/>
      </w:r>
      <w:r w:rsidR="00FA3555">
        <w:rPr>
          <w:rFonts w:ascii="Times New Roman" w:hAnsi="Times New Roman" w:cs="Times New Roman"/>
          <w:sz w:val="24"/>
          <w:szCs w:val="24"/>
        </w:rPr>
        <w:t xml:space="preserve"> lo cual arrojó los siguientes coeficientes estimados</w:t>
      </w:r>
      <w:r w:rsidR="006D3B5B">
        <w:rPr>
          <w:rFonts w:ascii="Times New Roman" w:hAnsi="Times New Roman" w:cs="Times New Roman"/>
          <w:sz w:val="24"/>
          <w:szCs w:val="24"/>
        </w:rPr>
        <w:t>:</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rFonts w:ascii="Times New Roman" w:hAnsi="Times New Roman" w:cs="Times New Roman"/>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6F60634"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-67285.185</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48653854"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2.068*10</w:t>
            </w:r>
            <w:r w:rsidRPr="00236595">
              <w:rPr>
                <w:rFonts w:ascii="Times New Roman" w:hAnsi="Times New Roman" w:cs="Times New Roman"/>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10C979AB"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-3.253</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3466DBD6"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1.439*10</w:t>
            </w:r>
            <w:r w:rsidRPr="00515CCE">
              <w:rPr>
                <w:rFonts w:ascii="Times New Roman" w:hAnsi="Times New Roman" w:cs="Times New Roman"/>
                <w:sz w:val="20"/>
                <w:szCs w:val="20"/>
                <w:vertAlign w:val="superscript"/>
              </w:rPr>
              <w:t>-3</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r>
              <w:rPr>
                <w:rFonts w:ascii="Times New Roman" w:hAnsi="Times New Roman" w:cs="Times New Roman"/>
                <w:sz w:val="20"/>
                <w:szCs w:val="20"/>
              </w:rPr>
              <w:t xml:space="preserve"> (X</w:t>
            </w:r>
            <w:r w:rsidRPr="006D3B5B">
              <w:rPr>
                <w:rFonts w:ascii="Times New Roman" w:hAnsi="Times New Roman" w:cs="Times New Roman"/>
                <w:sz w:val="20"/>
                <w:szCs w:val="20"/>
                <w:vertAlign w:val="subscript"/>
              </w:rPr>
              <w:t>1</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316852AF"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997.229</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0DF55007"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2.571</w:t>
            </w:r>
            <w:r w:rsidR="00236595">
              <w:rPr>
                <w:rFonts w:ascii="Times New Roman" w:hAnsi="Times New Roman" w:cs="Times New Roman"/>
                <w:sz w:val="20"/>
                <w:szCs w:val="20"/>
              </w:rPr>
              <w:t>*10</w:t>
            </w:r>
            <w:r>
              <w:rPr>
                <w:rFonts w:ascii="Times New Roman" w:hAnsi="Times New Roman" w:cs="Times New Roman"/>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3B6B33CC"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2.879</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09FB2AAF"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1.617*10</w:t>
            </w:r>
            <w:r>
              <w:rPr>
                <w:rFonts w:ascii="Times New Roman" w:hAnsi="Times New Roman" w:cs="Times New Roman"/>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r>
              <w:rPr>
                <w:rFonts w:ascii="Times New Roman" w:hAnsi="Times New Roman" w:cs="Times New Roman"/>
                <w:sz w:val="20"/>
                <w:szCs w:val="20"/>
              </w:rPr>
              <w:t xml:space="preserve"> (X</w:t>
            </w:r>
            <w:r>
              <w:rPr>
                <w:rFonts w:ascii="Times New Roman" w:hAnsi="Times New Roman" w:cs="Times New Roman"/>
                <w:sz w:val="20"/>
                <w:szCs w:val="20"/>
                <w:vertAlign w:val="subscript"/>
              </w:rPr>
              <w:t>2</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1303567F"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0.701</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29D16DD"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2.397*10</w:t>
            </w:r>
            <w:r>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7F7C8501"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2.926</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540BB185"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4.017*10</w:t>
            </w:r>
            <w:r w:rsidRPr="00515CCE">
              <w:rPr>
                <w:rFonts w:ascii="Times New Roman" w:hAnsi="Times New Roman" w:cs="Times New Roman"/>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r>
              <w:rPr>
                <w:rFonts w:ascii="Times New Roman" w:hAnsi="Times New Roman" w:cs="Times New Roman"/>
                <w:sz w:val="20"/>
                <w:szCs w:val="20"/>
              </w:rPr>
              <w:t xml:space="preserve"> (X</w:t>
            </w:r>
            <w:r>
              <w:rPr>
                <w:rFonts w:ascii="Times New Roman" w:hAnsi="Times New Roman" w:cs="Times New Roman"/>
                <w:sz w:val="20"/>
                <w:szCs w:val="20"/>
                <w:vertAlign w:val="subscript"/>
              </w:rPr>
              <w:t>3</w:t>
            </w:r>
            <w:r>
              <w:rPr>
                <w:rFonts w:ascii="Times New Roman" w:hAnsi="Times New Roman" w:cs="Times New Roman"/>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310E0F95"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1.155</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F42A188"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1.177*10</w:t>
            </w:r>
            <w:r>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08D3295A"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9.814</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5423D654"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&lt; 2.2*10</w:t>
            </w:r>
            <w:r w:rsidRPr="00515CCE">
              <w:rPr>
                <w:rFonts w:ascii="Times New Roman" w:hAnsi="Times New Roman" w:cs="Times New Roman"/>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 (X</w:t>
            </w:r>
            <w:r>
              <w:rPr>
                <w:rFonts w:ascii="Times New Roman" w:hAnsi="Times New Roman" w:cs="Times New Roman"/>
                <w:sz w:val="20"/>
                <w:szCs w:val="20"/>
                <w:vertAlign w:val="subscript"/>
              </w:rPr>
              <w:t>4</w:t>
            </w:r>
            <w:r>
              <w:rPr>
                <w:rFonts w:ascii="Times New Roman" w:hAnsi="Times New Roman" w:cs="Times New Roman"/>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4D3C6650" w:rsidR="006D3B5B"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5863.810</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32843D2F"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1.680*10</w:t>
            </w:r>
            <w:r>
              <w:rPr>
                <w:rFonts w:ascii="Times New Roman" w:hAnsi="Times New Roman" w:cs="Times New Roman"/>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5AC7D9F3"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3.491</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0DD477CC" w:rsidR="006D3B5B" w:rsidRDefault="00515CCE" w:rsidP="009603EC">
            <w:pPr>
              <w:keepNext/>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6.461*10</w:t>
            </w:r>
            <w:r>
              <w:rPr>
                <w:rFonts w:ascii="Times New Roman" w:hAnsi="Times New Roman" w:cs="Times New Roman"/>
                <w:sz w:val="20"/>
                <w:szCs w:val="20"/>
                <w:vertAlign w:val="superscript"/>
              </w:rPr>
              <w:t>-4</w:t>
            </w:r>
          </w:p>
        </w:tc>
      </w:tr>
    </w:tbl>
    <w:p w14:paraId="5BFA963A" w14:textId="788135AD" w:rsidR="009603EC" w:rsidRDefault="009603EC" w:rsidP="009603EC">
      <w:pPr>
        <w:pStyle w:val="Descripcin"/>
        <w:framePr w:hSpace="141" w:wrap="around" w:vAnchor="text" w:hAnchor="page" w:x="5297" w:y="3430"/>
      </w:pPr>
      <w:r>
        <w:t xml:space="preserve">Tabla </w:t>
      </w:r>
      <w:fldSimple w:instr=" SEQ Tabla \* ARABIC ">
        <w:r w:rsidR="005948FD">
          <w:rPr>
            <w:noProof/>
          </w:rPr>
          <w:t>3</w:t>
        </w:r>
      </w:fldSimple>
      <w:r>
        <w:t>: Modelo final</w:t>
      </w:r>
    </w:p>
    <w:p w14:paraId="0A5A770A" w14:textId="6F0F7863" w:rsidR="006D3B5B" w:rsidRDefault="006D3B5B" w:rsidP="00E80E7D">
      <w:pPr>
        <w:spacing w:line="360" w:lineRule="auto"/>
        <w:jc w:val="both"/>
        <w:rPr>
          <w:rFonts w:ascii="Times New Roman" w:hAnsi="Times New Roman" w:cs="Times New Roman"/>
          <w:sz w:val="24"/>
          <w:szCs w:val="24"/>
        </w:rPr>
      </w:pPr>
    </w:p>
    <w:p w14:paraId="3F8A71B0" w14:textId="128A5C9D" w:rsidR="009603EC" w:rsidRDefault="009603EC" w:rsidP="00E80E7D">
      <w:pPr>
        <w:spacing w:line="360" w:lineRule="auto"/>
        <w:jc w:val="both"/>
        <w:rPr>
          <w:rFonts w:ascii="Times New Roman" w:hAnsi="Times New Roman" w:cs="Times New Roman"/>
          <w:sz w:val="24"/>
          <w:szCs w:val="24"/>
        </w:rPr>
      </w:pPr>
      <w:r>
        <w:rPr>
          <w:rFonts w:ascii="Times New Roman" w:hAnsi="Times New Roman" w:cs="Times New Roman"/>
          <w:sz w:val="24"/>
          <w:szCs w:val="24"/>
        </w:rPr>
        <w:tab/>
        <w:t>Es importante mencionar que se decidió llevar a cabo la prueba de Durbin-Watson debido a que de haber trabajado con un modelo con autocorrelación las inferencias basadas en los estadísticos y F serán inválidas.</w:t>
      </w:r>
      <w:r w:rsidR="00735483">
        <w:rPr>
          <w:rFonts w:ascii="Times New Roman" w:hAnsi="Times New Roman" w:cs="Times New Roman"/>
          <w:sz w:val="24"/>
          <w:szCs w:val="24"/>
        </w:rPr>
        <w:t xml:space="preserve"> </w:t>
      </w:r>
    </w:p>
    <w:tbl>
      <w:tblPr>
        <w:tblpPr w:leftFromText="141" w:rightFromText="141" w:vertAnchor="text" w:horzAnchor="margin" w:tblpXSpec="center" w:tblpYSpec="center"/>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735483" w:rsidRPr="00F85F5B" w14:paraId="223F40E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7F0B16"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D9091B" w14:textId="21671CE5"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44,412.880 con 138 </w:t>
            </w:r>
            <w:proofErr w:type="spellStart"/>
            <w:r>
              <w:rPr>
                <w:rFonts w:ascii="Times New Roman" w:eastAsia="Arial" w:hAnsi="Times New Roman" w:cs="Times New Roman"/>
                <w:sz w:val="20"/>
                <w:szCs w:val="20"/>
                <w:lang w:val="es" w:eastAsia="es-MX"/>
              </w:rPr>
              <w:t>gl</w:t>
            </w:r>
            <w:proofErr w:type="spellEnd"/>
          </w:p>
        </w:tc>
      </w:tr>
      <w:tr w:rsidR="00735483" w:rsidRPr="00F85F5B" w14:paraId="1D15CD3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A9AD90" w14:textId="77777777" w:rsidR="00735483" w:rsidRPr="00F85F5B" w:rsidRDefault="00314CC6" w:rsidP="00735483">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470BC" w14:textId="68B40DE0"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0.741</w:t>
            </w:r>
          </w:p>
        </w:tc>
      </w:tr>
      <w:tr w:rsidR="00735483" w:rsidRPr="00F85F5B" w14:paraId="188EA0BD"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6E868D" w14:textId="77777777" w:rsidR="00735483" w:rsidRPr="00F85F5B" w:rsidRDefault="00314CC6" w:rsidP="00735483">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735483"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2CCBAD" w14:textId="57DFB393"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0.733</w:t>
            </w:r>
          </w:p>
        </w:tc>
      </w:tr>
      <w:tr w:rsidR="00735483" w:rsidRPr="00F85F5B" w14:paraId="4014713D" w14:textId="77777777" w:rsidTr="00735483">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2B933ED"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609C698" w14:textId="3F5E25CB"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98.6 con 4 y 138 </w:t>
            </w:r>
            <w:proofErr w:type="spellStart"/>
            <w:r>
              <w:rPr>
                <w:rFonts w:ascii="Times New Roman" w:eastAsia="Arial" w:hAnsi="Times New Roman" w:cs="Times New Roman"/>
                <w:sz w:val="20"/>
                <w:szCs w:val="20"/>
                <w:lang w:val="es" w:eastAsia="es-MX"/>
              </w:rPr>
              <w:t>gl</w:t>
            </w:r>
            <w:proofErr w:type="spellEnd"/>
          </w:p>
        </w:tc>
      </w:tr>
      <w:tr w:rsidR="00735483" w:rsidRPr="00F85F5B" w14:paraId="23100E45" w14:textId="77777777" w:rsidTr="00735483">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B48F797"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94F522A" w14:textId="152AB87C" w:rsidR="00735483" w:rsidRPr="00F85F5B" w:rsidRDefault="00735483" w:rsidP="00735483">
            <w:pPr>
              <w:keepNext/>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&lt; 1.83 x 10</w:t>
            </w:r>
            <w:r w:rsidRPr="00826B5F">
              <w:rPr>
                <w:rFonts w:ascii="Times New Roman" w:eastAsia="Arial" w:hAnsi="Times New Roman" w:cs="Times New Roman"/>
                <w:sz w:val="20"/>
                <w:szCs w:val="20"/>
                <w:vertAlign w:val="superscript"/>
                <w:lang w:val="es" w:eastAsia="es-MX"/>
              </w:rPr>
              <w:t>-</w:t>
            </w:r>
            <w:r>
              <w:rPr>
                <w:rFonts w:ascii="Times New Roman" w:eastAsia="Arial" w:hAnsi="Times New Roman" w:cs="Times New Roman"/>
                <w:sz w:val="20"/>
                <w:szCs w:val="20"/>
                <w:vertAlign w:val="superscript"/>
                <w:lang w:val="es" w:eastAsia="es-MX"/>
              </w:rPr>
              <w:t>39</w:t>
            </w:r>
          </w:p>
        </w:tc>
      </w:tr>
    </w:tbl>
    <w:p w14:paraId="7204AC6F" w14:textId="77777777" w:rsidR="009603EC" w:rsidRDefault="009603EC" w:rsidP="00E80E7D">
      <w:pPr>
        <w:spacing w:line="360" w:lineRule="auto"/>
        <w:jc w:val="both"/>
        <w:rPr>
          <w:rFonts w:ascii="Times New Roman" w:hAnsi="Times New Roman" w:cs="Times New Roman"/>
          <w:sz w:val="24"/>
          <w:szCs w:val="24"/>
        </w:rPr>
      </w:pPr>
    </w:p>
    <w:p w14:paraId="3DC24473" w14:textId="60C8C1D2" w:rsidR="006D3B5B" w:rsidRDefault="006D3B5B" w:rsidP="00E80E7D">
      <w:pPr>
        <w:spacing w:line="360" w:lineRule="auto"/>
        <w:jc w:val="both"/>
        <w:rPr>
          <w:rFonts w:ascii="Times New Roman" w:hAnsi="Times New Roman" w:cs="Times New Roman"/>
          <w:sz w:val="24"/>
          <w:szCs w:val="24"/>
        </w:rPr>
      </w:pPr>
    </w:p>
    <w:p w14:paraId="10C09186" w14:textId="469B7B4D" w:rsidR="006D3B5B" w:rsidRDefault="006D3B5B" w:rsidP="00E80E7D">
      <w:pPr>
        <w:spacing w:line="360" w:lineRule="auto"/>
        <w:jc w:val="both"/>
        <w:rPr>
          <w:rFonts w:ascii="Times New Roman" w:hAnsi="Times New Roman" w:cs="Times New Roman"/>
          <w:sz w:val="24"/>
          <w:szCs w:val="24"/>
        </w:rPr>
      </w:pPr>
    </w:p>
    <w:p w14:paraId="6D377C8F" w14:textId="5E05DF6E" w:rsidR="00735483" w:rsidRDefault="00735483" w:rsidP="00735483">
      <w:pPr>
        <w:pStyle w:val="Descripcin"/>
        <w:framePr w:hSpace="141" w:wrap="around" w:vAnchor="text" w:hAnchor="page" w:x="4282" w:y="116"/>
      </w:pPr>
      <w:r>
        <w:t xml:space="preserve">Tabla </w:t>
      </w:r>
      <w:fldSimple w:instr=" SEQ Tabla \* ARABIC ">
        <w:r w:rsidR="005948FD">
          <w:rPr>
            <w:noProof/>
          </w:rPr>
          <w:t>4</w:t>
        </w:r>
      </w:fldSimple>
      <w:r>
        <w:t>: Resultados de la prueba F del modelo final</w:t>
      </w:r>
    </w:p>
    <w:p w14:paraId="55F42709" w14:textId="610FAC6E" w:rsidR="00735483" w:rsidRDefault="00735483" w:rsidP="00E80E7D">
      <w:pPr>
        <w:spacing w:line="360" w:lineRule="auto"/>
        <w:jc w:val="both"/>
        <w:rPr>
          <w:rFonts w:ascii="Times New Roman" w:hAnsi="Times New Roman" w:cs="Times New Roman"/>
          <w:sz w:val="24"/>
          <w:szCs w:val="24"/>
        </w:rPr>
      </w:pPr>
    </w:p>
    <w:p w14:paraId="08A86D5D" w14:textId="5AAF4D52" w:rsidR="00645051" w:rsidRDefault="00645051" w:rsidP="0064505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este modelo, gracias a las pruebas t como la F tenemos suficiente evidencia estadística de que las últimas variables seleccionadas explican al modelo. De esta manera, nuestro modelo y la interpretación de los parámetros está dada por:</w:t>
      </w:r>
    </w:p>
    <w:p w14:paraId="120A6D85" w14:textId="511498B6" w:rsidR="00522B39" w:rsidRDefault="00314CC6" w:rsidP="009E7347">
      <w:pPr>
        <w:spacing w:line="360" w:lineRule="auto"/>
        <w:ind w:firstLine="708"/>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=-67285.185+997.229</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+0.701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+1.155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+5863.810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254262BB" w14:textId="2F846B30" w:rsidR="00E51A26"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donde</w:t>
      </w:r>
    </w:p>
    <w:p w14:paraId="4AABEBAB" w14:textId="5C0E2230" w:rsidR="009E7347" w:rsidRPr="009E7347" w:rsidRDefault="009E7347" w:rsidP="00E51A26">
      <w:pPr>
        <w:spacing w:line="360" w:lineRule="auto"/>
        <w:ind w:firstLine="708"/>
        <w:jc w:val="both"/>
        <w:rPr>
          <w:rFonts w:ascii="Times New Roman" w:hAnsi="Times New Roman" w:cs="Times New Roman"/>
          <w:sz w:val="24"/>
          <w:szCs w:val="24"/>
        </w:rPr>
      </w:pPr>
      <w:r w:rsidRPr="009E7347">
        <w:rPr>
          <w:rFonts w:ascii="Times New Roman" w:hAnsi="Times New Roman" w:cs="Times New Roman"/>
          <w:sz w:val="24"/>
          <w:szCs w:val="24"/>
        </w:rPr>
        <w:t>Por cada año adicional de vida (X</w:t>
      </w:r>
      <w:r w:rsidRPr="009E7347">
        <w:rPr>
          <w:rFonts w:ascii="Times New Roman" w:hAnsi="Times New Roman" w:cs="Times New Roman"/>
          <w:sz w:val="24"/>
          <w:szCs w:val="24"/>
          <w:vertAlign w:val="subscript"/>
        </w:rPr>
        <w:t>1</w:t>
      </w:r>
      <w:r w:rsidRPr="009E7347">
        <w:rPr>
          <w:rFonts w:ascii="Times New Roman" w:hAnsi="Times New Roman" w:cs="Times New Roman"/>
          <w:sz w:val="24"/>
          <w:szCs w:val="24"/>
        </w:rPr>
        <w:t>), el ingre</w:t>
      </w:r>
      <w:r>
        <w:rPr>
          <w:rFonts w:ascii="Times New Roman" w:hAnsi="Times New Roman" w:cs="Times New Roman"/>
          <w:sz w:val="24"/>
          <w:szCs w:val="24"/>
        </w:rPr>
        <w:t>so aumenta en $997.229.</w:t>
      </w:r>
    </w:p>
    <w:p w14:paraId="5E26D381" w14:textId="3C259062"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erogaciones totales </w:t>
      </w:r>
      <w:r w:rsidRPr="009E7347">
        <w:rPr>
          <w:rFonts w:ascii="Times New Roman" w:hAnsi="Times New Roman" w:cs="Times New Roman"/>
          <w:sz w:val="24"/>
          <w:szCs w:val="24"/>
        </w:rPr>
        <w:t>(X</w:t>
      </w:r>
      <w:r>
        <w:rPr>
          <w:rFonts w:ascii="Times New Roman" w:hAnsi="Times New Roman" w:cs="Times New Roman"/>
          <w:sz w:val="24"/>
          <w:szCs w:val="24"/>
          <w:vertAlign w:val="subscript"/>
        </w:rPr>
        <w:t>2</w:t>
      </w:r>
      <w:r w:rsidRPr="009E7347">
        <w:rPr>
          <w:rFonts w:ascii="Times New Roman" w:hAnsi="Times New Roman" w:cs="Times New Roman"/>
          <w:sz w:val="24"/>
          <w:szCs w:val="24"/>
        </w:rPr>
        <w:t>)</w:t>
      </w:r>
      <w:r>
        <w:rPr>
          <w:rFonts w:ascii="Times New Roman" w:hAnsi="Times New Roman" w:cs="Times New Roman"/>
          <w:sz w:val="24"/>
          <w:szCs w:val="24"/>
        </w:rPr>
        <w:t>, el ingreso aumenta en $0.701</w:t>
      </w:r>
    </w:p>
    <w:p w14:paraId="3DF7DADE" w14:textId="6E605674"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gasto monetario </w:t>
      </w:r>
      <w:r w:rsidRPr="009E7347">
        <w:rPr>
          <w:rFonts w:ascii="Times New Roman" w:hAnsi="Times New Roman" w:cs="Times New Roman"/>
          <w:sz w:val="24"/>
          <w:szCs w:val="24"/>
        </w:rPr>
        <w:t>(X</w:t>
      </w:r>
      <w:r>
        <w:rPr>
          <w:rFonts w:ascii="Times New Roman" w:hAnsi="Times New Roman" w:cs="Times New Roman"/>
          <w:sz w:val="24"/>
          <w:szCs w:val="24"/>
          <w:vertAlign w:val="subscript"/>
        </w:rPr>
        <w:t>3</w:t>
      </w:r>
      <w:r w:rsidRPr="009E7347">
        <w:rPr>
          <w:rFonts w:ascii="Times New Roman" w:hAnsi="Times New Roman" w:cs="Times New Roman"/>
          <w:sz w:val="24"/>
          <w:szCs w:val="24"/>
        </w:rPr>
        <w:t>)</w:t>
      </w:r>
      <w:r>
        <w:rPr>
          <w:rFonts w:ascii="Times New Roman" w:hAnsi="Times New Roman" w:cs="Times New Roman"/>
          <w:sz w:val="24"/>
          <w:szCs w:val="24"/>
        </w:rPr>
        <w:t>, el ingreso aumenta en $1.155</w:t>
      </w:r>
    </w:p>
    <w:p w14:paraId="71BA2AC6" w14:textId="0610D094"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año escolarizado adicional </w:t>
      </w:r>
      <w:r w:rsidRPr="009E7347">
        <w:rPr>
          <w:rFonts w:ascii="Times New Roman" w:hAnsi="Times New Roman" w:cs="Times New Roman"/>
          <w:sz w:val="24"/>
          <w:szCs w:val="24"/>
        </w:rPr>
        <w:t>(X</w:t>
      </w:r>
      <w:r>
        <w:rPr>
          <w:rFonts w:ascii="Times New Roman" w:hAnsi="Times New Roman" w:cs="Times New Roman"/>
          <w:sz w:val="24"/>
          <w:szCs w:val="24"/>
          <w:vertAlign w:val="subscript"/>
        </w:rPr>
        <w:t>4</w:t>
      </w:r>
      <w:r w:rsidRPr="009E7347">
        <w:rPr>
          <w:rFonts w:ascii="Times New Roman" w:hAnsi="Times New Roman" w:cs="Times New Roman"/>
          <w:sz w:val="24"/>
          <w:szCs w:val="24"/>
        </w:rPr>
        <w:t>)</w:t>
      </w:r>
      <w:r>
        <w:rPr>
          <w:rFonts w:ascii="Times New Roman" w:hAnsi="Times New Roman" w:cs="Times New Roman"/>
          <w:sz w:val="24"/>
          <w:szCs w:val="24"/>
        </w:rPr>
        <w:t>, el ingreso aumenta en $5,863.810</w:t>
      </w:r>
    </w:p>
    <w:p w14:paraId="5B873595" w14:textId="283667EC" w:rsidR="00BC1926" w:rsidRDefault="00EE6EDA"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Observemos que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Sub>
        <m:r>
          <w:rPr>
            <w:rFonts w:ascii="Cambria Math" w:hAnsi="Cambria Math" w:cs="Times New Roman"/>
            <w:sz w:val="24"/>
            <w:szCs w:val="24"/>
            <w:vertAlign w:val="subscript"/>
          </w:rPr>
          <m:t>&lt;0</m:t>
        </m:r>
      </m:oMath>
      <w:r>
        <w:rPr>
          <w:rFonts w:ascii="Times New Roman" w:hAnsi="Times New Roman" w:cs="Times New Roman"/>
          <w:sz w:val="24"/>
          <w:szCs w:val="24"/>
        </w:rP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rFonts w:ascii="Times New Roman" w:hAnsi="Times New Roman" w:cs="Times New Roman"/>
          <w:sz w:val="24"/>
          <w:szCs w:val="24"/>
          <w:vertAlign w:val="subscript"/>
        </w:rPr>
        <w:t xml:space="preserve">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r>
          <w:rPr>
            <w:rFonts w:ascii="Cambria Math" w:hAnsi="Cambria Math" w:cs="Times New Roman"/>
            <w:sz w:val="24"/>
            <w:szCs w:val="24"/>
            <w:vertAlign w:val="subscript"/>
          </w:rPr>
          <m:t>≥</m:t>
        </m:r>
      </m:oMath>
      <w:r>
        <w:rPr>
          <w:rFonts w:ascii="Times New Roman" w:hAnsi="Times New Roman" w:cs="Times New Roman"/>
          <w:sz w:val="24"/>
          <w:szCs w:val="24"/>
        </w:rPr>
        <w:t xml:space="preserve">0. Es decir, para la interpretación de este parámetro necesitamos considerar el rango de valores de las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∀i∈{1,…,4}</m:t>
        </m:r>
      </m:oMath>
      <w:r>
        <w:rPr>
          <w:rFonts w:ascii="Times New Roman" w:eastAsiaTheme="minorEastAsia" w:hAnsi="Times New Roman" w:cs="Times New Roman"/>
          <w:sz w:val="24"/>
          <w:szCs w:val="24"/>
        </w:rPr>
        <w:t xml:space="preserve"> puesto que al tomar el valor mínimo de dicho rango, se obtiene una nueva ordenada al origen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cuya in</w:t>
      </w:r>
      <w:r w:rsidR="00256017">
        <w:rPr>
          <w:rFonts w:ascii="Times New Roman" w:hAnsi="Times New Roman" w:cs="Times New Roman"/>
          <w:sz w:val="24"/>
          <w:szCs w:val="24"/>
        </w:rPr>
        <w:t>terpretación ya corresponderá al escenario en el que un individuo genera el mínimo ingreso posible, el cual será no negativo.</w:t>
      </w:r>
      <w:bookmarkStart w:id="7" w:name="_GoBack"/>
      <w:bookmarkEnd w:id="7"/>
    </w:p>
    <w:p w14:paraId="69EB3206" w14:textId="68ED4D58" w:rsidR="00BC1926" w:rsidRDefault="00BC1926"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8" w:name="_Toc40440831"/>
      <w:r>
        <w:rPr>
          <w:rFonts w:ascii="Times New Roman" w:hAnsi="Times New Roman" w:cs="Times New Roman"/>
          <w:b/>
          <w:sz w:val="24"/>
          <w:szCs w:val="24"/>
        </w:rPr>
        <w:t>Validación de supuestos</w:t>
      </w:r>
      <w:bookmarkEnd w:id="8"/>
    </w:p>
    <w:p w14:paraId="72BD104B" w14:textId="567FE40E" w:rsidR="0071678F" w:rsidRDefault="0071678F" w:rsidP="0071678F">
      <w:pPr>
        <w:spacing w:line="360" w:lineRule="auto"/>
        <w:ind w:left="720" w:firstLine="696"/>
        <w:jc w:val="both"/>
        <w:rPr>
          <w:rFonts w:ascii="Times New Roman" w:hAnsi="Times New Roman" w:cs="Times New Roman"/>
          <w:b/>
          <w:sz w:val="24"/>
          <w:szCs w:val="24"/>
        </w:rPr>
      </w:pPr>
      <w:r>
        <w:rPr>
          <w:rFonts w:ascii="Times New Roman" w:hAnsi="Times New Roman" w:cs="Times New Roman"/>
          <w:b/>
          <w:sz w:val="24"/>
          <w:szCs w:val="24"/>
        </w:rPr>
        <w:t>5.1 Normalidad</w:t>
      </w:r>
    </w:p>
    <w:p w14:paraId="035CE01B" w14:textId="77777777" w:rsidR="0071678F" w:rsidRPr="0071678F" w:rsidRDefault="0071678F" w:rsidP="0071678F">
      <w:pPr>
        <w:spacing w:line="360" w:lineRule="auto"/>
        <w:ind w:left="720" w:firstLine="696"/>
        <w:jc w:val="both"/>
        <w:rPr>
          <w:rFonts w:ascii="Times New Roman" w:hAnsi="Times New Roman" w:cs="Times New Roman"/>
          <w:b/>
          <w:sz w:val="24"/>
          <w:szCs w:val="24"/>
        </w:rPr>
      </w:pPr>
    </w:p>
    <w:p w14:paraId="1BACCE8E" w14:textId="5DA6FDA9" w:rsidR="0071678F" w:rsidRDefault="0071678F"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9" w:name="_Toc40440832"/>
      <w:r>
        <w:rPr>
          <w:rFonts w:ascii="Times New Roman" w:hAnsi="Times New Roman" w:cs="Times New Roman"/>
          <w:b/>
          <w:sz w:val="24"/>
          <w:szCs w:val="24"/>
        </w:rPr>
        <w:t>Conclusión</w:t>
      </w:r>
      <w:bookmarkEnd w:id="9"/>
    </w:p>
    <w:p w14:paraId="6A5E31BB" w14:textId="1A481AB3" w:rsidR="0071678F" w:rsidRDefault="0071678F"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10" w:name="_Toc40440833"/>
      <w:r>
        <w:rPr>
          <w:rFonts w:ascii="Times New Roman" w:hAnsi="Times New Roman" w:cs="Times New Roman"/>
          <w:b/>
          <w:sz w:val="24"/>
          <w:szCs w:val="24"/>
        </w:rPr>
        <w:t>Referencias</w:t>
      </w:r>
      <w:bookmarkEnd w:id="10"/>
    </w:p>
    <w:p w14:paraId="1CBFFE15" w14:textId="77777777" w:rsidR="00767B89" w:rsidRDefault="00767B89" w:rsidP="00767B89">
      <w:pPr>
        <w:pStyle w:val="NormalWeb"/>
        <w:spacing w:before="0" w:beforeAutospacing="0" w:after="160" w:afterAutospacing="0"/>
        <w:jc w:val="both"/>
      </w:pPr>
      <w:r>
        <w:rPr>
          <w:color w:val="333333"/>
          <w:shd w:val="clear" w:color="auto" w:fill="FFFFFF"/>
        </w:rPr>
        <w:t xml:space="preserve">Estudio Básico de Comunidad Objetivo 2018. Centro de Integración Juvenil. Consultado el día 15 de mayo de 2020, de </w:t>
      </w:r>
      <w:hyperlink r:id="rId14" w:history="1">
        <w:r>
          <w:rPr>
            <w:rStyle w:val="Hipervnculo"/>
            <w:color w:val="1155CC"/>
            <w:shd w:val="clear" w:color="auto" w:fill="FFFFFF"/>
          </w:rPr>
          <w:t>http://www.cij.gob.mx/ebco2018-2024/9460/9460CSD.html</w:t>
        </w:r>
      </w:hyperlink>
    </w:p>
    <w:p w14:paraId="5B34FC06" w14:textId="77777777" w:rsidR="00767B89" w:rsidRPr="00BC1926" w:rsidRDefault="00767B89" w:rsidP="00767B89">
      <w:pPr>
        <w:pStyle w:val="Prrafodelista"/>
        <w:spacing w:line="360" w:lineRule="auto"/>
        <w:jc w:val="both"/>
        <w:outlineLvl w:val="0"/>
        <w:rPr>
          <w:rFonts w:ascii="Times New Roman" w:hAnsi="Times New Roman" w:cs="Times New Roman"/>
          <w:b/>
          <w:sz w:val="24"/>
          <w:szCs w:val="24"/>
        </w:rPr>
      </w:pPr>
    </w:p>
    <w:sectPr w:rsidR="00767B89" w:rsidRPr="00BC1926" w:rsidSect="00D946B5">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53D94" w14:textId="77777777" w:rsidR="00627CDF" w:rsidRDefault="00627CDF" w:rsidP="00627CDF">
      <w:pPr>
        <w:spacing w:after="0" w:line="240" w:lineRule="auto"/>
      </w:pPr>
      <w:r>
        <w:separator/>
      </w:r>
    </w:p>
  </w:endnote>
  <w:endnote w:type="continuationSeparator" w:id="0">
    <w:p w14:paraId="18C9D912" w14:textId="77777777" w:rsidR="00627CDF" w:rsidRDefault="00627CDF" w:rsidP="0062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29051F2C" w:rsidR="00875F0C" w:rsidRPr="00D946B5" w:rsidRDefault="00D946B5"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314CC6" w:rsidRPr="00314CC6">
          <w:rPr>
            <w:rFonts w:ascii="Times New Roman" w:hAnsi="Times New Roman" w:cs="Times New Roman"/>
            <w:noProof/>
            <w:lang w:val="es-ES"/>
          </w:rPr>
          <w:t>7</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E9DD1" w14:textId="77777777" w:rsidR="00627CDF" w:rsidRDefault="00627CDF" w:rsidP="00627CDF">
      <w:pPr>
        <w:spacing w:after="0" w:line="240" w:lineRule="auto"/>
      </w:pPr>
      <w:r>
        <w:separator/>
      </w:r>
    </w:p>
  </w:footnote>
  <w:footnote w:type="continuationSeparator" w:id="0">
    <w:p w14:paraId="2507C707" w14:textId="77777777" w:rsidR="00627CDF" w:rsidRDefault="00627CDF" w:rsidP="00627CDF">
      <w:pPr>
        <w:spacing w:after="0" w:line="240" w:lineRule="auto"/>
      </w:pPr>
      <w:r>
        <w:continuationSeparator/>
      </w:r>
    </w:p>
  </w:footnote>
  <w:footnote w:id="1">
    <w:p w14:paraId="4E3E1F2B" w14:textId="748D962A" w:rsidR="00627CDF" w:rsidRDefault="00627CDF">
      <w:pPr>
        <w:pStyle w:val="Textonotapie"/>
      </w:pPr>
      <w:r>
        <w:rPr>
          <w:rStyle w:val="Refdenotaalpie"/>
        </w:rPr>
        <w:footnoteRef/>
      </w:r>
      <w:r>
        <w:t xml:space="preserve"> Modelo de auto-regresión de orden 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58E7"/>
    <w:rsid w:val="00041654"/>
    <w:rsid w:val="0006756B"/>
    <w:rsid w:val="000A6848"/>
    <w:rsid w:val="000B174E"/>
    <w:rsid w:val="000D3AD6"/>
    <w:rsid w:val="000E368D"/>
    <w:rsid w:val="00103927"/>
    <w:rsid w:val="0010394C"/>
    <w:rsid w:val="00113684"/>
    <w:rsid w:val="00122247"/>
    <w:rsid w:val="00135A8E"/>
    <w:rsid w:val="001372DC"/>
    <w:rsid w:val="001422A0"/>
    <w:rsid w:val="001A2156"/>
    <w:rsid w:val="001E0A08"/>
    <w:rsid w:val="001F64DB"/>
    <w:rsid w:val="001F6FBF"/>
    <w:rsid w:val="0020280B"/>
    <w:rsid w:val="00236595"/>
    <w:rsid w:val="00253BB6"/>
    <w:rsid w:val="00256017"/>
    <w:rsid w:val="002734A7"/>
    <w:rsid w:val="0027532A"/>
    <w:rsid w:val="002B1041"/>
    <w:rsid w:val="002C4BB9"/>
    <w:rsid w:val="002F004E"/>
    <w:rsid w:val="002F518D"/>
    <w:rsid w:val="00311E82"/>
    <w:rsid w:val="00314CC6"/>
    <w:rsid w:val="00327091"/>
    <w:rsid w:val="003310ED"/>
    <w:rsid w:val="00334033"/>
    <w:rsid w:val="00351A7B"/>
    <w:rsid w:val="003526E1"/>
    <w:rsid w:val="003556F7"/>
    <w:rsid w:val="00365374"/>
    <w:rsid w:val="003905B5"/>
    <w:rsid w:val="00392F05"/>
    <w:rsid w:val="003D4B2F"/>
    <w:rsid w:val="00461B9A"/>
    <w:rsid w:val="0047438F"/>
    <w:rsid w:val="00485ADE"/>
    <w:rsid w:val="004F5BB2"/>
    <w:rsid w:val="00506F60"/>
    <w:rsid w:val="00515CCE"/>
    <w:rsid w:val="00522B39"/>
    <w:rsid w:val="00523EA0"/>
    <w:rsid w:val="00531678"/>
    <w:rsid w:val="00576EB6"/>
    <w:rsid w:val="00580E7D"/>
    <w:rsid w:val="00586E06"/>
    <w:rsid w:val="005948FD"/>
    <w:rsid w:val="005E0176"/>
    <w:rsid w:val="005F659F"/>
    <w:rsid w:val="00627CDF"/>
    <w:rsid w:val="006367DB"/>
    <w:rsid w:val="00645051"/>
    <w:rsid w:val="00663662"/>
    <w:rsid w:val="006B3622"/>
    <w:rsid w:val="006D3B5B"/>
    <w:rsid w:val="0071678F"/>
    <w:rsid w:val="00720D75"/>
    <w:rsid w:val="00731316"/>
    <w:rsid w:val="00731442"/>
    <w:rsid w:val="00735483"/>
    <w:rsid w:val="00763EA0"/>
    <w:rsid w:val="00767B89"/>
    <w:rsid w:val="00772693"/>
    <w:rsid w:val="00773CCF"/>
    <w:rsid w:val="0077651A"/>
    <w:rsid w:val="007E464F"/>
    <w:rsid w:val="0080541B"/>
    <w:rsid w:val="00826B5F"/>
    <w:rsid w:val="0084330E"/>
    <w:rsid w:val="00875F0C"/>
    <w:rsid w:val="008B7CC1"/>
    <w:rsid w:val="00904D25"/>
    <w:rsid w:val="00914348"/>
    <w:rsid w:val="009146AE"/>
    <w:rsid w:val="009603EC"/>
    <w:rsid w:val="00984DB7"/>
    <w:rsid w:val="00987EAD"/>
    <w:rsid w:val="009E0C29"/>
    <w:rsid w:val="009E7347"/>
    <w:rsid w:val="00A33574"/>
    <w:rsid w:val="00A411E5"/>
    <w:rsid w:val="00A531DF"/>
    <w:rsid w:val="00A63BAA"/>
    <w:rsid w:val="00AB1407"/>
    <w:rsid w:val="00AC3308"/>
    <w:rsid w:val="00B27282"/>
    <w:rsid w:val="00B6041F"/>
    <w:rsid w:val="00BB7A41"/>
    <w:rsid w:val="00BC1926"/>
    <w:rsid w:val="00BC2C80"/>
    <w:rsid w:val="00BF4740"/>
    <w:rsid w:val="00C32ECF"/>
    <w:rsid w:val="00C63290"/>
    <w:rsid w:val="00CC5B43"/>
    <w:rsid w:val="00CE58CE"/>
    <w:rsid w:val="00CF6150"/>
    <w:rsid w:val="00D1556F"/>
    <w:rsid w:val="00D652EA"/>
    <w:rsid w:val="00D81A21"/>
    <w:rsid w:val="00D946B5"/>
    <w:rsid w:val="00DA298F"/>
    <w:rsid w:val="00DB7361"/>
    <w:rsid w:val="00DD44B7"/>
    <w:rsid w:val="00DF4699"/>
    <w:rsid w:val="00E159CE"/>
    <w:rsid w:val="00E20E50"/>
    <w:rsid w:val="00E51A26"/>
    <w:rsid w:val="00E736D5"/>
    <w:rsid w:val="00E80E7D"/>
    <w:rsid w:val="00EA0AB1"/>
    <w:rsid w:val="00EE6EDA"/>
    <w:rsid w:val="00F1143E"/>
    <w:rsid w:val="00F22115"/>
    <w:rsid w:val="00F85F5B"/>
    <w:rsid w:val="00F939A5"/>
    <w:rsid w:val="00FA3555"/>
    <w:rsid w:val="00FC4CC8"/>
    <w:rsid w:val="00FF0B37"/>
    <w:rsid w:val="00FF5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5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20E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ind w:left="720"/>
      <w:contextualSpacing/>
    </w:pPr>
  </w:style>
  <w:style w:type="paragraph" w:styleId="Descripcin">
    <w:name w:val="caption"/>
    <w:basedOn w:val="Normal"/>
    <w:next w:val="Normal"/>
    <w:uiPriority w:val="35"/>
    <w:unhideWhenUsed/>
    <w:qFormat/>
    <w:rsid w:val="00041654"/>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semiHidden/>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485ADE"/>
    <w:pPr>
      <w:spacing w:after="100"/>
    </w:pPr>
  </w:style>
  <w:style w:type="paragraph" w:styleId="TDC2">
    <w:name w:val="toc 2"/>
    <w:basedOn w:val="Normal"/>
    <w:next w:val="Normal"/>
    <w:autoRedefine/>
    <w:uiPriority w:val="39"/>
    <w:unhideWhenUsed/>
    <w:rsid w:val="00485ADE"/>
    <w:pPr>
      <w:spacing w:after="100"/>
      <w:ind w:left="220"/>
    </w:pPr>
  </w:style>
  <w:style w:type="character" w:styleId="Hipervnculo">
    <w:name w:val="Hyperlink"/>
    <w:basedOn w:val="Fuentedeprrafopredeter"/>
    <w:uiPriority w:val="99"/>
    <w:unhideWhenUsed/>
    <w:rsid w:val="00485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ij.gob.mx/ebco2018-2024/9460/9460CS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EEA50-75B0-4C59-98C2-59D4A8CB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8</Pages>
  <Words>1734</Words>
  <Characters>9539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Real</dc:creator>
  <cp:keywords/>
  <dc:description/>
  <cp:lastModifiedBy>Tonantzin Real</cp:lastModifiedBy>
  <cp:revision>58</cp:revision>
  <dcterms:created xsi:type="dcterms:W3CDTF">2020-05-13T17:47:00Z</dcterms:created>
  <dcterms:modified xsi:type="dcterms:W3CDTF">2020-05-15T23:21:00Z</dcterms:modified>
</cp:coreProperties>
</file>