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4"/>
          <w:szCs w:val="24"/>
          <w:lang w:eastAsia="es-ES_tradnl"/>
        </w:rPr>
        <w:id w:val="-854347122"/>
        <w:docPartObj>
          <w:docPartGallery w:val="Cover Pages"/>
          <w:docPartUnique/>
        </w:docPartObj>
      </w:sdtPr>
      <w:sdtEndPr>
        <w:rPr>
          <w:b/>
          <w:lang w:val="es-ES"/>
        </w:rPr>
      </w:sdtEndPr>
      <w:sdtContent>
        <w:p w14:paraId="2E9D150F" w14:textId="21BA201F" w:rsidR="00D7036D" w:rsidRDefault="00FA24AE" w:rsidP="00D7036D">
          <w:pPr>
            <w:pStyle w:val="Sinespaciado"/>
            <w:jc w:val="center"/>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D7036D">
                <w:rPr>
                  <w:smallCaps/>
                  <w:color w:val="44546A" w:themeColor="text2"/>
                  <w:sz w:val="36"/>
                  <w:szCs w:val="36"/>
                </w:rPr>
                <w:t>Estadística aplicada II</w:t>
              </w:r>
            </w:sdtContent>
          </w:sdt>
        </w:p>
        <w:p w14:paraId="41C10822" w14:textId="61C9D4C2" w:rsidR="00D7036D" w:rsidRDefault="00D7036D" w:rsidP="00D7036D">
          <w:r>
            <w:rPr>
              <w:noProof/>
              <w:lang w:eastAsia="es-MX"/>
            </w:rPr>
            <mc:AlternateContent>
              <mc:Choice Requires="wps">
                <w:drawing>
                  <wp:anchor distT="0" distB="0" distL="114300" distR="114300" simplePos="0" relativeHeight="251707392" behindDoc="0" locked="0" layoutInCell="1" allowOverlap="1" wp14:anchorId="37A2E876" wp14:editId="61C66DCF">
                    <wp:simplePos x="0" y="0"/>
                    <wp:positionH relativeFrom="page">
                      <wp:posOffset>762000</wp:posOffset>
                    </wp:positionH>
                    <wp:positionV relativeFrom="page">
                      <wp:posOffset>914400</wp:posOffset>
                    </wp:positionV>
                    <wp:extent cx="6294120" cy="3651250"/>
                    <wp:effectExtent l="0" t="0" r="1143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6294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FA24AE" w:rsidRPr="00D7036D" w:rsidRDefault="00FA24AE"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37A2E876" id="_x0000_t202" coordsize="21600,21600" o:spt="202" path="m,l,21600r21600,l21600,xe">
                    <v:stroke joinstyle="miter"/>
                    <v:path gradientshapeok="t" o:connecttype="rect"/>
                  </v:shapetype>
                  <v:shape id="Cuadro de texto 111" o:spid="_x0000_s1026" type="#_x0000_t202" style="position:absolute;margin-left:60pt;margin-top:1in;width:495.6pt;height:287.5pt;z-index:25170739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" filled="f" stroked="f" strokeweight=".5pt">
                    <v:textbox style="mso-fit-shape-to-text:t" inset="0,0,0,0">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FA24AE" w:rsidRPr="00D7036D" w:rsidRDefault="00FA24AE"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v:textbox>
                    <w10:wrap type="square" anchorx="page" anchory="page"/>
                  </v:shape>
                </w:pict>
              </mc:Fallback>
            </mc:AlternateContent>
          </w:r>
        </w:p>
        <w:p w14:paraId="4962824B" w14:textId="77777777" w:rsidR="00D7036D" w:rsidRDefault="00D7036D">
          <w:pPr>
            <w:spacing w:after="160" w:line="259" w:lineRule="auto"/>
            <w:rPr>
              <w:b/>
              <w:lang w:val="es-ES"/>
            </w:rPr>
          </w:pPr>
        </w:p>
        <w:p w14:paraId="16E31284" w14:textId="77777777" w:rsidR="00D7036D" w:rsidRDefault="00D7036D">
          <w:pPr>
            <w:spacing w:after="160" w:line="259" w:lineRule="auto"/>
            <w:rPr>
              <w:b/>
              <w:lang w:val="es-ES"/>
            </w:rPr>
          </w:pPr>
        </w:p>
        <w:p w14:paraId="4E4193C8" w14:textId="77777777" w:rsidR="00D7036D" w:rsidRDefault="00D7036D">
          <w:pPr>
            <w:spacing w:after="160" w:line="259" w:lineRule="auto"/>
            <w:rPr>
              <w:b/>
              <w:lang w:val="es-ES"/>
            </w:rPr>
          </w:pPr>
        </w:p>
        <w:p w14:paraId="6E1DE348" w14:textId="77777777" w:rsidR="00D7036D" w:rsidRDefault="00D7036D">
          <w:pPr>
            <w:spacing w:after="160" w:line="259" w:lineRule="auto"/>
            <w:rPr>
              <w:b/>
              <w:lang w:val="es-ES"/>
            </w:rPr>
          </w:pPr>
        </w:p>
        <w:p w14:paraId="533DC2BF" w14:textId="24BF54EF" w:rsidR="00D7036D" w:rsidRDefault="00461121" w:rsidP="00461121">
          <w:pPr>
            <w:spacing w:after="160" w:line="259" w:lineRule="auto"/>
            <w:jc w:val="center"/>
            <w:rPr>
              <w:b/>
              <w:lang w:val="es-ES"/>
            </w:rPr>
          </w:pPr>
          <w:r>
            <w:rPr>
              <w:b/>
              <w:sz w:val="36"/>
              <w:szCs w:val="36"/>
              <w:lang w:val="es-ES"/>
            </w:rPr>
            <w:t>TÍTULO</w:t>
          </w:r>
        </w:p>
        <w:p w14:paraId="50463106" w14:textId="11D05385" w:rsidR="00D7036D" w:rsidRPr="00461121" w:rsidRDefault="00461121" w:rsidP="00461121">
          <w:pPr>
            <w:spacing w:after="160" w:line="259" w:lineRule="auto"/>
            <w:jc w:val="center"/>
            <w:rPr>
              <w:lang w:val="es-ES"/>
            </w:rPr>
          </w:pPr>
          <w:r w:rsidRPr="00461121">
            <w:rPr>
              <w:lang w:val="es-ES"/>
            </w:rPr>
            <w:tab/>
          </w:r>
          <w:r w:rsidRPr="00461121">
            <w:rPr>
              <w:lang w:val="es-ES"/>
            </w:rPr>
            <w:tab/>
          </w:r>
          <w:r w:rsidRPr="00461121">
            <w:rPr>
              <w:lang w:val="es-ES"/>
            </w:rPr>
            <w:tab/>
          </w:r>
          <w:r w:rsidRPr="00461121">
            <w:rPr>
              <w:lang w:val="es-ES"/>
            </w:rPr>
            <w:tab/>
            <w:t>TRABAJO FINAL</w:t>
          </w:r>
        </w:p>
        <w:p w14:paraId="78B4F416" w14:textId="77777777" w:rsidR="00D7036D" w:rsidRDefault="00D7036D">
          <w:pPr>
            <w:spacing w:after="160" w:line="259" w:lineRule="auto"/>
            <w:rPr>
              <w:b/>
              <w:lang w:val="es-ES"/>
            </w:rPr>
          </w:pPr>
        </w:p>
        <w:p w14:paraId="7D20430B" w14:textId="77777777" w:rsidR="00D7036D" w:rsidRDefault="00D7036D">
          <w:pPr>
            <w:spacing w:after="160" w:line="259" w:lineRule="auto"/>
            <w:rPr>
              <w:b/>
              <w:lang w:val="es-ES"/>
            </w:rPr>
          </w:pPr>
        </w:p>
        <w:p w14:paraId="5896901F" w14:textId="77777777" w:rsidR="00D7036D" w:rsidRDefault="00D7036D">
          <w:pPr>
            <w:spacing w:after="160" w:line="259" w:lineRule="auto"/>
            <w:rPr>
              <w:b/>
              <w:lang w:val="es-ES"/>
            </w:rPr>
          </w:pPr>
        </w:p>
        <w:p w14:paraId="261872AB" w14:textId="09B545F2" w:rsidR="00D7036D" w:rsidRDefault="00D7036D">
          <w:pPr>
            <w:spacing w:after="160" w:line="259" w:lineRule="auto"/>
            <w:rPr>
              <w:b/>
              <w:lang w:val="es-ES"/>
            </w:rPr>
          </w:pPr>
        </w:p>
        <w:p w14:paraId="035D5EC2" w14:textId="3BBED29F" w:rsidR="00461121" w:rsidRDefault="00D7036D">
          <w:pPr>
            <w:spacing w:after="160" w:line="259" w:lineRule="auto"/>
            <w:rPr>
              <w:b/>
              <w:lang w:val="es-ES"/>
            </w:rPr>
          </w:pPr>
          <w:r>
            <w:rPr>
              <w:noProof/>
              <w:lang w:eastAsia="es-MX"/>
            </w:rPr>
            <mc:AlternateContent>
              <mc:Choice Requires="wps">
                <w:drawing>
                  <wp:anchor distT="0" distB="0" distL="114300" distR="114300" simplePos="0" relativeHeight="251706368" behindDoc="0" locked="0" layoutInCell="1" allowOverlap="1" wp14:anchorId="0AC1D45E" wp14:editId="41A8C826">
                    <wp:simplePos x="0" y="0"/>
                    <wp:positionH relativeFrom="margin">
                      <wp:align>right</wp:align>
                    </wp:positionH>
                    <wp:positionV relativeFrom="margin">
                      <wp:posOffset>5790565</wp:posOffset>
                    </wp:positionV>
                    <wp:extent cx="5753100" cy="259080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EE468" w14:textId="77777777" w:rsidR="00FA24AE" w:rsidRPr="00D7036D" w:rsidRDefault="00FA24AE">
                                <w:pPr>
                                  <w:pStyle w:val="Sinespaciado"/>
                                  <w:jc w:val="right"/>
                                  <w:rPr>
                                    <w:rFonts w:ascii="Times New Roman" w:hAnsi="Times New Roman" w:cs="Times New Roman"/>
                                    <w:color w:val="262626" w:themeColor="text1" w:themeTint="D9"/>
                                    <w:sz w:val="28"/>
                                    <w:szCs w:val="28"/>
                                  </w:rPr>
                                </w:pPr>
                              </w:p>
                              <w:p w14:paraId="6EE6156B" w14:textId="77777777" w:rsidR="00FA24AE" w:rsidRPr="00D7036D" w:rsidRDefault="00FA24AE">
                                <w:pPr>
                                  <w:pStyle w:val="Sinespaciado"/>
                                  <w:jc w:val="right"/>
                                  <w:rPr>
                                    <w:rFonts w:ascii="Times New Roman" w:hAnsi="Times New Roman" w:cs="Times New Roman"/>
                                    <w:color w:val="262626" w:themeColor="text1" w:themeTint="D9"/>
                                    <w:sz w:val="28"/>
                                    <w:szCs w:val="28"/>
                                  </w:rPr>
                                </w:pPr>
                              </w:p>
                              <w:p w14:paraId="235B38F1" w14:textId="654043B7" w:rsidR="00FA24AE" w:rsidRPr="00D7036D" w:rsidRDefault="00FA24AE">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FA24AE" w:rsidRPr="00D7036D" w:rsidRDefault="00FA24AE">
                                <w:pPr>
                                  <w:pStyle w:val="Sinespaciado"/>
                                  <w:jc w:val="right"/>
                                  <w:rPr>
                                    <w:rFonts w:ascii="Times New Roman" w:hAnsi="Times New Roman" w:cs="Times New Roman"/>
                                    <w:color w:val="262626" w:themeColor="text1" w:themeTint="D9"/>
                                    <w:sz w:val="28"/>
                                    <w:szCs w:val="28"/>
                                  </w:rPr>
                                </w:pPr>
                              </w:p>
                              <w:p w14:paraId="01FA4CA2" w14:textId="77777777" w:rsidR="00FA24AE" w:rsidRPr="00D7036D" w:rsidRDefault="00FA24AE">
                                <w:pPr>
                                  <w:pStyle w:val="Sinespaciado"/>
                                  <w:jc w:val="right"/>
                                  <w:rPr>
                                    <w:rFonts w:ascii="Times New Roman" w:hAnsi="Times New Roman" w:cs="Times New Roman"/>
                                    <w:color w:val="262626" w:themeColor="text1" w:themeTint="D9"/>
                                    <w:sz w:val="28"/>
                                    <w:szCs w:val="28"/>
                                  </w:rPr>
                                </w:pPr>
                              </w:p>
                              <w:p w14:paraId="6717F12B" w14:textId="46A6A44F" w:rsidR="00FA24AE" w:rsidRPr="00D7036D" w:rsidRDefault="00FA24A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FA24AE" w:rsidRPr="00D7036D" w:rsidRDefault="00FA24A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FA24AE" w:rsidRPr="00D7036D" w:rsidRDefault="00FA24A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FA24AE" w:rsidRPr="00D7036D" w:rsidRDefault="00FA24AE">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FA24AE" w:rsidRPr="00D7036D" w:rsidRDefault="00FA24A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FA24AE" w:rsidRPr="00D7036D" w:rsidRDefault="00FA24A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AC1D45E" id="Cuadro de texto 112" o:spid="_x0000_s1027" type="#_x0000_t202" style="position:absolute;margin-left:401.8pt;margin-top:455.95pt;width:453pt;height:204pt;z-index:251706368;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" filled="f" stroked="f" strokeweight=".5pt">
                    <v:textbox inset="0,0,0,0">
                      <w:txbxContent>
                        <w:p w14:paraId="010EE468" w14:textId="77777777" w:rsidR="00FA24AE" w:rsidRPr="00D7036D" w:rsidRDefault="00FA24AE">
                          <w:pPr>
                            <w:pStyle w:val="Sinespaciado"/>
                            <w:jc w:val="right"/>
                            <w:rPr>
                              <w:rFonts w:ascii="Times New Roman" w:hAnsi="Times New Roman" w:cs="Times New Roman"/>
                              <w:color w:val="262626" w:themeColor="text1" w:themeTint="D9"/>
                              <w:sz w:val="28"/>
                              <w:szCs w:val="28"/>
                            </w:rPr>
                          </w:pPr>
                        </w:p>
                        <w:p w14:paraId="6EE6156B" w14:textId="77777777" w:rsidR="00FA24AE" w:rsidRPr="00D7036D" w:rsidRDefault="00FA24AE">
                          <w:pPr>
                            <w:pStyle w:val="Sinespaciado"/>
                            <w:jc w:val="right"/>
                            <w:rPr>
                              <w:rFonts w:ascii="Times New Roman" w:hAnsi="Times New Roman" w:cs="Times New Roman"/>
                              <w:color w:val="262626" w:themeColor="text1" w:themeTint="D9"/>
                              <w:sz w:val="28"/>
                              <w:szCs w:val="28"/>
                            </w:rPr>
                          </w:pPr>
                        </w:p>
                        <w:p w14:paraId="235B38F1" w14:textId="654043B7" w:rsidR="00FA24AE" w:rsidRPr="00D7036D" w:rsidRDefault="00FA24AE">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FA24AE" w:rsidRPr="00D7036D" w:rsidRDefault="00FA24AE">
                          <w:pPr>
                            <w:pStyle w:val="Sinespaciado"/>
                            <w:jc w:val="right"/>
                            <w:rPr>
                              <w:rFonts w:ascii="Times New Roman" w:hAnsi="Times New Roman" w:cs="Times New Roman"/>
                              <w:color w:val="262626" w:themeColor="text1" w:themeTint="D9"/>
                              <w:sz w:val="28"/>
                              <w:szCs w:val="28"/>
                            </w:rPr>
                          </w:pPr>
                        </w:p>
                        <w:p w14:paraId="01FA4CA2" w14:textId="77777777" w:rsidR="00FA24AE" w:rsidRPr="00D7036D" w:rsidRDefault="00FA24AE">
                          <w:pPr>
                            <w:pStyle w:val="Sinespaciado"/>
                            <w:jc w:val="right"/>
                            <w:rPr>
                              <w:rFonts w:ascii="Times New Roman" w:hAnsi="Times New Roman" w:cs="Times New Roman"/>
                              <w:color w:val="262626" w:themeColor="text1" w:themeTint="D9"/>
                              <w:sz w:val="28"/>
                              <w:szCs w:val="28"/>
                            </w:rPr>
                          </w:pPr>
                        </w:p>
                        <w:p w14:paraId="6717F12B" w14:textId="46A6A44F" w:rsidR="00FA24AE" w:rsidRPr="00D7036D" w:rsidRDefault="00FA24A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FA24AE" w:rsidRPr="00D7036D" w:rsidRDefault="00FA24A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FA24AE" w:rsidRPr="00D7036D" w:rsidRDefault="00FA24A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FA24AE" w:rsidRPr="00D7036D" w:rsidRDefault="00FA24AE">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FA24AE" w:rsidRPr="00D7036D" w:rsidRDefault="00FA24A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FA24AE" w:rsidRPr="00D7036D" w:rsidRDefault="00FA24A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v:textbox>
                    <w10:wrap type="square" anchorx="margin" anchory="margin"/>
                  </v:shape>
                </w:pict>
              </mc:Fallback>
            </mc:AlternateContent>
          </w:r>
          <w:r>
            <w:rPr>
              <w:noProof/>
              <w:lang w:eastAsia="es-MX"/>
            </w:rPr>
            <mc:AlternateContent>
              <mc:Choice Requires="wpg">
                <w:drawing>
                  <wp:anchor distT="0" distB="0" distL="114300" distR="114300" simplePos="0" relativeHeight="251704320" behindDoc="0" locked="0" layoutInCell="1" allowOverlap="1" wp14:anchorId="2C18CE53" wp14:editId="03DC59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BB78D2" id="Grupo 114" o:spid="_x0000_s1026" style="position:absolute;margin-left:0;margin-top:0;width:18pt;height:10in;z-index:2517043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X9K41MDAAAX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" fillcolor="#7f7f7f [1612]" stroked="f" strokeweight="1pt">
                      <v:path arrowok="t"/>
                      <o:lock v:ext="edit" aspectratio="t"/>
                    </v:rect>
                    <w10:wrap anchorx="page" anchory="page"/>
                  </v:group>
                </w:pict>
              </mc:Fallback>
            </mc:AlternateContent>
          </w:r>
          <w:r w:rsidR="00461121">
            <w:rPr>
              <w:b/>
              <w:lang w:val="es-ES"/>
            </w:rPr>
            <w:br w:type="page"/>
          </w:r>
        </w:p>
        <w:p w14:paraId="42C1E0C0" w14:textId="3B59E971" w:rsidR="00D7036D" w:rsidRDefault="00FA24AE">
          <w:pPr>
            <w:spacing w:after="160" w:line="259" w:lineRule="auto"/>
            <w:rPr>
              <w:rFonts w:eastAsiaTheme="majorEastAsia"/>
              <w:b/>
              <w:lang w:val="es-ES" w:eastAsia="es-MX"/>
            </w:rPr>
          </w:pPr>
        </w:p>
      </w:sdtContent>
    </w:sdt>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02A65970" w:rsidR="00485ADE" w:rsidRPr="006C0262" w:rsidRDefault="00485ADE" w:rsidP="006C0262">
          <w:pPr>
            <w:pStyle w:val="TtuloTDC"/>
            <w:spacing w:line="360" w:lineRule="auto"/>
            <w:jc w:val="both"/>
            <w:rPr>
              <w:rFonts w:ascii="Times New Roman" w:hAnsi="Times New Roman" w:cs="Times New Roman"/>
              <w:b/>
              <w:color w:val="auto"/>
              <w:sz w:val="24"/>
              <w:szCs w:val="24"/>
              <w:lang w:val="es-ES"/>
            </w:rPr>
          </w:pPr>
          <w:r w:rsidRPr="006C0262">
            <w:rPr>
              <w:rFonts w:ascii="Times New Roman" w:hAnsi="Times New Roman" w:cs="Times New Roman"/>
              <w:b/>
              <w:color w:val="auto"/>
              <w:sz w:val="24"/>
              <w:szCs w:val="24"/>
              <w:lang w:val="es-ES"/>
            </w:rPr>
            <w:t>Índice</w:t>
          </w:r>
        </w:p>
        <w:p w14:paraId="538DC6F2" w14:textId="77777777" w:rsidR="00485ADE" w:rsidRPr="006C0262" w:rsidRDefault="00485ADE" w:rsidP="006C0262">
          <w:pPr>
            <w:spacing w:line="360" w:lineRule="auto"/>
            <w:jc w:val="both"/>
            <w:rPr>
              <w:lang w:val="es-ES" w:eastAsia="es-MX"/>
            </w:rPr>
          </w:pPr>
        </w:p>
        <w:p w14:paraId="45321F25" w14:textId="72FBD864" w:rsidR="006C0262" w:rsidRPr="006C0262" w:rsidRDefault="0060089C" w:rsidP="006C0262">
          <w:pPr>
            <w:pStyle w:val="TDC1"/>
            <w:tabs>
              <w:tab w:val="left" w:pos="440"/>
              <w:tab w:val="right" w:leader="dot" w:pos="8828"/>
            </w:tabs>
            <w:rPr>
              <w:rFonts w:eastAsiaTheme="minorEastAsia" w:cs="Times New Roman"/>
              <w:noProof/>
              <w:szCs w:val="24"/>
              <w:lang w:eastAsia="es-MX"/>
            </w:rPr>
          </w:pPr>
          <w:r w:rsidRPr="006C0262">
            <w:rPr>
              <w:rFonts w:cs="Times New Roman"/>
              <w:szCs w:val="24"/>
            </w:rPr>
            <w:fldChar w:fldCharType="begin"/>
          </w:r>
          <w:r w:rsidRPr="006C0262">
            <w:rPr>
              <w:rFonts w:cs="Times New Roman"/>
              <w:szCs w:val="24"/>
            </w:rPr>
            <w:instrText xml:space="preserve"> TOC \o "1-3" \h \z \u </w:instrText>
          </w:r>
          <w:r w:rsidRPr="006C0262">
            <w:rPr>
              <w:rFonts w:cs="Times New Roman"/>
              <w:szCs w:val="24"/>
            </w:rPr>
            <w:fldChar w:fldCharType="separate"/>
          </w:r>
          <w:hyperlink w:anchor="_Toc40535199" w:history="1">
            <w:r w:rsidR="006C0262" w:rsidRPr="006C0262">
              <w:rPr>
                <w:rStyle w:val="Hipervnculo"/>
                <w:rFonts w:cs="Times New Roman"/>
                <w:noProof/>
                <w:szCs w:val="24"/>
              </w:rPr>
              <w:t>1.</w:t>
            </w:r>
            <w:r w:rsidR="006C0262" w:rsidRPr="006C0262">
              <w:rPr>
                <w:rFonts w:eastAsiaTheme="minorEastAsia" w:cs="Times New Roman"/>
                <w:noProof/>
                <w:szCs w:val="24"/>
                <w:lang w:eastAsia="es-MX"/>
              </w:rPr>
              <w:tab/>
            </w:r>
            <w:r w:rsidR="006C0262" w:rsidRPr="006C0262">
              <w:rPr>
                <w:rStyle w:val="Hipervnculo"/>
                <w:rFonts w:cs="Times New Roman"/>
                <w:noProof/>
                <w:szCs w:val="24"/>
              </w:rPr>
              <w:t>Introducción</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_Toc40535199 \h </w:instrText>
            </w:r>
            <w:r w:rsidR="006C0262" w:rsidRPr="006C0262">
              <w:rPr>
                <w:rFonts w:cs="Times New Roman"/>
                <w:noProof/>
                <w:webHidden/>
                <w:szCs w:val="24"/>
              </w:rPr>
            </w:r>
            <w:r w:rsidR="006C0262" w:rsidRPr="006C0262">
              <w:rPr>
                <w:rFonts w:cs="Times New Roman"/>
                <w:noProof/>
                <w:webHidden/>
                <w:szCs w:val="24"/>
              </w:rPr>
              <w:fldChar w:fldCharType="separate"/>
            </w:r>
            <w:r w:rsidR="003E447B">
              <w:rPr>
                <w:rFonts w:cs="Times New Roman"/>
                <w:noProof/>
                <w:webHidden/>
                <w:szCs w:val="24"/>
              </w:rPr>
              <w:t>2</w:t>
            </w:r>
            <w:r w:rsidR="006C0262" w:rsidRPr="006C0262">
              <w:rPr>
                <w:rFonts w:cs="Times New Roman"/>
                <w:noProof/>
                <w:webHidden/>
                <w:szCs w:val="24"/>
              </w:rPr>
              <w:fldChar w:fldCharType="end"/>
            </w:r>
          </w:hyperlink>
        </w:p>
        <w:p w14:paraId="2EE1AD27" w14:textId="798A6498" w:rsidR="006C0262" w:rsidRPr="006C0262" w:rsidRDefault="00FA24AE" w:rsidP="006C0262">
          <w:pPr>
            <w:pStyle w:val="TDC1"/>
            <w:tabs>
              <w:tab w:val="left" w:pos="440"/>
              <w:tab w:val="right" w:leader="dot" w:pos="8828"/>
            </w:tabs>
            <w:rPr>
              <w:rFonts w:eastAsiaTheme="minorEastAsia" w:cs="Times New Roman"/>
              <w:noProof/>
              <w:szCs w:val="24"/>
              <w:lang w:eastAsia="es-MX"/>
            </w:rPr>
          </w:pPr>
          <w:hyperlink w:anchor="_Toc40535200" w:history="1">
            <w:r w:rsidR="006C0262" w:rsidRPr="006C0262">
              <w:rPr>
                <w:rStyle w:val="Hipervnculo"/>
                <w:rFonts w:cs="Times New Roman"/>
                <w:noProof/>
                <w:szCs w:val="24"/>
              </w:rPr>
              <w:t>2.</w:t>
            </w:r>
            <w:r w:rsidR="006C0262" w:rsidRPr="006C0262">
              <w:rPr>
                <w:rFonts w:eastAsiaTheme="minorEastAsia" w:cs="Times New Roman"/>
                <w:noProof/>
                <w:szCs w:val="24"/>
                <w:lang w:eastAsia="es-MX"/>
              </w:rPr>
              <w:tab/>
            </w:r>
            <w:r w:rsidR="006C0262" w:rsidRPr="006C0262">
              <w:rPr>
                <w:rStyle w:val="Hipervnculo"/>
                <w:rFonts w:cs="Times New Roman"/>
                <w:noProof/>
                <w:szCs w:val="24"/>
              </w:rPr>
              <w:t>Objetivo del modelo</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_Toc40535200 \h </w:instrText>
            </w:r>
            <w:r w:rsidR="006C0262" w:rsidRPr="006C0262">
              <w:rPr>
                <w:rFonts w:cs="Times New Roman"/>
                <w:noProof/>
                <w:webHidden/>
                <w:szCs w:val="24"/>
              </w:rPr>
            </w:r>
            <w:r w:rsidR="006C0262" w:rsidRPr="006C0262">
              <w:rPr>
                <w:rFonts w:cs="Times New Roman"/>
                <w:noProof/>
                <w:webHidden/>
                <w:szCs w:val="24"/>
              </w:rPr>
              <w:fldChar w:fldCharType="separate"/>
            </w:r>
            <w:r w:rsidR="003E447B">
              <w:rPr>
                <w:rFonts w:cs="Times New Roman"/>
                <w:noProof/>
                <w:webHidden/>
                <w:szCs w:val="24"/>
              </w:rPr>
              <w:t>3</w:t>
            </w:r>
            <w:r w:rsidR="006C0262" w:rsidRPr="006C0262">
              <w:rPr>
                <w:rFonts w:cs="Times New Roman"/>
                <w:noProof/>
                <w:webHidden/>
                <w:szCs w:val="24"/>
              </w:rPr>
              <w:fldChar w:fldCharType="end"/>
            </w:r>
          </w:hyperlink>
        </w:p>
        <w:p w14:paraId="22BC7B6D" w14:textId="15C4740B" w:rsidR="006C0262" w:rsidRPr="006C0262" w:rsidRDefault="00FA24AE" w:rsidP="006C0262">
          <w:pPr>
            <w:pStyle w:val="TDC1"/>
            <w:tabs>
              <w:tab w:val="left" w:pos="440"/>
              <w:tab w:val="right" w:leader="dot" w:pos="8828"/>
            </w:tabs>
            <w:rPr>
              <w:rFonts w:eastAsiaTheme="minorEastAsia" w:cs="Times New Roman"/>
              <w:noProof/>
              <w:szCs w:val="24"/>
              <w:lang w:eastAsia="es-MX"/>
            </w:rPr>
          </w:pPr>
          <w:hyperlink w:anchor="_Toc40535201" w:history="1">
            <w:r w:rsidR="006C0262" w:rsidRPr="006C0262">
              <w:rPr>
                <w:rStyle w:val="Hipervnculo"/>
                <w:rFonts w:cs="Times New Roman"/>
                <w:noProof/>
                <w:szCs w:val="24"/>
              </w:rPr>
              <w:t>3.</w:t>
            </w:r>
            <w:r w:rsidR="006C0262" w:rsidRPr="006C0262">
              <w:rPr>
                <w:rFonts w:eastAsiaTheme="minorEastAsia" w:cs="Times New Roman"/>
                <w:noProof/>
                <w:szCs w:val="24"/>
                <w:lang w:eastAsia="es-MX"/>
              </w:rPr>
              <w:tab/>
            </w:r>
            <w:r w:rsidR="006C0262" w:rsidRPr="006C0262">
              <w:rPr>
                <w:rStyle w:val="Hipervnculo"/>
                <w:rFonts w:cs="Times New Roman"/>
                <w:noProof/>
                <w:szCs w:val="24"/>
              </w:rPr>
              <w:t>Variables del modelo</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_Toc40535201 \h </w:instrText>
            </w:r>
            <w:r w:rsidR="006C0262" w:rsidRPr="006C0262">
              <w:rPr>
                <w:rFonts w:cs="Times New Roman"/>
                <w:noProof/>
                <w:webHidden/>
                <w:szCs w:val="24"/>
              </w:rPr>
            </w:r>
            <w:r w:rsidR="006C0262" w:rsidRPr="006C0262">
              <w:rPr>
                <w:rFonts w:cs="Times New Roman"/>
                <w:noProof/>
                <w:webHidden/>
                <w:szCs w:val="24"/>
              </w:rPr>
              <w:fldChar w:fldCharType="separate"/>
            </w:r>
            <w:r w:rsidR="003E447B">
              <w:rPr>
                <w:rFonts w:cs="Times New Roman"/>
                <w:noProof/>
                <w:webHidden/>
                <w:szCs w:val="24"/>
              </w:rPr>
              <w:t>3</w:t>
            </w:r>
            <w:r w:rsidR="006C0262" w:rsidRPr="006C0262">
              <w:rPr>
                <w:rFonts w:cs="Times New Roman"/>
                <w:noProof/>
                <w:webHidden/>
                <w:szCs w:val="24"/>
              </w:rPr>
              <w:fldChar w:fldCharType="end"/>
            </w:r>
          </w:hyperlink>
        </w:p>
        <w:p w14:paraId="33D7B84D" w14:textId="557FF622" w:rsidR="006C0262" w:rsidRPr="006C0262" w:rsidRDefault="00FA24AE" w:rsidP="006C0262">
          <w:pPr>
            <w:pStyle w:val="TDC2"/>
            <w:jc w:val="both"/>
            <w:rPr>
              <w:rFonts w:eastAsiaTheme="minorEastAsia"/>
              <w:b w:val="0"/>
              <w:lang w:eastAsia="es-MX"/>
            </w:rPr>
          </w:pPr>
          <w:hyperlink w:anchor="_Toc40535202" w:history="1">
            <w:r w:rsidR="006C0262" w:rsidRPr="006C0262">
              <w:rPr>
                <w:rStyle w:val="Hipervnculo"/>
                <w:b w:val="0"/>
              </w:rPr>
              <w:t>3.1 Variable dependiente</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_Toc40535202 \h </w:instrText>
            </w:r>
            <w:r w:rsidR="006C0262" w:rsidRPr="006C0262">
              <w:rPr>
                <w:b w:val="0"/>
                <w:webHidden/>
              </w:rPr>
            </w:r>
            <w:r w:rsidR="006C0262" w:rsidRPr="006C0262">
              <w:rPr>
                <w:b w:val="0"/>
                <w:webHidden/>
              </w:rPr>
              <w:fldChar w:fldCharType="separate"/>
            </w:r>
            <w:r w:rsidR="003E447B">
              <w:rPr>
                <w:b w:val="0"/>
                <w:webHidden/>
              </w:rPr>
              <w:t>3</w:t>
            </w:r>
            <w:r w:rsidR="006C0262" w:rsidRPr="006C0262">
              <w:rPr>
                <w:b w:val="0"/>
                <w:webHidden/>
              </w:rPr>
              <w:fldChar w:fldCharType="end"/>
            </w:r>
          </w:hyperlink>
        </w:p>
        <w:p w14:paraId="75C6222F" w14:textId="388C9C8D" w:rsidR="006C0262" w:rsidRPr="006C0262" w:rsidRDefault="00FA24AE" w:rsidP="006C0262">
          <w:pPr>
            <w:pStyle w:val="TDC2"/>
            <w:jc w:val="both"/>
            <w:rPr>
              <w:rFonts w:eastAsiaTheme="minorEastAsia"/>
              <w:b w:val="0"/>
              <w:lang w:eastAsia="es-MX"/>
            </w:rPr>
          </w:pPr>
          <w:hyperlink w:anchor="_Toc40535203" w:history="1">
            <w:r w:rsidR="006C0262" w:rsidRPr="006C0262">
              <w:rPr>
                <w:rStyle w:val="Hipervnculo"/>
                <w:b w:val="0"/>
              </w:rPr>
              <w:t>3.2 Variables explicativas y su contexto</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_Toc40535203 \h </w:instrText>
            </w:r>
            <w:r w:rsidR="006C0262" w:rsidRPr="006C0262">
              <w:rPr>
                <w:b w:val="0"/>
                <w:webHidden/>
              </w:rPr>
            </w:r>
            <w:r w:rsidR="006C0262" w:rsidRPr="006C0262">
              <w:rPr>
                <w:b w:val="0"/>
                <w:webHidden/>
              </w:rPr>
              <w:fldChar w:fldCharType="separate"/>
            </w:r>
            <w:r w:rsidR="003E447B">
              <w:rPr>
                <w:b w:val="0"/>
                <w:webHidden/>
              </w:rPr>
              <w:t>3</w:t>
            </w:r>
            <w:r w:rsidR="006C0262" w:rsidRPr="006C0262">
              <w:rPr>
                <w:b w:val="0"/>
                <w:webHidden/>
              </w:rPr>
              <w:fldChar w:fldCharType="end"/>
            </w:r>
          </w:hyperlink>
        </w:p>
        <w:p w14:paraId="4D1A5877" w14:textId="45AE0869" w:rsidR="006C0262" w:rsidRPr="006C0262" w:rsidRDefault="00FA24AE" w:rsidP="006C0262">
          <w:pPr>
            <w:pStyle w:val="TDC1"/>
            <w:tabs>
              <w:tab w:val="left" w:pos="440"/>
              <w:tab w:val="right" w:leader="dot" w:pos="8828"/>
            </w:tabs>
            <w:rPr>
              <w:rFonts w:eastAsiaTheme="minorEastAsia" w:cs="Times New Roman"/>
              <w:noProof/>
              <w:szCs w:val="24"/>
              <w:lang w:eastAsia="es-MX"/>
            </w:rPr>
          </w:pPr>
          <w:hyperlink w:anchor="_Toc40535204" w:history="1">
            <w:r w:rsidR="006C0262" w:rsidRPr="006C0262">
              <w:rPr>
                <w:rStyle w:val="Hipervnculo"/>
                <w:rFonts w:cs="Times New Roman"/>
                <w:noProof/>
                <w:szCs w:val="24"/>
              </w:rPr>
              <w:t>4.</w:t>
            </w:r>
            <w:r w:rsidR="006C0262" w:rsidRPr="006C0262">
              <w:rPr>
                <w:rFonts w:eastAsiaTheme="minorEastAsia" w:cs="Times New Roman"/>
                <w:noProof/>
                <w:szCs w:val="24"/>
                <w:lang w:eastAsia="es-MX"/>
              </w:rPr>
              <w:tab/>
            </w:r>
            <w:r w:rsidR="006C0262" w:rsidRPr="006C0262">
              <w:rPr>
                <w:rStyle w:val="Hipervnculo"/>
                <w:rFonts w:cs="Times New Roman"/>
                <w:noProof/>
                <w:szCs w:val="24"/>
              </w:rPr>
              <w:t>Construcción del modelo</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_Toc40535204 \h </w:instrText>
            </w:r>
            <w:r w:rsidR="006C0262" w:rsidRPr="006C0262">
              <w:rPr>
                <w:rFonts w:cs="Times New Roman"/>
                <w:noProof/>
                <w:webHidden/>
                <w:szCs w:val="24"/>
              </w:rPr>
            </w:r>
            <w:r w:rsidR="006C0262" w:rsidRPr="006C0262">
              <w:rPr>
                <w:rFonts w:cs="Times New Roman"/>
                <w:noProof/>
                <w:webHidden/>
                <w:szCs w:val="24"/>
              </w:rPr>
              <w:fldChar w:fldCharType="separate"/>
            </w:r>
            <w:r w:rsidR="003E447B">
              <w:rPr>
                <w:rFonts w:cs="Times New Roman"/>
                <w:noProof/>
                <w:webHidden/>
                <w:szCs w:val="24"/>
              </w:rPr>
              <w:t>6</w:t>
            </w:r>
            <w:r w:rsidR="006C0262" w:rsidRPr="006C0262">
              <w:rPr>
                <w:rFonts w:cs="Times New Roman"/>
                <w:noProof/>
                <w:webHidden/>
                <w:szCs w:val="24"/>
              </w:rPr>
              <w:fldChar w:fldCharType="end"/>
            </w:r>
          </w:hyperlink>
        </w:p>
        <w:p w14:paraId="06C09C95" w14:textId="117D1E87" w:rsidR="006C0262" w:rsidRPr="006C0262" w:rsidRDefault="00FA24AE" w:rsidP="006C0262">
          <w:pPr>
            <w:pStyle w:val="TDC1"/>
            <w:tabs>
              <w:tab w:val="left" w:pos="440"/>
              <w:tab w:val="right" w:leader="dot" w:pos="8828"/>
            </w:tabs>
            <w:rPr>
              <w:rFonts w:eastAsiaTheme="minorEastAsia" w:cs="Times New Roman"/>
              <w:noProof/>
              <w:szCs w:val="24"/>
              <w:lang w:eastAsia="es-MX"/>
            </w:rPr>
          </w:pPr>
          <w:hyperlink w:anchor="_Toc40535205" w:history="1">
            <w:r w:rsidR="006C0262" w:rsidRPr="006C0262">
              <w:rPr>
                <w:rStyle w:val="Hipervnculo"/>
                <w:rFonts w:cs="Times New Roman"/>
                <w:noProof/>
                <w:szCs w:val="24"/>
              </w:rPr>
              <w:t>5.</w:t>
            </w:r>
            <w:r w:rsidR="006C0262" w:rsidRPr="006C0262">
              <w:rPr>
                <w:rFonts w:eastAsiaTheme="minorEastAsia" w:cs="Times New Roman"/>
                <w:noProof/>
                <w:szCs w:val="24"/>
                <w:lang w:eastAsia="es-MX"/>
              </w:rPr>
              <w:tab/>
            </w:r>
            <w:r w:rsidR="006C0262" w:rsidRPr="006C0262">
              <w:rPr>
                <w:rStyle w:val="Hipervnculo"/>
                <w:rFonts w:cs="Times New Roman"/>
                <w:noProof/>
                <w:szCs w:val="24"/>
              </w:rPr>
              <w:t>Validación de supuestos</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_Toc40535205 \h </w:instrText>
            </w:r>
            <w:r w:rsidR="006C0262" w:rsidRPr="006C0262">
              <w:rPr>
                <w:rFonts w:cs="Times New Roman"/>
                <w:noProof/>
                <w:webHidden/>
                <w:szCs w:val="24"/>
              </w:rPr>
            </w:r>
            <w:r w:rsidR="006C0262" w:rsidRPr="006C0262">
              <w:rPr>
                <w:rFonts w:cs="Times New Roman"/>
                <w:noProof/>
                <w:webHidden/>
                <w:szCs w:val="24"/>
              </w:rPr>
              <w:fldChar w:fldCharType="separate"/>
            </w:r>
            <w:r w:rsidR="003E447B">
              <w:rPr>
                <w:rFonts w:cs="Times New Roman"/>
                <w:noProof/>
                <w:webHidden/>
                <w:szCs w:val="24"/>
              </w:rPr>
              <w:t>8</w:t>
            </w:r>
            <w:r w:rsidR="006C0262" w:rsidRPr="006C0262">
              <w:rPr>
                <w:rFonts w:cs="Times New Roman"/>
                <w:noProof/>
                <w:webHidden/>
                <w:szCs w:val="24"/>
              </w:rPr>
              <w:fldChar w:fldCharType="end"/>
            </w:r>
          </w:hyperlink>
        </w:p>
        <w:p w14:paraId="2643C152" w14:textId="28021340" w:rsidR="006C0262" w:rsidRPr="006C0262" w:rsidRDefault="00FA24AE" w:rsidP="006C0262">
          <w:pPr>
            <w:pStyle w:val="TDC2"/>
            <w:jc w:val="both"/>
            <w:rPr>
              <w:rFonts w:eastAsiaTheme="minorEastAsia"/>
              <w:b w:val="0"/>
              <w:lang w:eastAsia="es-MX"/>
            </w:rPr>
          </w:pPr>
          <w:hyperlink w:anchor="_Toc40535206" w:history="1">
            <w:r w:rsidR="006C0262" w:rsidRPr="006C0262">
              <w:rPr>
                <w:rStyle w:val="Hipervnculo"/>
                <w:b w:val="0"/>
              </w:rPr>
              <w:t>5.1 Media del error</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_Toc40535206 \h </w:instrText>
            </w:r>
            <w:r w:rsidR="006C0262" w:rsidRPr="006C0262">
              <w:rPr>
                <w:b w:val="0"/>
                <w:webHidden/>
              </w:rPr>
            </w:r>
            <w:r w:rsidR="006C0262" w:rsidRPr="006C0262">
              <w:rPr>
                <w:b w:val="0"/>
                <w:webHidden/>
              </w:rPr>
              <w:fldChar w:fldCharType="separate"/>
            </w:r>
            <w:r w:rsidR="003E447B">
              <w:rPr>
                <w:b w:val="0"/>
                <w:webHidden/>
              </w:rPr>
              <w:t>8</w:t>
            </w:r>
            <w:r w:rsidR="006C0262" w:rsidRPr="006C0262">
              <w:rPr>
                <w:b w:val="0"/>
                <w:webHidden/>
              </w:rPr>
              <w:fldChar w:fldCharType="end"/>
            </w:r>
          </w:hyperlink>
        </w:p>
        <w:p w14:paraId="105C1B51" w14:textId="527299A3" w:rsidR="006C0262" w:rsidRPr="006C0262" w:rsidRDefault="00795021" w:rsidP="006C0262">
          <w:pPr>
            <w:pStyle w:val="TDC2"/>
            <w:jc w:val="both"/>
            <w:rPr>
              <w:rFonts w:eastAsiaTheme="minorEastAsia"/>
              <w:b w:val="0"/>
              <w:lang w:eastAsia="es-MX"/>
            </w:rPr>
          </w:pPr>
          <w:hyperlink w:anchor="_Toc40535207" w:history="1">
            <w:r w:rsidR="006C0262" w:rsidRPr="006C0262">
              <w:rPr>
                <w:rStyle w:val="Hipervnculo"/>
                <w:b w:val="0"/>
              </w:rPr>
              <w:t>5.2 Autocorrelación</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_Toc40535207 \h </w:instrText>
            </w:r>
            <w:r w:rsidR="006C0262" w:rsidRPr="006C0262">
              <w:rPr>
                <w:b w:val="0"/>
                <w:webHidden/>
              </w:rPr>
            </w:r>
            <w:r w:rsidR="006C0262" w:rsidRPr="006C0262">
              <w:rPr>
                <w:b w:val="0"/>
                <w:webHidden/>
              </w:rPr>
              <w:fldChar w:fldCharType="separate"/>
            </w:r>
            <w:r w:rsidR="003E447B">
              <w:rPr>
                <w:b w:val="0"/>
                <w:webHidden/>
              </w:rPr>
              <w:t>8</w:t>
            </w:r>
            <w:r w:rsidR="006C0262" w:rsidRPr="006C0262">
              <w:rPr>
                <w:b w:val="0"/>
                <w:webHidden/>
              </w:rPr>
              <w:fldChar w:fldCharType="end"/>
            </w:r>
          </w:hyperlink>
        </w:p>
        <w:p w14:paraId="3890B291" w14:textId="7680E2DA" w:rsidR="006C0262" w:rsidRPr="006C0262" w:rsidRDefault="00795021" w:rsidP="006C0262">
          <w:pPr>
            <w:pStyle w:val="TDC2"/>
            <w:jc w:val="both"/>
            <w:rPr>
              <w:rFonts w:eastAsiaTheme="minorEastAsia"/>
              <w:b w:val="0"/>
              <w:lang w:eastAsia="es-MX"/>
            </w:rPr>
          </w:pPr>
          <w:hyperlink w:anchor="_Toc40535208" w:history="1">
            <w:r w:rsidR="006C0262" w:rsidRPr="006C0262">
              <w:rPr>
                <w:rStyle w:val="Hipervnculo"/>
                <w:b w:val="0"/>
              </w:rPr>
              <w:t>5.3 Linealidad</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_Toc40535208 \h </w:instrText>
            </w:r>
            <w:r w:rsidR="006C0262" w:rsidRPr="006C0262">
              <w:rPr>
                <w:b w:val="0"/>
                <w:webHidden/>
              </w:rPr>
            </w:r>
            <w:r w:rsidR="006C0262" w:rsidRPr="006C0262">
              <w:rPr>
                <w:b w:val="0"/>
                <w:webHidden/>
              </w:rPr>
              <w:fldChar w:fldCharType="separate"/>
            </w:r>
            <w:r w:rsidR="003E447B">
              <w:rPr>
                <w:b w:val="0"/>
                <w:webHidden/>
              </w:rPr>
              <w:t>8</w:t>
            </w:r>
            <w:r w:rsidR="006C0262" w:rsidRPr="006C0262">
              <w:rPr>
                <w:b w:val="0"/>
                <w:webHidden/>
              </w:rPr>
              <w:fldChar w:fldCharType="end"/>
            </w:r>
          </w:hyperlink>
        </w:p>
        <w:p w14:paraId="221F2ABC" w14:textId="069DEFB5" w:rsidR="006C0262" w:rsidRPr="006C0262" w:rsidRDefault="00FA24AE" w:rsidP="006C0262">
          <w:pPr>
            <w:pStyle w:val="TDC2"/>
            <w:jc w:val="both"/>
            <w:rPr>
              <w:rFonts w:eastAsiaTheme="minorEastAsia"/>
              <w:b w:val="0"/>
              <w:lang w:eastAsia="es-MX"/>
            </w:rPr>
          </w:pPr>
          <w:hyperlink w:anchor="_Toc40535209" w:history="1">
            <w:r w:rsidR="006C0262" w:rsidRPr="006C0262">
              <w:rPr>
                <w:rStyle w:val="Hipervnculo"/>
                <w:b w:val="0"/>
              </w:rPr>
              <w:t>5.4 Colinealidad</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_Toc40535209 \h </w:instrText>
            </w:r>
            <w:r w:rsidR="006C0262" w:rsidRPr="006C0262">
              <w:rPr>
                <w:b w:val="0"/>
                <w:webHidden/>
              </w:rPr>
            </w:r>
            <w:r w:rsidR="006C0262" w:rsidRPr="006C0262">
              <w:rPr>
                <w:b w:val="0"/>
                <w:webHidden/>
              </w:rPr>
              <w:fldChar w:fldCharType="separate"/>
            </w:r>
            <w:r w:rsidR="003E447B">
              <w:rPr>
                <w:b w:val="0"/>
                <w:webHidden/>
              </w:rPr>
              <w:t>9</w:t>
            </w:r>
            <w:r w:rsidR="006C0262" w:rsidRPr="006C0262">
              <w:rPr>
                <w:b w:val="0"/>
                <w:webHidden/>
              </w:rPr>
              <w:fldChar w:fldCharType="end"/>
            </w:r>
          </w:hyperlink>
        </w:p>
        <w:p w14:paraId="20B741C5" w14:textId="53EAA28A" w:rsidR="006C0262" w:rsidRPr="006C0262" w:rsidRDefault="00FA24AE" w:rsidP="006C0262">
          <w:pPr>
            <w:pStyle w:val="TDC2"/>
            <w:jc w:val="both"/>
            <w:rPr>
              <w:rFonts w:eastAsiaTheme="minorEastAsia"/>
              <w:b w:val="0"/>
              <w:lang w:eastAsia="es-MX"/>
            </w:rPr>
          </w:pPr>
          <w:hyperlink w:anchor="_Toc40535210" w:history="1">
            <w:r w:rsidR="006C0262" w:rsidRPr="006C0262">
              <w:rPr>
                <w:rStyle w:val="Hipervnculo"/>
                <w:b w:val="0"/>
              </w:rPr>
              <w:t>5.5 Observaciones atípicas</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_Toc40535210 \h </w:instrText>
            </w:r>
            <w:r w:rsidR="006C0262" w:rsidRPr="006C0262">
              <w:rPr>
                <w:b w:val="0"/>
                <w:webHidden/>
              </w:rPr>
            </w:r>
            <w:r w:rsidR="006C0262" w:rsidRPr="006C0262">
              <w:rPr>
                <w:b w:val="0"/>
                <w:webHidden/>
              </w:rPr>
              <w:fldChar w:fldCharType="separate"/>
            </w:r>
            <w:r w:rsidR="003E447B">
              <w:rPr>
                <w:b w:val="0"/>
                <w:webHidden/>
              </w:rPr>
              <w:t>9</w:t>
            </w:r>
            <w:r w:rsidR="006C0262" w:rsidRPr="006C0262">
              <w:rPr>
                <w:b w:val="0"/>
                <w:webHidden/>
              </w:rPr>
              <w:fldChar w:fldCharType="end"/>
            </w:r>
          </w:hyperlink>
        </w:p>
        <w:p w14:paraId="3162E361" w14:textId="772B6F17" w:rsidR="006C0262" w:rsidRPr="006C0262" w:rsidRDefault="00FA24AE" w:rsidP="006C0262">
          <w:pPr>
            <w:pStyle w:val="TDC2"/>
            <w:jc w:val="both"/>
            <w:rPr>
              <w:rFonts w:eastAsiaTheme="minorEastAsia"/>
              <w:b w:val="0"/>
              <w:lang w:eastAsia="es-MX"/>
            </w:rPr>
          </w:pPr>
          <w:hyperlink w:anchor="_Toc40535211" w:history="1">
            <w:r w:rsidR="006C0262" w:rsidRPr="006C0262">
              <w:rPr>
                <w:rStyle w:val="Hipervnculo"/>
                <w:b w:val="0"/>
              </w:rPr>
              <w:t>5.6 Normalidad</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_Toc40535211 \h </w:instrText>
            </w:r>
            <w:r w:rsidR="006C0262" w:rsidRPr="006C0262">
              <w:rPr>
                <w:b w:val="0"/>
                <w:webHidden/>
              </w:rPr>
            </w:r>
            <w:r w:rsidR="006C0262" w:rsidRPr="006C0262">
              <w:rPr>
                <w:b w:val="0"/>
                <w:webHidden/>
              </w:rPr>
              <w:fldChar w:fldCharType="separate"/>
            </w:r>
            <w:r w:rsidR="003E447B">
              <w:rPr>
                <w:b w:val="0"/>
                <w:webHidden/>
              </w:rPr>
              <w:t>10</w:t>
            </w:r>
            <w:r w:rsidR="006C0262" w:rsidRPr="006C0262">
              <w:rPr>
                <w:b w:val="0"/>
                <w:webHidden/>
              </w:rPr>
              <w:fldChar w:fldCharType="end"/>
            </w:r>
          </w:hyperlink>
        </w:p>
        <w:p w14:paraId="39B9DEA6" w14:textId="6F153454" w:rsidR="006C0262" w:rsidRPr="006C0262" w:rsidRDefault="00FA24AE" w:rsidP="006C0262">
          <w:pPr>
            <w:pStyle w:val="TDC2"/>
            <w:jc w:val="both"/>
            <w:rPr>
              <w:rFonts w:eastAsiaTheme="minorEastAsia"/>
              <w:b w:val="0"/>
              <w:lang w:eastAsia="es-MX"/>
            </w:rPr>
          </w:pPr>
          <w:hyperlink w:anchor="_Toc40535212" w:history="1">
            <w:r w:rsidR="006C0262" w:rsidRPr="006C0262">
              <w:rPr>
                <w:rStyle w:val="Hipervnculo"/>
                <w:b w:val="0"/>
              </w:rPr>
              <w:t>5.7 Heteroscedasticidad</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_Toc40535212 \h </w:instrText>
            </w:r>
            <w:r w:rsidR="006C0262" w:rsidRPr="006C0262">
              <w:rPr>
                <w:b w:val="0"/>
                <w:webHidden/>
              </w:rPr>
            </w:r>
            <w:r w:rsidR="006C0262" w:rsidRPr="006C0262">
              <w:rPr>
                <w:b w:val="0"/>
                <w:webHidden/>
              </w:rPr>
              <w:fldChar w:fldCharType="separate"/>
            </w:r>
            <w:r w:rsidR="003E447B">
              <w:rPr>
                <w:b w:val="0"/>
                <w:webHidden/>
              </w:rPr>
              <w:t>12</w:t>
            </w:r>
            <w:r w:rsidR="006C0262" w:rsidRPr="006C0262">
              <w:rPr>
                <w:b w:val="0"/>
                <w:webHidden/>
              </w:rPr>
              <w:fldChar w:fldCharType="end"/>
            </w:r>
          </w:hyperlink>
        </w:p>
        <w:p w14:paraId="2A9F5B0D" w14:textId="330DFEBB" w:rsidR="006C0262" w:rsidRPr="006C0262" w:rsidRDefault="00FA24AE" w:rsidP="006C0262">
          <w:pPr>
            <w:pStyle w:val="TDC1"/>
            <w:tabs>
              <w:tab w:val="left" w:pos="440"/>
              <w:tab w:val="right" w:leader="dot" w:pos="8828"/>
            </w:tabs>
            <w:rPr>
              <w:rFonts w:eastAsiaTheme="minorEastAsia" w:cs="Times New Roman"/>
              <w:noProof/>
              <w:szCs w:val="24"/>
              <w:lang w:eastAsia="es-MX"/>
            </w:rPr>
          </w:pPr>
          <w:hyperlink w:anchor="_Toc40535213" w:history="1">
            <w:r w:rsidR="006C0262" w:rsidRPr="006C0262">
              <w:rPr>
                <w:rStyle w:val="Hipervnculo"/>
                <w:rFonts w:cs="Times New Roman"/>
                <w:noProof/>
                <w:szCs w:val="24"/>
              </w:rPr>
              <w:t>6.</w:t>
            </w:r>
            <w:r w:rsidR="006C0262" w:rsidRPr="006C0262">
              <w:rPr>
                <w:rFonts w:eastAsiaTheme="minorEastAsia" w:cs="Times New Roman"/>
                <w:noProof/>
                <w:szCs w:val="24"/>
                <w:lang w:eastAsia="es-MX"/>
              </w:rPr>
              <w:tab/>
            </w:r>
            <w:r w:rsidR="006C0262" w:rsidRPr="006C0262">
              <w:rPr>
                <w:rStyle w:val="Hipervnculo"/>
                <w:rFonts w:cs="Times New Roman"/>
                <w:noProof/>
                <w:szCs w:val="24"/>
              </w:rPr>
              <w:t>Conclusión</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_Toc40535213 \h </w:instrText>
            </w:r>
            <w:r w:rsidR="006C0262" w:rsidRPr="006C0262">
              <w:rPr>
                <w:rFonts w:cs="Times New Roman"/>
                <w:noProof/>
                <w:webHidden/>
                <w:szCs w:val="24"/>
              </w:rPr>
            </w:r>
            <w:r w:rsidR="006C0262" w:rsidRPr="006C0262">
              <w:rPr>
                <w:rFonts w:cs="Times New Roman"/>
                <w:noProof/>
                <w:webHidden/>
                <w:szCs w:val="24"/>
              </w:rPr>
              <w:fldChar w:fldCharType="separate"/>
            </w:r>
            <w:r w:rsidR="003E447B">
              <w:rPr>
                <w:rFonts w:cs="Times New Roman"/>
                <w:noProof/>
                <w:webHidden/>
                <w:szCs w:val="24"/>
              </w:rPr>
              <w:t>12</w:t>
            </w:r>
            <w:r w:rsidR="006C0262" w:rsidRPr="006C0262">
              <w:rPr>
                <w:rFonts w:cs="Times New Roman"/>
                <w:noProof/>
                <w:webHidden/>
                <w:szCs w:val="24"/>
              </w:rPr>
              <w:fldChar w:fldCharType="end"/>
            </w:r>
          </w:hyperlink>
        </w:p>
        <w:p w14:paraId="3E74C5E8" w14:textId="76C283F3" w:rsidR="006C0262" w:rsidRPr="006C0262" w:rsidRDefault="00FA24AE" w:rsidP="006C0262">
          <w:pPr>
            <w:pStyle w:val="TDC1"/>
            <w:tabs>
              <w:tab w:val="left" w:pos="440"/>
              <w:tab w:val="right" w:leader="dot" w:pos="8828"/>
            </w:tabs>
            <w:rPr>
              <w:rFonts w:eastAsiaTheme="minorEastAsia" w:cs="Times New Roman"/>
              <w:noProof/>
              <w:szCs w:val="24"/>
              <w:lang w:eastAsia="es-MX"/>
            </w:rPr>
          </w:pPr>
          <w:hyperlink w:anchor="_Toc40535214" w:history="1">
            <w:r w:rsidR="006C0262" w:rsidRPr="006C0262">
              <w:rPr>
                <w:rStyle w:val="Hipervnculo"/>
                <w:rFonts w:eastAsia="Times New Roman" w:cs="Times New Roman"/>
                <w:noProof/>
                <w:szCs w:val="24"/>
                <w:highlight w:val="white"/>
              </w:rPr>
              <w:t>7.</w:t>
            </w:r>
            <w:r w:rsidR="006C0262" w:rsidRPr="006C0262">
              <w:rPr>
                <w:rFonts w:eastAsiaTheme="minorEastAsia" w:cs="Times New Roman"/>
                <w:noProof/>
                <w:szCs w:val="24"/>
                <w:lang w:eastAsia="es-MX"/>
              </w:rPr>
              <w:tab/>
            </w:r>
            <w:r w:rsidR="006C0262" w:rsidRPr="006C0262">
              <w:rPr>
                <w:rStyle w:val="Hipervnculo"/>
                <w:rFonts w:cs="Times New Roman"/>
                <w:noProof/>
                <w:szCs w:val="24"/>
              </w:rPr>
              <w:t>Referencias</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_Toc40535214 \h </w:instrText>
            </w:r>
            <w:r w:rsidR="006C0262" w:rsidRPr="006C0262">
              <w:rPr>
                <w:rFonts w:cs="Times New Roman"/>
                <w:noProof/>
                <w:webHidden/>
                <w:szCs w:val="24"/>
              </w:rPr>
            </w:r>
            <w:r w:rsidR="006C0262" w:rsidRPr="006C0262">
              <w:rPr>
                <w:rFonts w:cs="Times New Roman"/>
                <w:noProof/>
                <w:webHidden/>
                <w:szCs w:val="24"/>
              </w:rPr>
              <w:fldChar w:fldCharType="separate"/>
            </w:r>
            <w:r w:rsidR="003E447B">
              <w:rPr>
                <w:rFonts w:cs="Times New Roman"/>
                <w:noProof/>
                <w:webHidden/>
                <w:szCs w:val="24"/>
              </w:rPr>
              <w:t>12</w:t>
            </w:r>
            <w:r w:rsidR="006C0262" w:rsidRPr="006C0262">
              <w:rPr>
                <w:rFonts w:cs="Times New Roman"/>
                <w:noProof/>
                <w:webHidden/>
                <w:szCs w:val="24"/>
              </w:rPr>
              <w:fldChar w:fldCharType="end"/>
            </w:r>
          </w:hyperlink>
        </w:p>
        <w:p w14:paraId="533D9A8D" w14:textId="1C8F6C15" w:rsidR="00485ADE" w:rsidRDefault="0060089C" w:rsidP="006C0262">
          <w:pPr>
            <w:spacing w:line="360" w:lineRule="auto"/>
            <w:jc w:val="both"/>
          </w:pPr>
          <w:r w:rsidRPr="006C0262">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535199"/>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pPr>
      <w:r>
        <w:tab/>
        <w:t xml:space="preserve">Para este trabajo se utilizó la </w:t>
      </w:r>
      <w:r w:rsidRPr="00795021">
        <w:rPr>
          <w:i/>
        </w:rPr>
        <w:t>Encuesta Nacional de Ingresos y Gastos de los Hogares</w:t>
      </w:r>
      <w:r>
        <w:t xml:space="preserve">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1" w:name="_Toc40535200"/>
      <w:r>
        <w:rPr>
          <w:rFonts w:ascii="Times New Roman" w:hAnsi="Times New Roman" w:cs="Times New Roman"/>
          <w:b/>
          <w:sz w:val="24"/>
          <w:szCs w:val="24"/>
        </w:rPr>
        <w:lastRenderedPageBreak/>
        <w:t>Objetivo del modelo</w:t>
      </w:r>
      <w:bookmarkEnd w:id="1"/>
    </w:p>
    <w:p w14:paraId="54E9720E" w14:textId="5DF0EF99" w:rsidR="006535D3" w:rsidRDefault="00B25411" w:rsidP="00B25411">
      <w:pPr>
        <w:spacing w:before="240" w:after="240" w:line="360" w:lineRule="auto"/>
        <w:jc w:val="both"/>
      </w:pPr>
      <w: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bookmarkStart w:id="2" w:name="_Toc40535201"/>
      <w:r>
        <w:rPr>
          <w:rFonts w:ascii="Times New Roman" w:hAnsi="Times New Roman" w:cs="Times New Roman"/>
          <w:b/>
          <w:sz w:val="24"/>
          <w:szCs w:val="24"/>
        </w:rPr>
        <w:t>Variables del modelo</w:t>
      </w:r>
      <w:bookmarkEnd w:id="2"/>
    </w:p>
    <w:p w14:paraId="08EB6D8E" w14:textId="1BFA3F7F" w:rsidR="00B6041F" w:rsidRPr="001F64DB" w:rsidRDefault="00B6041F" w:rsidP="00B23E5A">
      <w:pPr>
        <w:pStyle w:val="Ttulo2"/>
        <w:spacing w:line="360" w:lineRule="auto"/>
        <w:rPr>
          <w:rFonts w:ascii="Times New Roman" w:hAnsi="Times New Roman" w:cs="Times New Roman"/>
          <w:b/>
          <w:color w:val="auto"/>
          <w:sz w:val="24"/>
          <w:szCs w:val="24"/>
        </w:rPr>
      </w:pPr>
      <w:bookmarkStart w:id="3" w:name="_Toc40535202"/>
      <w:r w:rsidRPr="001F64DB">
        <w:rPr>
          <w:rFonts w:ascii="Times New Roman" w:hAnsi="Times New Roman" w:cs="Times New Roman"/>
          <w:b/>
          <w:color w:val="auto"/>
          <w:sz w:val="24"/>
          <w:szCs w:val="24"/>
        </w:rPr>
        <w:t>3.1 Variable dependiente</w:t>
      </w:r>
      <w:bookmarkEnd w:id="3"/>
    </w:p>
    <w:p w14:paraId="23838477" w14:textId="5BB79B6F" w:rsidR="00B25411" w:rsidRDefault="00B25411" w:rsidP="00B25411">
      <w:pPr>
        <w:spacing w:before="240" w:after="240" w:line="360" w:lineRule="auto"/>
        <w:jc w:val="both"/>
      </w:pPr>
      <w:r>
        <w:t xml:space="preserve">La variable dependiente de nuestro modelo es el ingreso; por eso, consideramos que es pertinente contextualizar dicho componente. De acuerdo con la información presentada en el </w:t>
      </w:r>
      <w:r>
        <w:rPr>
          <w:i/>
        </w:rPr>
        <w:t>Estudio básico de comunidad objetivo 2018</w:t>
      </w:r>
      <w:r>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w:t>
      </w:r>
      <w:r w:rsidR="009A6503">
        <w:t>tasas de participación nacional</w:t>
      </w:r>
      <w:r>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bookmarkStart w:id="4" w:name="_Toc40535203"/>
      <w:r w:rsidRPr="001F64DB">
        <w:rPr>
          <w:rFonts w:ascii="Times New Roman" w:hAnsi="Times New Roman" w:cs="Times New Roman"/>
          <w:b/>
          <w:color w:val="auto"/>
          <w:sz w:val="24"/>
          <w:szCs w:val="24"/>
        </w:rPr>
        <w:t>3.2 Variables explicativas y su contexto</w:t>
      </w:r>
      <w:bookmarkEnd w:id="4"/>
    </w:p>
    <w:p w14:paraId="5E980049" w14:textId="27832410" w:rsidR="00376585"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7FC9E947" w14:textId="1203F6ED" w:rsidR="00376585" w:rsidRDefault="00B25411" w:rsidP="00376585">
      <w:pPr>
        <w:spacing w:line="360" w:lineRule="auto"/>
        <w:ind w:firstLine="720"/>
        <w:jc w:val="both"/>
      </w:pPr>
      <w:r>
        <w:t xml:space="preserve">En </w:t>
      </w:r>
      <w:r w:rsidR="003D5067">
        <w:t>México desde una muy temprana</w:t>
      </w:r>
      <w:r>
        <w:t xml:space="preserve"> edad hasta una muy avanzada se busca conseguir un medio para generar ingresos y en la Ciudad de México esto no es excepción. Por ello, la </w:t>
      </w:r>
      <w:r>
        <w:lastRenderedPageBreak/>
        <w:t>primer</w:t>
      </w:r>
      <w:r w:rsidR="00661D23">
        <w:t xml:space="preserve">a variable que se considera es </w:t>
      </w:r>
      <w:r>
        <w:t>l</w:t>
      </w:r>
      <w:r w:rsidR="00661D23">
        <w:t>a</w:t>
      </w:r>
      <w:r>
        <w:t xml:space="preserve"> </w:t>
      </w:r>
      <w:r>
        <w:rPr>
          <w:b/>
        </w:rPr>
        <w:t>edad</w:t>
      </w:r>
      <w:r>
        <w:t>, la cual tiene un valor mínimo de 20 años, un máximo</w:t>
      </w:r>
      <w:r w:rsidR="00376585">
        <w:t xml:space="preserve"> de 90 y una media de 53 años. </w:t>
      </w:r>
    </w:p>
    <w:p w14:paraId="0D1A1D77" w14:textId="40B1CB1D" w:rsidR="005E0176" w:rsidRPr="00B25411" w:rsidRDefault="003D4B2F" w:rsidP="00376585">
      <w:pPr>
        <w:spacing w:line="360" w:lineRule="auto"/>
        <w:jc w:val="both"/>
      </w:pPr>
      <w:r>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66F99756"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FA24AE" w:rsidRPr="004E2900" w:rsidRDefault="00FA24AE"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D39CC" id="Cuadro de texto 3" o:spid="_x0000_s1028"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" stroked="f">
                <v:textbox style="mso-fit-shape-to-text:t" inset="0,0,0,0">
                  <w:txbxContent>
                    <w:p w14:paraId="6F7EA53D" w14:textId="77777777" w:rsidR="00FA24AE" w:rsidRPr="004E2900" w:rsidRDefault="00FA24AE"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noProof/>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27D6F9F2" w:rsidR="00FA24AE" w:rsidRPr="00037352" w:rsidRDefault="00FA24AE" w:rsidP="00041654">
                            <w:pPr>
                              <w:pStyle w:val="Descripcin"/>
                              <w:jc w:val="center"/>
                              <w:rPr>
                                <w:noProof/>
                              </w:rPr>
                            </w:pPr>
                            <w:r>
                              <w:t xml:space="preserve">Gráfica </w:t>
                            </w:r>
                            <w:fldSimple w:instr=" SEQ Gráfica \* ARABIC ">
                              <w:r>
                                <w:rPr>
                                  <w:noProof/>
                                </w:rPr>
                                <w:t>1</w:t>
                              </w:r>
                            </w:fldSimple>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9"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" stroked="f">
                <v:textbox style="mso-fit-shape-to-text:t" inset="0,0,0,0">
                  <w:txbxContent>
                    <w:p w14:paraId="5D9C668A" w14:textId="27D6F9F2" w:rsidR="00FA24AE" w:rsidRPr="00037352" w:rsidRDefault="00FA24AE" w:rsidP="00041654">
                      <w:pPr>
                        <w:pStyle w:val="Descripcin"/>
                        <w:jc w:val="center"/>
                        <w:rPr>
                          <w:noProof/>
                        </w:rPr>
                      </w:pPr>
                      <w:r>
                        <w:t xml:space="preserve">Gráfica </w:t>
                      </w:r>
                      <w:fldSimple w:instr=" SEQ Gráfica \* ARABIC ">
                        <w:r>
                          <w:rPr>
                            <w:noProof/>
                          </w:rPr>
                          <w:t>1</w:t>
                        </w:r>
                      </w:fldSimple>
                      <w:r>
                        <w:t>: Ingreso corriente vs. Edad</w:t>
                      </w:r>
                    </w:p>
                  </w:txbxContent>
                </v:textbox>
                <w10:wrap type="tight"/>
              </v:shape>
            </w:pict>
          </mc:Fallback>
        </mc:AlternateContent>
      </w:r>
      <w:r>
        <w:rPr>
          <w:noProof/>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441B9D1A" w14:textId="22BD7740" w:rsidR="00376585" w:rsidRDefault="003D4B2F" w:rsidP="0037658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w:t>
      </w:r>
      <w:r w:rsidR="00376585">
        <w:t>es y servicios para su consumo.</w:t>
      </w:r>
    </w:p>
    <w:p w14:paraId="673DFA88" w14:textId="77777777" w:rsidR="00745ACE" w:rsidRDefault="00A310BC" w:rsidP="00745ACE">
      <w:pPr>
        <w:spacing w:line="360" w:lineRule="auto"/>
        <w:ind w:firstLine="708"/>
        <w:jc w:val="both"/>
      </w:pPr>
      <w: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Pr>
          <w:b/>
        </w:rPr>
        <w:t>sexo</w:t>
      </w:r>
      <w:r>
        <w:t xml:space="preserve">, </w:t>
      </w:r>
      <w:r w:rsidR="00EA32C3">
        <w:t>vale</w:t>
      </w:r>
      <w:r>
        <w:t xml:space="preserve"> la pena mencionar que en numerosos estudios se ha encontrado una brecha en el ingreso promedio mensual del 16% entre hombres y mujeres.</w:t>
      </w:r>
    </w:p>
    <w:p w14:paraId="1EA8CAB8" w14:textId="0EBC4209" w:rsidR="0010394C" w:rsidRPr="00A310BC" w:rsidRDefault="005E0176" w:rsidP="00745ACE">
      <w:pPr>
        <w:spacing w:line="360" w:lineRule="auto"/>
        <w:ind w:firstLine="708"/>
        <w:jc w:val="both"/>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FA24AE" w:rsidRPr="00CF6F8F" w:rsidRDefault="00FA24AE"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30"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" stroked="f">
                <v:textbox style="mso-fit-shape-to-text:t" inset="0,0,0,0">
                  <w:txbxContent>
                    <w:p w14:paraId="0147E5D9" w14:textId="77777777" w:rsidR="00FA24AE" w:rsidRPr="00CF6F8F" w:rsidRDefault="00FA24AE"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noProof/>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1">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FA24AE" w:rsidRPr="00A14204" w:rsidRDefault="00FA24AE"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31"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" stroked="f">
                <v:textbox style="mso-fit-shape-to-text:t" inset="0,0,0,0">
                  <w:txbxContent>
                    <w:p w14:paraId="22C11D35" w14:textId="77777777" w:rsidR="00FA24AE" w:rsidRPr="00A14204" w:rsidRDefault="00FA24AE"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noProof/>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2F228ACF"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w:t>
      </w:r>
      <w:r w:rsidR="00F20F7A">
        <w:t>otra</w:t>
      </w:r>
      <w:r w:rsidR="00A310BC">
        <w:t xml:space="preserve"> variable que se considera es la de </w:t>
      </w:r>
      <w:r w:rsidR="00A310BC">
        <w:rPr>
          <w:b/>
        </w:rPr>
        <w:t>años escolarizados</w:t>
      </w:r>
      <w:r w:rsidR="00F20F7A">
        <w:t>, la</w:t>
      </w:r>
      <w:r w:rsidR="00A310BC" w:rsidRPr="000B2B1E">
        <w:t xml:space="preserve"> cual representa el grado </w:t>
      </w:r>
      <w:r w:rsidR="000B2B1E" w:rsidRPr="000B2B1E">
        <w:t xml:space="preserve">escolar </w:t>
      </w:r>
      <w:r w:rsidR="00A310BC" w:rsidRPr="000B2B1E">
        <w:t>máximo aprobado por el jefe del hogar en un rango del 1 al 11.</w:t>
      </w:r>
    </w:p>
    <w:p w14:paraId="2DDBAAF1" w14:textId="77777777"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676F196" w:rsidR="00A310BC" w:rsidRPr="00B43422" w:rsidRDefault="00AD0BFB" w:rsidP="00B43422">
      <w:pPr>
        <w:spacing w:line="360" w:lineRule="auto"/>
        <w:jc w:val="both"/>
      </w:pPr>
      <w:r>
        <w:rPr>
          <w:noProof/>
          <w:lang w:eastAsia="es-MX"/>
        </w:rPr>
        <w:lastRenderedPageBreak/>
        <w:drawing>
          <wp:anchor distT="0" distB="0" distL="114300" distR="114300" simplePos="0" relativeHeight="251699200" behindDoc="1" locked="0" layoutInCell="1" allowOverlap="1" wp14:anchorId="5665AF91" wp14:editId="563D1471">
            <wp:simplePos x="0" y="0"/>
            <wp:positionH relativeFrom="column">
              <wp:posOffset>3262745</wp:posOffset>
            </wp:positionH>
            <wp:positionV relativeFrom="paragraph">
              <wp:posOffset>404</wp:posOffset>
            </wp:positionV>
            <wp:extent cx="2880000" cy="1776552"/>
            <wp:effectExtent l="0" t="0" r="0" b="0"/>
            <wp:wrapTight wrapText="bothSides">
              <wp:wrapPolygon edited="0">
                <wp:start x="0" y="0"/>
                <wp:lineTo x="0" y="21314"/>
                <wp:lineTo x="21433" y="21314"/>
                <wp:lineTo x="2143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1776552"/>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2C35367C">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FA24AE" w:rsidRPr="00D04A94" w:rsidRDefault="00FA24AE"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2"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" stroked="f">
                <v:textbox style="mso-fit-shape-to-text:t" inset="0,0,0,0">
                  <w:txbxContent>
                    <w:p w14:paraId="65E51178" w14:textId="77777777" w:rsidR="00FA24AE" w:rsidRPr="00D04A94" w:rsidRDefault="00FA24AE"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noProof/>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4">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FA24AE" w:rsidRPr="0068012D" w:rsidRDefault="00FA24AE"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3"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" stroked="f">
                <v:textbox style="mso-fit-shape-to-text:t" inset="0,0,0,0">
                  <w:txbxContent>
                    <w:p w14:paraId="05F9F7B5" w14:textId="77777777" w:rsidR="00FA24AE" w:rsidRPr="0068012D" w:rsidRDefault="00FA24AE"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p>
    <w:p w14:paraId="10E869D9" w14:textId="69D7CA40"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5" w:name="_Toc40535204"/>
      <w:r>
        <w:rPr>
          <w:rFonts w:ascii="Times New Roman" w:hAnsi="Times New Roman" w:cs="Times New Roman"/>
          <w:b/>
          <w:sz w:val="24"/>
          <w:szCs w:val="24"/>
        </w:rPr>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44,800 con 137 </w:t>
            </w:r>
            <w:proofErr w:type="spellStart"/>
            <w:r>
              <w:rPr>
                <w:rFonts w:eastAsia="Arial"/>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FA24AE"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FA24AE"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74.31 con 6 y 137 </w:t>
            </w:r>
            <w:proofErr w:type="spellStart"/>
            <w:r>
              <w:rPr>
                <w:rFonts w:eastAsia="Arial"/>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5C02FD86" w14:textId="12382FE4" w:rsid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79C4DF28" w14:textId="3369C9D0" w:rsidR="00826B5F" w:rsidRPr="00826B5F" w:rsidRDefault="00826B5F" w:rsidP="00A411E5">
      <w:pPr>
        <w:spacing w:line="360" w:lineRule="auto"/>
        <w:jc w:val="both"/>
      </w:pP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3C9392E7" w14:textId="77777777" w:rsidR="0051349D" w:rsidRDefault="0051349D" w:rsidP="00A411E5">
      <w:pPr>
        <w:spacing w:line="360" w:lineRule="auto"/>
        <w:jc w:val="both"/>
        <w:rPr>
          <w:rFonts w:eastAsiaTheme="minorEastAsia"/>
        </w:rPr>
      </w:pPr>
    </w:p>
    <w:p w14:paraId="063DA51A" w14:textId="77777777" w:rsidR="0051349D" w:rsidRDefault="0051349D" w:rsidP="00A411E5">
      <w:pPr>
        <w:spacing w:line="360" w:lineRule="auto"/>
        <w:jc w:val="both"/>
        <w:rPr>
          <w:rFonts w:eastAsiaTheme="minorEastAsia"/>
        </w:rPr>
      </w:pPr>
    </w:p>
    <w:p w14:paraId="0BF494EC" w14:textId="11CD262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0F62597E">
                <wp:simplePos x="0" y="0"/>
                <wp:positionH relativeFrom="margin">
                  <wp:align>center</wp:align>
                </wp:positionH>
                <wp:positionV relativeFrom="paragraph">
                  <wp:posOffset>98425</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063C3367" w:rsidR="00FA24AE" w:rsidRPr="00826B5F" w:rsidRDefault="00FA24AE" w:rsidP="00826B5F">
                            <w:pPr>
                              <w:pStyle w:val="Descripcin"/>
                              <w:keepNext/>
                              <w:jc w:val="center"/>
                            </w:pPr>
                            <w:r>
                              <w:t xml:space="preserve">Tabla </w:t>
                            </w:r>
                            <w:fldSimple w:instr=" SEQ Tabla \* ARABIC ">
                              <w:r>
                                <w:rPr>
                                  <w:noProof/>
                                </w:rPr>
                                <w:t>1</w:t>
                              </w:r>
                            </w:fldSimple>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4" type="#_x0000_t202" style="position:absolute;left:0;text-align:left;margin-left:0;margin-top:7.7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" stroked="f">
                <v:textbox style="mso-fit-shape-to-text:t" inset="0,0,0,0">
                  <w:txbxContent>
                    <w:p w14:paraId="0BF6C421" w14:textId="063C3367" w:rsidR="00FA24AE" w:rsidRPr="00826B5F" w:rsidRDefault="00FA24AE" w:rsidP="00826B5F">
                      <w:pPr>
                        <w:pStyle w:val="Descripcin"/>
                        <w:keepNext/>
                        <w:jc w:val="center"/>
                      </w:pPr>
                      <w:r>
                        <w:t xml:space="preserve">Tabla </w:t>
                      </w:r>
                      <w:fldSimple w:instr=" SEQ Tabla \* ARABIC ">
                        <w:r>
                          <w:rPr>
                            <w:noProof/>
                          </w:rPr>
                          <w:t>1</w:t>
                        </w:r>
                      </w:fldSimple>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A45889D" w14:textId="13D94102" w:rsidR="000F307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p>
    <w:p w14:paraId="7D85B3FC" w14:textId="2A6A544B" w:rsidR="00CE58CE" w:rsidRDefault="00CE58CE" w:rsidP="000F307A">
      <w:pPr>
        <w:spacing w:line="360" w:lineRule="auto"/>
        <w:jc w:val="both"/>
        <w:rPr>
          <w:b/>
        </w:rPr>
      </w:pPr>
      <w:r w:rsidRPr="00E20E50">
        <w:rPr>
          <w:b/>
        </w:rPr>
        <w:t>4.1 Revisiones del modelo</w:t>
      </w:r>
    </w:p>
    <w:p w14:paraId="1890CAB5" w14:textId="77777777"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eastAsiaTheme="minorEastAsia"/>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b/>
                <w:sz w:val="20"/>
                <w:szCs w:val="20"/>
              </w:rPr>
            </w:pPr>
            <w:r w:rsidRPr="000E368D">
              <w:rPr>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sz w:val="20"/>
                <w:szCs w:val="20"/>
              </w:rPr>
            </w:pPr>
            <w:r>
              <w:rPr>
                <w:sz w:val="20"/>
                <w:szCs w:val="20"/>
              </w:rPr>
              <w:t>&lt; 2*10</w:t>
            </w:r>
            <w:r w:rsidRPr="00515CCE">
              <w:rPr>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sz w:val="20"/>
                <w:szCs w:val="20"/>
              </w:rPr>
            </w:pPr>
            <w:r>
              <w:rPr>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sz w:val="20"/>
                <w:szCs w:val="20"/>
              </w:rPr>
            </w:pPr>
            <w:r>
              <w:rPr>
                <w:sz w:val="20"/>
                <w:szCs w:val="20"/>
              </w:rPr>
              <w:t>0.158</w:t>
            </w:r>
          </w:p>
        </w:tc>
      </w:tr>
    </w:tbl>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77777777" w:rsidR="000E368D" w:rsidRDefault="000E368D" w:rsidP="00A411E5">
      <w:pPr>
        <w:spacing w:line="360" w:lineRule="auto"/>
        <w:jc w:val="both"/>
        <w:rPr>
          <w:rFonts w:eastAsiaTheme="minorEastAsia"/>
        </w:rPr>
      </w:pPr>
    </w:p>
    <w:p w14:paraId="4BA37EBF" w14:textId="77777777" w:rsidR="00E80E7D" w:rsidRDefault="00E80E7D" w:rsidP="00826B5F">
      <w:pPr>
        <w:spacing w:line="360" w:lineRule="auto"/>
      </w:pPr>
    </w:p>
    <w:p w14:paraId="3C01946A" w14:textId="77777777" w:rsidR="00E80E7D" w:rsidRDefault="00E80E7D" w:rsidP="00826B5F">
      <w:pPr>
        <w:spacing w:line="360" w:lineRule="auto"/>
      </w:pPr>
    </w:p>
    <w:p w14:paraId="7CE501E1" w14:textId="3342F002" w:rsidR="00735483" w:rsidRDefault="000F307A" w:rsidP="00735483">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1672246C">
                <wp:simplePos x="0" y="0"/>
                <wp:positionH relativeFrom="margin">
                  <wp:align>center</wp:align>
                </wp:positionH>
                <wp:positionV relativeFrom="paragraph">
                  <wp:posOffset>3810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62AA0399" w:rsidR="00FA24AE" w:rsidRPr="00826B5F" w:rsidRDefault="00FA24AE" w:rsidP="000E368D">
                            <w:pPr>
                              <w:pStyle w:val="Descripcin"/>
                              <w:keepNext/>
                              <w:jc w:val="center"/>
                            </w:pPr>
                            <w:r>
                              <w:t xml:space="preserve">Tabla </w:t>
                            </w:r>
                            <w:fldSimple w:instr=" SEQ Tabla \* ARABIC ">
                              <w:r>
                                <w:rPr>
                                  <w:noProof/>
                                </w:rPr>
                                <w:t>2</w:t>
                              </w:r>
                            </w:fldSimple>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5" type="#_x0000_t202" style="position:absolute;margin-left:0;margin-top:.3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" stroked="f">
                <v:textbox style="mso-fit-shape-to-text:t" inset="0,0,0,0">
                  <w:txbxContent>
                    <w:p w14:paraId="1BC2762A" w14:textId="62AA0399" w:rsidR="00FA24AE" w:rsidRPr="00826B5F" w:rsidRDefault="00FA24AE" w:rsidP="000E368D">
                      <w:pPr>
                        <w:pStyle w:val="Descripcin"/>
                        <w:keepNext/>
                        <w:jc w:val="center"/>
                      </w:pPr>
                      <w:r>
                        <w:t xml:space="preserve">Tabla </w:t>
                      </w:r>
                      <w:fldSimple w:instr=" SEQ Tabla \* ARABIC ">
                        <w:r>
                          <w:rPr>
                            <w:noProof/>
                          </w:rPr>
                          <w:t>2</w:t>
                        </w:r>
                      </w:fldSimple>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pPr>
    </w:p>
    <w:p w14:paraId="635CDDC2" w14:textId="7EE9C656" w:rsidR="00F85F5B" w:rsidRDefault="00AB1407" w:rsidP="00D17728">
      <w:pPr>
        <w:spacing w:line="360" w:lineRule="auto"/>
        <w:ind w:firstLine="708"/>
        <w:jc w:val="both"/>
      </w:pPr>
      <w:r>
        <w:t xml:space="preserve">Notemos que la tabla 2 muestra que las variables que tienen mayor valor p son el sexo y el estrato socioeconómico, por lo que las descartamos. </w:t>
      </w:r>
      <w:r w:rsidR="0050264A">
        <w:t>Tras descartar</w:t>
      </w:r>
      <w:r w:rsidR="007E464F">
        <w:t xml:space="preserve"> esas dos variables</w:t>
      </w:r>
      <w:r w:rsidR="005D0CD6">
        <w:t>,</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3A85EA2D" w:rsidR="009603EC" w:rsidRDefault="009603EC" w:rsidP="0051349D">
      <w:pPr>
        <w:pStyle w:val="Descripcin"/>
        <w:framePr w:hSpace="141" w:wrap="around" w:vAnchor="text" w:hAnchor="page" w:x="5241" w:y="2411"/>
      </w:pPr>
      <w:r>
        <w:t xml:space="preserve">Tabla </w:t>
      </w:r>
      <w:r w:rsidR="00FA24AE">
        <w:fldChar w:fldCharType="begin"/>
      </w:r>
      <w:r w:rsidR="00FA24AE">
        <w:instrText xml:space="preserve"> SEQ Tabla \* ARABIC </w:instrText>
      </w:r>
      <w:r w:rsidR="00FA24AE">
        <w:fldChar w:fldCharType="separate"/>
      </w:r>
      <w:r w:rsidR="00F20F7A">
        <w:rPr>
          <w:noProof/>
        </w:rPr>
        <w:t>3</w:t>
      </w:r>
      <w:r w:rsidR="00FA24AE">
        <w:rPr>
          <w:noProof/>
        </w:rPr>
        <w:fldChar w:fldCharType="end"/>
      </w:r>
      <w:r>
        <w:t>: Modelo final</w:t>
      </w:r>
    </w:p>
    <w:p w14:paraId="20BFA04D" w14:textId="73E8CF89" w:rsidR="00D17728" w:rsidRDefault="00D17728" w:rsidP="00E80E7D">
      <w:pPr>
        <w:spacing w:line="360" w:lineRule="auto"/>
        <w:jc w:val="both"/>
      </w:pPr>
    </w:p>
    <w:tbl>
      <w:tblPr>
        <w:tblpPr w:leftFromText="141" w:rightFromText="141" w:vertAnchor="text" w:horzAnchor="margin" w:tblpXSpec="center" w:tblpY="189"/>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51349D" w:rsidRPr="00F85F5B" w14:paraId="331653DD"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F275E5"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17BC7"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 xml:space="preserve">45,170 con 139 </w:t>
            </w:r>
            <w:proofErr w:type="spellStart"/>
            <w:r>
              <w:rPr>
                <w:rFonts w:eastAsia="Arial"/>
                <w:sz w:val="20"/>
                <w:szCs w:val="20"/>
                <w:lang w:val="es" w:eastAsia="es-MX"/>
              </w:rPr>
              <w:t>gl</w:t>
            </w:r>
            <w:proofErr w:type="spellEnd"/>
          </w:p>
        </w:tc>
      </w:tr>
      <w:tr w:rsidR="0051349D" w:rsidRPr="00F85F5B" w14:paraId="41EB2F99"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9C2591" w14:textId="77777777" w:rsidR="0051349D" w:rsidRPr="00F85F5B" w:rsidRDefault="00FA24AE" w:rsidP="0051349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5A152D"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0.758</w:t>
            </w:r>
          </w:p>
        </w:tc>
      </w:tr>
      <w:tr w:rsidR="0051349D" w:rsidRPr="00F85F5B" w14:paraId="20DABFA9"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8DC8A9" w14:textId="77777777" w:rsidR="0051349D" w:rsidRPr="00F85F5B" w:rsidRDefault="00FA24AE" w:rsidP="0051349D">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51349D"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7F18F"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51349D" w:rsidRPr="00F85F5B" w14:paraId="291EDA5F" w14:textId="77777777" w:rsidTr="0051349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2F77F87"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6BE41C4E"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 xml:space="preserve">108.6 con 4 y 139 </w:t>
            </w:r>
            <w:proofErr w:type="spellStart"/>
            <w:r>
              <w:rPr>
                <w:rFonts w:eastAsia="Arial"/>
                <w:sz w:val="20"/>
                <w:szCs w:val="20"/>
                <w:lang w:val="es" w:eastAsia="es-MX"/>
              </w:rPr>
              <w:t>gl</w:t>
            </w:r>
            <w:proofErr w:type="spellEnd"/>
          </w:p>
        </w:tc>
      </w:tr>
      <w:tr w:rsidR="0051349D" w:rsidRPr="00F85F5B" w14:paraId="4AE3AABD" w14:textId="77777777" w:rsidTr="0051349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FAC26A3"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A52F091" w14:textId="77777777" w:rsidR="0051349D" w:rsidRPr="00F85F5B" w:rsidRDefault="0051349D" w:rsidP="0051349D">
            <w:pPr>
              <w:keepNext/>
              <w:widowControl w:val="0"/>
              <w:spacing w:line="360" w:lineRule="auto"/>
              <w:jc w:val="center"/>
              <w:rPr>
                <w:rFonts w:eastAsia="Arial"/>
                <w:sz w:val="20"/>
                <w:szCs w:val="20"/>
                <w:lang w:val="es" w:eastAsia="es-MX"/>
              </w:rPr>
            </w:pPr>
            <w:r>
              <w:rPr>
                <w:rFonts w:eastAsia="Arial"/>
                <w:sz w:val="20"/>
                <w:szCs w:val="20"/>
                <w:lang w:val="es" w:eastAsia="es-MX"/>
              </w:rPr>
              <w:t>&lt; 2.2*10</w:t>
            </w:r>
            <w:r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456EBC78" w14:textId="77777777" w:rsidR="0051349D" w:rsidRDefault="0051349D" w:rsidP="00E80E7D">
      <w:pPr>
        <w:spacing w:line="360" w:lineRule="auto"/>
        <w:jc w:val="both"/>
      </w:pPr>
    </w:p>
    <w:p w14:paraId="3DC24473" w14:textId="61498744" w:rsidR="006D3B5B" w:rsidRDefault="006D3B5B" w:rsidP="00E80E7D">
      <w:pPr>
        <w:spacing w:line="360" w:lineRule="auto"/>
        <w:jc w:val="both"/>
      </w:pPr>
    </w:p>
    <w:p w14:paraId="5CD72952" w14:textId="77777777" w:rsidR="0051349D" w:rsidRDefault="0051349D" w:rsidP="00E80E7D">
      <w:pPr>
        <w:spacing w:line="360" w:lineRule="auto"/>
        <w:jc w:val="both"/>
      </w:pPr>
    </w:p>
    <w:p w14:paraId="124B3723" w14:textId="392756A7" w:rsidR="0051349D" w:rsidRDefault="0051349D" w:rsidP="00E80E7D">
      <w:pPr>
        <w:spacing w:line="360" w:lineRule="auto"/>
        <w:jc w:val="both"/>
      </w:pPr>
    </w:p>
    <w:p w14:paraId="10C09186" w14:textId="4FB99935" w:rsidR="006D3B5B" w:rsidRDefault="006D3B5B" w:rsidP="00E80E7D">
      <w:pPr>
        <w:spacing w:line="360" w:lineRule="auto"/>
        <w:jc w:val="both"/>
      </w:pPr>
    </w:p>
    <w:p w14:paraId="27AB41E8" w14:textId="4D4E77FE" w:rsidR="0051349D" w:rsidRDefault="0051349D" w:rsidP="0051349D">
      <w:pPr>
        <w:pStyle w:val="Descripcin"/>
        <w:framePr w:h="268" w:hRule="exact" w:hSpace="141" w:wrap="around" w:vAnchor="text" w:hAnchor="page" w:x="4336" w:y="58"/>
        <w:jc w:val="center"/>
      </w:pPr>
      <w:r>
        <w:t xml:space="preserve">Tabla </w:t>
      </w:r>
      <w:r w:rsidR="00FA24AE">
        <w:fldChar w:fldCharType="begin"/>
      </w:r>
      <w:r w:rsidR="00FA24AE">
        <w:instrText xml:space="preserve"> SEQ Tabla \* ARABIC </w:instrText>
      </w:r>
      <w:r w:rsidR="00FA24AE">
        <w:fldChar w:fldCharType="separate"/>
      </w:r>
      <w:r w:rsidR="00F20F7A">
        <w:rPr>
          <w:noProof/>
        </w:rPr>
        <w:t>4</w:t>
      </w:r>
      <w:r w:rsidR="00FA24AE">
        <w:rPr>
          <w:noProof/>
        </w:rPr>
        <w:fldChar w:fldCharType="end"/>
      </w:r>
      <w:r>
        <w:t>: Resultados de la prueba F del modelo final</w:t>
      </w:r>
    </w:p>
    <w:p w14:paraId="1E376E7B" w14:textId="77777777" w:rsidR="0051349D" w:rsidRDefault="0051349D" w:rsidP="00E80E7D">
      <w:pPr>
        <w:spacing w:line="360" w:lineRule="auto"/>
        <w:jc w:val="both"/>
      </w:pPr>
    </w:p>
    <w:p w14:paraId="5B0261C9" w14:textId="53444DCD" w:rsidR="0051349D" w:rsidRDefault="0051349D" w:rsidP="00E80E7D">
      <w:pPr>
        <w:spacing w:line="360" w:lineRule="auto"/>
        <w:jc w:val="both"/>
      </w:pPr>
    </w:p>
    <w:p w14:paraId="08A86D5D" w14:textId="05BA2F15" w:rsidR="00645051" w:rsidRDefault="00645051" w:rsidP="00645051">
      <w:pPr>
        <w:spacing w:line="360" w:lineRule="auto"/>
        <w:ind w:firstLine="708"/>
        <w:jc w:val="both"/>
      </w:pPr>
      <w:r>
        <w:t xml:space="preserve">Para este modelo, gracias a las pruebas t </w:t>
      </w:r>
      <w:r w:rsidR="005D0CD6">
        <w:t xml:space="preserve">(tabla 3) </w:t>
      </w:r>
      <w:r>
        <w:t xml:space="preserve">como la F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FA24AE"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lastRenderedPageBreak/>
        <w:t>Por cada año adicional de vida (X</w:t>
      </w:r>
      <w:r w:rsidRPr="009E7347">
        <w:rPr>
          <w:vertAlign w:val="subscript"/>
        </w:rPr>
        <w:t>1</w:t>
      </w:r>
      <w:r w:rsidRPr="009E7347">
        <w:t>), el ingre</w:t>
      </w:r>
      <w:r w:rsidR="006452FA">
        <w:t>so aumenta en $998</w:t>
      </w:r>
      <w:r w:rsidR="00483450">
        <w:t>.405</w:t>
      </w:r>
      <w:r>
        <w:t>.</w:t>
      </w:r>
    </w:p>
    <w:p w14:paraId="5E26D381" w14:textId="1DEAFF91" w:rsidR="009E7347" w:rsidRDefault="009E7347" w:rsidP="009E7347">
      <w:pPr>
        <w:spacing w:line="360" w:lineRule="auto"/>
        <w:jc w:val="both"/>
      </w:pPr>
      <w:r>
        <w:tab/>
        <w:t>Por cada cambio en una unidad</w:t>
      </w:r>
      <w:r w:rsidR="006B653C">
        <w:t xml:space="preserve"> monetaria</w:t>
      </w:r>
      <w:r>
        <w:t xml:space="preserve">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3EC3A23" w14:textId="49778135" w:rsidR="006535D3" w:rsidRDefault="00EE6EDA" w:rsidP="006535D3">
      <w:pPr>
        <w:spacing w:line="360" w:lineRule="auto"/>
        <w:jc w:val="both"/>
      </w:pPr>
      <w:r>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tomar el valor mínimo de dicho rango,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rsidRPr="006535D3">
        <w:t>cuya in</w:t>
      </w:r>
      <w:r w:rsidR="00256017" w:rsidRPr="006535D3">
        <w:t>terpretación ya corresponderá al escenario en el que un individuo genera el mínimo ingreso posible, el cual será no negativo.</w:t>
      </w:r>
    </w:p>
    <w:p w14:paraId="08A49AC2" w14:textId="77777777" w:rsidR="006535D3" w:rsidRPr="006535D3" w:rsidRDefault="006535D3" w:rsidP="006535D3">
      <w:pPr>
        <w:spacing w:line="360" w:lineRule="auto"/>
        <w:jc w:val="both"/>
      </w:pPr>
    </w:p>
    <w:p w14:paraId="69EB3206" w14:textId="1711F96E" w:rsidR="00BC1926" w:rsidRPr="006535D3" w:rsidRDefault="00BC1926" w:rsidP="006535D3">
      <w:pPr>
        <w:pStyle w:val="Prrafodelista"/>
        <w:numPr>
          <w:ilvl w:val="0"/>
          <w:numId w:val="1"/>
        </w:numPr>
        <w:spacing w:line="360" w:lineRule="auto"/>
        <w:jc w:val="both"/>
        <w:outlineLvl w:val="0"/>
        <w:rPr>
          <w:rFonts w:ascii="Times New Roman" w:hAnsi="Times New Roman" w:cs="Times New Roman"/>
          <w:b/>
          <w:sz w:val="24"/>
          <w:szCs w:val="24"/>
        </w:rPr>
      </w:pPr>
      <w:bookmarkStart w:id="6" w:name="_Toc40535205"/>
      <w:r w:rsidRPr="006535D3">
        <w:rPr>
          <w:rFonts w:ascii="Times New Roman" w:hAnsi="Times New Roman" w:cs="Times New Roman"/>
          <w:b/>
          <w:sz w:val="24"/>
          <w:szCs w:val="24"/>
        </w:rPr>
        <w:t>Validación de supuestos</w:t>
      </w:r>
      <w:bookmarkEnd w:id="6"/>
    </w:p>
    <w:p w14:paraId="76D387EE" w14:textId="37AB54AC" w:rsidR="00935A37" w:rsidRPr="006535D3" w:rsidRDefault="00935A37" w:rsidP="006535D3">
      <w:pPr>
        <w:pStyle w:val="Ttulo2"/>
        <w:spacing w:line="360" w:lineRule="auto"/>
        <w:jc w:val="both"/>
        <w:rPr>
          <w:rFonts w:ascii="Times New Roman" w:hAnsi="Times New Roman" w:cs="Times New Roman"/>
          <w:b/>
          <w:color w:val="auto"/>
          <w:sz w:val="24"/>
          <w:szCs w:val="24"/>
        </w:rPr>
      </w:pPr>
      <w:bookmarkStart w:id="7" w:name="_Toc40535206"/>
      <w:r w:rsidRPr="006535D3">
        <w:rPr>
          <w:rFonts w:ascii="Times New Roman" w:hAnsi="Times New Roman" w:cs="Times New Roman"/>
          <w:b/>
          <w:color w:val="auto"/>
          <w:sz w:val="24"/>
          <w:szCs w:val="24"/>
        </w:rPr>
        <w:t xml:space="preserve">5.1 </w:t>
      </w:r>
      <w:r w:rsidR="00A22A07" w:rsidRPr="006535D3">
        <w:rPr>
          <w:rFonts w:ascii="Times New Roman" w:hAnsi="Times New Roman" w:cs="Times New Roman"/>
          <w:b/>
          <w:color w:val="auto"/>
          <w:sz w:val="24"/>
          <w:szCs w:val="24"/>
        </w:rPr>
        <w:t>Media del error</w:t>
      </w:r>
      <w:bookmarkEnd w:id="7"/>
    </w:p>
    <w:p w14:paraId="2F524EE8" w14:textId="553FC05B" w:rsidR="00C02059" w:rsidRPr="00D30A55" w:rsidRDefault="000F76DA" w:rsidP="006535D3">
      <w:pPr>
        <w:spacing w:line="360" w:lineRule="auto"/>
        <w:jc w:val="both"/>
      </w:pPr>
      <w:r w:rsidRPr="006535D3">
        <w:t xml:space="preserve">Al utilizar el método de Mínimos Cuadrados Ordinarios </w:t>
      </w:r>
      <w:r w:rsidR="000609F2" w:rsidRPr="006535D3">
        <w:t xml:space="preserve">(MCO) </w:t>
      </w:r>
      <w:r w:rsidRPr="006535D3">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6535D3">
        <w:rPr>
          <w:rFonts w:eastAsiaTheme="minorEastAsia"/>
        </w:rPr>
        <w:t xml:space="preserve"> </w:t>
      </w:r>
      <w:r w:rsidRPr="006535D3">
        <w:t>sabemos que, por construcción, la suma de los residuos debe ser cero. Por lo tanto, se cumple el</w:t>
      </w:r>
      <w:r w:rsidRPr="00D30A55">
        <w:t xml:space="preserve">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8" w:name="_Toc40535207"/>
      <w:r w:rsidRPr="00D30A55">
        <w:rPr>
          <w:rFonts w:ascii="Times New Roman" w:hAnsi="Times New Roman" w:cs="Times New Roman"/>
          <w:b/>
          <w:color w:val="auto"/>
          <w:sz w:val="24"/>
          <w:szCs w:val="24"/>
        </w:rPr>
        <w:t>5.2 Autocorrelación</w:t>
      </w:r>
      <w:bookmarkEnd w:id="8"/>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9" w:name="_Toc40535208"/>
      <w:r w:rsidRPr="00D30A55">
        <w:rPr>
          <w:rFonts w:ascii="Times New Roman" w:hAnsi="Times New Roman" w:cs="Times New Roman"/>
          <w:b/>
          <w:color w:val="auto"/>
          <w:sz w:val="24"/>
          <w:szCs w:val="24"/>
        </w:rPr>
        <w:t>5.3 Linealidad</w:t>
      </w:r>
      <w:bookmarkEnd w:id="9"/>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FA24AE"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w:lastRenderedPageBreak/>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0" w:name="_Toc40535209"/>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0"/>
    </w:p>
    <w:p w14:paraId="78760FA2" w14:textId="5103663D"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sidR="00DF44D1">
        <w:rPr>
          <w:bCs/>
        </w:rPr>
        <w:t xml:space="preserve">, donde </w:t>
      </w:r>
      <m:oMath>
        <m:r>
          <m:rPr>
            <m:sty m:val="p"/>
          </m:rPr>
          <w:rPr>
            <w:rFonts w:ascii="Cambria Math" w:hAnsi="Cambria Math"/>
          </w:rPr>
          <m:t>X</m:t>
        </m:r>
      </m:oMath>
      <w:r w:rsidR="00DF44D1">
        <w:rPr>
          <w:bCs/>
        </w:rPr>
        <w:t xml:space="preserve"> corresponde a </w:t>
      </w:r>
      <w:r w:rsidR="006A198A">
        <w:rPr>
          <w:bCs/>
        </w:rPr>
        <w:t>nuestra</w:t>
      </w:r>
      <w:r w:rsidR="00DF44D1">
        <w:rPr>
          <w:bCs/>
        </w:rPr>
        <w:t xml:space="preserve"> matriz de datos, </w:t>
      </w:r>
      <w:r>
        <w:rPr>
          <w:bCs/>
        </w:rPr>
        <w:t>cuyos eigenvalores son los siguientes:</w:t>
      </w:r>
    </w:p>
    <w:p w14:paraId="1C706F66" w14:textId="600F599D" w:rsidR="00B776C2" w:rsidRPr="00B776C2" w:rsidRDefault="00FA24AE"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065E3A34"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sidR="00DF44D1">
        <w:rPr>
          <w:bCs/>
        </w:rPr>
        <w:t>calculamos el Factor de Inflación de la V</w:t>
      </w:r>
      <w:r w:rsidR="00935A37">
        <w:rPr>
          <w:bCs/>
        </w:rPr>
        <w:t>arianza</w:t>
      </w:r>
      <w:r w:rsidR="00DF44D1">
        <w:rPr>
          <w:bCs/>
        </w:rPr>
        <w:t xml:space="preserve"> (FIV)</w:t>
      </w:r>
      <w:r w:rsidR="00935A37">
        <w:rPr>
          <w:bCs/>
        </w:rPr>
        <w:t>, el cual está dado por:</w:t>
      </w:r>
    </w:p>
    <w:p w14:paraId="1DFC78E7" w14:textId="5783DC2B" w:rsidR="00935A37" w:rsidRPr="00292DB1" w:rsidRDefault="00FA24AE"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2625815" w:rsidR="00935A37" w:rsidRPr="00B51728" w:rsidRDefault="00FA24AE"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acc>
            <m:accPr>
              <m:ctrlPr>
                <w:rPr>
                  <w:rFonts w:ascii="Cambria Math" w:hAnsi="Cambria Math"/>
                  <w:i/>
                </w:rPr>
              </m:ctrlPr>
            </m:accPr>
            <m:e>
              <m:r>
                <w:rPr>
                  <w:rFonts w:ascii="Cambria Math" w:hAnsi="Cambria Math"/>
                </w:rPr>
                <m:t>ε</m:t>
              </m:r>
            </m:e>
          </m:acc>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FA24AE"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0C6ADD7B" w:rsidR="006A7814" w:rsidRDefault="006A7814" w:rsidP="00935A37">
      <w:pPr>
        <w:spacing w:line="360" w:lineRule="auto"/>
        <w:jc w:val="both"/>
        <w:rPr>
          <w:b/>
        </w:rPr>
      </w:pPr>
    </w:p>
    <w:p w14:paraId="7ABF62C4" w14:textId="77777777" w:rsidR="00E77C77" w:rsidRDefault="00E77C77" w:rsidP="00935A37">
      <w:pPr>
        <w:spacing w:line="360" w:lineRule="auto"/>
        <w:jc w:val="both"/>
        <w:rPr>
          <w:b/>
        </w:rPr>
      </w:pPr>
    </w:p>
    <w:p w14:paraId="651DA85A" w14:textId="2CB1EF08" w:rsidR="00E77C77" w:rsidRDefault="00E77C77" w:rsidP="00E77C77">
      <w:pPr>
        <w:pStyle w:val="Descripcin"/>
        <w:framePr w:hSpace="141" w:wrap="around" w:vAnchor="text" w:hAnchor="page" w:x="4621" w:y="143"/>
        <w:jc w:val="center"/>
      </w:pPr>
      <w:r>
        <w:t xml:space="preserve">Tabla </w:t>
      </w:r>
      <w:r w:rsidR="00FA24AE">
        <w:fldChar w:fldCharType="begin"/>
      </w:r>
      <w:r w:rsidR="00FA24AE">
        <w:instrText xml:space="preserve"> SEQ Tabla \* ARABIC </w:instrText>
      </w:r>
      <w:r w:rsidR="00FA24AE">
        <w:fldChar w:fldCharType="separate"/>
      </w:r>
      <w:r w:rsidR="00F20F7A">
        <w:rPr>
          <w:noProof/>
        </w:rPr>
        <w:t>5</w:t>
      </w:r>
      <w:r w:rsidR="00FA24AE">
        <w:rPr>
          <w:noProof/>
        </w:rPr>
        <w:fldChar w:fldCharType="end"/>
      </w:r>
      <w:r>
        <w:t>:FIV de las variables del modelo</w:t>
      </w: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3C522F6C"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DC670F">
        <w:rPr>
          <w:rFonts w:eastAsiaTheme="minorEastAsia"/>
          <w:bCs/>
        </w:rPr>
        <w:t xml:space="preserve"> colinealidad en el modelo.</w:t>
      </w:r>
    </w:p>
    <w:p w14:paraId="035CE01B" w14:textId="3BB137EE" w:rsidR="0071678F" w:rsidRDefault="00A22A07" w:rsidP="00DC670F">
      <w:pPr>
        <w:pStyle w:val="Ttulo2"/>
        <w:spacing w:line="360" w:lineRule="auto"/>
        <w:rPr>
          <w:rFonts w:ascii="Times New Roman" w:hAnsi="Times New Roman" w:cs="Times New Roman"/>
          <w:b/>
          <w:color w:val="auto"/>
          <w:sz w:val="24"/>
          <w:szCs w:val="24"/>
          <w:highlight w:val="yellow"/>
        </w:rPr>
      </w:pPr>
      <w:bookmarkStart w:id="11" w:name="_Toc40535210"/>
      <w:r w:rsidRPr="00C530D6">
        <w:rPr>
          <w:rFonts w:ascii="Times New Roman" w:hAnsi="Times New Roman" w:cs="Times New Roman"/>
          <w:b/>
          <w:color w:val="auto"/>
          <w:sz w:val="24"/>
          <w:szCs w:val="24"/>
        </w:rPr>
        <w:t xml:space="preserve">5.5 </w:t>
      </w:r>
      <w:r w:rsidR="00153EA8" w:rsidRPr="00C530D6">
        <w:rPr>
          <w:rFonts w:ascii="Times New Roman" w:hAnsi="Times New Roman" w:cs="Times New Roman"/>
          <w:b/>
          <w:color w:val="auto"/>
          <w:sz w:val="24"/>
          <w:szCs w:val="24"/>
        </w:rPr>
        <w:t>Observaciones</w:t>
      </w:r>
      <w:r w:rsidRPr="00C530D6">
        <w:rPr>
          <w:rFonts w:ascii="Times New Roman" w:hAnsi="Times New Roman" w:cs="Times New Roman"/>
          <w:b/>
          <w:color w:val="auto"/>
          <w:sz w:val="24"/>
          <w:szCs w:val="24"/>
        </w:rPr>
        <w:t xml:space="preserve"> at</w:t>
      </w:r>
      <w:r w:rsidR="00153EA8" w:rsidRPr="00C530D6">
        <w:rPr>
          <w:rFonts w:ascii="Times New Roman" w:hAnsi="Times New Roman" w:cs="Times New Roman"/>
          <w:b/>
          <w:color w:val="auto"/>
          <w:sz w:val="24"/>
          <w:szCs w:val="24"/>
        </w:rPr>
        <w:t>ípica</w:t>
      </w:r>
      <w:r w:rsidRPr="00C530D6">
        <w:rPr>
          <w:rFonts w:ascii="Times New Roman" w:hAnsi="Times New Roman" w:cs="Times New Roman"/>
          <w:b/>
          <w:color w:val="auto"/>
          <w:sz w:val="24"/>
          <w:szCs w:val="24"/>
        </w:rPr>
        <w:t>s</w:t>
      </w:r>
      <w:bookmarkEnd w:id="11"/>
    </w:p>
    <w:p w14:paraId="231223E0" w14:textId="2138B3D9" w:rsidR="00DC670F" w:rsidRPr="00DC670F" w:rsidRDefault="00DC670F" w:rsidP="00DC670F">
      <w:pPr>
        <w:spacing w:line="360" w:lineRule="auto"/>
        <w:jc w:val="both"/>
        <w:rPr>
          <w:bCs/>
        </w:rPr>
      </w:pPr>
      <w:r>
        <w:rPr>
          <w:bCs/>
        </w:rPr>
        <w:t>Sabemos que las observaciones atípicas pueden afectar d</w:t>
      </w:r>
      <w:r w:rsidR="00C530D6">
        <w:rPr>
          <w:bCs/>
        </w:rPr>
        <w:t>e manera</w:t>
      </w:r>
      <w:r w:rsidR="00BC5C9B">
        <w:rPr>
          <w:bCs/>
        </w:rPr>
        <w:t xml:space="preserve"> distinta</w:t>
      </w:r>
      <w:r w:rsidR="00C530D6">
        <w:rPr>
          <w:bCs/>
        </w:rPr>
        <w:t xml:space="preserve"> al modelo, en </w:t>
      </w:r>
      <w:r>
        <w:rPr>
          <w:bCs/>
        </w:rPr>
        <w:t xml:space="preserve">este </w:t>
      </w:r>
      <w:r w:rsidR="00C530D6">
        <w:rPr>
          <w:bCs/>
        </w:rPr>
        <w:t>caso</w:t>
      </w:r>
      <w:r w:rsidRPr="00DC670F">
        <w:rPr>
          <w:bCs/>
        </w:rPr>
        <w:t xml:space="preserve"> dichas observaciones invalidaban al modelo debido a que afectaban al supuesto de normalidad en los errores, por </w:t>
      </w:r>
      <w:r w:rsidR="00C530D6">
        <w:rPr>
          <w:bCs/>
        </w:rPr>
        <w:t>ello</w:t>
      </w:r>
      <w:r w:rsidRPr="00DC670F">
        <w:rPr>
          <w:bCs/>
        </w:rPr>
        <w:t xml:space="preserve"> se decidió estimar </w:t>
      </w:r>
      <w:r w:rsidR="00C530D6">
        <w:rPr>
          <w:bCs/>
        </w:rPr>
        <w:t>los</w:t>
      </w:r>
      <w:r w:rsidRPr="00DC670F">
        <w:rPr>
          <w:bCs/>
        </w:rPr>
        <w:t xml:space="preserve"> datos aberrantes con el modelo </w:t>
      </w:r>
      <w:r w:rsidR="00C530D6">
        <w:rPr>
          <w:bCs/>
        </w:rPr>
        <w:t>propuesto</w:t>
      </w:r>
      <w:r w:rsidRPr="00DC670F">
        <w:rPr>
          <w:bCs/>
        </w:rPr>
        <w:t xml:space="preserve"> y así corregir el error antes mencionado. </w:t>
      </w:r>
    </w:p>
    <w:p w14:paraId="09F71375" w14:textId="77777777" w:rsidR="00DC670F" w:rsidRPr="00DC670F" w:rsidRDefault="00DC670F" w:rsidP="00DC670F">
      <w:pPr>
        <w:spacing w:line="360" w:lineRule="auto"/>
        <w:jc w:val="both"/>
        <w:rPr>
          <w:bCs/>
          <w:noProof/>
        </w:rPr>
      </w:pPr>
      <w:r w:rsidRPr="00DC670F">
        <w:rPr>
          <w:noProof/>
          <w:lang w:eastAsia="es-MX"/>
        </w:rPr>
        <w:lastRenderedPageBreak/>
        <mc:AlternateContent>
          <mc:Choice Requires="wps">
            <w:drawing>
              <wp:anchor distT="0" distB="0" distL="114300" distR="114300" simplePos="0" relativeHeight="251702272" behindDoc="1" locked="0" layoutInCell="1" allowOverlap="1" wp14:anchorId="585726BA" wp14:editId="2275A2E9">
                <wp:simplePos x="0" y="0"/>
                <wp:positionH relativeFrom="margin">
                  <wp:align>right</wp:align>
                </wp:positionH>
                <wp:positionV relativeFrom="paragraph">
                  <wp:posOffset>2628265</wp:posOffset>
                </wp:positionV>
                <wp:extent cx="2522220" cy="635"/>
                <wp:effectExtent l="0" t="0" r="0" b="0"/>
                <wp:wrapTight wrapText="bothSides">
                  <wp:wrapPolygon edited="0">
                    <wp:start x="0" y="0"/>
                    <wp:lineTo x="0" y="20282"/>
                    <wp:lineTo x="21372" y="20282"/>
                    <wp:lineTo x="21372"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2F5BD5D4" w14:textId="5F99B70E" w:rsidR="00FA24AE" w:rsidRPr="00A14204" w:rsidRDefault="00FA24AE" w:rsidP="00DC670F">
                            <w:pPr>
                              <w:pStyle w:val="Descripcin"/>
                              <w:jc w:val="center"/>
                              <w:rPr>
                                <w:rFonts w:ascii="Times New Roman" w:hAnsi="Times New Roman" w:cs="Times New Roman"/>
                                <w:noProof/>
                                <w:sz w:val="24"/>
                                <w:szCs w:val="24"/>
                              </w:rPr>
                            </w:pPr>
                            <w:r>
                              <w:t>Gráfica 8: Diagrama de caja y brazos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5726BA" id="Cuadro de texto 30" o:spid="_x0000_s1036" type="#_x0000_t202" style="position:absolute;left:0;text-align:left;margin-left:147.4pt;margin-top:206.95pt;width:198.6pt;height:.05pt;z-index:-251614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" stroked="f">
                <v:textbox style="mso-fit-shape-to-text:t" inset="0,0,0,0">
                  <w:txbxContent>
                    <w:p w14:paraId="2F5BD5D4" w14:textId="5F99B70E" w:rsidR="00FA24AE" w:rsidRPr="00A14204" w:rsidRDefault="00FA24AE" w:rsidP="00DC670F">
                      <w:pPr>
                        <w:pStyle w:val="Descripcin"/>
                        <w:jc w:val="center"/>
                        <w:rPr>
                          <w:rFonts w:ascii="Times New Roman" w:hAnsi="Times New Roman" w:cs="Times New Roman"/>
                          <w:noProof/>
                          <w:sz w:val="24"/>
                          <w:szCs w:val="24"/>
                        </w:rPr>
                      </w:pPr>
                      <w:r>
                        <w:t>Gráfica 8: Diagrama de caja y brazos con datos atípicos estimados</w:t>
                      </w:r>
                    </w:p>
                  </w:txbxContent>
                </v:textbox>
                <w10:wrap type="tight" anchorx="margin"/>
              </v:shape>
            </w:pict>
          </mc:Fallback>
        </mc:AlternateContent>
      </w:r>
      <w:r w:rsidRPr="00DC670F">
        <w:rPr>
          <w:noProof/>
          <w:lang w:eastAsia="es-MX"/>
        </w:rPr>
        <mc:AlternateContent>
          <mc:Choice Requires="wps">
            <w:drawing>
              <wp:anchor distT="0" distB="0" distL="114300" distR="114300" simplePos="0" relativeHeight="251701248" behindDoc="1" locked="0" layoutInCell="1" allowOverlap="1" wp14:anchorId="15F7895B" wp14:editId="545D3130">
                <wp:simplePos x="0" y="0"/>
                <wp:positionH relativeFrom="margin">
                  <wp:align>left</wp:align>
                </wp:positionH>
                <wp:positionV relativeFrom="paragraph">
                  <wp:posOffset>2635885</wp:posOffset>
                </wp:positionV>
                <wp:extent cx="2628900" cy="635"/>
                <wp:effectExtent l="0" t="0" r="0" b="0"/>
                <wp:wrapTight wrapText="bothSides">
                  <wp:wrapPolygon edited="0">
                    <wp:start x="0" y="0"/>
                    <wp:lineTo x="0" y="20282"/>
                    <wp:lineTo x="21443" y="20282"/>
                    <wp:lineTo x="21443"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BD138AA" w14:textId="60220F57" w:rsidR="00FA24AE" w:rsidRPr="00A14204" w:rsidRDefault="00FA24AE" w:rsidP="00DC670F">
                            <w:pPr>
                              <w:pStyle w:val="Descripcin"/>
                              <w:jc w:val="center"/>
                              <w:rPr>
                                <w:rFonts w:ascii="Times New Roman" w:hAnsi="Times New Roman" w:cs="Times New Roman"/>
                                <w:noProof/>
                                <w:sz w:val="24"/>
                                <w:szCs w:val="24"/>
                              </w:rPr>
                            </w:pPr>
                            <w:r>
                              <w:t>Gráfica 7: Diagrama de caja y brazos con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7895B" id="Cuadro de texto 28" o:spid="_x0000_s1037" type="#_x0000_t202" style="position:absolute;left:0;text-align:left;margin-left:0;margin-top:207.55pt;width:207pt;height:.05pt;z-index:-251615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" stroked="f">
                <v:textbox style="mso-fit-shape-to-text:t" inset="0,0,0,0">
                  <w:txbxContent>
                    <w:p w14:paraId="7BD138AA" w14:textId="60220F57" w:rsidR="00FA24AE" w:rsidRPr="00A14204" w:rsidRDefault="00FA24AE" w:rsidP="00DC670F">
                      <w:pPr>
                        <w:pStyle w:val="Descripcin"/>
                        <w:jc w:val="center"/>
                        <w:rPr>
                          <w:rFonts w:ascii="Times New Roman" w:hAnsi="Times New Roman" w:cs="Times New Roman"/>
                          <w:noProof/>
                          <w:sz w:val="24"/>
                          <w:szCs w:val="24"/>
                        </w:rPr>
                      </w:pPr>
                      <w:r>
                        <w:t>Gráfica 7: Diagrama de caja y brazos con datos originales</w:t>
                      </w:r>
                    </w:p>
                  </w:txbxContent>
                </v:textbox>
                <w10:wrap type="tight" anchorx="margin"/>
              </v:shape>
            </w:pict>
          </mc:Fallback>
        </mc:AlternateContent>
      </w:r>
      <w:r w:rsidRPr="00DC670F">
        <w:rPr>
          <w:bCs/>
          <w:noProof/>
          <w:lang w:eastAsia="es-MX"/>
        </w:rPr>
        <w:drawing>
          <wp:inline distT="0" distB="0" distL="0" distR="0" wp14:anchorId="1634E312" wp14:editId="05F7DAD9">
            <wp:extent cx="2773284" cy="2590800"/>
            <wp:effectExtent l="0" t="0" r="8255" b="0"/>
            <wp:docPr id="11" name="Imagen 1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Original.png"/>
                    <pic:cNvPicPr/>
                  </pic:nvPicPr>
                  <pic:blipFill rotWithShape="1">
                    <a:blip r:embed="rId15">
                      <a:extLst>
                        <a:ext uri="{28A0092B-C50C-407E-A947-70E740481C1C}">
                          <a14:useLocalDpi xmlns:a14="http://schemas.microsoft.com/office/drawing/2010/main" val="0"/>
                        </a:ext>
                      </a:extLst>
                    </a:blip>
                    <a:srcRect b="12484"/>
                    <a:stretch/>
                  </pic:blipFill>
                  <pic:spPr bwMode="auto">
                    <a:xfrm>
                      <a:off x="0" y="0"/>
                      <a:ext cx="2792783" cy="2609016"/>
                    </a:xfrm>
                    <a:prstGeom prst="rect">
                      <a:avLst/>
                    </a:prstGeom>
                    <a:ln>
                      <a:noFill/>
                    </a:ln>
                    <a:extLst>
                      <a:ext uri="{53640926-AAD7-44D8-BBD7-CCE9431645EC}">
                        <a14:shadowObscured xmlns:a14="http://schemas.microsoft.com/office/drawing/2010/main"/>
                      </a:ext>
                    </a:extLst>
                  </pic:spPr>
                </pic:pic>
              </a:graphicData>
            </a:graphic>
          </wp:inline>
        </w:drawing>
      </w:r>
      <w:r w:rsidRPr="00DC670F">
        <w:rPr>
          <w:bCs/>
          <w:noProof/>
        </w:rPr>
        <w:t xml:space="preserve"> </w:t>
      </w:r>
      <w:r w:rsidRPr="00DC670F">
        <w:rPr>
          <w:bCs/>
          <w:noProof/>
          <w:lang w:eastAsia="es-MX"/>
        </w:rPr>
        <w:drawing>
          <wp:inline distT="0" distB="0" distL="0" distR="0" wp14:anchorId="109357E1" wp14:editId="7F9F0A2F">
            <wp:extent cx="2773282" cy="2606040"/>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Corregido.png"/>
                    <pic:cNvPicPr/>
                  </pic:nvPicPr>
                  <pic:blipFill rotWithShape="1">
                    <a:blip r:embed="rId16">
                      <a:extLst>
                        <a:ext uri="{28A0092B-C50C-407E-A947-70E740481C1C}">
                          <a14:useLocalDpi xmlns:a14="http://schemas.microsoft.com/office/drawing/2010/main" val="0"/>
                        </a:ext>
                      </a:extLst>
                    </a:blip>
                    <a:srcRect b="11969"/>
                    <a:stretch/>
                  </pic:blipFill>
                  <pic:spPr bwMode="auto">
                    <a:xfrm>
                      <a:off x="0" y="0"/>
                      <a:ext cx="2796838" cy="2628175"/>
                    </a:xfrm>
                    <a:prstGeom prst="rect">
                      <a:avLst/>
                    </a:prstGeom>
                    <a:ln>
                      <a:noFill/>
                    </a:ln>
                    <a:extLst>
                      <a:ext uri="{53640926-AAD7-44D8-BBD7-CCE9431645EC}">
                        <a14:shadowObscured xmlns:a14="http://schemas.microsoft.com/office/drawing/2010/main"/>
                      </a:ext>
                    </a:extLst>
                  </pic:spPr>
                </pic:pic>
              </a:graphicData>
            </a:graphic>
          </wp:inline>
        </w:drawing>
      </w:r>
    </w:p>
    <w:p w14:paraId="66B22321" w14:textId="77777777" w:rsidR="00DC670F" w:rsidRPr="00DC670F" w:rsidRDefault="00DC670F" w:rsidP="00DC670F">
      <w:pPr>
        <w:spacing w:line="360" w:lineRule="auto"/>
        <w:jc w:val="both"/>
        <w:rPr>
          <w:bCs/>
        </w:rPr>
      </w:pPr>
    </w:p>
    <w:p w14:paraId="18BB7723" w14:textId="1F86CFCC" w:rsidR="00DC670F" w:rsidRPr="006535D3" w:rsidRDefault="00DC670F" w:rsidP="006535D3">
      <w:pPr>
        <w:spacing w:line="360" w:lineRule="auto"/>
        <w:jc w:val="both"/>
        <w:rPr>
          <w:bCs/>
        </w:rPr>
      </w:pPr>
      <w:r w:rsidRPr="00DC670F">
        <w:rPr>
          <w:bCs/>
        </w:rPr>
        <w:t>Además, averiguamos la c</w:t>
      </w:r>
      <w:r w:rsidR="00C530D6">
        <w:rPr>
          <w:bCs/>
        </w:rPr>
        <w:t>ausa de dichos valores atípicos;</w:t>
      </w:r>
      <w:r w:rsidRPr="00DC670F">
        <w:rPr>
          <w:bCs/>
        </w:rPr>
        <w:t xml:space="preserve"> de acuerdo con la estimación de la organización Oxfam, en México el 1% de la población recibe alrededor del 21% del ingreso de todo el país. Asimismo, </w:t>
      </w:r>
      <w:r w:rsidRPr="00BC5C9B">
        <w:rPr>
          <w:bCs/>
          <w:iCs/>
        </w:rPr>
        <w:t>El Economista</w:t>
      </w:r>
      <w:r w:rsidRPr="00DC670F">
        <w:rPr>
          <w:bCs/>
        </w:rPr>
        <w:t xml:space="preserve"> menciona que México forma parte del 25% de los países con mayores niveles de desigualdad y que, según datos</w:t>
      </w:r>
      <w:r w:rsidR="00BC5C9B">
        <w:rPr>
          <w:bCs/>
        </w:rPr>
        <w:t xml:space="preserve"> del Banco de México, posee un c</w:t>
      </w:r>
      <w:r w:rsidRPr="00DC670F">
        <w:rPr>
          <w:bCs/>
        </w:rPr>
        <w:t xml:space="preserve">oeficiente de Gini de </w:t>
      </w:r>
      <w:r w:rsidR="00C530D6">
        <w:rPr>
          <w:bCs/>
        </w:rPr>
        <w:t>0</w:t>
      </w:r>
      <w:r w:rsidRPr="00DC670F">
        <w:rPr>
          <w:bCs/>
        </w:rPr>
        <w:t xml:space="preserve">.48, dicho coeficiente mide la desigualdad salarial donde 0 indica la máxima igualdad y 1 la máxima desigualdad. Por lo anterior consideramos </w:t>
      </w:r>
      <w:r w:rsidR="00C530D6">
        <w:rPr>
          <w:bCs/>
        </w:rPr>
        <w:t>más adecuado</w:t>
      </w:r>
      <w:r w:rsidRPr="00DC670F">
        <w:rPr>
          <w:bCs/>
        </w:rPr>
        <w:t xml:space="preserve"> estimar los datos aberrantes para tener un modelo que sea válido para todas las observaci</w:t>
      </w:r>
      <w:r w:rsidR="006535D3">
        <w:rPr>
          <w:bCs/>
        </w:rPr>
        <w:t>ones.</w:t>
      </w: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2" w:name="_Toc40535211"/>
      <w:r w:rsidRPr="005E5034">
        <w:rPr>
          <w:rFonts w:ascii="Times New Roman" w:hAnsi="Times New Roman" w:cs="Times New Roman"/>
          <w:b/>
          <w:color w:val="auto"/>
          <w:sz w:val="24"/>
          <w:szCs w:val="24"/>
        </w:rPr>
        <w:t>5.6 Normalidad</w:t>
      </w:r>
      <w:bookmarkEnd w:id="12"/>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671BBA58" w14:textId="1B157FE8" w:rsidR="00FF7C6E" w:rsidRDefault="00CA3CA9" w:rsidP="00E77C77">
      <w:r w:rsidRPr="00DC670F">
        <w:rPr>
          <w:noProof/>
          <w:lang w:eastAsia="es-MX"/>
        </w:rPr>
        <mc:AlternateContent>
          <mc:Choice Requires="wps">
            <w:drawing>
              <wp:anchor distT="0" distB="0" distL="114300" distR="114300" simplePos="0" relativeHeight="251709440" behindDoc="1" locked="0" layoutInCell="1" allowOverlap="1" wp14:anchorId="5B86E526" wp14:editId="7F88839E">
                <wp:simplePos x="0" y="0"/>
                <wp:positionH relativeFrom="margin">
                  <wp:posOffset>520</wp:posOffset>
                </wp:positionH>
                <wp:positionV relativeFrom="paragraph">
                  <wp:posOffset>1716269</wp:posOffset>
                </wp:positionV>
                <wp:extent cx="2628900" cy="635"/>
                <wp:effectExtent l="0" t="0" r="0" b="0"/>
                <wp:wrapTight wrapText="bothSides">
                  <wp:wrapPolygon edited="0">
                    <wp:start x="0" y="0"/>
                    <wp:lineTo x="0" y="20282"/>
                    <wp:lineTo x="21443" y="20282"/>
                    <wp:lineTo x="21443"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CD56E94" w14:textId="508169C4" w:rsidR="00FA24AE" w:rsidRPr="00A14204" w:rsidRDefault="00FA24AE" w:rsidP="00CA3CA9">
                            <w:pPr>
                              <w:pStyle w:val="Descripcin"/>
                              <w:jc w:val="center"/>
                              <w:rPr>
                                <w:rFonts w:ascii="Times New Roman" w:hAnsi="Times New Roman" w:cs="Times New Roman"/>
                                <w:noProof/>
                                <w:sz w:val="24"/>
                                <w:szCs w:val="24"/>
                              </w:rPr>
                            </w:pPr>
                            <w:r>
                              <w:t>Gráfica 9: Histograma de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86E526" id="Cuadro de texto 16" o:spid="_x0000_s1038" type="#_x0000_t202" style="position:absolute;margin-left:.05pt;margin-top:135.15pt;width:207pt;height:.05pt;z-index:-251607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" stroked="f">
                <v:textbox style="mso-fit-shape-to-text:t" inset="0,0,0,0">
                  <w:txbxContent>
                    <w:p w14:paraId="0CD56E94" w14:textId="508169C4" w:rsidR="00FA24AE" w:rsidRPr="00A14204" w:rsidRDefault="00FA24AE" w:rsidP="00CA3CA9">
                      <w:pPr>
                        <w:pStyle w:val="Descripcin"/>
                        <w:jc w:val="center"/>
                        <w:rPr>
                          <w:rFonts w:ascii="Times New Roman" w:hAnsi="Times New Roman" w:cs="Times New Roman"/>
                          <w:noProof/>
                          <w:sz w:val="24"/>
                          <w:szCs w:val="24"/>
                        </w:rPr>
                      </w:pPr>
                      <w:r>
                        <w:t>Gráfica 9: Histograma de residuos, modelo con datos atípicos estimados</w:t>
                      </w:r>
                    </w:p>
                  </w:txbxContent>
                </v:textbox>
                <w10:wrap type="tight" anchorx="margin"/>
              </v:shape>
            </w:pict>
          </mc:Fallback>
        </mc:AlternateContent>
      </w:r>
      <w:r w:rsidR="00FF7C6E">
        <w:rPr>
          <w:noProof/>
          <w:lang w:eastAsia="es-MX"/>
        </w:rPr>
        <mc:AlternateContent>
          <mc:Choice Requires="wps">
            <w:drawing>
              <wp:anchor distT="0" distB="0" distL="114300" distR="114300" simplePos="0" relativeHeight="251692032" behindDoc="1" locked="0" layoutInCell="1" allowOverlap="1" wp14:anchorId="53AD4459" wp14:editId="34C05F56">
                <wp:simplePos x="0" y="0"/>
                <wp:positionH relativeFrom="column">
                  <wp:posOffset>2967817</wp:posOffset>
                </wp:positionH>
                <wp:positionV relativeFrom="paragraph">
                  <wp:posOffset>1724660</wp:posOffset>
                </wp:positionV>
                <wp:extent cx="2879725"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72BEABAB" w14:textId="198E962C" w:rsidR="00FA24AE" w:rsidRPr="001173EC" w:rsidRDefault="00FA24AE" w:rsidP="00412F5A">
                            <w:pPr>
                              <w:pStyle w:val="Descripcin"/>
                              <w:jc w:val="center"/>
                              <w:rPr>
                                <w:rFonts w:ascii="Times New Roman" w:eastAsia="Times New Roman" w:hAnsi="Times New Roman" w:cs="Times New Roman"/>
                                <w:noProof/>
                                <w:sz w:val="24"/>
                                <w:szCs w:val="24"/>
                              </w:rPr>
                            </w:pPr>
                            <w:r>
                              <w:t>Gráfica 10: Densidad de los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AD4459" id="Cuadro de texto 14" o:spid="_x0000_s1039" type="#_x0000_t202" style="position:absolute;margin-left:233.7pt;margin-top:135.8pt;width:226.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" stroked="f">
                <v:textbox style="mso-fit-shape-to-text:t" inset="0,0,0,0">
                  <w:txbxContent>
                    <w:p w14:paraId="72BEABAB" w14:textId="198E962C" w:rsidR="00FA24AE" w:rsidRPr="001173EC" w:rsidRDefault="00FA24AE" w:rsidP="00412F5A">
                      <w:pPr>
                        <w:pStyle w:val="Descripcin"/>
                        <w:jc w:val="center"/>
                        <w:rPr>
                          <w:rFonts w:ascii="Times New Roman" w:eastAsia="Times New Roman" w:hAnsi="Times New Roman" w:cs="Times New Roman"/>
                          <w:noProof/>
                          <w:sz w:val="24"/>
                          <w:szCs w:val="24"/>
                        </w:rPr>
                      </w:pPr>
                      <w:r>
                        <w:t>Gráfica 10: Densidad de los residuos, modelo con datos atípicos estimados</w:t>
                      </w:r>
                    </w:p>
                  </w:txbxContent>
                </v:textbox>
                <w10:wrap type="tight"/>
              </v:shape>
            </w:pict>
          </mc:Fallback>
        </mc:AlternateContent>
      </w:r>
      <w:r w:rsidR="00FF7C6E" w:rsidRPr="00075295">
        <w:fldChar w:fldCharType="begin"/>
      </w:r>
      <w:r w:rsidR="00FF7C6E" w:rsidRPr="00075295">
        <w:instrText xml:space="preserve"> INCLUDEPICTURE "/var/folders/57/fpwp32zx1fg6f4cly4t10tmw0000gn/T/com.microsoft.Word/WebArchiveCopyPasteTempFiles/000005.png" \* MERGEFORMATINET </w:instrText>
      </w:r>
      <w:r w:rsidR="00FF7C6E" w:rsidRPr="00075295">
        <w:fldChar w:fldCharType="separate"/>
      </w:r>
      <w:r w:rsidR="00FF7C6E" w:rsidRPr="00075295">
        <w:rPr>
          <w:noProof/>
          <w:lang w:eastAsia="es-MX"/>
        </w:rPr>
        <w:drawing>
          <wp:inline distT="0" distB="0" distL="0" distR="0" wp14:anchorId="30C2AB22" wp14:editId="5F4A36EA">
            <wp:extent cx="2762655" cy="1705169"/>
            <wp:effectExtent l="0" t="0" r="6350" b="0"/>
            <wp:docPr id="17" name="Imagen 17" descr="/var/folders/57/fpwp32zx1fg6f4cly4t10tmw0000gn/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7/fpwp32zx1fg6f4cly4t10tmw0000gn/T/com.microsoft.Word/WebArchiveCopyPasteTempFiles/00000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2655" cy="1705169"/>
                    </a:xfrm>
                    <a:prstGeom prst="rect">
                      <a:avLst/>
                    </a:prstGeom>
                    <a:noFill/>
                    <a:ln>
                      <a:noFill/>
                    </a:ln>
                  </pic:spPr>
                </pic:pic>
              </a:graphicData>
            </a:graphic>
          </wp:inline>
        </w:drawing>
      </w:r>
      <w:r w:rsidR="00FF7C6E" w:rsidRPr="00075295">
        <w:fldChar w:fldCharType="end"/>
      </w:r>
      <w:r w:rsidR="00FF7C6E">
        <w:t xml:space="preserve">  </w:t>
      </w:r>
      <w:r w:rsidR="00FF7C6E" w:rsidRPr="00FF7C6E">
        <w:t xml:space="preserve"> </w:t>
      </w:r>
      <w:r w:rsidR="00FF7C6E" w:rsidRPr="00FF7C6E">
        <w:fldChar w:fldCharType="begin"/>
      </w:r>
      <w:r w:rsidR="00FF7C6E" w:rsidRPr="00FF7C6E">
        <w:instrText xml:space="preserve"> INCLUDEPICTURE "/var/folders/57/fpwp32zx1fg6f4cly4t10tmw0000gn/T/com.microsoft.Word/WebArchiveCopyPasteTempFiles/000002.png" \* MERGEFORMATINET </w:instrText>
      </w:r>
      <w:r w:rsidR="00FF7C6E" w:rsidRPr="00FF7C6E">
        <w:fldChar w:fldCharType="separate"/>
      </w:r>
      <w:r w:rsidR="00FF7C6E" w:rsidRPr="00FF7C6E">
        <w:rPr>
          <w:noProof/>
          <w:lang w:eastAsia="es-MX"/>
        </w:rPr>
        <w:drawing>
          <wp:inline distT="0" distB="0" distL="0" distR="0" wp14:anchorId="1416D9CF" wp14:editId="4BAE8655">
            <wp:extent cx="2720035" cy="1679171"/>
            <wp:effectExtent l="0" t="0" r="0" b="0"/>
            <wp:docPr id="26" name="Imagen 26" descr="/var/folders/57/fpwp32zx1fg6f4cly4t10tmw0000gn/T/com.microsoft.Word/WebArchiveCopyPasteTempFile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7/fpwp32zx1fg6f4cly4t10tmw0000gn/T/com.microsoft.Word/WebArchiveCopyPasteTempFiles/00000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0094" cy="1685381"/>
                    </a:xfrm>
                    <a:prstGeom prst="rect">
                      <a:avLst/>
                    </a:prstGeom>
                    <a:noFill/>
                    <a:ln>
                      <a:noFill/>
                    </a:ln>
                  </pic:spPr>
                </pic:pic>
              </a:graphicData>
            </a:graphic>
          </wp:inline>
        </w:drawing>
      </w:r>
      <w:r w:rsidR="00FF7C6E" w:rsidRPr="00FF7C6E">
        <w:fldChar w:fldCharType="end"/>
      </w:r>
    </w:p>
    <w:p w14:paraId="782A16D9" w14:textId="77777777" w:rsidR="00CA3CA9" w:rsidRPr="00CA3CA9" w:rsidRDefault="00CA3CA9" w:rsidP="00E77C77">
      <w:pPr>
        <w:spacing w:line="360" w:lineRule="auto"/>
        <w:ind w:firstLine="708"/>
        <w:jc w:val="both"/>
        <w:rPr>
          <w:sz w:val="16"/>
          <w:szCs w:val="16"/>
        </w:rPr>
      </w:pPr>
    </w:p>
    <w:p w14:paraId="6084F61A" w14:textId="721DB15C" w:rsidR="000F76DA" w:rsidRPr="00075295" w:rsidRDefault="00075295" w:rsidP="00E77C77">
      <w:pPr>
        <w:spacing w:line="360" w:lineRule="auto"/>
        <w:ind w:firstLine="708"/>
        <w:jc w:val="both"/>
      </w:pPr>
      <w:r>
        <w:lastRenderedPageBreak/>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11CAD985" w:rsidR="000F76DA" w:rsidRDefault="000F76DA" w:rsidP="00E77C77">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proofErr w:type="spellStart"/>
      <w:r>
        <w:rPr>
          <w:lang w:val="es"/>
        </w:rPr>
        <w:t>sto</w:t>
      </w:r>
      <w:proofErr w:type="spellEnd"/>
      <w:r>
        <w:rPr>
          <w:lang w:val="es"/>
        </w:rPr>
        <w:t xml:space="preserve"> es válido debido a que el in</w:t>
      </w:r>
      <w:r w:rsidR="00412F5A">
        <w:rPr>
          <w:lang w:val="es"/>
        </w:rPr>
        <w:t xml:space="preserve">greso es una variable positiva. </w:t>
      </w:r>
      <w:r>
        <w:rPr>
          <w:lang w:val="es"/>
        </w:rPr>
        <w:t>Con esta transformación obtenemos el siguiente histograma:</w:t>
      </w:r>
    </w:p>
    <w:p w14:paraId="1D8EA3E8" w14:textId="2E0787E1" w:rsidR="00FF7C6E" w:rsidRPr="00FF7C6E" w:rsidRDefault="00FF7C6E" w:rsidP="00FF7C6E">
      <w:r>
        <w:rPr>
          <w:noProof/>
          <w:lang w:eastAsia="es-MX"/>
        </w:rPr>
        <mc:AlternateContent>
          <mc:Choice Requires="wps">
            <w:drawing>
              <wp:anchor distT="0" distB="0" distL="114300" distR="114300" simplePos="0" relativeHeight="251696128" behindDoc="1" locked="0" layoutInCell="1" allowOverlap="1" wp14:anchorId="37D20DAD" wp14:editId="50D95476">
                <wp:simplePos x="0" y="0"/>
                <wp:positionH relativeFrom="column">
                  <wp:posOffset>3051060</wp:posOffset>
                </wp:positionH>
                <wp:positionV relativeFrom="paragraph">
                  <wp:posOffset>1776961</wp:posOffset>
                </wp:positionV>
                <wp:extent cx="2879725"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7B5B568" w14:textId="766145D3" w:rsidR="00FA24AE" w:rsidRPr="00BB1084" w:rsidRDefault="00FA24AE" w:rsidP="00B73D9B">
                            <w:pPr>
                              <w:pStyle w:val="Descripcin"/>
                              <w:jc w:val="center"/>
                              <w:rPr>
                                <w:rFonts w:ascii="Times New Roman" w:eastAsia="Times New Roman" w:hAnsi="Times New Roman" w:cs="Times New Roman"/>
                                <w:noProof/>
                                <w:sz w:val="24"/>
                                <w:szCs w:val="24"/>
                              </w:rPr>
                            </w:pPr>
                            <w:r>
                              <w:t>Gráfica 12: Densidad de los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20DAD" id="Cuadro de texto 21" o:spid="_x0000_s1040" type="#_x0000_t202" style="position:absolute;margin-left:240.25pt;margin-top:139.9pt;width:226.7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" stroked="f">
                <v:textbox style="mso-fit-shape-to-text:t" inset="0,0,0,0">
                  <w:txbxContent>
                    <w:p w14:paraId="57B5B568" w14:textId="766145D3" w:rsidR="00FA24AE" w:rsidRPr="00BB1084" w:rsidRDefault="00FA24AE" w:rsidP="00B73D9B">
                      <w:pPr>
                        <w:pStyle w:val="Descripcin"/>
                        <w:jc w:val="center"/>
                        <w:rPr>
                          <w:rFonts w:ascii="Times New Roman" w:eastAsia="Times New Roman" w:hAnsi="Times New Roman" w:cs="Times New Roman"/>
                          <w:noProof/>
                          <w:sz w:val="24"/>
                          <w:szCs w:val="24"/>
                        </w:rPr>
                      </w:pPr>
                      <w:r>
                        <w:t>Gráfica 12: Densidad de los residuos, m. transformado</w:t>
                      </w:r>
                    </w:p>
                  </w:txbxContent>
                </v:textbox>
                <w10:wrap type="tight"/>
              </v:shape>
            </w:pict>
          </mc:Fallback>
        </mc:AlternateContent>
      </w:r>
      <w:r w:rsidR="00075295" w:rsidRPr="00075295">
        <w:fldChar w:fldCharType="begin"/>
      </w:r>
      <w:r w:rsidR="00075295" w:rsidRPr="00075295">
        <w:instrText xml:space="preserve"> INCLUDEPICTURE "/var/folders/57/fpwp32zx1fg6f4cly4t10tmw0000gn/T/com.microsoft.Word/WebArchiveCopyPasteTempFiles/000003.png" \* MERGEFORMATINET </w:instrText>
      </w:r>
      <w:r w:rsidR="00075295" w:rsidRPr="00075295">
        <w:fldChar w:fldCharType="separate"/>
      </w:r>
      <w:r w:rsidR="00075295" w:rsidRPr="00075295">
        <w:rPr>
          <w:noProof/>
          <w:lang w:eastAsia="es-MX"/>
        </w:rPr>
        <w:drawing>
          <wp:inline distT="0" distB="0" distL="0" distR="0" wp14:anchorId="711B8D6F" wp14:editId="65ED69A0">
            <wp:extent cx="2670172" cy="1648691"/>
            <wp:effectExtent l="0" t="0" r="0" b="2540"/>
            <wp:docPr id="22" name="Imagen 22"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7/fpwp32zx1fg6f4cly4t10tmw0000gn/T/com.microsoft.Word/WebArchiveCopyPasteTempFiles/00000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88127" cy="1659777"/>
                    </a:xfrm>
                    <a:prstGeom prst="rect">
                      <a:avLst/>
                    </a:prstGeom>
                    <a:noFill/>
                    <a:ln>
                      <a:noFill/>
                    </a:ln>
                  </pic:spPr>
                </pic:pic>
              </a:graphicData>
            </a:graphic>
          </wp:inline>
        </w:drawing>
      </w:r>
      <w:r w:rsidR="00075295" w:rsidRPr="00075295">
        <w:fldChar w:fldCharType="end"/>
      </w:r>
      <w:r>
        <w:t xml:space="preserve">       </w:t>
      </w:r>
      <w:r w:rsidRPr="00FF7C6E">
        <w:t xml:space="preserve"> </w:t>
      </w:r>
      <w:r w:rsidRPr="00FF7C6E">
        <w:fldChar w:fldCharType="begin"/>
      </w:r>
      <w:r w:rsidRPr="00FF7C6E">
        <w:instrText xml:space="preserve"> INCLUDEPICTURE "/var/folders/57/fpwp32zx1fg6f4cly4t10tmw0000gn/T/com.microsoft.Word/WebArchiveCopyPasteTempFiles/000002.png" \* MERGEFORMATINET </w:instrText>
      </w:r>
      <w:r w:rsidRPr="00FF7C6E">
        <w:fldChar w:fldCharType="separate"/>
      </w:r>
      <w:r w:rsidRPr="00FF7C6E">
        <w:rPr>
          <w:noProof/>
          <w:lang w:eastAsia="es-MX"/>
        </w:rPr>
        <w:drawing>
          <wp:inline distT="0" distB="0" distL="0" distR="0" wp14:anchorId="5C6B5AFE" wp14:editId="640D33FE">
            <wp:extent cx="2627704" cy="1620982"/>
            <wp:effectExtent l="0" t="0" r="1270" b="5080"/>
            <wp:docPr id="27" name="Imagen 27" descr="/var/folders/57/fpwp32zx1fg6f4cly4t10tmw0000gn/T/com.microsoft.Word/WebArchiveCopyPasteTempFile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7/fpwp32zx1fg6f4cly4t10tmw0000gn/T/com.microsoft.Word/WebArchiveCopyPasteTempFiles/00000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2585" cy="1630162"/>
                    </a:xfrm>
                    <a:prstGeom prst="rect">
                      <a:avLst/>
                    </a:prstGeom>
                    <a:noFill/>
                    <a:ln>
                      <a:noFill/>
                    </a:ln>
                  </pic:spPr>
                </pic:pic>
              </a:graphicData>
            </a:graphic>
          </wp:inline>
        </w:drawing>
      </w:r>
      <w:r w:rsidRPr="00FF7C6E">
        <w:fldChar w:fldCharType="end"/>
      </w:r>
    </w:p>
    <w:p w14:paraId="6FD0BDE0" w14:textId="2DBA60E9" w:rsidR="00A22A07" w:rsidRDefault="00FF7C6E" w:rsidP="00FF7C6E">
      <w:pPr>
        <w:spacing w:line="360" w:lineRule="auto"/>
        <w:ind w:firstLine="708"/>
        <w:jc w:val="both"/>
      </w:pPr>
      <w:r w:rsidRPr="00B73D9B">
        <w:rPr>
          <w:noProof/>
          <w:sz w:val="16"/>
          <w:szCs w:val="16"/>
          <w:lang w:eastAsia="es-MX"/>
        </w:rPr>
        <mc:AlternateContent>
          <mc:Choice Requires="wps">
            <w:drawing>
              <wp:anchor distT="0" distB="0" distL="114300" distR="114300" simplePos="0" relativeHeight="251694080" behindDoc="1" locked="0" layoutInCell="1" allowOverlap="1" wp14:anchorId="07B28FCE" wp14:editId="61DD4A4C">
                <wp:simplePos x="0" y="0"/>
                <wp:positionH relativeFrom="column">
                  <wp:posOffset>-577</wp:posOffset>
                </wp:positionH>
                <wp:positionV relativeFrom="paragraph">
                  <wp:posOffset>122901</wp:posOffset>
                </wp:positionV>
                <wp:extent cx="2879725"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6431A30C" w:rsidR="00FA24AE" w:rsidRPr="00FA5944" w:rsidRDefault="00FA24AE" w:rsidP="00B73D9B">
                            <w:pPr>
                              <w:pStyle w:val="Descripcin"/>
                              <w:jc w:val="center"/>
                              <w:rPr>
                                <w:rFonts w:ascii="Times New Roman" w:eastAsia="Times New Roman" w:hAnsi="Times New Roman" w:cs="Times New Roman"/>
                                <w:sz w:val="24"/>
                                <w:szCs w:val="24"/>
                                <w:lang w:eastAsia="es-ES_tradnl"/>
                              </w:rPr>
                            </w:pPr>
                            <w:r>
                              <w:t>Gráfica 11: Histograma de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41" type="#_x0000_t202" style="position:absolute;left:0;text-align:left;margin-left:-.05pt;margin-top:9.7pt;width:226.7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" stroked="f">
                <v:textbox style="mso-fit-shape-to-text:t" inset="0,0,0,0">
                  <w:txbxContent>
                    <w:p w14:paraId="15200440" w14:textId="6431A30C" w:rsidR="00FA24AE" w:rsidRPr="00FA5944" w:rsidRDefault="00FA24AE" w:rsidP="00B73D9B">
                      <w:pPr>
                        <w:pStyle w:val="Descripcin"/>
                        <w:jc w:val="center"/>
                        <w:rPr>
                          <w:rFonts w:ascii="Times New Roman" w:eastAsia="Times New Roman" w:hAnsi="Times New Roman" w:cs="Times New Roman"/>
                          <w:sz w:val="24"/>
                          <w:szCs w:val="24"/>
                          <w:lang w:eastAsia="es-ES_tradnl"/>
                        </w:rPr>
                      </w:pPr>
                      <w:r>
                        <w:t>Gráfica 11: Histograma de residuos, m. transformado</w:t>
                      </w:r>
                    </w:p>
                  </w:txbxContent>
                </v:textbox>
                <w10:wrap type="tight"/>
              </v:shape>
            </w:pict>
          </mc:Fallback>
        </mc:AlternateContent>
      </w:r>
      <w:r w:rsidR="00075295">
        <w:t>No</w:t>
      </w:r>
      <w:r w:rsidR="000F76DA">
        <w:t xml:space="preserve">temos que el sesgo ha desaparecido; </w:t>
      </w:r>
      <w:r w:rsidR="000F76DA" w:rsidRPr="000609F2">
        <w:t xml:space="preserve">este nuevo histograma </w:t>
      </w:r>
      <w:r w:rsidR="00CA3CA9" w:rsidRPr="000609F2">
        <w:t>parece</w:t>
      </w:r>
      <w:r w:rsidR="000F76DA" w:rsidRPr="000609F2">
        <w:t xml:space="preserve"> seguir una distribución normal, para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69860681" w14:textId="4C4C746E" w:rsidR="00AB75A8" w:rsidRDefault="00AB75A8" w:rsidP="006535D3">
      <w:pPr>
        <w:pStyle w:val="Ttulo2"/>
        <w:rPr>
          <w:rFonts w:ascii="Times New Roman" w:hAnsi="Times New Roman" w:cs="Times New Roman"/>
          <w:b/>
          <w:color w:val="auto"/>
          <w:sz w:val="24"/>
          <w:szCs w:val="24"/>
        </w:rPr>
      </w:pPr>
      <w:bookmarkStart w:id="13" w:name="_Toc40535212"/>
      <w:r w:rsidRPr="006535D3">
        <w:rPr>
          <w:rFonts w:ascii="Times New Roman" w:hAnsi="Times New Roman" w:cs="Times New Roman"/>
          <w:b/>
          <w:color w:val="auto"/>
          <w:sz w:val="24"/>
          <w:szCs w:val="24"/>
        </w:rPr>
        <w:t>5.7 Heteroscedasticidad</w:t>
      </w:r>
      <w:bookmarkEnd w:id="13"/>
      <w:r w:rsidRPr="006535D3">
        <w:rPr>
          <w:rFonts w:ascii="Times New Roman" w:hAnsi="Times New Roman" w:cs="Times New Roman"/>
          <w:b/>
          <w:color w:val="auto"/>
          <w:sz w:val="24"/>
          <w:szCs w:val="24"/>
        </w:rPr>
        <w:t xml:space="preserve"> </w:t>
      </w:r>
    </w:p>
    <w:p w14:paraId="2C1B8FC1" w14:textId="77777777" w:rsidR="00FA24AE" w:rsidRPr="00FA24AE" w:rsidRDefault="00FA24AE" w:rsidP="00FA24AE">
      <w:pPr>
        <w:rPr>
          <w:lang w:eastAsia="en-US"/>
        </w:rPr>
      </w:pPr>
    </w:p>
    <w:p w14:paraId="15E6A4C9" w14:textId="77777777" w:rsidR="00FA24AE" w:rsidRDefault="00FA24AE" w:rsidP="00FA24AE">
      <w:pPr>
        <w:spacing w:line="360" w:lineRule="auto"/>
        <w:jc w:val="both"/>
      </w:pPr>
      <w:r w:rsidRPr="000609F2">
        <w:t>Para validar este supuest</w:t>
      </w:r>
      <w:r>
        <w:t>o comenzamos con un análisis grá</w:t>
      </w:r>
      <w:r w:rsidRPr="000609F2">
        <w:t>fico</w:t>
      </w:r>
      <w:r>
        <w:t xml:space="preserve"> del modelo con la corrección de los datos atípicos</w:t>
      </w:r>
      <w:r w:rsidRPr="000609F2">
        <w:t xml:space="preserve">. </w:t>
      </w:r>
    </w:p>
    <w:p w14:paraId="258AD7A7" w14:textId="799CF818" w:rsidR="00FA24AE" w:rsidRDefault="00FA24AE" w:rsidP="00FA24AE">
      <w:pPr>
        <w:spacing w:line="360" w:lineRule="auto"/>
        <w:jc w:val="both"/>
      </w:pPr>
      <w:r w:rsidRPr="000609F2">
        <w:t xml:space="preserve">En el siguiente diagrama </w:t>
      </w:r>
      <w:r>
        <w:t xml:space="preserve">no </w:t>
      </w:r>
      <w:r w:rsidRPr="000609F2">
        <w:t>notamos indicios de violación al supuesto de varianza constante.</w:t>
      </w:r>
    </w:p>
    <w:p w14:paraId="5A7FE76D" w14:textId="77777777" w:rsidR="00FA24AE" w:rsidRDefault="00FA24AE" w:rsidP="00FA24AE">
      <w:pPr>
        <w:jc w:val="center"/>
      </w:pPr>
      <w:r w:rsidRPr="00767949">
        <w:lastRenderedPageBreak/>
        <w:fldChar w:fldCharType="begin"/>
      </w:r>
      <w:r w:rsidRPr="00767949">
        <w:instrText xml:space="preserve"> INCLUDEPICTURE "/var/folders/57/fpwp32zx1fg6f4cly4t10tmw0000gn/T/com.microsoft.Word/WebArchiveCopyPasteTempFiles/000008.png" \* MERGEFORMATINET </w:instrText>
      </w:r>
      <w:r w:rsidRPr="00767949">
        <w:fldChar w:fldCharType="separate"/>
      </w:r>
      <w:r w:rsidRPr="00767949">
        <w:rPr>
          <w:noProof/>
        </w:rPr>
        <w:drawing>
          <wp:inline distT="0" distB="0" distL="0" distR="0" wp14:anchorId="3A1FA352" wp14:editId="6AC95ED2">
            <wp:extent cx="2480983" cy="1531315"/>
            <wp:effectExtent l="0" t="0" r="0" b="5715"/>
            <wp:docPr id="10" name="Imagen 1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14:paraId="77DE1E8E" w14:textId="77777777" w:rsidR="00FA24AE" w:rsidRPr="00767949" w:rsidRDefault="00FA24AE" w:rsidP="00FA24AE">
      <w:pPr>
        <w:jc w:val="center"/>
      </w:pPr>
      <w:r>
        <w:rPr>
          <w:noProof/>
        </w:rPr>
        <mc:AlternateContent>
          <mc:Choice Requires="wps">
            <w:drawing>
              <wp:anchor distT="0" distB="0" distL="114300" distR="114300" simplePos="0" relativeHeight="251711488" behindDoc="1" locked="0" layoutInCell="1" allowOverlap="1" wp14:anchorId="4A479CEB" wp14:editId="385BBC50">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3F5D5ADE" w14:textId="72EC3EE4" w:rsidR="00FA24AE" w:rsidRPr="00116A01" w:rsidRDefault="00FA24AE" w:rsidP="00FA24AE">
                            <w:pPr>
                              <w:pStyle w:val="Descripcin"/>
                              <w:jc w:val="center"/>
                              <w:rPr>
                                <w:rFonts w:ascii="Times New Roman" w:eastAsia="Times New Roman" w:hAnsi="Times New Roman" w:cs="Times New Roman"/>
                                <w:sz w:val="24"/>
                                <w:szCs w:val="24"/>
                                <w:lang w:eastAsia="es-ES_tradnl"/>
                              </w:rPr>
                            </w:pPr>
                            <w:r>
                              <w:t>Gráfica 13: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79CEB" id="Cuadro de texto 31" o:spid="_x0000_s1042" type="#_x0000_t202" style="position:absolute;left:0;text-align:left;margin-left:110.45pt;margin-top:3.15pt;width:227.7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" stroked="f">
                <v:textbox style="mso-fit-shape-to-text:t" inset="0,0,0,0">
                  <w:txbxContent>
                    <w:p w14:paraId="3F5D5ADE" w14:textId="72EC3EE4" w:rsidR="00FA24AE" w:rsidRPr="00116A01" w:rsidRDefault="00FA24AE" w:rsidP="00FA24AE">
                      <w:pPr>
                        <w:pStyle w:val="Descripcin"/>
                        <w:jc w:val="center"/>
                        <w:rPr>
                          <w:rFonts w:ascii="Times New Roman" w:eastAsia="Times New Roman" w:hAnsi="Times New Roman" w:cs="Times New Roman"/>
                          <w:sz w:val="24"/>
                          <w:szCs w:val="24"/>
                          <w:lang w:eastAsia="es-ES_tradnl"/>
                        </w:rPr>
                      </w:pPr>
                      <w:r>
                        <w:t>Gráfica 13: Ingreso estimado vs. Residuos Estandarizados</w:t>
                      </w:r>
                    </w:p>
                  </w:txbxContent>
                </v:textbox>
                <w10:wrap type="tight"/>
              </v:shape>
            </w:pict>
          </mc:Fallback>
        </mc:AlternateContent>
      </w:r>
    </w:p>
    <w:p w14:paraId="1F472540" w14:textId="77777777" w:rsidR="00FA24AE" w:rsidRDefault="00FA24AE" w:rsidP="00FA24AE">
      <w:pPr>
        <w:spacing w:line="360" w:lineRule="auto"/>
        <w:jc w:val="both"/>
      </w:pPr>
    </w:p>
    <w:p w14:paraId="076CBEE0" w14:textId="77777777" w:rsidR="00FA24AE" w:rsidRDefault="00FA24AE" w:rsidP="00FA24AE">
      <w:pPr>
        <w:spacing w:line="360" w:lineRule="auto"/>
        <w:ind w:firstLine="708"/>
        <w:jc w:val="both"/>
        <w:rPr>
          <w:lang w:val="es"/>
        </w:rPr>
      </w:pPr>
      <w:r w:rsidRPr="000609F2">
        <w:rPr>
          <w:lang w:val="es"/>
        </w:rPr>
        <w:t>Para asegurarnos de esto, se realizó la prueba de</w:t>
      </w:r>
      <w:r>
        <w:rPr>
          <w:lang w:val="es"/>
        </w:rPr>
        <w:t xml:space="preserve"> White, la cual se plantea como </w:t>
      </w:r>
    </w:p>
    <w:p w14:paraId="71E35ACF" w14:textId="6C359E5F" w:rsidR="00FA24AE" w:rsidRDefault="00FA24AE" w:rsidP="00FA24AE">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 xml:space="preserve">y corremos una regresión auxiliar de los residuos al cuadrado sobre los </w:t>
      </w:r>
      <w:proofErr w:type="spellStart"/>
      <w:r w:rsidRPr="000609F2">
        <w:rPr>
          <w:lang w:val="es"/>
        </w:rPr>
        <w:t>regresores</w:t>
      </w:r>
      <w:proofErr w:type="spellEnd"/>
      <w:r w:rsidRPr="000609F2">
        <w:rPr>
          <w:lang w:val="es"/>
        </w:rPr>
        <w:t xml:space="preserve"> y sus productos cruzados, tenemos que el estadístico de prueba de White sería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=144*0.068=9.796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 xml:space="preserve">y, como resultado de la prueba de White; no se rechaza la hipótesis de </w:t>
      </w:r>
      <w:proofErr w:type="spellStart"/>
      <w:r w:rsidRPr="000609F2">
        <w:rPr>
          <w:lang w:val="es"/>
        </w:rPr>
        <w:t>homo</w:t>
      </w:r>
      <w:r>
        <w:rPr>
          <w:lang w:val="es"/>
        </w:rPr>
        <w:t>s</w:t>
      </w:r>
      <w:r w:rsidRPr="000609F2">
        <w:rPr>
          <w:lang w:val="es"/>
        </w:rPr>
        <w:t>cedasticidad</w:t>
      </w:r>
      <w:proofErr w:type="spellEnd"/>
      <w:r w:rsidRPr="000609F2">
        <w:rPr>
          <w:lang w:val="es"/>
        </w:rPr>
        <w:t xml:space="preserve"> tomando un nivel de confianza al 95%.</w:t>
      </w:r>
    </w:p>
    <w:p w14:paraId="129D3016" w14:textId="55F55744" w:rsidR="00FA24AE" w:rsidRDefault="00FA24AE" w:rsidP="00FA24AE">
      <w:pPr>
        <w:spacing w:line="360" w:lineRule="auto"/>
        <w:ind w:firstLine="708"/>
        <w:jc w:val="both"/>
      </w:pPr>
      <w:r>
        <w:rPr>
          <w:lang w:val="es"/>
        </w:rPr>
        <w:t xml:space="preserve">También es importante </w:t>
      </w:r>
      <w:r>
        <w:t xml:space="preserve">revisar que la transformación potencia utilizada en el supuesto de normalidad no afecta al supuesto de heteroscedasticidad, </w:t>
      </w:r>
      <w:r w:rsidR="00854DF7">
        <w:t>por lo que se hace un</w:t>
      </w:r>
      <w:r>
        <w:t xml:space="preserve"> anexo </w:t>
      </w:r>
      <w:r w:rsidR="00854DF7">
        <w:t xml:space="preserve">en el que </w:t>
      </w:r>
      <w:bookmarkStart w:id="14" w:name="_GoBack"/>
      <w:bookmarkEnd w:id="14"/>
      <w:r>
        <w:t>se realiza nuevamente un análisis gráfico, así como la prueba formal de White.</w:t>
      </w:r>
    </w:p>
    <w:p w14:paraId="1B5D5F18" w14:textId="3483861A" w:rsidR="008521F0" w:rsidRPr="00AB75A8" w:rsidRDefault="008521F0" w:rsidP="006535D3">
      <w:pPr>
        <w:rPr>
          <w:b/>
          <w:lang w:val="es"/>
        </w:rPr>
      </w:pPr>
    </w:p>
    <w:p w14:paraId="1BACCE8E" w14:textId="48FFE0BC" w:rsidR="0071678F" w:rsidRDefault="0071678F" w:rsidP="006A7814">
      <w:pPr>
        <w:pStyle w:val="Prrafodelista"/>
        <w:numPr>
          <w:ilvl w:val="0"/>
          <w:numId w:val="1"/>
        </w:numPr>
        <w:spacing w:line="360" w:lineRule="auto"/>
        <w:jc w:val="both"/>
        <w:outlineLvl w:val="0"/>
        <w:rPr>
          <w:rFonts w:ascii="Times New Roman" w:hAnsi="Times New Roman" w:cs="Times New Roman"/>
          <w:b/>
          <w:sz w:val="24"/>
          <w:szCs w:val="24"/>
        </w:rPr>
      </w:pPr>
      <w:bookmarkStart w:id="15" w:name="_Toc40535213"/>
      <w:r w:rsidRPr="006A7814">
        <w:rPr>
          <w:rFonts w:ascii="Times New Roman" w:hAnsi="Times New Roman" w:cs="Times New Roman"/>
          <w:b/>
          <w:sz w:val="24"/>
          <w:szCs w:val="24"/>
        </w:rPr>
        <w:t>Conclusión</w:t>
      </w:r>
      <w:bookmarkEnd w:id="15"/>
    </w:p>
    <w:p w14:paraId="4BC99F66" w14:textId="244FB8AE" w:rsidR="00F52B1A" w:rsidRPr="00F52B1A" w:rsidRDefault="00F52B1A" w:rsidP="00F52B1A">
      <w:pPr>
        <w:spacing w:line="360" w:lineRule="auto"/>
        <w:jc w:val="both"/>
        <w:outlineLvl w:val="0"/>
        <w:rPr>
          <w:b/>
        </w:rPr>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6" w:name="_Toc40535214"/>
      <w:r w:rsidRPr="006A7814">
        <w:rPr>
          <w:rFonts w:ascii="Times New Roman" w:hAnsi="Times New Roman" w:cs="Times New Roman"/>
          <w:b/>
          <w:sz w:val="24"/>
          <w:szCs w:val="24"/>
        </w:rPr>
        <w:t>Referencias</w:t>
      </w:r>
      <w:bookmarkEnd w:id="16"/>
    </w:p>
    <w:p w14:paraId="62633E81"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rPr>
      </w:pPr>
      <w:r w:rsidRPr="00131DD7">
        <w:rPr>
          <w:rStyle w:val="Hipervnculo"/>
          <w:rFonts w:ascii="Times New Roman" w:hAnsi="Times New Roman" w:cs="Times New Roman"/>
          <w:color w:val="000000" w:themeColor="text1"/>
          <w:sz w:val="24"/>
          <w:szCs w:val="24"/>
          <w:highlight w:val="white"/>
          <w:u w:val="none"/>
        </w:rPr>
        <w:t>García A. (2020). 5 gráficos sobre la desigualdad en México. Recuperado el día 16 de mayo de 2020 de</w:t>
      </w:r>
      <w:r w:rsidRPr="00131DD7">
        <w:rPr>
          <w:rStyle w:val="Hipervnculo"/>
          <w:rFonts w:ascii="Times New Roman" w:hAnsi="Times New Roman" w:cs="Times New Roman"/>
          <w:color w:val="000000" w:themeColor="text1"/>
          <w:sz w:val="24"/>
          <w:szCs w:val="24"/>
          <w:u w:val="none"/>
        </w:rPr>
        <w:t>:</w:t>
      </w:r>
      <w:r w:rsidRPr="00131DD7">
        <w:rPr>
          <w:rFonts w:ascii="Times New Roman" w:hAnsi="Times New Roman" w:cs="Times New Roman"/>
          <w:sz w:val="24"/>
          <w:szCs w:val="24"/>
        </w:rPr>
        <w:t xml:space="preserve"> </w:t>
      </w:r>
      <w:hyperlink r:id="rId22" w:history="1">
        <w:r w:rsidRPr="00131DD7">
          <w:rPr>
            <w:rStyle w:val="Hipervnculo"/>
            <w:rFonts w:ascii="Times New Roman" w:hAnsi="Times New Roman" w:cs="Times New Roman"/>
            <w:sz w:val="24"/>
            <w:szCs w:val="24"/>
          </w:rPr>
          <w:t>https://www.eleconomista.com.mx/economia/5-graficos-sobre-la-desigualdad-en-Mexico-20200223-0001.html</w:t>
        </w:r>
      </w:hyperlink>
    </w:p>
    <w:p w14:paraId="1461C424" w14:textId="77777777" w:rsidR="00131DD7" w:rsidRPr="00131DD7" w:rsidRDefault="00131DD7" w:rsidP="00D75FD3">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Encuesta Nacional de Ingresos y Gastos de los Hogares 2018. INEGI (2019). Recuperado el día 20 de abril de 2020 de: </w:t>
      </w:r>
      <w:r w:rsidR="00FA24AE">
        <w:fldChar w:fldCharType="begin"/>
      </w:r>
      <w:r w:rsidR="00FA24AE">
        <w:instrText xml:space="preserve"> HYPERLINK "https://www.inegi.org.mx/programas/enigh/nc/2018/" \h </w:instrText>
      </w:r>
      <w:r w:rsidR="00FA24AE">
        <w:fldChar w:fldCharType="separate"/>
      </w:r>
      <w:r w:rsidRPr="00131DD7">
        <w:rPr>
          <w:rFonts w:ascii="Times New Roman" w:hAnsi="Times New Roman" w:cs="Times New Roman"/>
          <w:color w:val="1155CC"/>
          <w:sz w:val="24"/>
          <w:szCs w:val="24"/>
          <w:highlight w:val="white"/>
          <w:u w:val="single"/>
        </w:rPr>
        <w:t>https://www.inegi.org.mx/programas/enigh/nc/2018/</w:t>
      </w:r>
      <w:r w:rsidR="00FA24AE">
        <w:rPr>
          <w:rFonts w:ascii="Times New Roman" w:hAnsi="Times New Roman" w:cs="Times New Roman"/>
          <w:color w:val="1155CC"/>
          <w:sz w:val="24"/>
          <w:szCs w:val="24"/>
          <w:highlight w:val="white"/>
          <w:u w:val="single"/>
        </w:rPr>
        <w:fldChar w:fldCharType="end"/>
      </w:r>
    </w:p>
    <w:p w14:paraId="05AE546D"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highlight w:val="white"/>
          <w:u w:val="single"/>
        </w:rPr>
      </w:pPr>
      <w:r w:rsidRPr="00131DD7">
        <w:rPr>
          <w:rFonts w:ascii="Times New Roman" w:hAnsi="Times New Roman" w:cs="Times New Roman"/>
          <w:color w:val="333333"/>
          <w:sz w:val="24"/>
          <w:szCs w:val="24"/>
          <w:highlight w:val="white"/>
        </w:rPr>
        <w:t xml:space="preserve">Estudio Básico de Comunidad Objetivo 2018. Centro de Integración Juvenil. Consultado el día 15 de mayo de 2020 de: </w:t>
      </w:r>
      <w:r w:rsidR="00FA24AE">
        <w:fldChar w:fldCharType="begin"/>
      </w:r>
      <w:r w:rsidR="00FA24AE">
        <w:instrText xml:space="preserve"> HYPERLINK "http://www.cij.gob.mx/ebco2018-2024/9460/9460CSD.html" \h </w:instrText>
      </w:r>
      <w:r w:rsidR="00FA24AE">
        <w:fldChar w:fldCharType="separate"/>
      </w:r>
      <w:r w:rsidRPr="00131DD7">
        <w:rPr>
          <w:rFonts w:ascii="Times New Roman" w:hAnsi="Times New Roman" w:cs="Times New Roman"/>
          <w:color w:val="1155CC"/>
          <w:sz w:val="24"/>
          <w:szCs w:val="24"/>
          <w:highlight w:val="white"/>
          <w:u w:val="single"/>
        </w:rPr>
        <w:t>http://www.cij.gob.mx/ebco2018-2024/9460/9460CSD.html</w:t>
      </w:r>
      <w:r w:rsidR="00FA24AE">
        <w:rPr>
          <w:rFonts w:ascii="Times New Roman" w:hAnsi="Times New Roman" w:cs="Times New Roman"/>
          <w:color w:val="1155CC"/>
          <w:sz w:val="24"/>
          <w:szCs w:val="24"/>
          <w:highlight w:val="white"/>
          <w:u w:val="single"/>
        </w:rPr>
        <w:fldChar w:fldCharType="end"/>
      </w:r>
    </w:p>
    <w:p w14:paraId="0BE987AF"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Quintana, L. et al.. (2016). Econometría aplicada utilizando R. Ciudad de México, México: SAARE.</w:t>
      </w:r>
    </w:p>
    <w:p w14:paraId="1906ECE3"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b/>
          <w:sz w:val="24"/>
          <w:szCs w:val="24"/>
        </w:rPr>
      </w:pPr>
      <w:r w:rsidRPr="00131DD7">
        <w:rPr>
          <w:rStyle w:val="Hipervnculo"/>
          <w:rFonts w:ascii="Times New Roman" w:hAnsi="Times New Roman" w:cs="Times New Roman"/>
          <w:color w:val="000000" w:themeColor="text1"/>
          <w:sz w:val="24"/>
          <w:szCs w:val="24"/>
          <w:highlight w:val="white"/>
          <w:u w:val="none"/>
        </w:rPr>
        <w:lastRenderedPageBreak/>
        <w:t>Torres A (2016). Coeficiente de Gini, el detector de la desigualdad salarial. Recuperado el día 15 de mayo de 2020 de</w:t>
      </w:r>
      <w:r w:rsidRPr="00131DD7">
        <w:rPr>
          <w:rFonts w:ascii="Times New Roman" w:hAnsi="Times New Roman" w:cs="Times New Roman"/>
          <w:sz w:val="24"/>
          <w:szCs w:val="24"/>
        </w:rPr>
        <w:t xml:space="preserve">: </w:t>
      </w:r>
      <w:r w:rsidR="00FA24AE">
        <w:fldChar w:fldCharType="begin"/>
      </w:r>
      <w:r w:rsidR="00FA24AE">
        <w:instrText xml:space="preserve"> HYPERLINK "https://www.bbva.com/es/coeficiente-gini-detector-la-desigualdad-salarial/" </w:instrText>
      </w:r>
      <w:r w:rsidR="00FA24AE">
        <w:fldChar w:fldCharType="separate"/>
      </w:r>
      <w:r w:rsidRPr="00131DD7">
        <w:rPr>
          <w:rStyle w:val="Hipervnculo"/>
          <w:rFonts w:ascii="Times New Roman" w:hAnsi="Times New Roman" w:cs="Times New Roman"/>
          <w:sz w:val="24"/>
          <w:szCs w:val="24"/>
        </w:rPr>
        <w:t>https://www.bbva.com/es/coeficiente-gini-detector-la-desigualdad-salarial/</w:t>
      </w:r>
      <w:r w:rsidR="00FA24AE">
        <w:rPr>
          <w:rStyle w:val="Hipervnculo"/>
          <w:rFonts w:ascii="Times New Roman" w:hAnsi="Times New Roman" w:cs="Times New Roman"/>
          <w:sz w:val="24"/>
          <w:szCs w:val="24"/>
        </w:rPr>
        <w:fldChar w:fldCharType="end"/>
      </w:r>
    </w:p>
    <w:p w14:paraId="2E6762B3" w14:textId="41CB6309" w:rsidR="003F165C" w:rsidRPr="00FA24AE" w:rsidRDefault="00FA24AE" w:rsidP="00B24EFC">
      <w:pPr>
        <w:pStyle w:val="Prrafodelista"/>
        <w:numPr>
          <w:ilvl w:val="0"/>
          <w:numId w:val="3"/>
        </w:numPr>
        <w:spacing w:line="360" w:lineRule="auto"/>
        <w:jc w:val="both"/>
        <w:rPr>
          <w:rStyle w:val="Hipervnculo"/>
          <w:rFonts w:ascii="Times New Roman" w:eastAsia="Times New Roman" w:hAnsi="Times New Roman" w:cs="Times New Roman"/>
          <w:color w:val="333333"/>
          <w:sz w:val="24"/>
          <w:szCs w:val="24"/>
          <w:highlight w:val="white"/>
          <w:u w:val="none"/>
        </w:rPr>
      </w:pPr>
      <w:hyperlink r:id="rId23" w:history="1">
        <w:r w:rsidR="00131DD7" w:rsidRPr="00131DD7">
          <w:rPr>
            <w:rStyle w:val="Hipervnculo"/>
            <w:rFonts w:ascii="Times New Roman" w:hAnsi="Times New Roman" w:cs="Times New Roman"/>
            <w:color w:val="000000" w:themeColor="text1"/>
            <w:sz w:val="24"/>
            <w:szCs w:val="24"/>
            <w:highlight w:val="white"/>
            <w:u w:val="none"/>
          </w:rPr>
          <w:t xml:space="preserve">Usla H. (2019). Desigualdad, la fractura de México. </w:t>
        </w:r>
        <w:r w:rsidR="00131DD7" w:rsidRPr="00131DD7">
          <w:rPr>
            <w:rStyle w:val="Hipervnculo"/>
            <w:rFonts w:ascii="Times New Roman" w:eastAsia="Times New Roman" w:hAnsi="Times New Roman" w:cs="Times New Roman"/>
            <w:color w:val="000000" w:themeColor="text1"/>
            <w:sz w:val="24"/>
            <w:szCs w:val="24"/>
            <w:highlight w:val="white"/>
            <w:u w:val="none"/>
          </w:rPr>
          <w:t xml:space="preserve">Recuperado el día 15 de mayo de 2020 </w:t>
        </w:r>
        <w:r w:rsidR="00131DD7" w:rsidRPr="00131DD7">
          <w:rPr>
            <w:rStyle w:val="Hipervnculo"/>
            <w:rFonts w:ascii="Times New Roman" w:hAnsi="Times New Roman" w:cs="Times New Roman"/>
            <w:color w:val="000000" w:themeColor="text1"/>
            <w:sz w:val="24"/>
            <w:szCs w:val="24"/>
            <w:highlight w:val="white"/>
            <w:u w:val="none"/>
          </w:rPr>
          <w:t>de</w:t>
        </w:r>
        <w:r w:rsidR="00131DD7" w:rsidRPr="00131DD7">
          <w:rPr>
            <w:rStyle w:val="Hipervnculo"/>
            <w:rFonts w:ascii="Times New Roman" w:hAnsi="Times New Roman" w:cs="Times New Roman"/>
            <w:color w:val="000000" w:themeColor="text1"/>
            <w:sz w:val="24"/>
            <w:szCs w:val="24"/>
            <w:u w:val="none"/>
          </w:rPr>
          <w:t xml:space="preserve">: </w:t>
        </w:r>
        <w:r w:rsidR="00131DD7" w:rsidRPr="00131DD7">
          <w:rPr>
            <w:rStyle w:val="Hipervnculo"/>
            <w:rFonts w:ascii="Times New Roman" w:hAnsi="Times New Roman" w:cs="Times New Roman"/>
            <w:sz w:val="24"/>
            <w:szCs w:val="24"/>
          </w:rPr>
          <w:t>https://www.elfinanciero.com.mx/bloomberg-businessweek/desigualdad-la-fractura-de-mexico</w:t>
        </w:r>
      </w:hyperlink>
    </w:p>
    <w:p w14:paraId="32A3313A" w14:textId="39A4598F" w:rsidR="00FA24AE" w:rsidRPr="00FA24AE" w:rsidRDefault="00FA24AE" w:rsidP="00FA24AE">
      <w:pPr>
        <w:pStyle w:val="Prrafodelista"/>
        <w:spacing w:line="360" w:lineRule="auto"/>
        <w:ind w:left="360"/>
        <w:jc w:val="both"/>
        <w:rPr>
          <w:rStyle w:val="Hipervnculo"/>
          <w:rFonts w:ascii="Times New Roman" w:hAnsi="Times New Roman" w:cs="Times New Roman"/>
          <w:sz w:val="24"/>
          <w:szCs w:val="24"/>
        </w:rPr>
      </w:pPr>
    </w:p>
    <w:p w14:paraId="710C9478" w14:textId="3869AA69" w:rsidR="00FA24AE" w:rsidRPr="00FA24AE" w:rsidRDefault="00FA24AE" w:rsidP="00FA24AE">
      <w:pPr>
        <w:pStyle w:val="Prrafodelista"/>
        <w:numPr>
          <w:ilvl w:val="0"/>
          <w:numId w:val="1"/>
        </w:numPr>
        <w:spacing w:line="360" w:lineRule="auto"/>
        <w:jc w:val="both"/>
        <w:rPr>
          <w:rStyle w:val="Hipervnculo"/>
          <w:rFonts w:ascii="Times New Roman" w:hAnsi="Times New Roman" w:cs="Times New Roman"/>
          <w:b/>
          <w:color w:val="000000" w:themeColor="text1"/>
          <w:sz w:val="24"/>
          <w:szCs w:val="24"/>
          <w:u w:val="none"/>
        </w:rPr>
      </w:pPr>
      <w:r w:rsidRPr="00FA24AE">
        <w:rPr>
          <w:rStyle w:val="Hipervnculo"/>
          <w:rFonts w:ascii="Times New Roman" w:hAnsi="Times New Roman" w:cs="Times New Roman"/>
          <w:b/>
          <w:color w:val="000000" w:themeColor="text1"/>
          <w:sz w:val="24"/>
          <w:szCs w:val="24"/>
          <w:u w:val="none"/>
        </w:rPr>
        <w:t>Anexo</w:t>
      </w:r>
    </w:p>
    <w:p w14:paraId="48BB5762" w14:textId="359BB32A" w:rsidR="00FA24AE" w:rsidRPr="00FA24AE" w:rsidRDefault="00FA24AE" w:rsidP="00FA24AE">
      <w:pPr>
        <w:spacing w:line="360" w:lineRule="auto"/>
        <w:jc w:val="both"/>
        <w:rPr>
          <w:rStyle w:val="Hipervnculo"/>
          <w:b/>
          <w:color w:val="000000" w:themeColor="text1"/>
          <w:u w:val="none"/>
        </w:rPr>
      </w:pPr>
      <w:r w:rsidRPr="00FA24AE">
        <w:rPr>
          <w:rStyle w:val="Hipervnculo"/>
          <w:b/>
          <w:color w:val="000000" w:themeColor="text1"/>
          <w:u w:val="none"/>
        </w:rPr>
        <w:t xml:space="preserve">Supuesto de </w:t>
      </w:r>
      <w:r>
        <w:rPr>
          <w:rStyle w:val="Hipervnculo"/>
          <w:b/>
          <w:color w:val="000000" w:themeColor="text1"/>
          <w:u w:val="none"/>
        </w:rPr>
        <w:t>h</w:t>
      </w:r>
      <w:r w:rsidRPr="00FA24AE">
        <w:rPr>
          <w:rStyle w:val="Hipervnculo"/>
          <w:b/>
          <w:color w:val="000000" w:themeColor="text1"/>
          <w:u w:val="none"/>
        </w:rPr>
        <w:t>eteroscedasticidad con transformación potencia</w:t>
      </w:r>
      <w:r>
        <w:rPr>
          <w:rStyle w:val="Hipervnculo"/>
          <w:b/>
          <w:color w:val="000000" w:themeColor="text1"/>
          <w:u w:val="none"/>
        </w:rPr>
        <w:t>.</w:t>
      </w:r>
    </w:p>
    <w:p w14:paraId="6B656EEC" w14:textId="77777777" w:rsidR="00FA24AE" w:rsidRPr="00FA24AE" w:rsidRDefault="00FA24AE" w:rsidP="00FA24AE">
      <w:pPr>
        <w:spacing w:line="360" w:lineRule="auto"/>
        <w:ind w:left="360"/>
        <w:jc w:val="both"/>
        <w:rPr>
          <w:rStyle w:val="Hipervnculo"/>
          <w:color w:val="000000" w:themeColor="text1"/>
          <w:u w:val="none"/>
        </w:rPr>
      </w:pPr>
    </w:p>
    <w:p w14:paraId="5E6F6855" w14:textId="7F813171" w:rsidR="00FA24AE" w:rsidRDefault="00FA24AE" w:rsidP="00FA24AE">
      <w:pPr>
        <w:spacing w:line="360" w:lineRule="auto"/>
        <w:jc w:val="both"/>
      </w:pPr>
      <w:r w:rsidRPr="000609F2">
        <w:t xml:space="preserve">El siguiente diagrama </w:t>
      </w:r>
      <w:r w:rsidR="00E054D7">
        <w:t>parece darnos</w:t>
      </w:r>
      <w:r w:rsidRPr="000609F2">
        <w:t xml:space="preserve"> indicios de violación al supuesto de varianza constante.</w:t>
      </w:r>
    </w:p>
    <w:p w14:paraId="730278B7" w14:textId="77777777" w:rsidR="00FA24AE" w:rsidRDefault="00FA24AE" w:rsidP="00FA24AE">
      <w:pPr>
        <w:jc w:val="center"/>
      </w:pPr>
      <w:r>
        <w:fldChar w:fldCharType="begin"/>
      </w:r>
      <w:r>
        <w:instrText xml:space="preserve"> INCLUDEPICTURE "/var/folders/57/fpwp32zx1fg6f4cly4t10tmw0000gn/T/com.microsoft.Word/WebArchiveCopyPasteTempFiles/00000a.png" \* MERGEFORMATINET </w:instrText>
      </w:r>
      <w:r>
        <w:fldChar w:fldCharType="separate"/>
      </w:r>
      <w:r>
        <w:rPr>
          <w:noProof/>
        </w:rPr>
        <w:drawing>
          <wp:inline distT="0" distB="0" distL="0" distR="0" wp14:anchorId="56AA01D9" wp14:editId="5315C616">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14:paraId="40DDFDA4" w14:textId="77777777" w:rsidR="00FA24AE" w:rsidRDefault="00FA24AE" w:rsidP="00FA24AE">
      <w:pPr>
        <w:spacing w:line="360" w:lineRule="auto"/>
        <w:jc w:val="both"/>
        <w:rPr>
          <w:lang w:val="es"/>
        </w:rPr>
      </w:pPr>
      <w:r>
        <w:rPr>
          <w:noProof/>
        </w:rPr>
        <mc:AlternateContent>
          <mc:Choice Requires="wps">
            <w:drawing>
              <wp:anchor distT="0" distB="0" distL="114300" distR="114300" simplePos="0" relativeHeight="251713536" behindDoc="1" locked="0" layoutInCell="1" allowOverlap="1" wp14:anchorId="055D152F" wp14:editId="5F0261B9">
                <wp:simplePos x="0" y="0"/>
                <wp:positionH relativeFrom="column">
                  <wp:posOffset>1395245</wp:posOffset>
                </wp:positionH>
                <wp:positionV relativeFrom="paragraph">
                  <wp:posOffset>47662</wp:posOffset>
                </wp:positionV>
                <wp:extent cx="2891790"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4BC84E44" w14:textId="77777777" w:rsidR="00FA24AE" w:rsidRPr="00116A01" w:rsidRDefault="00FA24AE" w:rsidP="00FA24AE">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5D152F" id="Cuadro de texto 33" o:spid="_x0000_s1043" type="#_x0000_t202" style="position:absolute;left:0;text-align:left;margin-left:109.85pt;margin-top:3.75pt;width:227.7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" stroked="f">
                <v:textbox style="mso-fit-shape-to-text:t" inset="0,0,0,0">
                  <w:txbxContent>
                    <w:p w14:paraId="4BC84E44" w14:textId="77777777" w:rsidR="00FA24AE" w:rsidRPr="00116A01" w:rsidRDefault="00FA24AE" w:rsidP="00FA24AE">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v:textbox>
                <w10:wrap type="tight"/>
              </v:shape>
            </w:pict>
          </mc:Fallback>
        </mc:AlternateContent>
      </w:r>
    </w:p>
    <w:p w14:paraId="1F584B7B" w14:textId="77777777" w:rsidR="00FA24AE" w:rsidRDefault="00FA24AE" w:rsidP="00FA24AE">
      <w:pPr>
        <w:spacing w:line="360" w:lineRule="auto"/>
        <w:ind w:firstLine="708"/>
        <w:jc w:val="both"/>
        <w:rPr>
          <w:lang w:val="es"/>
        </w:rPr>
      </w:pPr>
    </w:p>
    <w:p w14:paraId="19546B6D" w14:textId="4C93D0E6" w:rsidR="00FA24AE" w:rsidRDefault="00E054D7" w:rsidP="00FA24AE">
      <w:pPr>
        <w:spacing w:line="360" w:lineRule="auto"/>
        <w:jc w:val="both"/>
        <w:rPr>
          <w:lang w:val="es"/>
        </w:rPr>
      </w:pPr>
      <w:r>
        <w:rPr>
          <w:lang w:val="es"/>
        </w:rPr>
        <w:t>Sin embargo, e</w:t>
      </w:r>
      <w:r w:rsidR="00FA24AE">
        <w:rPr>
          <w:lang w:val="es"/>
        </w:rPr>
        <w:t>n este caso el</w:t>
      </w:r>
      <w:r w:rsidR="00FA24AE" w:rsidRPr="000609F2">
        <w:rPr>
          <w:lang w:val="es"/>
        </w:rPr>
        <w:t xml:space="preserve"> estadístico de prueba de White sería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=144*0.125=17.957</m:t>
        </m:r>
      </m:oMath>
      <w:r w:rsidR="00FA24AE">
        <w:rPr>
          <w:lang w:val="es"/>
        </w:rPr>
        <w:t xml:space="preserve">  </w:t>
      </w:r>
      <w:r w:rsidR="00FA24AE" w:rsidRPr="000609F2">
        <w:rPr>
          <w:lang w:val="es"/>
        </w:rPr>
        <w:t xml:space="preserve">donde </w:t>
      </w:r>
      <w:r w:rsidR="00FA24AE">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00FA24AE"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=17.957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sidR="00FA24AE">
        <w:rPr>
          <w:lang w:val="es"/>
        </w:rPr>
        <w:t xml:space="preserve">  </w:t>
      </w:r>
      <w:r w:rsidR="00FA24AE" w:rsidRPr="000609F2">
        <w:rPr>
          <w:lang w:val="es"/>
        </w:rPr>
        <w:t>y, como resultado</w:t>
      </w:r>
      <w:r>
        <w:rPr>
          <w:lang w:val="es"/>
        </w:rPr>
        <w:t>,</w:t>
      </w:r>
      <w:r w:rsidR="00FA24AE" w:rsidRPr="000609F2">
        <w:rPr>
          <w:lang w:val="es"/>
        </w:rPr>
        <w:t xml:space="preserve"> no se rechaza la hipótesis de </w:t>
      </w:r>
      <w:proofErr w:type="spellStart"/>
      <w:r w:rsidR="00FA24AE" w:rsidRPr="000609F2">
        <w:rPr>
          <w:lang w:val="es"/>
        </w:rPr>
        <w:t>homo</w:t>
      </w:r>
      <w:r w:rsidR="00FA24AE">
        <w:rPr>
          <w:lang w:val="es"/>
        </w:rPr>
        <w:t>s</w:t>
      </w:r>
      <w:r w:rsidR="00FA24AE" w:rsidRPr="000609F2">
        <w:rPr>
          <w:lang w:val="es"/>
        </w:rPr>
        <w:t>cedasticidad</w:t>
      </w:r>
      <w:proofErr w:type="spellEnd"/>
      <w:r w:rsidR="00FA24AE" w:rsidRPr="000609F2">
        <w:rPr>
          <w:lang w:val="es"/>
        </w:rPr>
        <w:t xml:space="preserve"> tomando un nivel de confianza al 95%.</w:t>
      </w:r>
    </w:p>
    <w:p w14:paraId="31B06012" w14:textId="68528171" w:rsidR="00FA24AE" w:rsidRPr="00FA24AE" w:rsidRDefault="00FA24AE" w:rsidP="00FA24AE">
      <w:pPr>
        <w:spacing w:line="360" w:lineRule="auto"/>
        <w:jc w:val="both"/>
        <w:rPr>
          <w:color w:val="000000" w:themeColor="text1"/>
          <w:highlight w:val="white"/>
          <w:lang w:val="es"/>
        </w:rPr>
      </w:pPr>
    </w:p>
    <w:sectPr w:rsidR="00FA24AE" w:rsidRPr="00FA24AE" w:rsidSect="00D7036D">
      <w:footerReference w:type="default" r:id="rId2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9691C" w14:textId="77777777" w:rsidR="00E1519E" w:rsidRDefault="00E1519E" w:rsidP="00627CDF">
      <w:r>
        <w:separator/>
      </w:r>
    </w:p>
  </w:endnote>
  <w:endnote w:type="continuationSeparator" w:id="0">
    <w:p w14:paraId="3DAF5214" w14:textId="77777777" w:rsidR="00E1519E" w:rsidRDefault="00E1519E"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491347"/>
      <w:docPartObj>
        <w:docPartGallery w:val="Page Numbers (Bottom of Page)"/>
        <w:docPartUnique/>
      </w:docPartObj>
    </w:sdtPr>
    <w:sdtEndPr>
      <w:rPr>
        <w:rFonts w:ascii="Times New Roman" w:hAnsi="Times New Roman" w:cs="Times New Roman"/>
      </w:rPr>
    </w:sdtEndPr>
    <w:sdtContent>
      <w:p w14:paraId="0C71C4C8" w14:textId="30FA6A03" w:rsidR="00FA24AE" w:rsidRPr="00D946B5" w:rsidRDefault="00FA24AE"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Pr="00662DF6">
          <w:rPr>
            <w:rFonts w:ascii="Times New Roman" w:hAnsi="Times New Roman" w:cs="Times New Roman"/>
            <w:noProof/>
            <w:lang w:val="es-ES"/>
          </w:rPr>
          <w:t>1</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A1049" w14:textId="77777777" w:rsidR="00E1519E" w:rsidRDefault="00E1519E" w:rsidP="00627CDF">
      <w:r>
        <w:separator/>
      </w:r>
    </w:p>
  </w:footnote>
  <w:footnote w:type="continuationSeparator" w:id="0">
    <w:p w14:paraId="1DA8711B" w14:textId="77777777" w:rsidR="00E1519E" w:rsidRDefault="00E1519E" w:rsidP="00627CDF">
      <w:r>
        <w:continuationSeparator/>
      </w:r>
    </w:p>
  </w:footnote>
  <w:footnote w:id="1">
    <w:p w14:paraId="05ED252B" w14:textId="77777777" w:rsidR="00FA24AE" w:rsidRPr="000F307A" w:rsidRDefault="00FA24AE"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02349C"/>
    <w:multiLevelType w:val="hybridMultilevel"/>
    <w:tmpl w:val="F84C45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E7"/>
    <w:rsid w:val="000323E7"/>
    <w:rsid w:val="000358E7"/>
    <w:rsid w:val="00041654"/>
    <w:rsid w:val="00052956"/>
    <w:rsid w:val="000609F2"/>
    <w:rsid w:val="0006756B"/>
    <w:rsid w:val="00075295"/>
    <w:rsid w:val="000960BA"/>
    <w:rsid w:val="000A6848"/>
    <w:rsid w:val="000B174E"/>
    <w:rsid w:val="000B2B1E"/>
    <w:rsid w:val="000D3AD6"/>
    <w:rsid w:val="000E19D8"/>
    <w:rsid w:val="000E368D"/>
    <w:rsid w:val="000F307A"/>
    <w:rsid w:val="000F76DA"/>
    <w:rsid w:val="00103927"/>
    <w:rsid w:val="0010394C"/>
    <w:rsid w:val="00113684"/>
    <w:rsid w:val="00122247"/>
    <w:rsid w:val="00131DD7"/>
    <w:rsid w:val="00135A8E"/>
    <w:rsid w:val="001372DC"/>
    <w:rsid w:val="001422A0"/>
    <w:rsid w:val="00145770"/>
    <w:rsid w:val="00153EA8"/>
    <w:rsid w:val="00194444"/>
    <w:rsid w:val="001A2156"/>
    <w:rsid w:val="001B5E24"/>
    <w:rsid w:val="001C7F7D"/>
    <w:rsid w:val="001D1A83"/>
    <w:rsid w:val="001E0A08"/>
    <w:rsid w:val="001F64DB"/>
    <w:rsid w:val="001F6FBF"/>
    <w:rsid w:val="0020280B"/>
    <w:rsid w:val="002133DA"/>
    <w:rsid w:val="002148CF"/>
    <w:rsid w:val="00236595"/>
    <w:rsid w:val="00253BB6"/>
    <w:rsid w:val="00256017"/>
    <w:rsid w:val="00264760"/>
    <w:rsid w:val="002734A7"/>
    <w:rsid w:val="0027532A"/>
    <w:rsid w:val="00291158"/>
    <w:rsid w:val="002B1041"/>
    <w:rsid w:val="002C4BB9"/>
    <w:rsid w:val="002E559E"/>
    <w:rsid w:val="002F004E"/>
    <w:rsid w:val="002F518D"/>
    <w:rsid w:val="00311E82"/>
    <w:rsid w:val="00314CC6"/>
    <w:rsid w:val="00327091"/>
    <w:rsid w:val="003310ED"/>
    <w:rsid w:val="00334033"/>
    <w:rsid w:val="00351A7B"/>
    <w:rsid w:val="003526E1"/>
    <w:rsid w:val="003527E9"/>
    <w:rsid w:val="003556F7"/>
    <w:rsid w:val="00365374"/>
    <w:rsid w:val="00376585"/>
    <w:rsid w:val="003905B5"/>
    <w:rsid w:val="00392F05"/>
    <w:rsid w:val="003B6672"/>
    <w:rsid w:val="003C46C9"/>
    <w:rsid w:val="003D4B2F"/>
    <w:rsid w:val="003D5067"/>
    <w:rsid w:val="003E266C"/>
    <w:rsid w:val="003E447B"/>
    <w:rsid w:val="003F165C"/>
    <w:rsid w:val="003F517E"/>
    <w:rsid w:val="00412F5A"/>
    <w:rsid w:val="00414B31"/>
    <w:rsid w:val="00423770"/>
    <w:rsid w:val="00453DB9"/>
    <w:rsid w:val="00461121"/>
    <w:rsid w:val="00461B9A"/>
    <w:rsid w:val="00471850"/>
    <w:rsid w:val="0047438F"/>
    <w:rsid w:val="00483450"/>
    <w:rsid w:val="00485ADE"/>
    <w:rsid w:val="00487757"/>
    <w:rsid w:val="004F5BB2"/>
    <w:rsid w:val="0050264A"/>
    <w:rsid w:val="005048F9"/>
    <w:rsid w:val="005049BA"/>
    <w:rsid w:val="00506F60"/>
    <w:rsid w:val="005132DB"/>
    <w:rsid w:val="0051349D"/>
    <w:rsid w:val="00515CCE"/>
    <w:rsid w:val="00522B39"/>
    <w:rsid w:val="00523EA0"/>
    <w:rsid w:val="00531678"/>
    <w:rsid w:val="00560DC1"/>
    <w:rsid w:val="00576EB6"/>
    <w:rsid w:val="00580E7D"/>
    <w:rsid w:val="00586E06"/>
    <w:rsid w:val="005948FD"/>
    <w:rsid w:val="005D0CD6"/>
    <w:rsid w:val="005E0176"/>
    <w:rsid w:val="005E5034"/>
    <w:rsid w:val="005F659F"/>
    <w:rsid w:val="0060089C"/>
    <w:rsid w:val="00627CDF"/>
    <w:rsid w:val="00635206"/>
    <w:rsid w:val="006367DB"/>
    <w:rsid w:val="00641A07"/>
    <w:rsid w:val="00645051"/>
    <w:rsid w:val="006452FA"/>
    <w:rsid w:val="006535D3"/>
    <w:rsid w:val="00661D23"/>
    <w:rsid w:val="00662DF6"/>
    <w:rsid w:val="00663662"/>
    <w:rsid w:val="006A198A"/>
    <w:rsid w:val="006A7814"/>
    <w:rsid w:val="006B12A6"/>
    <w:rsid w:val="006B3622"/>
    <w:rsid w:val="006B653C"/>
    <w:rsid w:val="006C0262"/>
    <w:rsid w:val="006C4FF7"/>
    <w:rsid w:val="006D3B5B"/>
    <w:rsid w:val="006E3633"/>
    <w:rsid w:val="006E47D6"/>
    <w:rsid w:val="006F59B4"/>
    <w:rsid w:val="00701CA9"/>
    <w:rsid w:val="0071678F"/>
    <w:rsid w:val="00720D75"/>
    <w:rsid w:val="00731316"/>
    <w:rsid w:val="00731442"/>
    <w:rsid w:val="00735483"/>
    <w:rsid w:val="00745ACE"/>
    <w:rsid w:val="00762DD3"/>
    <w:rsid w:val="00763EA0"/>
    <w:rsid w:val="00767949"/>
    <w:rsid w:val="00767B89"/>
    <w:rsid w:val="00772693"/>
    <w:rsid w:val="00773CCF"/>
    <w:rsid w:val="0077651A"/>
    <w:rsid w:val="00795021"/>
    <w:rsid w:val="007B41C9"/>
    <w:rsid w:val="007B524C"/>
    <w:rsid w:val="007C04DC"/>
    <w:rsid w:val="007C70E1"/>
    <w:rsid w:val="007D5895"/>
    <w:rsid w:val="007E464F"/>
    <w:rsid w:val="007F3472"/>
    <w:rsid w:val="0080541B"/>
    <w:rsid w:val="00810A70"/>
    <w:rsid w:val="00826B5F"/>
    <w:rsid w:val="0084330E"/>
    <w:rsid w:val="00843ACE"/>
    <w:rsid w:val="008521F0"/>
    <w:rsid w:val="00854DF7"/>
    <w:rsid w:val="008551BF"/>
    <w:rsid w:val="00875F0C"/>
    <w:rsid w:val="008A0FBA"/>
    <w:rsid w:val="008B7CC1"/>
    <w:rsid w:val="008C3A17"/>
    <w:rsid w:val="008D5099"/>
    <w:rsid w:val="008D5CAA"/>
    <w:rsid w:val="00904D25"/>
    <w:rsid w:val="00905695"/>
    <w:rsid w:val="0090607D"/>
    <w:rsid w:val="00914348"/>
    <w:rsid w:val="009146AE"/>
    <w:rsid w:val="00933606"/>
    <w:rsid w:val="00935A37"/>
    <w:rsid w:val="00956ED1"/>
    <w:rsid w:val="009603EC"/>
    <w:rsid w:val="0098158E"/>
    <w:rsid w:val="00981669"/>
    <w:rsid w:val="00984DB7"/>
    <w:rsid w:val="00987EAD"/>
    <w:rsid w:val="009A6503"/>
    <w:rsid w:val="009C635B"/>
    <w:rsid w:val="009E0C29"/>
    <w:rsid w:val="009E4898"/>
    <w:rsid w:val="009E7347"/>
    <w:rsid w:val="00A12F10"/>
    <w:rsid w:val="00A22A07"/>
    <w:rsid w:val="00A24DC4"/>
    <w:rsid w:val="00A310BC"/>
    <w:rsid w:val="00A33574"/>
    <w:rsid w:val="00A411E5"/>
    <w:rsid w:val="00A528C0"/>
    <w:rsid w:val="00A531DF"/>
    <w:rsid w:val="00A62B35"/>
    <w:rsid w:val="00A63BAA"/>
    <w:rsid w:val="00A7794D"/>
    <w:rsid w:val="00A90E05"/>
    <w:rsid w:val="00A94865"/>
    <w:rsid w:val="00AB1407"/>
    <w:rsid w:val="00AB75A8"/>
    <w:rsid w:val="00AC3308"/>
    <w:rsid w:val="00AC75E9"/>
    <w:rsid w:val="00AD0BFB"/>
    <w:rsid w:val="00AF49E8"/>
    <w:rsid w:val="00B23E5A"/>
    <w:rsid w:val="00B24EFC"/>
    <w:rsid w:val="00B25411"/>
    <w:rsid w:val="00B27282"/>
    <w:rsid w:val="00B43422"/>
    <w:rsid w:val="00B51875"/>
    <w:rsid w:val="00B5247D"/>
    <w:rsid w:val="00B6041F"/>
    <w:rsid w:val="00B65F34"/>
    <w:rsid w:val="00B73D9B"/>
    <w:rsid w:val="00B776C2"/>
    <w:rsid w:val="00BB7A41"/>
    <w:rsid w:val="00BC1926"/>
    <w:rsid w:val="00BC2907"/>
    <w:rsid w:val="00BC2C80"/>
    <w:rsid w:val="00BC5C9B"/>
    <w:rsid w:val="00BE0F28"/>
    <w:rsid w:val="00BE5400"/>
    <w:rsid w:val="00BF4740"/>
    <w:rsid w:val="00C02059"/>
    <w:rsid w:val="00C218ED"/>
    <w:rsid w:val="00C32ECF"/>
    <w:rsid w:val="00C530D6"/>
    <w:rsid w:val="00C63290"/>
    <w:rsid w:val="00C86DB9"/>
    <w:rsid w:val="00CA3CA9"/>
    <w:rsid w:val="00CC5B43"/>
    <w:rsid w:val="00CC7EB1"/>
    <w:rsid w:val="00CE58CE"/>
    <w:rsid w:val="00CF6150"/>
    <w:rsid w:val="00D04AD3"/>
    <w:rsid w:val="00D1556F"/>
    <w:rsid w:val="00D17728"/>
    <w:rsid w:val="00D30A55"/>
    <w:rsid w:val="00D40444"/>
    <w:rsid w:val="00D464CD"/>
    <w:rsid w:val="00D652EA"/>
    <w:rsid w:val="00D7036D"/>
    <w:rsid w:val="00D75FD3"/>
    <w:rsid w:val="00D81A21"/>
    <w:rsid w:val="00D91C0A"/>
    <w:rsid w:val="00D946B5"/>
    <w:rsid w:val="00DA298F"/>
    <w:rsid w:val="00DB7361"/>
    <w:rsid w:val="00DC0588"/>
    <w:rsid w:val="00DC670F"/>
    <w:rsid w:val="00DD44B7"/>
    <w:rsid w:val="00DF44D1"/>
    <w:rsid w:val="00DF4699"/>
    <w:rsid w:val="00DF4917"/>
    <w:rsid w:val="00E054D7"/>
    <w:rsid w:val="00E066D4"/>
    <w:rsid w:val="00E1059E"/>
    <w:rsid w:val="00E1519E"/>
    <w:rsid w:val="00E159CE"/>
    <w:rsid w:val="00E20E50"/>
    <w:rsid w:val="00E34C76"/>
    <w:rsid w:val="00E51A26"/>
    <w:rsid w:val="00E70D4C"/>
    <w:rsid w:val="00E736D5"/>
    <w:rsid w:val="00E77C77"/>
    <w:rsid w:val="00E80E7D"/>
    <w:rsid w:val="00E82E9B"/>
    <w:rsid w:val="00E877B2"/>
    <w:rsid w:val="00EA0AB1"/>
    <w:rsid w:val="00EA2852"/>
    <w:rsid w:val="00EA32C3"/>
    <w:rsid w:val="00EE6EDA"/>
    <w:rsid w:val="00EF185B"/>
    <w:rsid w:val="00F1143E"/>
    <w:rsid w:val="00F12992"/>
    <w:rsid w:val="00F20F7A"/>
    <w:rsid w:val="00F22115"/>
    <w:rsid w:val="00F305FB"/>
    <w:rsid w:val="00F52B1A"/>
    <w:rsid w:val="00F65551"/>
    <w:rsid w:val="00F85F5B"/>
    <w:rsid w:val="00F939A5"/>
    <w:rsid w:val="00FA24AE"/>
    <w:rsid w:val="00FA3555"/>
    <w:rsid w:val="00FC4CC8"/>
    <w:rsid w:val="00FF0B37"/>
    <w:rsid w:val="00FF507C"/>
    <w:rsid w:val="00FF532B"/>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 w:type="paragraph" w:styleId="Sinespaciado">
    <w:name w:val="No Spacing"/>
    <w:link w:val="SinespaciadoCar"/>
    <w:uiPriority w:val="1"/>
    <w:qFormat/>
    <w:rsid w:val="00956E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ED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Usla%20H.%20(2019).%20Desigualdad,%20la%20fractura%20de%20M&#233;xico.%20Recuperado%20el%20d&#237;a%2015%20de%20mayo%20de%202020%20de:%20https://www.elfinanciero.com.mx/bloomberg-businessweek/desigualdad-la-fractura-de-mexico"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eleconomista.com.mx/economia/5-graficos-sobre-la-desigualdad-en-Mexico-20200223-0001.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tecnológico autónomo de méxico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29D9F-F80A-524B-9BE4-1146A519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3148</Words>
  <Characters>17315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Estadística aplicada II</dc:subject>
  <dc:creator>Tonantzin Real</dc:creator>
  <cp:keywords/>
  <dc:description/>
  <cp:lastModifiedBy>DANIELA RUIZ MARTINEZ</cp:lastModifiedBy>
  <cp:revision>3</cp:revision>
  <cp:lastPrinted>2020-05-16T20:51:00Z</cp:lastPrinted>
  <dcterms:created xsi:type="dcterms:W3CDTF">2020-05-17T00:14:00Z</dcterms:created>
  <dcterms:modified xsi:type="dcterms:W3CDTF">2020-05-17T02:09:00Z</dcterms:modified>
</cp:coreProperties>
</file>