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91A" w:rsidRDefault="007917E0" w:rsidP="007917E0">
      <w:pPr>
        <w:jc w:val="center"/>
        <w:rPr>
          <w:b/>
          <w:sz w:val="32"/>
          <w:szCs w:val="32"/>
          <w:lang w:val="en-US"/>
        </w:rPr>
      </w:pPr>
      <w:r w:rsidRPr="007917E0">
        <w:rPr>
          <w:b/>
          <w:sz w:val="32"/>
          <w:szCs w:val="32"/>
          <w:lang w:val="en-US"/>
        </w:rPr>
        <w:t xml:space="preserve">Pasos para el proceso de </w:t>
      </w:r>
      <w:r w:rsidR="00FD2B2F">
        <w:rPr>
          <w:b/>
          <w:sz w:val="32"/>
          <w:szCs w:val="32"/>
          <w:lang w:val="en-US"/>
        </w:rPr>
        <w:t>registro del equipo en el sistema</w:t>
      </w:r>
      <w:bookmarkStart w:id="0" w:name="_GoBack"/>
      <w:bookmarkEnd w:id="0"/>
    </w:p>
    <w:p w:rsidR="007917E0" w:rsidRDefault="00FD2B2F" w:rsidP="007917E0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Cuando se ingresa al sistema y el computador no se encuentra registrado para una de las terminales de la empresa aparecerá el siguiente mensaje:</w:t>
      </w:r>
    </w:p>
    <w:p w:rsidR="003C7836" w:rsidRPr="00FD2B2F" w:rsidRDefault="00FD2B2F" w:rsidP="00FD2B2F">
      <w:pPr>
        <w:pStyle w:val="Prrafodelista"/>
        <w:rPr>
          <w:sz w:val="24"/>
          <w:szCs w:val="24"/>
          <w:lang w:val="en-US"/>
        </w:rPr>
      </w:pPr>
      <w:r>
        <w:rPr>
          <w:noProof/>
          <w:lang w:eastAsia="es-CR"/>
        </w:rPr>
        <w:drawing>
          <wp:inline distT="0" distB="0" distL="0" distR="0" wp14:anchorId="25829BDA" wp14:editId="3CAA247C">
            <wp:extent cx="4572000" cy="207965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9948" cy="207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36" w:rsidRPr="002A43C1" w:rsidRDefault="003C7836" w:rsidP="002A43C1">
      <w:pPr>
        <w:pStyle w:val="Prrafodelista"/>
        <w:rPr>
          <w:sz w:val="24"/>
          <w:szCs w:val="24"/>
          <w:lang w:val="en-US"/>
        </w:rPr>
      </w:pPr>
    </w:p>
    <w:p w:rsidR="003C7836" w:rsidRDefault="003C7836" w:rsidP="007917E0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 </w:t>
      </w:r>
      <w:r w:rsidR="00FD2B2F">
        <w:rPr>
          <w:sz w:val="24"/>
          <w:szCs w:val="24"/>
          <w:lang w:val="en-US"/>
        </w:rPr>
        <w:t>debe dar “click” en la opción “Sí”, con lo que aparecerá la siguiente pantalla de registro:</w:t>
      </w:r>
    </w:p>
    <w:p w:rsidR="00FD2B2F" w:rsidRPr="00FD2B2F" w:rsidRDefault="00FD2B2F" w:rsidP="00FD2B2F">
      <w:pPr>
        <w:pStyle w:val="Prrafodelista"/>
        <w:rPr>
          <w:sz w:val="24"/>
          <w:szCs w:val="24"/>
          <w:lang w:val="en-US"/>
        </w:rPr>
      </w:pPr>
      <w:r>
        <w:rPr>
          <w:noProof/>
          <w:lang w:eastAsia="es-CR"/>
        </w:rPr>
        <w:drawing>
          <wp:inline distT="0" distB="0" distL="0" distR="0" wp14:anchorId="383B062D" wp14:editId="0A26B80A">
            <wp:extent cx="4572000" cy="375980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5238" cy="376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B2F" w:rsidRDefault="00FD2B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3C7836" w:rsidRDefault="00FD2B2F" w:rsidP="00FD2B2F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Aca se debe suministrar el código y clave de usuario que le fueron entregados cuando se matriculo la empresa en el sistema y la identificación que posee la empresa, posteriormente dar “click” sobre el botón “Consultar Terminales Disponibles” y apareceran las terminales que se encuentran disponibles.</w:t>
      </w:r>
    </w:p>
    <w:p w:rsidR="00FD2B2F" w:rsidRDefault="00FD2B2F" w:rsidP="00FD2B2F">
      <w:pPr>
        <w:pStyle w:val="Prrafodelista"/>
        <w:rPr>
          <w:sz w:val="24"/>
          <w:szCs w:val="24"/>
          <w:lang w:val="en-US"/>
        </w:rPr>
      </w:pPr>
      <w:r>
        <w:rPr>
          <w:noProof/>
          <w:lang w:eastAsia="es-CR"/>
        </w:rPr>
        <w:drawing>
          <wp:inline distT="0" distB="0" distL="0" distR="0" wp14:anchorId="25CB39CC" wp14:editId="0074FF9C">
            <wp:extent cx="4585648" cy="3735085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856" cy="373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36" w:rsidRPr="003C7836" w:rsidRDefault="003C7836" w:rsidP="003C7836">
      <w:pPr>
        <w:pStyle w:val="Prrafodelista"/>
        <w:rPr>
          <w:sz w:val="24"/>
          <w:szCs w:val="24"/>
          <w:lang w:val="en-US"/>
        </w:rPr>
      </w:pPr>
    </w:p>
    <w:p w:rsidR="00976D70" w:rsidRDefault="00976D70" w:rsidP="002A43C1">
      <w:pPr>
        <w:pStyle w:val="Prrafodelista"/>
        <w:rPr>
          <w:sz w:val="24"/>
          <w:szCs w:val="24"/>
          <w:lang w:val="en-US"/>
        </w:rPr>
      </w:pPr>
    </w:p>
    <w:p w:rsidR="002A43C1" w:rsidRDefault="00FD2B2F" w:rsidP="002A43C1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Finalmente se selecciona la terminal donde desea registrar el equipo y se da “click” en el botón “Registrar”, aparecerá el mensaje de proceso concluido y con esto se ha finalizado el proceso de registro del equipo.</w:t>
      </w:r>
    </w:p>
    <w:p w:rsidR="00FD2B2F" w:rsidRDefault="00FD2B2F" w:rsidP="00FD2B2F">
      <w:pPr>
        <w:pStyle w:val="Prrafodelista"/>
        <w:rPr>
          <w:sz w:val="24"/>
          <w:szCs w:val="24"/>
          <w:lang w:val="en-US"/>
        </w:rPr>
      </w:pPr>
    </w:p>
    <w:p w:rsidR="001A679D" w:rsidRDefault="00FD2B2F" w:rsidP="00FD2B2F">
      <w:pPr>
        <w:pStyle w:val="Prrafodelista"/>
        <w:rPr>
          <w:sz w:val="24"/>
          <w:szCs w:val="24"/>
          <w:lang w:val="en-US"/>
        </w:rPr>
      </w:pPr>
      <w:r>
        <w:rPr>
          <w:noProof/>
          <w:lang w:eastAsia="es-CR"/>
        </w:rPr>
        <w:drawing>
          <wp:inline distT="0" distB="0" distL="0" distR="0" wp14:anchorId="24502A83" wp14:editId="327BB7A9">
            <wp:extent cx="2920621" cy="1673614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0131" cy="167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B2F" w:rsidRDefault="00FD2B2F" w:rsidP="00FD2B2F">
      <w:pPr>
        <w:pStyle w:val="Prrafodelista"/>
        <w:rPr>
          <w:sz w:val="24"/>
          <w:szCs w:val="24"/>
          <w:lang w:val="en-US"/>
        </w:rPr>
      </w:pPr>
    </w:p>
    <w:p w:rsidR="00FD2B2F" w:rsidRPr="00FD2B2F" w:rsidRDefault="00FD2B2F" w:rsidP="00FD2B2F">
      <w:pPr>
        <w:pStyle w:val="Prrafodelist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Cualquier consulta por favor contacte a su proveedor del servicio.</w:t>
      </w:r>
    </w:p>
    <w:sectPr w:rsidR="00FD2B2F" w:rsidRPr="00FD2B2F" w:rsidSect="002A43C1">
      <w:pgSz w:w="12240" w:h="15840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C3BC8"/>
    <w:multiLevelType w:val="hybridMultilevel"/>
    <w:tmpl w:val="817876A2"/>
    <w:lvl w:ilvl="0" w:tplc="C5BC4F1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55A1E44"/>
    <w:multiLevelType w:val="hybridMultilevel"/>
    <w:tmpl w:val="8278B90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7E0"/>
    <w:rsid w:val="001A679D"/>
    <w:rsid w:val="00243A08"/>
    <w:rsid w:val="002A43C1"/>
    <w:rsid w:val="003C7836"/>
    <w:rsid w:val="00767BB8"/>
    <w:rsid w:val="007917E0"/>
    <w:rsid w:val="00976D70"/>
    <w:rsid w:val="00A5291A"/>
    <w:rsid w:val="00FD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17E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91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17E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C78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17E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91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17E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C78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2</cp:revision>
  <cp:lastPrinted>2019-09-16T22:29:00Z</cp:lastPrinted>
  <dcterms:created xsi:type="dcterms:W3CDTF">2019-10-08T20:41:00Z</dcterms:created>
  <dcterms:modified xsi:type="dcterms:W3CDTF">2019-10-08T20:41:00Z</dcterms:modified>
</cp:coreProperties>
</file>