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CF67D" w14:textId="77777777" w:rsidR="00BA1524" w:rsidRPr="00C372DE" w:rsidRDefault="00BA1524" w:rsidP="00D85902">
      <w:pPr>
        <w:spacing w:after="0"/>
        <w:ind w:left="0"/>
        <w:jc w:val="left"/>
        <w:rPr>
          <w:rFonts w:ascii="Verdana" w:hAnsi="Verdana" w:cs="Arial"/>
        </w:rPr>
      </w:pPr>
    </w:p>
    <w:tbl>
      <w:tblPr>
        <w:tblStyle w:val="Grilledutableau"/>
        <w:tblW w:w="9540" w:type="dxa"/>
        <w:tblInd w:w="-95" w:type="dxa"/>
        <w:tblLayout w:type="fixed"/>
        <w:tblLook w:val="04A0" w:firstRow="1" w:lastRow="0" w:firstColumn="1" w:lastColumn="0" w:noHBand="0" w:noVBand="1"/>
      </w:tblPr>
      <w:tblGrid>
        <w:gridCol w:w="2160"/>
        <w:gridCol w:w="180"/>
        <w:gridCol w:w="3960"/>
        <w:gridCol w:w="1428"/>
        <w:gridCol w:w="1812"/>
      </w:tblGrid>
      <w:tr w:rsidR="00D80EF0" w:rsidRPr="00C372DE" w14:paraId="1C23BD12" w14:textId="77777777" w:rsidTr="0075493B">
        <w:tc>
          <w:tcPr>
            <w:tcW w:w="9540" w:type="dxa"/>
            <w:gridSpan w:val="5"/>
          </w:tcPr>
          <w:p w14:paraId="67A909F3" w14:textId="77777777" w:rsidR="00D80EF0" w:rsidRPr="00C372DE" w:rsidRDefault="00C3468E" w:rsidP="00E97787">
            <w:pPr>
              <w:spacing w:after="0"/>
              <w:ind w:left="1985" w:right="34"/>
              <w:jc w:val="center"/>
              <w:rPr>
                <w:rFonts w:asciiTheme="minorHAnsi" w:hAnsiTheme="minorHAnsi" w:cs="Arial"/>
                <w:b/>
                <w:sz w:val="28"/>
                <w:szCs w:val="28"/>
              </w:rPr>
            </w:pPr>
            <w:r>
              <w:rPr>
                <w:rFonts w:asciiTheme="minorHAnsi" w:hAnsiTheme="minorHAnsi" w:cs="Arial"/>
                <w:b/>
                <w:noProof/>
                <w:sz w:val="28"/>
                <w:szCs w:val="28"/>
                <w:lang w:eastAsia="en-GB"/>
              </w:rPr>
              <w:drawing>
                <wp:anchor distT="0" distB="0" distL="114300" distR="114300" simplePos="0" relativeHeight="251659264" behindDoc="1" locked="0" layoutInCell="1" allowOverlap="1" wp14:anchorId="464E8720" wp14:editId="3BE8809D">
                  <wp:simplePos x="0" y="0"/>
                  <wp:positionH relativeFrom="column">
                    <wp:posOffset>159703</wp:posOffset>
                  </wp:positionH>
                  <wp:positionV relativeFrom="paragraph">
                    <wp:posOffset>70168</wp:posOffset>
                  </wp:positionV>
                  <wp:extent cx="1536267" cy="532737"/>
                  <wp:effectExtent l="0" t="0" r="6985"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aderra\AppData\Local\Temp\Temp1_EASA-logo-package-RGB-positive-and-negative.zip\RGB-Office\EASA-logo_RGB_Office_positive_200dpi.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536267" cy="53273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Arial"/>
                <w:b/>
                <w:sz w:val="28"/>
                <w:szCs w:val="28"/>
              </w:rPr>
              <w:t>CERTIFICATION</w:t>
            </w:r>
          </w:p>
          <w:p w14:paraId="5AEFA8E2" w14:textId="77777777" w:rsidR="00D80EF0" w:rsidRPr="00C372DE" w:rsidRDefault="003A1836" w:rsidP="00D85902">
            <w:pPr>
              <w:tabs>
                <w:tab w:val="center" w:pos="5637"/>
              </w:tabs>
              <w:spacing w:after="0"/>
              <w:ind w:left="1985" w:right="34"/>
              <w:jc w:val="left"/>
              <w:rPr>
                <w:rFonts w:asciiTheme="minorHAnsi" w:hAnsiTheme="minorHAnsi" w:cs="Arial"/>
                <w:b/>
                <w:sz w:val="28"/>
                <w:szCs w:val="28"/>
              </w:rPr>
            </w:pPr>
            <w:r>
              <w:rPr>
                <w:rFonts w:asciiTheme="minorHAnsi" w:hAnsiTheme="minorHAnsi" w:cs="Arial"/>
                <w:b/>
                <w:sz w:val="28"/>
                <w:szCs w:val="28"/>
              </w:rPr>
              <w:tab/>
              <w:t>REVIEW</w:t>
            </w:r>
          </w:p>
          <w:p w14:paraId="372EDEBD" w14:textId="77777777" w:rsidR="00D80EF0" w:rsidRPr="00C372DE" w:rsidRDefault="00D80EF0" w:rsidP="00E97787">
            <w:pPr>
              <w:spacing w:after="0"/>
              <w:ind w:left="1985"/>
              <w:jc w:val="center"/>
              <w:rPr>
                <w:rFonts w:ascii="Verdana" w:hAnsi="Verdana" w:cs="Arial"/>
              </w:rPr>
            </w:pPr>
            <w:r>
              <w:rPr>
                <w:rFonts w:asciiTheme="minorHAnsi" w:hAnsiTheme="minorHAnsi" w:cs="Arial"/>
                <w:b/>
                <w:sz w:val="28"/>
                <w:szCs w:val="28"/>
              </w:rPr>
              <w:t>ITEM</w:t>
            </w:r>
          </w:p>
        </w:tc>
      </w:tr>
      <w:tr w:rsidR="0019665E" w:rsidRPr="00C372DE" w14:paraId="679BAA64" w14:textId="77777777" w:rsidTr="0075493B">
        <w:tc>
          <w:tcPr>
            <w:tcW w:w="2160" w:type="dxa"/>
            <w:tcBorders>
              <w:bottom w:val="single" w:sz="4" w:space="0" w:color="auto"/>
              <w:right w:val="nil"/>
            </w:tcBorders>
          </w:tcPr>
          <w:p w14:paraId="22192F29" w14:textId="77777777" w:rsidR="0019665E" w:rsidRPr="00C372DE" w:rsidRDefault="0019665E" w:rsidP="0019665E">
            <w:pPr>
              <w:tabs>
                <w:tab w:val="left" w:pos="1910"/>
              </w:tabs>
              <w:spacing w:before="60" w:after="0"/>
              <w:ind w:left="432" w:right="-108"/>
              <w:jc w:val="left"/>
              <w:rPr>
                <w:rFonts w:asciiTheme="minorHAnsi" w:hAnsiTheme="minorHAnsi" w:cs="Arial"/>
                <w:b/>
                <w:sz w:val="22"/>
                <w:szCs w:val="22"/>
              </w:rPr>
            </w:pPr>
            <w:r>
              <w:rPr>
                <w:rFonts w:asciiTheme="minorHAnsi" w:hAnsiTheme="minorHAnsi" w:cs="Arial"/>
                <w:b/>
                <w:sz w:val="22"/>
                <w:szCs w:val="22"/>
              </w:rPr>
              <w:t>APPLICANT:</w:t>
            </w:r>
          </w:p>
          <w:p w14:paraId="3B3306A5"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Pr>
                <w:rFonts w:asciiTheme="minorHAnsi" w:hAnsiTheme="minorHAnsi" w:cs="Arial"/>
                <w:b/>
                <w:sz w:val="22"/>
                <w:szCs w:val="22"/>
              </w:rPr>
              <w:t>PROJECT NO.:</w:t>
            </w:r>
          </w:p>
          <w:p w14:paraId="2F92BE1C"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Pr>
                <w:rFonts w:asciiTheme="minorHAnsi" w:hAnsiTheme="minorHAnsi" w:cs="Arial"/>
                <w:b/>
                <w:sz w:val="22"/>
                <w:szCs w:val="22"/>
              </w:rPr>
              <w:t>PROJ. TITLE:</w:t>
            </w:r>
          </w:p>
          <w:p w14:paraId="2B940DAB" w14:textId="77777777" w:rsidR="0019665E" w:rsidRPr="00C372DE" w:rsidRDefault="0019665E" w:rsidP="0019665E">
            <w:pPr>
              <w:spacing w:before="60" w:after="0"/>
              <w:ind w:left="432"/>
              <w:jc w:val="left"/>
              <w:rPr>
                <w:rFonts w:asciiTheme="minorHAnsi" w:hAnsiTheme="minorHAnsi" w:cs="Arial"/>
                <w:sz w:val="22"/>
                <w:szCs w:val="22"/>
              </w:rPr>
            </w:pPr>
            <w:r>
              <w:rPr>
                <w:rFonts w:asciiTheme="minorHAnsi" w:hAnsiTheme="minorHAnsi" w:cs="Arial"/>
                <w:b/>
                <w:sz w:val="22"/>
                <w:szCs w:val="22"/>
              </w:rPr>
              <w:t>APPLICABILITY:</w:t>
            </w:r>
          </w:p>
        </w:tc>
        <w:tc>
          <w:tcPr>
            <w:tcW w:w="4140" w:type="dxa"/>
            <w:gridSpan w:val="2"/>
            <w:tcBorders>
              <w:left w:val="nil"/>
              <w:bottom w:val="single" w:sz="4" w:space="0" w:color="auto"/>
            </w:tcBorders>
          </w:tcPr>
          <w:p w14:paraId="5E23A4C1" w14:textId="77777777" w:rsidR="0019665E" w:rsidRDefault="00A431E2" w:rsidP="0019665E">
            <w:pPr>
              <w:tabs>
                <w:tab w:val="left" w:pos="3402"/>
              </w:tabs>
              <w:spacing w:before="60" w:after="0"/>
              <w:ind w:left="0"/>
              <w:jc w:val="left"/>
              <w:rPr>
                <w:rFonts w:asciiTheme="minorHAnsi" w:hAnsiTheme="minorHAnsi" w:cs="Arial"/>
                <w:sz w:val="22"/>
                <w:szCs w:val="22"/>
              </w:rPr>
            </w:pPr>
            <w:r>
              <w:rPr>
                <w:rFonts w:asciiTheme="minorHAnsi" w:hAnsiTheme="minorHAnsi" w:cs="Arial"/>
                <w:sz w:val="22"/>
                <w:szCs w:val="22"/>
              </w:rPr>
              <w:t>FFVP</w:t>
            </w:r>
          </w:p>
          <w:p w14:paraId="02B729C1" w14:textId="3D7DC5A2" w:rsidR="00294D28" w:rsidRDefault="00294D28" w:rsidP="0019665E">
            <w:pPr>
              <w:tabs>
                <w:tab w:val="left" w:pos="3402"/>
              </w:tabs>
              <w:spacing w:before="60" w:after="0"/>
              <w:ind w:left="0"/>
              <w:jc w:val="left"/>
              <w:rPr>
                <w:rFonts w:asciiTheme="minorHAnsi" w:hAnsiTheme="minorHAnsi" w:cs="Arial"/>
                <w:sz w:val="22"/>
                <w:szCs w:val="22"/>
              </w:rPr>
            </w:pPr>
            <w:r>
              <w:rPr>
                <w:rFonts w:asciiTheme="minorHAnsi" w:hAnsiTheme="minorHAnsi" w:cs="Arial"/>
                <w:sz w:val="22"/>
                <w:szCs w:val="22"/>
              </w:rPr>
              <w:t>SLM-CRI-01</w:t>
            </w:r>
          </w:p>
          <w:p w14:paraId="69DD1643" w14:textId="09360F4A" w:rsidR="00294D28" w:rsidRPr="00C372DE" w:rsidRDefault="00294D28" w:rsidP="0019665E">
            <w:pPr>
              <w:tabs>
                <w:tab w:val="left" w:pos="3402"/>
              </w:tabs>
              <w:spacing w:before="60" w:after="0"/>
              <w:ind w:left="0"/>
              <w:jc w:val="left"/>
              <w:rPr>
                <w:rFonts w:asciiTheme="minorHAnsi" w:hAnsiTheme="minorHAnsi" w:cs="Arial"/>
                <w:sz w:val="22"/>
                <w:szCs w:val="22"/>
              </w:rPr>
            </w:pPr>
            <w:r>
              <w:rPr>
                <w:rFonts w:asciiTheme="minorHAnsi" w:hAnsiTheme="minorHAnsi" w:cs="Arial"/>
                <w:sz w:val="22"/>
                <w:szCs w:val="22"/>
              </w:rPr>
              <w:t>SLM GLIDER</w:t>
            </w:r>
            <w:r>
              <w:rPr>
                <w:rFonts w:asciiTheme="minorHAnsi" w:hAnsiTheme="minorHAnsi" w:cs="Arial"/>
                <w:sz w:val="22"/>
                <w:szCs w:val="22"/>
              </w:rPr>
              <w:br/>
              <w:t>TBD</w:t>
            </w:r>
          </w:p>
        </w:tc>
        <w:tc>
          <w:tcPr>
            <w:tcW w:w="1428" w:type="dxa"/>
            <w:tcBorders>
              <w:bottom w:val="single" w:sz="4" w:space="0" w:color="auto"/>
              <w:right w:val="nil"/>
            </w:tcBorders>
          </w:tcPr>
          <w:p w14:paraId="61ABEA92" w14:textId="77777777" w:rsidR="0019665E" w:rsidRPr="00C372DE" w:rsidRDefault="0019665E" w:rsidP="0019665E">
            <w:pPr>
              <w:tabs>
                <w:tab w:val="left" w:pos="3402"/>
              </w:tabs>
              <w:spacing w:after="0"/>
              <w:ind w:left="0"/>
              <w:jc w:val="left"/>
              <w:rPr>
                <w:rFonts w:asciiTheme="minorHAnsi" w:hAnsiTheme="minorHAnsi" w:cs="Arial"/>
                <w:sz w:val="22"/>
                <w:szCs w:val="22"/>
              </w:rPr>
            </w:pPr>
            <w:r>
              <w:rPr>
                <w:rFonts w:asciiTheme="minorHAnsi" w:hAnsiTheme="minorHAnsi" w:cs="Arial"/>
                <w:sz w:val="22"/>
                <w:szCs w:val="22"/>
              </w:rPr>
              <w:t>CRI:</w:t>
            </w:r>
          </w:p>
          <w:p w14:paraId="1B52C1E7" w14:textId="77777777" w:rsidR="0019665E" w:rsidRPr="00C372DE" w:rsidRDefault="0019665E" w:rsidP="0019665E">
            <w:pPr>
              <w:tabs>
                <w:tab w:val="left" w:pos="3402"/>
              </w:tabs>
              <w:spacing w:after="0"/>
              <w:ind w:left="0"/>
              <w:jc w:val="left"/>
              <w:rPr>
                <w:rFonts w:asciiTheme="minorHAnsi" w:hAnsiTheme="minorHAnsi" w:cs="Arial"/>
                <w:sz w:val="22"/>
                <w:szCs w:val="22"/>
              </w:rPr>
            </w:pPr>
            <w:r>
              <w:rPr>
                <w:rFonts w:asciiTheme="minorHAnsi" w:hAnsiTheme="minorHAnsi" w:cs="Arial"/>
                <w:sz w:val="22"/>
                <w:szCs w:val="22"/>
              </w:rPr>
              <w:t>ISSUE:</w:t>
            </w:r>
          </w:p>
          <w:p w14:paraId="50E56CBF" w14:textId="77777777" w:rsidR="0019665E" w:rsidRPr="00C372DE" w:rsidRDefault="0019665E" w:rsidP="0019665E">
            <w:pPr>
              <w:tabs>
                <w:tab w:val="left" w:pos="3402"/>
              </w:tabs>
              <w:spacing w:after="0"/>
              <w:ind w:left="0"/>
              <w:jc w:val="left"/>
              <w:rPr>
                <w:rFonts w:asciiTheme="minorHAnsi" w:hAnsiTheme="minorHAnsi" w:cs="Arial"/>
                <w:sz w:val="22"/>
                <w:szCs w:val="22"/>
              </w:rPr>
            </w:pPr>
            <w:r>
              <w:rPr>
                <w:rFonts w:asciiTheme="minorHAnsi" w:hAnsiTheme="minorHAnsi" w:cs="Arial"/>
                <w:sz w:val="22"/>
                <w:szCs w:val="22"/>
              </w:rPr>
              <w:t>DATE:</w:t>
            </w:r>
          </w:p>
          <w:p w14:paraId="0C89AD36" w14:textId="77777777" w:rsidR="0019665E" w:rsidRPr="00C372DE" w:rsidRDefault="0019665E" w:rsidP="0019665E">
            <w:pPr>
              <w:tabs>
                <w:tab w:val="left" w:pos="3402"/>
              </w:tabs>
              <w:spacing w:after="0"/>
              <w:ind w:left="0"/>
              <w:jc w:val="left"/>
              <w:rPr>
                <w:rFonts w:asciiTheme="minorHAnsi" w:hAnsiTheme="minorHAnsi" w:cs="Arial"/>
                <w:sz w:val="22"/>
                <w:szCs w:val="22"/>
              </w:rPr>
            </w:pPr>
            <w:r>
              <w:rPr>
                <w:rFonts w:asciiTheme="minorHAnsi" w:hAnsiTheme="minorHAnsi" w:cs="Arial"/>
                <w:sz w:val="22"/>
                <w:szCs w:val="22"/>
              </w:rPr>
              <w:t>STATUS:</w:t>
            </w:r>
          </w:p>
          <w:p w14:paraId="18C6B195" w14:textId="77777777" w:rsidR="0019665E" w:rsidRPr="00C372DE" w:rsidRDefault="0019665E" w:rsidP="0019665E">
            <w:pPr>
              <w:spacing w:after="0"/>
              <w:ind w:left="0"/>
              <w:jc w:val="left"/>
              <w:rPr>
                <w:rFonts w:asciiTheme="minorHAnsi" w:hAnsiTheme="minorHAnsi" w:cs="Arial"/>
                <w:sz w:val="22"/>
                <w:szCs w:val="22"/>
              </w:rPr>
            </w:pPr>
            <w:r>
              <w:rPr>
                <w:rFonts w:asciiTheme="minorHAnsi" w:hAnsiTheme="minorHAnsi" w:cs="Arial"/>
                <w:sz w:val="22"/>
                <w:szCs w:val="22"/>
              </w:rPr>
              <w:t>Next ACTION:</w:t>
            </w:r>
          </w:p>
        </w:tc>
        <w:tc>
          <w:tcPr>
            <w:tcW w:w="1812" w:type="dxa"/>
            <w:tcBorders>
              <w:left w:val="nil"/>
              <w:bottom w:val="single" w:sz="4" w:space="0" w:color="auto"/>
            </w:tcBorders>
          </w:tcPr>
          <w:p w14:paraId="1997671D" w14:textId="3233F2E8" w:rsidR="0019665E" w:rsidRPr="00C372DE" w:rsidRDefault="005F7180"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SLM-CRI</w:t>
            </w:r>
            <w:r w:rsidR="001504AF">
              <w:rPr>
                <w:rFonts w:asciiTheme="minorHAnsi" w:hAnsiTheme="minorHAnsi" w:cs="Arial"/>
                <w:sz w:val="22"/>
                <w:szCs w:val="22"/>
              </w:rPr>
              <w:t>-01</w:t>
            </w:r>
          </w:p>
          <w:p w14:paraId="605B9009" w14:textId="791BD5DD" w:rsidR="003B7927" w:rsidRPr="00C372DE" w:rsidRDefault="003B7927"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0</w:t>
            </w:r>
            <w:r w:rsidR="00FD5F82">
              <w:rPr>
                <w:rFonts w:asciiTheme="minorHAnsi" w:hAnsiTheme="minorHAnsi" w:cs="Arial"/>
                <w:sz w:val="22"/>
                <w:szCs w:val="22"/>
              </w:rPr>
              <w:t>2</w:t>
            </w:r>
          </w:p>
          <w:p w14:paraId="33B19491" w14:textId="71E39891" w:rsidR="0019665E" w:rsidRPr="00C372DE" w:rsidRDefault="00FD5F82"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23</w:t>
            </w:r>
            <w:r w:rsidR="005E7322">
              <w:rPr>
                <w:rFonts w:asciiTheme="minorHAnsi" w:hAnsiTheme="minorHAnsi" w:cs="Arial"/>
                <w:sz w:val="22"/>
                <w:szCs w:val="22"/>
              </w:rPr>
              <w:t>/0</w:t>
            </w:r>
            <w:r w:rsidR="001504AF">
              <w:rPr>
                <w:rFonts w:asciiTheme="minorHAnsi" w:hAnsiTheme="minorHAnsi" w:cs="Arial"/>
                <w:sz w:val="22"/>
                <w:szCs w:val="22"/>
              </w:rPr>
              <w:t>8</w:t>
            </w:r>
            <w:r w:rsidR="005E7322">
              <w:rPr>
                <w:rFonts w:asciiTheme="minorHAnsi" w:hAnsiTheme="minorHAnsi" w:cs="Arial"/>
                <w:sz w:val="22"/>
                <w:szCs w:val="22"/>
              </w:rPr>
              <w:t>/2026</w:t>
            </w:r>
          </w:p>
          <w:p w14:paraId="3E9D5CB6" w14:textId="77777777" w:rsidR="0019665E" w:rsidRPr="00C372DE" w:rsidRDefault="003B7927"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Draft</w:t>
            </w:r>
          </w:p>
          <w:p w14:paraId="35FA8A62" w14:textId="4C7A5274" w:rsidR="0019665E" w:rsidRPr="00C372DE" w:rsidRDefault="00294D28" w:rsidP="0019665E">
            <w:pPr>
              <w:spacing w:after="0"/>
              <w:ind w:left="-108"/>
              <w:jc w:val="left"/>
              <w:rPr>
                <w:rFonts w:asciiTheme="minorHAnsi" w:hAnsiTheme="minorHAnsi" w:cs="Arial"/>
                <w:sz w:val="22"/>
                <w:szCs w:val="22"/>
              </w:rPr>
            </w:pPr>
            <w:r>
              <w:rPr>
                <w:rFonts w:asciiTheme="minorHAnsi" w:hAnsiTheme="minorHAnsi" w:cs="Arial"/>
                <w:sz w:val="22"/>
                <w:szCs w:val="22"/>
              </w:rPr>
              <w:t>TBD</w:t>
            </w:r>
          </w:p>
        </w:tc>
      </w:tr>
      <w:tr w:rsidR="00D80EF0" w:rsidRPr="00C372DE" w14:paraId="661E79F7" w14:textId="77777777" w:rsidTr="0075493B">
        <w:tc>
          <w:tcPr>
            <w:tcW w:w="2340" w:type="dxa"/>
            <w:gridSpan w:val="2"/>
            <w:tcBorders>
              <w:left w:val="nil"/>
              <w:bottom w:val="nil"/>
              <w:right w:val="nil"/>
            </w:tcBorders>
          </w:tcPr>
          <w:p w14:paraId="59E4A188" w14:textId="57C861D6" w:rsidR="00D80EF0" w:rsidRPr="00C372DE" w:rsidRDefault="00D80EF0" w:rsidP="00D85902">
            <w:pPr>
              <w:spacing w:before="60" w:after="60"/>
              <w:ind w:left="0"/>
              <w:jc w:val="left"/>
              <w:rPr>
                <w:rFonts w:asciiTheme="minorHAnsi" w:hAnsiTheme="minorHAnsi" w:cstheme="minorHAnsi"/>
                <w:sz w:val="22"/>
                <w:szCs w:val="22"/>
              </w:rPr>
            </w:pPr>
          </w:p>
        </w:tc>
        <w:tc>
          <w:tcPr>
            <w:tcW w:w="7200" w:type="dxa"/>
            <w:gridSpan w:val="3"/>
            <w:tcBorders>
              <w:left w:val="nil"/>
              <w:bottom w:val="nil"/>
              <w:right w:val="nil"/>
            </w:tcBorders>
          </w:tcPr>
          <w:p w14:paraId="3315CB21" w14:textId="70E82F17" w:rsidR="00C4777F" w:rsidRPr="00C4777F" w:rsidRDefault="00C4777F" w:rsidP="00C4777F">
            <w:pPr>
              <w:ind w:left="0"/>
              <w:rPr>
                <w:rFonts w:ascii="CIDFont+F1" w:hAnsi="CIDFont+F1" w:cs="CIDFont+F1"/>
                <w:spacing w:val="0"/>
                <w:sz w:val="22"/>
                <w:szCs w:val="22"/>
                <w:lang w:eastAsia="en-GB"/>
              </w:rPr>
            </w:pPr>
          </w:p>
        </w:tc>
      </w:tr>
      <w:tr w:rsidR="00D80EF0" w:rsidRPr="00C372DE" w14:paraId="27E5141F" w14:textId="77777777" w:rsidTr="0075493B">
        <w:tc>
          <w:tcPr>
            <w:tcW w:w="2340" w:type="dxa"/>
            <w:gridSpan w:val="2"/>
            <w:tcBorders>
              <w:top w:val="nil"/>
              <w:left w:val="nil"/>
              <w:bottom w:val="nil"/>
              <w:right w:val="nil"/>
            </w:tcBorders>
          </w:tcPr>
          <w:p w14:paraId="421B5FAC" w14:textId="13945F78" w:rsidR="00C4777F" w:rsidRDefault="00C4777F"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SUBJECT:</w:t>
            </w:r>
          </w:p>
          <w:p w14:paraId="3A39F5C9" w14:textId="4D6F4E4B" w:rsidR="00D80EF0" w:rsidRPr="00C372DE" w:rsidRDefault="00D80EF0"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CATEGORY:</w:t>
            </w:r>
          </w:p>
        </w:tc>
        <w:tc>
          <w:tcPr>
            <w:tcW w:w="7200" w:type="dxa"/>
            <w:gridSpan w:val="3"/>
            <w:tcBorders>
              <w:top w:val="nil"/>
              <w:left w:val="nil"/>
              <w:bottom w:val="nil"/>
              <w:right w:val="nil"/>
            </w:tcBorders>
          </w:tcPr>
          <w:p w14:paraId="331466B8" w14:textId="4E0F5BB8" w:rsidR="00C4777F" w:rsidRPr="00C4777F" w:rsidRDefault="00C4777F" w:rsidP="00D85902">
            <w:pPr>
              <w:spacing w:before="60" w:after="60"/>
              <w:ind w:left="0"/>
              <w:jc w:val="left"/>
              <w:rPr>
                <w:rFonts w:ascii="CIDFont+F1" w:hAnsi="CIDFont+F1" w:cs="CIDFont+F1"/>
                <w:spacing w:val="0"/>
                <w:sz w:val="24"/>
                <w:szCs w:val="24"/>
                <w:lang w:eastAsia="en-GB"/>
              </w:rPr>
            </w:pPr>
            <w:r>
              <w:rPr>
                <w:rFonts w:ascii="CIDFont+F1" w:hAnsi="CIDFont+F1" w:cs="CIDFont+F1"/>
                <w:spacing w:val="0"/>
                <w:sz w:val="24"/>
                <w:szCs w:val="24"/>
                <w:lang w:eastAsia="en-GB"/>
              </w:rPr>
              <w:t>Measured-Usage Fatigue Monitoring for Composite Sailplanes</w:t>
            </w:r>
          </w:p>
          <w:p w14:paraId="5C96FFED" w14:textId="2F322DD1" w:rsidR="00D80EF0" w:rsidRPr="00C372DE" w:rsidRDefault="001F612D" w:rsidP="00D85902">
            <w:pPr>
              <w:spacing w:before="60" w:after="60"/>
              <w:ind w:left="0"/>
              <w:jc w:val="left"/>
              <w:rPr>
                <w:rFonts w:asciiTheme="minorHAnsi" w:hAnsiTheme="minorHAnsi" w:cstheme="minorHAnsi"/>
                <w:sz w:val="22"/>
                <w:szCs w:val="22"/>
              </w:rPr>
            </w:pPr>
            <w:r>
              <w:rPr>
                <w:rFonts w:ascii="CIDFont+F1" w:hAnsi="CIDFont+F1" w:cs="CIDFont+F1"/>
                <w:spacing w:val="0"/>
                <w:sz w:val="22"/>
                <w:szCs w:val="22"/>
                <w:lang w:eastAsia="en-GB"/>
              </w:rPr>
              <w:t>Means of Compliance (MoC)</w:t>
            </w:r>
          </w:p>
        </w:tc>
      </w:tr>
      <w:tr w:rsidR="00D80EF0" w:rsidRPr="00C372DE" w14:paraId="5881F432" w14:textId="77777777" w:rsidTr="0075493B">
        <w:tc>
          <w:tcPr>
            <w:tcW w:w="2340" w:type="dxa"/>
            <w:gridSpan w:val="2"/>
            <w:tcBorders>
              <w:top w:val="nil"/>
              <w:left w:val="nil"/>
              <w:bottom w:val="nil"/>
              <w:right w:val="nil"/>
            </w:tcBorders>
          </w:tcPr>
          <w:p w14:paraId="1A41A7C1" w14:textId="77777777" w:rsidR="00D80EF0" w:rsidRPr="00C372DE" w:rsidRDefault="00D80EF0"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REQUIREMENTS:</w:t>
            </w:r>
          </w:p>
        </w:tc>
        <w:tc>
          <w:tcPr>
            <w:tcW w:w="7200" w:type="dxa"/>
            <w:gridSpan w:val="3"/>
            <w:tcBorders>
              <w:top w:val="nil"/>
              <w:left w:val="nil"/>
              <w:bottom w:val="nil"/>
              <w:right w:val="nil"/>
            </w:tcBorders>
          </w:tcPr>
          <w:p w14:paraId="63CD5D52" w14:textId="77777777" w:rsidR="00D80EF0" w:rsidRPr="00C372DE" w:rsidRDefault="00927DF4"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CS 22.627</w:t>
            </w:r>
            <w:r>
              <w:t xml:space="preserve"> </w:t>
            </w:r>
            <w:r>
              <w:rPr>
                <w:rFonts w:asciiTheme="minorHAnsi" w:hAnsiTheme="minorHAnsi" w:cstheme="minorHAnsi"/>
                <w:sz w:val="22"/>
                <w:szCs w:val="22"/>
              </w:rPr>
              <w:t>CS 22.1529 CS 22.1585</w:t>
            </w:r>
          </w:p>
        </w:tc>
      </w:tr>
      <w:tr w:rsidR="00D80EF0" w:rsidRPr="00C372DE" w14:paraId="73634739" w14:textId="77777777" w:rsidTr="0075493B">
        <w:tc>
          <w:tcPr>
            <w:tcW w:w="2340" w:type="dxa"/>
            <w:gridSpan w:val="2"/>
            <w:tcBorders>
              <w:top w:val="nil"/>
              <w:left w:val="nil"/>
              <w:bottom w:val="nil"/>
              <w:right w:val="nil"/>
            </w:tcBorders>
          </w:tcPr>
          <w:p w14:paraId="0C82011A" w14:textId="77777777" w:rsidR="00D80EF0" w:rsidRPr="00C372DE" w:rsidRDefault="00D80EF0"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ADVISORY MATERIAL:</w:t>
            </w:r>
          </w:p>
        </w:tc>
        <w:tc>
          <w:tcPr>
            <w:tcW w:w="7200" w:type="dxa"/>
            <w:gridSpan w:val="3"/>
            <w:tcBorders>
              <w:top w:val="nil"/>
              <w:left w:val="nil"/>
              <w:bottom w:val="nil"/>
              <w:right w:val="nil"/>
            </w:tcBorders>
          </w:tcPr>
          <w:p w14:paraId="7270FB3D" w14:textId="77777777" w:rsidR="00D80EF0" w:rsidRPr="00C372DE" w:rsidRDefault="003B7927"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EASA CM-S-006 Issue 01</w:t>
            </w:r>
          </w:p>
        </w:tc>
      </w:tr>
      <w:tr w:rsidR="00D80EF0" w:rsidRPr="00C372DE" w14:paraId="19E40D55" w14:textId="77777777" w:rsidTr="0075493B">
        <w:tc>
          <w:tcPr>
            <w:tcW w:w="2340" w:type="dxa"/>
            <w:gridSpan w:val="2"/>
            <w:tcBorders>
              <w:top w:val="nil"/>
              <w:left w:val="nil"/>
              <w:bottom w:val="nil"/>
              <w:right w:val="nil"/>
            </w:tcBorders>
          </w:tcPr>
          <w:p w14:paraId="42B03D7C" w14:textId="77777777" w:rsidR="00D80EF0" w:rsidRPr="00C372DE" w:rsidRDefault="00D80EF0"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PRIMARY PANEL:</w:t>
            </w:r>
          </w:p>
        </w:tc>
        <w:tc>
          <w:tcPr>
            <w:tcW w:w="7200" w:type="dxa"/>
            <w:gridSpan w:val="3"/>
            <w:tcBorders>
              <w:top w:val="nil"/>
              <w:left w:val="nil"/>
              <w:bottom w:val="nil"/>
              <w:right w:val="nil"/>
            </w:tcBorders>
          </w:tcPr>
          <w:p w14:paraId="7E33878C" w14:textId="77777777" w:rsidR="00D80EF0" w:rsidRPr="00C372DE" w:rsidRDefault="003B7927"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03</w:t>
            </w:r>
          </w:p>
        </w:tc>
      </w:tr>
      <w:tr w:rsidR="00D80EF0" w:rsidRPr="00C372DE" w14:paraId="7B783D94" w14:textId="77777777" w:rsidTr="0075493B">
        <w:tc>
          <w:tcPr>
            <w:tcW w:w="2340" w:type="dxa"/>
            <w:gridSpan w:val="2"/>
            <w:tcBorders>
              <w:top w:val="nil"/>
              <w:left w:val="nil"/>
              <w:bottom w:val="nil"/>
              <w:right w:val="nil"/>
            </w:tcBorders>
          </w:tcPr>
          <w:p w14:paraId="5CE038F0" w14:textId="77777777" w:rsidR="00D80EF0" w:rsidRPr="00C372DE" w:rsidRDefault="00D80EF0"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SECONDARY PANEL:</w:t>
            </w:r>
          </w:p>
        </w:tc>
        <w:tc>
          <w:tcPr>
            <w:tcW w:w="7200" w:type="dxa"/>
            <w:gridSpan w:val="3"/>
            <w:tcBorders>
              <w:top w:val="nil"/>
              <w:left w:val="nil"/>
              <w:bottom w:val="nil"/>
              <w:right w:val="nil"/>
            </w:tcBorders>
          </w:tcPr>
          <w:p w14:paraId="20F53ED5" w14:textId="77777777" w:rsidR="00BC77D0" w:rsidRPr="00C372DE" w:rsidRDefault="003B7927"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05</w:t>
            </w:r>
          </w:p>
        </w:tc>
      </w:tr>
      <w:tr w:rsidR="0075493B" w:rsidRPr="00C372DE" w14:paraId="01316ECB" w14:textId="77777777" w:rsidTr="0075493B">
        <w:tc>
          <w:tcPr>
            <w:tcW w:w="2340" w:type="dxa"/>
            <w:gridSpan w:val="2"/>
            <w:tcBorders>
              <w:top w:val="nil"/>
              <w:left w:val="nil"/>
              <w:right w:val="nil"/>
            </w:tcBorders>
          </w:tcPr>
          <w:p w14:paraId="4EDF4C8D" w14:textId="77777777" w:rsidR="0075493B" w:rsidRPr="00C372DE" w:rsidRDefault="0075493B"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PUBLIC CONSULTATION</w:t>
            </w:r>
          </w:p>
        </w:tc>
        <w:tc>
          <w:tcPr>
            <w:tcW w:w="7200" w:type="dxa"/>
            <w:gridSpan w:val="3"/>
            <w:tcBorders>
              <w:top w:val="nil"/>
              <w:left w:val="nil"/>
              <w:right w:val="nil"/>
            </w:tcBorders>
          </w:tcPr>
          <w:p w14:paraId="6788ABBD" w14:textId="77777777" w:rsidR="0075493B" w:rsidRPr="00C372DE" w:rsidRDefault="0075493B"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 xml:space="preserve"> Not applicable</w:t>
            </w:r>
          </w:p>
        </w:tc>
      </w:tr>
    </w:tbl>
    <w:p w14:paraId="60742242" w14:textId="77777777" w:rsidR="00ED5DCA" w:rsidRPr="00C372DE" w:rsidRDefault="00ED5DCA" w:rsidP="00D85902">
      <w:pPr>
        <w:spacing w:after="0"/>
        <w:ind w:left="0"/>
        <w:jc w:val="left"/>
        <w:rPr>
          <w:rFonts w:asciiTheme="minorHAnsi" w:hAnsiTheme="minorHAnsi" w:cs="Arial"/>
          <w:sz w:val="22"/>
          <w:szCs w:val="22"/>
        </w:rPr>
      </w:pPr>
    </w:p>
    <w:p w14:paraId="625326E0" w14:textId="77777777" w:rsidR="000417EE" w:rsidRPr="00C372DE" w:rsidRDefault="00FA470E" w:rsidP="00D85902">
      <w:pPr>
        <w:spacing w:after="0"/>
        <w:ind w:left="0"/>
        <w:jc w:val="left"/>
        <w:rPr>
          <w:rFonts w:asciiTheme="minorHAnsi" w:hAnsiTheme="minorHAnsi" w:cstheme="minorHAnsi"/>
          <w:b/>
          <w:sz w:val="22"/>
          <w:szCs w:val="22"/>
        </w:rPr>
      </w:pPr>
      <w:r>
        <w:rPr>
          <w:rFonts w:asciiTheme="minorHAnsi" w:hAnsiTheme="minorHAnsi" w:cstheme="minorHAnsi"/>
          <w:b/>
          <w:sz w:val="22"/>
          <w:szCs w:val="22"/>
        </w:rPr>
        <w:t>IDENTIFICATION OF ISSUE</w:t>
      </w:r>
    </w:p>
    <w:p w14:paraId="2B075012" w14:textId="77777777" w:rsidR="00BC77D0" w:rsidRPr="00C372DE" w:rsidRDefault="00BC77D0" w:rsidP="00D85902">
      <w:pPr>
        <w:spacing w:after="0"/>
        <w:ind w:left="0"/>
        <w:jc w:val="left"/>
        <w:rPr>
          <w:rFonts w:asciiTheme="minorHAnsi" w:hAnsiTheme="minorHAnsi" w:cstheme="minorHAnsi"/>
          <w:b/>
          <w:sz w:val="22"/>
          <w:szCs w:val="22"/>
        </w:rPr>
      </w:pPr>
    </w:p>
    <w:p w14:paraId="52977D35" w14:textId="77777777" w:rsidR="00933B9B" w:rsidRPr="00C372DE" w:rsidRDefault="00933B9B" w:rsidP="00933B9B">
      <w:pPr>
        <w:spacing w:after="0"/>
        <w:ind w:left="0"/>
        <w:jc w:val="left"/>
        <w:rPr>
          <w:rFonts w:asciiTheme="minorHAnsi" w:hAnsiTheme="minorHAnsi" w:cstheme="minorHAnsi"/>
          <w:sz w:val="22"/>
          <w:szCs w:val="22"/>
        </w:rPr>
      </w:pPr>
      <w:r>
        <w:rPr>
          <w:rFonts w:asciiTheme="minorHAnsi" w:hAnsiTheme="minorHAnsi" w:cstheme="minorHAnsi"/>
          <w:sz w:val="22"/>
          <w:szCs w:val="22"/>
        </w:rPr>
        <w:t>CS-22 currently recognizes several Acceptable Means of Compliance to demonstrate fatigue strength under CS 22.627, including full-scale fatigue testing based on an accepted reference load spectrum, or static overload testing at ultimate load plus additional safety margin.</w:t>
      </w:r>
    </w:p>
    <w:p w14:paraId="18AB3CB6" w14:textId="77777777" w:rsidR="00670BAF" w:rsidRPr="00C372DE" w:rsidRDefault="00933B9B" w:rsidP="00670BAF">
      <w:pPr>
        <w:spacing w:after="0"/>
        <w:ind w:left="0"/>
        <w:jc w:val="left"/>
        <w:rPr>
          <w:rFonts w:asciiTheme="minorHAnsi" w:hAnsiTheme="minorHAnsi" w:cstheme="minorHAnsi"/>
          <w:sz w:val="22"/>
          <w:szCs w:val="22"/>
        </w:rPr>
      </w:pPr>
      <w:r>
        <w:rPr>
          <w:rFonts w:asciiTheme="minorHAnsi" w:hAnsiTheme="minorHAnsi" w:cstheme="minorHAnsi"/>
          <w:sz w:val="22"/>
          <w:szCs w:val="22"/>
        </w:rPr>
        <w:t>In all cases, EASA grants a Service Life Limit based on conservative certification assumptions intended to cover the approved type operation. The 12,000-hour limit applied to many composite sailplanes reflects both historical uncertainty regarding composite fatigue behaviour and the conservatism of the reference utilization spectrum, which represents a full operational usage envelope and may exceed the measured operational usage of a significant portion of the fleet. Operational experience, published composite data, full-scale fatigue tests, and analytical comparisons indicate that this limit is conservative with respect to typical measured operational usage.</w:t>
      </w:r>
    </w:p>
    <w:p w14:paraId="7C44DF84" w14:textId="6325DE21" w:rsidR="00670BAF" w:rsidRPr="00C372DE" w:rsidRDefault="006438BC" w:rsidP="00670BAF">
      <w:pPr>
        <w:spacing w:after="0"/>
        <w:ind w:left="0"/>
        <w:jc w:val="left"/>
        <w:rPr>
          <w:rFonts w:asciiTheme="minorHAnsi" w:hAnsiTheme="minorHAnsi" w:cstheme="minorHAnsi"/>
          <w:sz w:val="22"/>
          <w:szCs w:val="22"/>
        </w:rPr>
      </w:pPr>
      <w:r>
        <w:rPr>
          <w:rFonts w:asciiTheme="minorHAnsi" w:hAnsiTheme="minorHAnsi" w:cstheme="minorHAnsi"/>
          <w:sz w:val="22"/>
          <w:szCs w:val="22"/>
        </w:rPr>
        <w:t>Similar measured-usage principles have been used in aviation, including Structural Health Monitoring and Individual Aircraft Tracking, particularly in military aviation where aircraft may experience missions significantly different from the original design assumptions.</w:t>
      </w:r>
    </w:p>
    <w:p w14:paraId="793FBD24" w14:textId="77777777" w:rsidR="00933B9B" w:rsidRPr="00C372DE" w:rsidRDefault="00670BAF" w:rsidP="00670BAF">
      <w:pPr>
        <w:spacing w:after="0"/>
        <w:ind w:left="0"/>
        <w:jc w:val="left"/>
        <w:rPr>
          <w:rFonts w:asciiTheme="minorHAnsi" w:hAnsiTheme="minorHAnsi" w:cstheme="minorHAnsi"/>
          <w:sz w:val="22"/>
          <w:szCs w:val="22"/>
        </w:rPr>
      </w:pPr>
      <w:r>
        <w:rPr>
          <w:rFonts w:asciiTheme="minorHAnsi" w:hAnsiTheme="minorHAnsi" w:cstheme="minorHAnsi"/>
          <w:sz w:val="22"/>
          <w:szCs w:val="22"/>
        </w:rPr>
        <w:t>The proposed measured-usage fatigue monitoring method does not claim direct transferability from SHM or IAT practice. The relevant precedent is the general principle that measured operational usage can be compared with a conservative reference usage assumption, provided the method is controlled, conservative, and supported by inspections.</w:t>
      </w:r>
    </w:p>
    <w:p w14:paraId="1D480764" w14:textId="77777777" w:rsidR="00F71129" w:rsidRPr="00C372DE" w:rsidRDefault="00F71129" w:rsidP="00670BAF">
      <w:pPr>
        <w:spacing w:after="0"/>
        <w:ind w:left="0"/>
        <w:jc w:val="left"/>
        <w:rPr>
          <w:rFonts w:asciiTheme="minorHAnsi" w:hAnsiTheme="minorHAnsi" w:cstheme="minorHAnsi"/>
          <w:sz w:val="22"/>
          <w:szCs w:val="22"/>
        </w:rPr>
      </w:pPr>
    </w:p>
    <w:p w14:paraId="6F503DCC" w14:textId="77777777" w:rsidR="00933B9B" w:rsidRPr="00C372DE" w:rsidRDefault="00933B9B" w:rsidP="00933B9B">
      <w:pPr>
        <w:spacing w:after="0"/>
        <w:ind w:left="0"/>
        <w:jc w:val="left"/>
        <w:rPr>
          <w:rFonts w:asciiTheme="minorHAnsi" w:hAnsiTheme="minorHAnsi" w:cstheme="minorHAnsi"/>
          <w:sz w:val="22"/>
          <w:szCs w:val="22"/>
        </w:rPr>
      </w:pPr>
      <w:r>
        <w:rPr>
          <w:rFonts w:asciiTheme="minorHAnsi" w:hAnsiTheme="minorHAnsi" w:cstheme="minorHAnsi"/>
          <w:sz w:val="22"/>
          <w:szCs w:val="22"/>
        </w:rPr>
        <w:t>Measured-usage fatigue monitoring offers an alternative solution by recording representative in-service usage parameters, processing measured operational data, and calculating a fatigue severity index that can be compared with a reference index built upon an agreed reference spectrum. Such a usage-severity index should not be considered as a direct measurement of physical composite damage but can be used as one element of an approved process to support operation beyond the originally established Service Life Limit, provided the applicable continued-airworthiness and inspection requirements are satisfied.</w:t>
      </w:r>
    </w:p>
    <w:p w14:paraId="745FBD55" w14:textId="77777777" w:rsidR="00933B9B" w:rsidRPr="00C372DE" w:rsidRDefault="00933B9B" w:rsidP="00933B9B">
      <w:pPr>
        <w:spacing w:after="0"/>
        <w:ind w:left="0"/>
        <w:jc w:val="left"/>
        <w:rPr>
          <w:rFonts w:asciiTheme="minorHAnsi" w:hAnsiTheme="minorHAnsi" w:cstheme="minorHAnsi"/>
          <w:sz w:val="22"/>
          <w:szCs w:val="22"/>
        </w:rPr>
      </w:pPr>
    </w:p>
    <w:p w14:paraId="17EF5A65" w14:textId="77777777" w:rsidR="00933B9B" w:rsidRDefault="00933B9B" w:rsidP="00933B9B">
      <w:pPr>
        <w:spacing w:after="0"/>
        <w:ind w:left="0"/>
        <w:jc w:val="left"/>
        <w:rPr>
          <w:rFonts w:asciiTheme="minorHAnsi" w:hAnsiTheme="minorHAnsi" w:cstheme="minorHAnsi"/>
          <w:sz w:val="22"/>
          <w:szCs w:val="22"/>
        </w:rPr>
      </w:pPr>
      <w:r>
        <w:rPr>
          <w:rFonts w:asciiTheme="minorHAnsi" w:hAnsiTheme="minorHAnsi" w:cstheme="minorHAnsi"/>
          <w:sz w:val="22"/>
          <w:szCs w:val="22"/>
        </w:rPr>
        <w:t>This CRI establishes the Means of Compliance for measured-usage fatigue monitoring as an alternative fatigue-life management method under CS 22.627, consistent with EASA CM-S-006 and without requiring any change to the certified structural loads, certified flight envelope, original structural substantiation, or Type Certificate structural documentation. The proposed approach does not establish a new type-level structural fatigue life limit. On an individual-aircraft basis, it provides an alternative means to support operation beyond the Type Certificate Service Life Limit while ensuring that the approved reference fatigue exposure limit is not exceeded.</w:t>
      </w:r>
    </w:p>
    <w:p w14:paraId="546B998D" w14:textId="77777777" w:rsidR="00A9198A" w:rsidRPr="00C372DE" w:rsidRDefault="00A9198A" w:rsidP="00933B9B">
      <w:pPr>
        <w:spacing w:after="0"/>
        <w:ind w:left="0"/>
        <w:jc w:val="left"/>
        <w:rPr>
          <w:rFonts w:asciiTheme="minorHAnsi" w:hAnsiTheme="minorHAnsi" w:cstheme="minorHAnsi"/>
          <w:sz w:val="22"/>
          <w:szCs w:val="22"/>
        </w:rPr>
      </w:pPr>
    </w:p>
    <w:p w14:paraId="3EEE8D4A" w14:textId="77777777" w:rsidR="001F612D" w:rsidRPr="00AA746A" w:rsidRDefault="001F612D" w:rsidP="00D85902">
      <w:pPr>
        <w:tabs>
          <w:tab w:val="left" w:pos="2694"/>
          <w:tab w:val="left" w:pos="9212"/>
        </w:tabs>
        <w:spacing w:before="120" w:after="120"/>
        <w:ind w:left="0"/>
        <w:jc w:val="left"/>
        <w:rPr>
          <w:rFonts w:asciiTheme="minorHAnsi" w:hAnsiTheme="minorHAnsi" w:cstheme="minorHAnsi"/>
          <w:sz w:val="22"/>
          <w:szCs w:val="22"/>
        </w:rPr>
      </w:pPr>
      <w:r>
        <w:rPr>
          <w:rFonts w:asciiTheme="minorHAnsi" w:hAnsiTheme="minorHAnsi" w:cstheme="minorHAnsi"/>
          <w:sz w:val="22"/>
          <w:szCs w:val="22"/>
        </w:rPr>
        <w:t>DISCUSSION</w:t>
      </w:r>
    </w:p>
    <w:p w14:paraId="60AF2C45" w14:textId="1B327111" w:rsidR="00296A56" w:rsidRPr="00AA746A" w:rsidRDefault="001F612D" w:rsidP="00AF4383">
      <w:pPr>
        <w:autoSpaceDE w:val="0"/>
        <w:autoSpaceDN w:val="0"/>
        <w:adjustRightInd w:val="0"/>
        <w:spacing w:after="0"/>
        <w:ind w:left="0"/>
        <w:jc w:val="left"/>
        <w:rPr>
          <w:rFonts w:asciiTheme="minorHAnsi" w:hAnsiTheme="minorHAnsi" w:cstheme="minorHAnsi"/>
          <w:sz w:val="22"/>
          <w:szCs w:val="22"/>
        </w:rPr>
      </w:pPr>
      <w:r>
        <w:rPr>
          <w:rFonts w:asciiTheme="minorHAnsi" w:hAnsiTheme="minorHAnsi" w:cstheme="minorHAnsi"/>
          <w:sz w:val="22"/>
          <w:szCs w:val="22"/>
        </w:rPr>
        <w:t>EASA POSITION (Issue 1, dated xx-xxx-yyyy) (drafted by applicant)</w:t>
      </w:r>
      <w:r>
        <w:rPr>
          <w:rFonts w:asciiTheme="minorHAnsi" w:hAnsiTheme="minorHAnsi" w:cstheme="minorHAnsi"/>
          <w:sz w:val="22"/>
          <w:szCs w:val="22"/>
        </w:rPr>
        <w:br/>
        <w:t>EASA may accept measured-usage fatigue monitoring as an Alternative Means of Compliance to CS 22.627 for individual composite sailplanes with an EASA-recognized Type Certificate Data Sheet and an established Service Life Limit, provided all requirements of Appendix A are met.</w:t>
      </w:r>
      <w:r>
        <w:rPr>
          <w:rFonts w:asciiTheme="minorHAnsi" w:hAnsiTheme="minorHAnsi" w:cstheme="minorHAnsi"/>
          <w:sz w:val="22"/>
          <w:szCs w:val="22"/>
        </w:rPr>
        <w:br/>
        <w:t>This acceptance: (a) applies on a per-aircraft serial-number basis; (b) does not allow any modification to the fatigue metric value associated with the certified Service Life Limit basis, the certified flight envelope limits, the certified structural load limits, or the original structural substantiation; and (c) is valid only if the Instructions for Continued Airworthiness associated with the monitoring system, including required inspections, are satisfied.</w:t>
      </w:r>
    </w:p>
    <w:p w14:paraId="3B422B7B" w14:textId="77777777" w:rsidR="00AA746A" w:rsidRPr="00AA746A" w:rsidRDefault="00AA746A" w:rsidP="00AF4383">
      <w:pPr>
        <w:autoSpaceDE w:val="0"/>
        <w:autoSpaceDN w:val="0"/>
        <w:adjustRightInd w:val="0"/>
        <w:spacing w:after="0"/>
        <w:ind w:left="0"/>
        <w:jc w:val="left"/>
        <w:rPr>
          <w:rFonts w:asciiTheme="minorHAnsi" w:hAnsiTheme="minorHAnsi" w:cstheme="minorHAnsi"/>
          <w:sz w:val="22"/>
          <w:szCs w:val="22"/>
        </w:rPr>
      </w:pPr>
    </w:p>
    <w:p w14:paraId="748AF468" w14:textId="77777777" w:rsidR="00882964" w:rsidRPr="00AA746A" w:rsidRDefault="001F612D" w:rsidP="00D85902">
      <w:pPr>
        <w:pStyle w:val="Corpsdetexte3"/>
        <w:spacing w:after="0"/>
        <w:ind w:left="0"/>
        <w:jc w:val="left"/>
        <w:rPr>
          <w:rFonts w:asciiTheme="minorHAnsi" w:hAnsiTheme="minorHAnsi" w:cstheme="minorHAnsi"/>
          <w:sz w:val="22"/>
          <w:szCs w:val="22"/>
        </w:rPr>
      </w:pPr>
      <w:r>
        <w:rPr>
          <w:rFonts w:asciiTheme="minorHAnsi" w:hAnsiTheme="minorHAnsi" w:cstheme="minorHAnsi"/>
          <w:sz w:val="22"/>
          <w:szCs w:val="22"/>
        </w:rPr>
        <w:t>APPLICANT’S POSITION (Issue xx, dated xx-MAY-2026)</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w:instrText>
      </w:r>
      <w:r>
        <w:rPr>
          <w:rFonts w:asciiTheme="minorHAnsi" w:hAnsiTheme="minorHAnsi" w:cstheme="minorHAnsi"/>
          <w:sz w:val="22"/>
          <w:szCs w:val="22"/>
        </w:rPr>
        <w:fldChar w:fldCharType="end"/>
      </w:r>
    </w:p>
    <w:p w14:paraId="11CF3B1C" w14:textId="77777777" w:rsidR="00170659" w:rsidRPr="00C372DE" w:rsidRDefault="008A69AD" w:rsidP="00D85902">
      <w:pPr>
        <w:tabs>
          <w:tab w:val="left" w:pos="2694"/>
          <w:tab w:val="left" w:pos="9212"/>
        </w:tabs>
        <w:spacing w:beforeLines="60" w:before="144" w:afterLines="60" w:after="144"/>
        <w:ind w:left="0"/>
        <w:jc w:val="left"/>
        <w:rPr>
          <w:rFonts w:asciiTheme="minorHAnsi" w:hAnsiTheme="minorHAnsi" w:cstheme="minorHAnsi"/>
          <w:sz w:val="22"/>
          <w:szCs w:val="22"/>
        </w:rPr>
      </w:pPr>
      <w:r>
        <w:rPr>
          <w:rFonts w:asciiTheme="minorHAnsi" w:hAnsiTheme="minorHAnsi" w:cstheme="minorHAnsi"/>
          <w:sz w:val="22"/>
          <w:szCs w:val="22"/>
        </w:rPr>
        <w:t>The FFVP agrees with the EASA position and will use the MoC for the compliance demonstration.</w:t>
      </w:r>
    </w:p>
    <w:p w14:paraId="561B686D" w14:textId="77777777" w:rsidR="00C50634" w:rsidRPr="00AA746A" w:rsidRDefault="00C50634" w:rsidP="00D85902">
      <w:pPr>
        <w:spacing w:before="120" w:after="0"/>
        <w:ind w:left="0"/>
        <w:jc w:val="left"/>
        <w:rPr>
          <w:rFonts w:asciiTheme="minorHAnsi" w:hAnsiTheme="minorHAnsi" w:cstheme="minorHAnsi"/>
          <w:sz w:val="22"/>
          <w:szCs w:val="22"/>
        </w:rPr>
      </w:pPr>
    </w:p>
    <w:p w14:paraId="748213D5" w14:textId="77777777" w:rsidR="004821F3" w:rsidRPr="00AA746A" w:rsidRDefault="001F612D" w:rsidP="00D85902">
      <w:pPr>
        <w:spacing w:after="0"/>
        <w:ind w:left="0"/>
        <w:jc w:val="left"/>
        <w:rPr>
          <w:rFonts w:asciiTheme="minorHAnsi" w:hAnsiTheme="minorHAnsi" w:cstheme="minorHAnsi"/>
          <w:sz w:val="22"/>
          <w:szCs w:val="22"/>
        </w:rPr>
      </w:pPr>
      <w:r>
        <w:rPr>
          <w:rFonts w:asciiTheme="minorHAnsi" w:hAnsiTheme="minorHAnsi" w:cstheme="minorHAnsi"/>
          <w:sz w:val="22"/>
          <w:szCs w:val="22"/>
        </w:rPr>
        <w:t>CONCLUSION (Issue xx, date)</w:t>
      </w:r>
    </w:p>
    <w:p w14:paraId="3D3FC458" w14:textId="77777777" w:rsidR="00D84FF4" w:rsidRPr="00AA746A" w:rsidRDefault="00A431E2" w:rsidP="00D85902">
      <w:pPr>
        <w:spacing w:before="120" w:after="0"/>
        <w:ind w:left="0"/>
        <w:jc w:val="left"/>
        <w:rPr>
          <w:rFonts w:asciiTheme="minorHAnsi" w:hAnsiTheme="minorHAnsi" w:cstheme="minorHAnsi"/>
          <w:sz w:val="22"/>
          <w:szCs w:val="22"/>
        </w:rPr>
      </w:pPr>
      <w:r>
        <w:rPr>
          <w:rFonts w:asciiTheme="minorHAnsi" w:hAnsiTheme="minorHAnsi" w:cstheme="minorHAnsi"/>
          <w:sz w:val="22"/>
          <w:szCs w:val="22"/>
        </w:rPr>
        <w:t>TBD</w:t>
      </w:r>
    </w:p>
    <w:p w14:paraId="525C4872" w14:textId="77777777" w:rsidR="00D84FF4" w:rsidRPr="00C372DE" w:rsidRDefault="00D84FF4" w:rsidP="00D85902">
      <w:pPr>
        <w:spacing w:before="120" w:after="0"/>
        <w:ind w:left="0"/>
        <w:jc w:val="left"/>
        <w:rPr>
          <w:rFonts w:asciiTheme="minorHAnsi" w:hAnsiTheme="minorHAnsi"/>
          <w:snapToGrid w:val="0"/>
          <w:sz w:val="22"/>
          <w:szCs w:val="22"/>
        </w:rPr>
      </w:pPr>
    </w:p>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03DDC" w:rsidRPr="00C372DE" w14:paraId="7C35A56F" w14:textId="77777777">
        <w:tc>
          <w:tcPr>
            <w:tcW w:w="4531" w:type="dxa"/>
          </w:tcPr>
          <w:p w14:paraId="39542D82" w14:textId="77777777" w:rsidR="00F03DDC" w:rsidRPr="00C372DE" w:rsidRDefault="00F03DDC" w:rsidP="00A431E2">
            <w:pPr>
              <w:tabs>
                <w:tab w:val="left" w:pos="3402"/>
              </w:tabs>
              <w:spacing w:before="60" w:after="0"/>
              <w:ind w:left="34"/>
              <w:jc w:val="left"/>
              <w:rPr>
                <w:rFonts w:asciiTheme="minorHAnsi" w:hAnsiTheme="minorHAnsi"/>
                <w:snapToGrid w:val="0"/>
                <w:sz w:val="22"/>
                <w:szCs w:val="22"/>
              </w:rPr>
            </w:pPr>
          </w:p>
        </w:tc>
        <w:tc>
          <w:tcPr>
            <w:tcW w:w="4531" w:type="dxa"/>
          </w:tcPr>
          <w:p w14:paraId="6D62A3DF" w14:textId="77777777" w:rsidR="00F03DDC" w:rsidRPr="00C372DE" w:rsidRDefault="00F03DDC" w:rsidP="00D85902">
            <w:pPr>
              <w:spacing w:before="120" w:after="0"/>
              <w:ind w:left="0"/>
              <w:jc w:val="left"/>
              <w:rPr>
                <w:rFonts w:asciiTheme="minorHAnsi" w:hAnsiTheme="minorHAnsi"/>
                <w:snapToGrid w:val="0"/>
                <w:sz w:val="22"/>
                <w:szCs w:val="22"/>
              </w:rPr>
            </w:pPr>
          </w:p>
        </w:tc>
      </w:tr>
    </w:tbl>
    <w:p w14:paraId="3118843E" w14:textId="77777777" w:rsidR="00F03DDC" w:rsidRPr="00C372DE" w:rsidRDefault="00F03DDC" w:rsidP="00D85902">
      <w:pPr>
        <w:tabs>
          <w:tab w:val="left" w:pos="7329"/>
        </w:tabs>
        <w:spacing w:before="120" w:after="0"/>
        <w:ind w:left="0"/>
        <w:jc w:val="left"/>
        <w:rPr>
          <w:rFonts w:asciiTheme="minorHAnsi" w:hAnsiTheme="minorHAnsi"/>
          <w:snapToGrid w:val="0"/>
          <w:sz w:val="22"/>
          <w:szCs w:val="22"/>
        </w:rPr>
      </w:pPr>
    </w:p>
    <w:p w14:paraId="14960E2D" w14:textId="77777777" w:rsidR="00F03DDC" w:rsidRPr="00C372DE" w:rsidRDefault="00F03DDC" w:rsidP="00D85902">
      <w:pPr>
        <w:spacing w:before="120" w:after="0"/>
        <w:ind w:left="0"/>
        <w:jc w:val="left"/>
        <w:rPr>
          <w:rFonts w:asciiTheme="minorHAnsi" w:hAnsiTheme="minorHAnsi"/>
          <w:snapToGrid w:val="0"/>
          <w:sz w:val="22"/>
          <w:szCs w:val="22"/>
        </w:rPr>
      </w:pPr>
    </w:p>
    <w:p w14:paraId="5BAA8B0B" w14:textId="77777777" w:rsidR="00F03DDC" w:rsidRPr="00C372DE" w:rsidRDefault="00F03DDC" w:rsidP="00D85902">
      <w:pPr>
        <w:spacing w:after="0"/>
        <w:ind w:left="0"/>
        <w:jc w:val="left"/>
        <w:rPr>
          <w:rFonts w:asciiTheme="minorHAnsi" w:hAnsiTheme="minorHAnsi"/>
          <w:b/>
          <w:snapToGrid w:val="0"/>
          <w:sz w:val="22"/>
          <w:szCs w:val="22"/>
        </w:rPr>
      </w:pPr>
      <w:r>
        <w:rPr>
          <w:rFonts w:asciiTheme="minorHAnsi" w:hAnsiTheme="minorHAnsi"/>
          <w:b/>
          <w:snapToGrid w:val="0"/>
          <w:sz w:val="22"/>
          <w:szCs w:val="22"/>
        </w:rPr>
        <w:t>CRI REVISION RECORD</w:t>
      </w:r>
    </w:p>
    <w:p w14:paraId="38A515C4" w14:textId="77777777" w:rsidR="00F43F1B" w:rsidRPr="00C372DE" w:rsidRDefault="00F43F1B" w:rsidP="00D85902">
      <w:pPr>
        <w:autoSpaceDE w:val="0"/>
        <w:autoSpaceDN w:val="0"/>
        <w:spacing w:after="0"/>
        <w:ind w:left="0"/>
        <w:jc w:val="left"/>
        <w:rPr>
          <w:spacing w:val="0"/>
          <w:lang w:eastAsia="en-GB"/>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1276"/>
        <w:gridCol w:w="4536"/>
      </w:tblGrid>
      <w:tr w:rsidR="00F43F1B" w:rsidRPr="00C372DE" w14:paraId="0391E453" w14:textId="77777777">
        <w:trPr>
          <w:trHeight w:val="340"/>
        </w:trPr>
        <w:tc>
          <w:tcPr>
            <w:tcW w:w="850" w:type="dxa"/>
            <w:shd w:val="clear" w:color="auto" w:fill="D9D9D9"/>
            <w:vAlign w:val="center"/>
          </w:tcPr>
          <w:p w14:paraId="3040C1D7"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Pr>
                <w:rFonts w:asciiTheme="minorHAnsi" w:hAnsiTheme="minorHAnsi" w:cstheme="minorHAnsi"/>
                <w:b/>
                <w:spacing w:val="0"/>
                <w:lang w:eastAsia="en-GB"/>
              </w:rPr>
              <w:t>Issue</w:t>
            </w:r>
          </w:p>
        </w:tc>
        <w:tc>
          <w:tcPr>
            <w:tcW w:w="1276" w:type="dxa"/>
            <w:shd w:val="clear" w:color="auto" w:fill="D9D9D9"/>
            <w:vAlign w:val="center"/>
          </w:tcPr>
          <w:p w14:paraId="3F593371"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Pr>
                <w:rFonts w:asciiTheme="minorHAnsi" w:hAnsiTheme="minorHAnsi" w:cstheme="minorHAnsi"/>
                <w:b/>
                <w:spacing w:val="0"/>
                <w:lang w:eastAsia="en-GB"/>
              </w:rPr>
              <w:t>Date</w:t>
            </w:r>
          </w:p>
        </w:tc>
        <w:tc>
          <w:tcPr>
            <w:tcW w:w="4536" w:type="dxa"/>
            <w:shd w:val="clear" w:color="auto" w:fill="D9D9D9"/>
            <w:vAlign w:val="center"/>
          </w:tcPr>
          <w:p w14:paraId="5C1743D3" w14:textId="77777777" w:rsidR="00F43F1B" w:rsidRPr="00C372DE" w:rsidRDefault="00F43F1B" w:rsidP="00D85902">
            <w:pPr>
              <w:autoSpaceDE w:val="0"/>
              <w:autoSpaceDN w:val="0"/>
              <w:spacing w:after="0"/>
              <w:ind w:left="34"/>
              <w:jc w:val="left"/>
              <w:rPr>
                <w:rFonts w:asciiTheme="minorHAnsi" w:hAnsiTheme="minorHAnsi" w:cstheme="minorHAnsi"/>
                <w:b/>
                <w:spacing w:val="0"/>
                <w:lang w:eastAsia="en-GB"/>
              </w:rPr>
            </w:pPr>
            <w:r>
              <w:rPr>
                <w:rFonts w:asciiTheme="minorHAnsi" w:hAnsiTheme="minorHAnsi" w:cstheme="minorHAnsi"/>
                <w:b/>
                <w:spacing w:val="0"/>
                <w:lang w:eastAsia="en-GB"/>
              </w:rPr>
              <w:t>CRI Changes</w:t>
            </w:r>
          </w:p>
        </w:tc>
      </w:tr>
      <w:tr w:rsidR="00F43F1B" w:rsidRPr="00C372DE" w14:paraId="66444725" w14:textId="77777777">
        <w:trPr>
          <w:trHeight w:val="340"/>
        </w:trPr>
        <w:tc>
          <w:tcPr>
            <w:tcW w:w="850" w:type="dxa"/>
            <w:vAlign w:val="center"/>
          </w:tcPr>
          <w:p w14:paraId="0EF1027F" w14:textId="77777777" w:rsidR="00F43F1B" w:rsidRPr="00C372DE" w:rsidRDefault="001F612D" w:rsidP="00D85902">
            <w:pPr>
              <w:autoSpaceDE w:val="0"/>
              <w:autoSpaceDN w:val="0"/>
              <w:spacing w:after="0"/>
              <w:ind w:left="0"/>
              <w:jc w:val="left"/>
              <w:rPr>
                <w:rFonts w:asciiTheme="minorHAnsi" w:hAnsiTheme="minorHAnsi" w:cstheme="minorHAnsi"/>
                <w:spacing w:val="0"/>
                <w:sz w:val="18"/>
                <w:szCs w:val="18"/>
                <w:lang w:eastAsia="en-GB"/>
              </w:rPr>
            </w:pPr>
            <w:r>
              <w:rPr>
                <w:rFonts w:asciiTheme="minorHAnsi" w:hAnsiTheme="minorHAnsi" w:cstheme="minorHAnsi"/>
                <w:spacing w:val="0"/>
                <w:sz w:val="18"/>
                <w:szCs w:val="18"/>
                <w:lang w:eastAsia="en-GB"/>
              </w:rPr>
              <w:t>1</w:t>
            </w:r>
          </w:p>
        </w:tc>
        <w:tc>
          <w:tcPr>
            <w:tcW w:w="1276" w:type="dxa"/>
            <w:vAlign w:val="center"/>
          </w:tcPr>
          <w:p w14:paraId="4EF97A68" w14:textId="1C7D3EFE" w:rsidR="00F43F1B" w:rsidRPr="00C372DE" w:rsidRDefault="00294D28" w:rsidP="00D85902">
            <w:pPr>
              <w:autoSpaceDE w:val="0"/>
              <w:autoSpaceDN w:val="0"/>
              <w:spacing w:after="0"/>
              <w:ind w:left="0"/>
              <w:jc w:val="left"/>
              <w:rPr>
                <w:rFonts w:asciiTheme="minorHAnsi" w:hAnsiTheme="minorHAnsi" w:cstheme="minorHAnsi"/>
                <w:spacing w:val="0"/>
                <w:sz w:val="18"/>
                <w:szCs w:val="18"/>
                <w:lang w:eastAsia="en-GB"/>
              </w:rPr>
            </w:pPr>
            <w:r>
              <w:rPr>
                <w:rFonts w:asciiTheme="minorHAnsi" w:hAnsiTheme="minorHAnsi" w:cstheme="minorHAnsi"/>
                <w:spacing w:val="0"/>
                <w:sz w:val="18"/>
                <w:szCs w:val="18"/>
                <w:lang w:eastAsia="en-GB"/>
              </w:rPr>
              <w:t>0</w:t>
            </w:r>
            <w:r w:rsidR="001504AF">
              <w:rPr>
                <w:rFonts w:asciiTheme="minorHAnsi" w:hAnsiTheme="minorHAnsi" w:cstheme="minorHAnsi"/>
                <w:spacing w:val="0"/>
                <w:sz w:val="18"/>
                <w:szCs w:val="18"/>
                <w:lang w:eastAsia="en-GB"/>
              </w:rPr>
              <w:t>7</w:t>
            </w:r>
            <w:r>
              <w:rPr>
                <w:rFonts w:asciiTheme="minorHAnsi" w:hAnsiTheme="minorHAnsi" w:cstheme="minorHAnsi"/>
                <w:spacing w:val="0"/>
                <w:sz w:val="18"/>
                <w:szCs w:val="18"/>
                <w:lang w:eastAsia="en-GB"/>
              </w:rPr>
              <w:t>/0</w:t>
            </w:r>
            <w:r w:rsidR="001504AF">
              <w:rPr>
                <w:rFonts w:asciiTheme="minorHAnsi" w:hAnsiTheme="minorHAnsi" w:cstheme="minorHAnsi"/>
                <w:spacing w:val="0"/>
                <w:sz w:val="18"/>
                <w:szCs w:val="18"/>
                <w:lang w:eastAsia="en-GB"/>
              </w:rPr>
              <w:t>8</w:t>
            </w:r>
            <w:r>
              <w:rPr>
                <w:rFonts w:asciiTheme="minorHAnsi" w:hAnsiTheme="minorHAnsi" w:cstheme="minorHAnsi"/>
                <w:spacing w:val="0"/>
                <w:sz w:val="18"/>
                <w:szCs w:val="18"/>
                <w:lang w:eastAsia="en-GB"/>
              </w:rPr>
              <w:t>/26</w:t>
            </w:r>
          </w:p>
        </w:tc>
        <w:tc>
          <w:tcPr>
            <w:tcW w:w="4536" w:type="dxa"/>
            <w:vAlign w:val="center"/>
          </w:tcPr>
          <w:p w14:paraId="53D9D16E" w14:textId="5225AA70" w:rsidR="00F43F1B" w:rsidRPr="00C372DE" w:rsidRDefault="001F612D" w:rsidP="00D85902">
            <w:pPr>
              <w:autoSpaceDE w:val="0"/>
              <w:autoSpaceDN w:val="0"/>
              <w:spacing w:after="0"/>
              <w:ind w:left="0"/>
              <w:jc w:val="left"/>
              <w:rPr>
                <w:rFonts w:asciiTheme="minorHAnsi" w:hAnsiTheme="minorHAnsi" w:cstheme="minorHAnsi"/>
                <w:spacing w:val="0"/>
                <w:lang w:eastAsia="en-GB"/>
              </w:rPr>
            </w:pPr>
            <w:r>
              <w:rPr>
                <w:rFonts w:asciiTheme="minorHAnsi" w:hAnsiTheme="minorHAnsi" w:cstheme="minorHAnsi"/>
                <w:spacing w:val="0"/>
                <w:lang w:eastAsia="en-GB"/>
              </w:rPr>
              <w:t>Initial issue</w:t>
            </w:r>
            <w:r w:rsidR="001504AF">
              <w:rPr>
                <w:rFonts w:asciiTheme="minorHAnsi" w:hAnsiTheme="minorHAnsi" w:cstheme="minorHAnsi"/>
                <w:spacing w:val="0"/>
                <w:lang w:eastAsia="en-GB"/>
              </w:rPr>
              <w:t xml:space="preserve"> + update following expert review</w:t>
            </w:r>
          </w:p>
        </w:tc>
      </w:tr>
      <w:tr w:rsidR="00F43F1B" w:rsidRPr="00C372DE" w14:paraId="0D801E77" w14:textId="77777777">
        <w:trPr>
          <w:trHeight w:val="340"/>
        </w:trPr>
        <w:tc>
          <w:tcPr>
            <w:tcW w:w="850" w:type="dxa"/>
            <w:vAlign w:val="center"/>
          </w:tcPr>
          <w:p w14:paraId="646A3CA4" w14:textId="1BCF67CF" w:rsidR="00F43F1B" w:rsidRPr="00C372DE" w:rsidRDefault="003A1FE4" w:rsidP="00D85902">
            <w:pPr>
              <w:autoSpaceDE w:val="0"/>
              <w:autoSpaceDN w:val="0"/>
              <w:spacing w:after="0"/>
              <w:ind w:left="0"/>
              <w:jc w:val="left"/>
              <w:rPr>
                <w:rFonts w:asciiTheme="minorHAnsi" w:hAnsiTheme="minorHAnsi" w:cstheme="minorHAnsi"/>
                <w:spacing w:val="0"/>
                <w:sz w:val="18"/>
                <w:szCs w:val="18"/>
                <w:lang w:eastAsia="en-GB"/>
              </w:rPr>
            </w:pPr>
            <w:r>
              <w:rPr>
                <w:rFonts w:asciiTheme="minorHAnsi" w:hAnsiTheme="minorHAnsi" w:cstheme="minorHAnsi"/>
                <w:spacing w:val="0"/>
                <w:sz w:val="18"/>
                <w:szCs w:val="18"/>
                <w:lang w:eastAsia="en-GB"/>
              </w:rPr>
              <w:t>2</w:t>
            </w:r>
          </w:p>
        </w:tc>
        <w:tc>
          <w:tcPr>
            <w:tcW w:w="1276" w:type="dxa"/>
            <w:vAlign w:val="center"/>
          </w:tcPr>
          <w:p w14:paraId="5AA5567D" w14:textId="2A4ABC8B" w:rsidR="00F43F1B" w:rsidRPr="00C372DE" w:rsidRDefault="003A1FE4" w:rsidP="00D85902">
            <w:pPr>
              <w:autoSpaceDE w:val="0"/>
              <w:autoSpaceDN w:val="0"/>
              <w:spacing w:after="0"/>
              <w:ind w:left="0"/>
              <w:jc w:val="left"/>
              <w:rPr>
                <w:rFonts w:asciiTheme="minorHAnsi" w:hAnsiTheme="minorHAnsi" w:cstheme="minorHAnsi"/>
                <w:spacing w:val="0"/>
                <w:sz w:val="18"/>
                <w:szCs w:val="18"/>
                <w:lang w:eastAsia="en-GB"/>
              </w:rPr>
            </w:pPr>
            <w:r>
              <w:rPr>
                <w:rFonts w:asciiTheme="minorHAnsi" w:hAnsiTheme="minorHAnsi" w:cstheme="minorHAnsi"/>
                <w:spacing w:val="0"/>
                <w:sz w:val="18"/>
                <w:szCs w:val="18"/>
                <w:lang w:eastAsia="en-GB"/>
              </w:rPr>
              <w:t>23/08/2026</w:t>
            </w:r>
          </w:p>
        </w:tc>
        <w:tc>
          <w:tcPr>
            <w:tcW w:w="4536" w:type="dxa"/>
            <w:vAlign w:val="center"/>
          </w:tcPr>
          <w:p w14:paraId="13F3DD5E" w14:textId="703AE0C8" w:rsidR="00F43F1B" w:rsidRPr="00C372DE" w:rsidRDefault="003A1FE4" w:rsidP="00D85902">
            <w:pPr>
              <w:autoSpaceDE w:val="0"/>
              <w:autoSpaceDN w:val="0"/>
              <w:spacing w:after="0"/>
              <w:ind w:left="0"/>
              <w:jc w:val="left"/>
              <w:rPr>
                <w:rFonts w:asciiTheme="minorHAnsi" w:hAnsiTheme="minorHAnsi" w:cstheme="minorHAnsi"/>
                <w:spacing w:val="0"/>
                <w:lang w:eastAsia="en-GB"/>
              </w:rPr>
            </w:pPr>
            <w:r>
              <w:rPr>
                <w:rFonts w:asciiTheme="minorHAnsi" w:hAnsiTheme="minorHAnsi" w:cstheme="minorHAnsi"/>
                <w:spacing w:val="0"/>
                <w:lang w:eastAsia="en-GB"/>
              </w:rPr>
              <w:t>Review consistency with CP and MR</w:t>
            </w:r>
          </w:p>
        </w:tc>
      </w:tr>
      <w:tr w:rsidR="00F43F1B" w:rsidRPr="00C372DE" w14:paraId="68A6CF9F" w14:textId="77777777">
        <w:trPr>
          <w:trHeight w:val="340"/>
        </w:trPr>
        <w:tc>
          <w:tcPr>
            <w:tcW w:w="850" w:type="dxa"/>
            <w:vAlign w:val="center"/>
          </w:tcPr>
          <w:p w14:paraId="071D815E"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11F8A73A"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0B3418C4"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r>
    </w:tbl>
    <w:p w14:paraId="6277FE58" w14:textId="77777777" w:rsidR="0042712B" w:rsidRPr="00C372DE" w:rsidRDefault="0042712B" w:rsidP="00D85902">
      <w:pPr>
        <w:spacing w:after="0"/>
        <w:ind w:left="0"/>
        <w:jc w:val="left"/>
        <w:rPr>
          <w:rFonts w:asciiTheme="minorHAnsi" w:hAnsiTheme="minorHAnsi"/>
          <w:snapToGrid w:val="0"/>
          <w:sz w:val="22"/>
          <w:szCs w:val="22"/>
        </w:rPr>
      </w:pPr>
    </w:p>
    <w:p w14:paraId="30657247" w14:textId="77777777" w:rsidR="009B1390" w:rsidRPr="00C372DE" w:rsidRDefault="009B1390" w:rsidP="00D85902">
      <w:pPr>
        <w:spacing w:after="0"/>
        <w:ind w:left="0"/>
        <w:jc w:val="left"/>
        <w:rPr>
          <w:rFonts w:asciiTheme="minorHAnsi" w:hAnsiTheme="minorHAnsi"/>
          <w:snapToGrid w:val="0"/>
          <w:sz w:val="22"/>
          <w:szCs w:val="22"/>
        </w:rPr>
      </w:pPr>
      <w:r>
        <w:rPr>
          <w:rFonts w:asciiTheme="minorHAnsi" w:hAnsiTheme="minorHAnsi"/>
          <w:snapToGrid w:val="0"/>
          <w:sz w:val="22"/>
          <w:szCs w:val="22"/>
        </w:rPr>
        <w:br w:type="page"/>
      </w:r>
    </w:p>
    <w:p w14:paraId="3EDDCE62" w14:textId="77777777" w:rsidR="008A4ED4" w:rsidRDefault="00000000">
      <w:pPr>
        <w:pStyle w:val="Titre1"/>
        <w:spacing w:before="0" w:after="120"/>
        <w:ind w:left="0"/>
        <w:jc w:val="left"/>
      </w:pPr>
      <w:r>
        <w:rPr>
          <w:b w:val="0"/>
        </w:rPr>
        <w:lastRenderedPageBreak/>
        <w:t>Appendix A – Proposed Means of Compliance for Measured-Usage Fatigue Monitoring</w:t>
      </w:r>
    </w:p>
    <w:p w14:paraId="5E434F1B" w14:textId="62CA2A56"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For a glider with an established Service Life Limit, a system for monitoring in-service usage may support operation beyond the originally established Service Life Limit, provided that the metric used to monitor fatigue remains below the approved reference metric value associated with the certified Service Life Limit and that the applicable continued-airworthiness provisions are satisfied.</w:t>
      </w:r>
    </w:p>
    <w:p w14:paraId="573E9FEA"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The method does not modify the certified flight envelope, the certified structural load limits, or the original structural substantiation, and is not intended to measure the actual physical damage state of the glider structure.</w:t>
      </w:r>
    </w:p>
    <w:p w14:paraId="1889BD6F"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The intent of this Appendix is to provide additional Means of Compliance / Interpretative Material for CS 22.627, enabling compliance solutions based on measured in-service usage of glider structures.</w:t>
      </w:r>
    </w:p>
    <w:p w14:paraId="7735149A" w14:textId="5FC5E859"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Fatigue-severity metric:</w:t>
      </w:r>
      <w:r>
        <w:rPr>
          <w:rFonts w:asciiTheme="minorHAnsi" w:hAnsiTheme="minorHAnsi" w:cstheme="minorHAnsi"/>
          <w:sz w:val="22"/>
          <w:szCs w:val="22"/>
        </w:rPr>
        <w:br/>
        <w:t>A metric should be established to represent glider composite-structure fatigue severity and to allow comparison between two glider usage spectra. An Equivalent Fatigue Index calculated using Palmgren-Miner and Basquin models is considered acceptable. The Equivalent Fatigue Index is a comparative usage-severity metric and shall not be interpreted as a direct measurement of physical damage in the composite structure.</w:t>
      </w:r>
      <w:r w:rsidR="00663539">
        <w:rPr>
          <w:rFonts w:asciiTheme="minorHAnsi" w:hAnsiTheme="minorHAnsi" w:cstheme="minorHAnsi"/>
          <w:sz w:val="22"/>
          <w:szCs w:val="22"/>
        </w:rPr>
        <w:br/>
      </w:r>
      <w:r w:rsidR="00663539" w:rsidRPr="00663539">
        <w:rPr>
          <w:rFonts w:asciiTheme="minorHAnsi" w:hAnsiTheme="minorHAnsi" w:cstheme="minorHAnsi"/>
          <w:sz w:val="22"/>
          <w:szCs w:val="22"/>
        </w:rPr>
        <w:t>The metric should be scoped to the fatigue-critical composite item that is impractical to inspect for internal damage by means available to a small operator, typically the wing spar; other composite structure not directly represented by the metric may be considered covered by the same certification safety margin substantiated for that item, and metallic parts should instead be addressed through recurring structural inspection</w:t>
      </w:r>
      <w:r w:rsidR="00663539">
        <w:rPr>
          <w:rFonts w:asciiTheme="minorHAnsi" w:hAnsiTheme="minorHAnsi" w:cstheme="minorHAnsi"/>
          <w:sz w:val="22"/>
          <w:szCs w:val="22"/>
        </w:rPr>
        <w:t>.</w:t>
      </w:r>
    </w:p>
    <w:p w14:paraId="4A644A83"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Reference spectrum:</w:t>
      </w:r>
      <w:r>
        <w:rPr>
          <w:rFonts w:asciiTheme="minorHAnsi" w:hAnsiTheme="minorHAnsi" w:cstheme="minorHAnsi"/>
          <w:sz w:val="22"/>
          <w:szCs w:val="22"/>
        </w:rPr>
        <w:br/>
        <w:t>A reference spectrum should be selected to represent the envelope of possible glider usages within the approved applicability domain and should be recognized as a means of compliance. For Utility-category operation, the Kossira &amp; Reinke Utility spectrum is considered acceptable, consistent with EASA CM-S-006.</w:t>
      </w:r>
    </w:p>
    <w:p w14:paraId="048B5318"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Reference metric value:</w:t>
      </w:r>
      <w:r>
        <w:rPr>
          <w:rFonts w:asciiTheme="minorHAnsi" w:hAnsiTheme="minorHAnsi" w:cstheme="minorHAnsi"/>
          <w:sz w:val="22"/>
          <w:szCs w:val="22"/>
        </w:rPr>
        <w:br/>
        <w:t>A reference metric value should be established from the selected reference spectrum and should correspond to the exposure limit that an individual glider tracked by measured-usage fatigue monitoring must not exceed. If the Palmgren-Miner model is used, it is acceptable to define the metric such that the exposure associated with the approved reference spectrum over the certified Service Life Limit corresponds to a metric value of one (1). This normalization is arbitrary and shall not be interpreted as evidence that the structure would fail at that exposure or as a direct estimate of physical damage; any safety margin, test factor, or other conservatism used in the original Service Life Limit substantiation remains embedded in the approved Service Life Limit itself and is neither removed nor additionally applied by this normalization.</w:t>
      </w:r>
    </w:p>
    <w:p w14:paraId="6FFF687A"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Real usage spectrum:</w:t>
      </w:r>
      <w:r>
        <w:rPr>
          <w:rFonts w:asciiTheme="minorHAnsi" w:hAnsiTheme="minorHAnsi" w:cstheme="minorHAnsi"/>
          <w:sz w:val="22"/>
          <w:szCs w:val="22"/>
        </w:rPr>
        <w:br/>
        <w:t>A real usage spectrum should be established to represent the load variations and fatigue-relevant usage actually sustained by an individual glider. To allow comparison between the reference spectrum and the real usage spectrum, the real usage spectrum should be developed using a methodology consistent with the one used to establish the reference spectrum. When a Kossira &amp; Reinke reference spectrum is used, the Kossira &amp; Reinke counting methodology is considered acceptable. Any period for which valid measured usage data are not available shall be accounted for using an approved conservative substitution method, such as reference-spectrum usage for the corresponding flight time.</w:t>
      </w:r>
    </w:p>
    <w:p w14:paraId="34580955"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Measurement system:</w:t>
      </w:r>
      <w:r>
        <w:rPr>
          <w:rFonts w:asciiTheme="minorHAnsi" w:hAnsiTheme="minorHAnsi" w:cstheme="minorHAnsi"/>
          <w:sz w:val="22"/>
          <w:szCs w:val="22"/>
        </w:rPr>
        <w:br/>
        <w:t xml:space="preserve">To establish a real usage spectrum, an acquisition system capable of recording parameters </w:t>
      </w:r>
      <w:r>
        <w:rPr>
          <w:rFonts w:asciiTheme="minorHAnsi" w:hAnsiTheme="minorHAnsi" w:cstheme="minorHAnsi"/>
          <w:sz w:val="22"/>
          <w:szCs w:val="22"/>
        </w:rPr>
        <w:lastRenderedPageBreak/>
        <w:t>representative of the stress variations sustained by an individual glider should be used. A recording system based on accelerations is considered acceptable, provided a justified relationship can be established between the measured accelerations and the fatigue-relevant stress variations, and provided the limits of this relationship are identified.</w:t>
      </w:r>
    </w:p>
    <w:p w14:paraId="306AC2D8"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Composite fatigue parameter:</w:t>
      </w:r>
      <w:r>
        <w:rPr>
          <w:rFonts w:asciiTheme="minorHAnsi" w:hAnsiTheme="minorHAnsi" w:cstheme="minorHAnsi"/>
          <w:sz w:val="22"/>
          <w:szCs w:val="22"/>
        </w:rPr>
        <w:br/>
        <w:t>When the metric is developed using Palmgren-Miner and Basquin models, the Basquin parameter should be based on recognized composite-structure fatigue data representative of composite primary structures used in gliders. The parameter should be selected conservatively, in order to cover the range of composite structural configurations found in main glider structures. Recognized composite fatigue databases and reports, including Sandia National Laboratories / MSU / DOE wind-blade composite fatigue data, may be used as acceptable sources of Basquin parameters, provided the selected value is justified as conservative for the intended glider structural application.</w:t>
      </w:r>
    </w:p>
    <w:p w14:paraId="0AC19E75"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Reference-versus-real comparison:</w:t>
      </w:r>
      <w:r>
        <w:rPr>
          <w:rFonts w:asciiTheme="minorHAnsi" w:hAnsiTheme="minorHAnsi" w:cstheme="minorHAnsi"/>
          <w:sz w:val="22"/>
          <w:szCs w:val="22"/>
        </w:rPr>
        <w:br/>
        <w:t>When the reference metric, real usage metric, and spectrum-comparison model are established, they may be used to assess eligibility for operation beyond the originally established Service Life Limit for an individual glider. The method should ensure that the cumulative real usage metric, including any conservative substitution required by the approved process, does not exceed the approved reference metric value. Using an Equivalent Fatigue Index is considered acceptable to compare real usage against reference usage and to ensure that the approved limit is not exceeded. The method is based on comparison of global usage severity against an accepted reference usage condition and is not intended to replace inspections or assessments addressing local defects, repairs, bonds, fittings, ageing effects, or other airworthiness-significant conditions.</w:t>
      </w:r>
    </w:p>
    <w:p w14:paraId="40E894A5"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Instructions for Continued Airworthiness and operational control:</w:t>
      </w:r>
      <w:r>
        <w:rPr>
          <w:rFonts w:asciiTheme="minorHAnsi" w:hAnsiTheme="minorHAnsi" w:cstheme="minorHAnsi"/>
          <w:sz w:val="22"/>
          <w:szCs w:val="22"/>
        </w:rPr>
        <w:br/>
        <w:t>Instructions for Continued Airworthiness should be developed so that the benefits and limitations of measured-usage fatigue monitoring are correctly taken into account in service. These instructions should include AFM, AMM, AMP, or equivalent document updates as appropriate, to allow the monitoring benefits to be used while ensuring that the monitoring limitations are respected before any Airworthiness Review or release-to-service decision.</w:t>
      </w:r>
    </w:p>
    <w:sectPr w:rsidR="008A4ED4" w:rsidRPr="00AA746A" w:rsidSect="00AF3FE7">
      <w:headerReference w:type="even" r:id="rId14"/>
      <w:headerReference w:type="default" r:id="rId15"/>
      <w:footerReference w:type="default" r:id="rId16"/>
      <w:headerReference w:type="first" r:id="rId17"/>
      <w:footerReference w:type="first" r:id="rId18"/>
      <w:pgSz w:w="11906" w:h="16838" w:code="9"/>
      <w:pgMar w:top="709" w:right="1416" w:bottom="720" w:left="1418" w:header="426" w:footer="51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CF819" w14:textId="77777777" w:rsidR="00342414" w:rsidRPr="00C372DE" w:rsidRDefault="00342414">
      <w:r w:rsidRPr="00C372DE">
        <w:separator/>
      </w:r>
    </w:p>
  </w:endnote>
  <w:endnote w:type="continuationSeparator" w:id="0">
    <w:p w14:paraId="1900365C" w14:textId="77777777" w:rsidR="00342414" w:rsidRPr="00C372DE" w:rsidRDefault="00342414">
      <w:r w:rsidRPr="00C372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IDFont+F1">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690B" w14:textId="77777777" w:rsidR="000C569E" w:rsidRPr="00C372DE" w:rsidRDefault="000C569E" w:rsidP="009E4278">
    <w:pPr>
      <w:pStyle w:val="Pieddepage"/>
      <w:pBdr>
        <w:top w:val="single" w:sz="4" w:space="1" w:color="auto"/>
      </w:pBdr>
      <w:tabs>
        <w:tab w:val="clear" w:pos="4153"/>
        <w:tab w:val="clear" w:pos="8306"/>
        <w:tab w:val="center" w:pos="4536"/>
      </w:tabs>
      <w:spacing w:after="0"/>
      <w:ind w:left="-567" w:right="-567"/>
      <w:jc w:val="center"/>
      <w:rPr>
        <w:rFonts w:asciiTheme="minorHAnsi" w:hAnsiTheme="minorHAnsi"/>
        <w:sz w:val="18"/>
        <w:szCs w:val="18"/>
      </w:rPr>
    </w:pPr>
  </w:p>
  <w:p w14:paraId="5035A582" w14:textId="77777777" w:rsidR="000C569E" w:rsidRPr="00C372DE" w:rsidRDefault="00BC18DD" w:rsidP="00D00864">
    <w:pPr>
      <w:pStyle w:val="Pieddepage"/>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8480" behindDoc="0" locked="0" layoutInCell="1" allowOverlap="1" wp14:anchorId="464E873F" wp14:editId="464E8740">
              <wp:simplePos x="0" y="0"/>
              <wp:positionH relativeFrom="column">
                <wp:posOffset>-757555</wp:posOffset>
              </wp:positionH>
              <wp:positionV relativeFrom="paragraph">
                <wp:posOffset>192088</wp:posOffset>
              </wp:positionV>
              <wp:extent cx="8811895" cy="561983"/>
              <wp:effectExtent l="0" t="0" r="0" b="9525"/>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11895" cy="561983"/>
                        <a:chOff x="-395288" y="-29224"/>
                        <a:chExt cx="8811896" cy="562102"/>
                      </a:xfrm>
                    </wpg:grpSpPr>
                    <wpg:grpSp>
                      <wpg:cNvPr id="31" name="Group 1"/>
                      <wpg:cNvGrpSpPr/>
                      <wpg:grpSpPr>
                        <a:xfrm>
                          <a:off x="-395288" y="0"/>
                          <a:ext cx="1302830" cy="532878"/>
                          <a:chOff x="-395288" y="0"/>
                          <a:chExt cx="1302830" cy="532878"/>
                        </a:xfrm>
                      </wpg:grpSpPr>
                      <wps:wsp>
                        <wps:cNvPr id="32" name="Text Box 17"/>
                        <wps:cNvSpPr txBox="1">
                          <a:spLocks noChangeArrowheads="1"/>
                        </wps:cNvSpPr>
                        <wps:spPr bwMode="auto">
                          <a:xfrm>
                            <a:off x="-395288" y="390608"/>
                            <a:ext cx="1302830" cy="14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EC6AE" w14:textId="77777777" w:rsidR="00BC18DD" w:rsidRPr="00C372DE" w:rsidRDefault="00BC18DD" w:rsidP="00BC18DD">
                              <w:pPr>
                                <w:pStyle w:val="En-tte"/>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33" name="Picture 33" descr="EU1.jpg"/>
                          <pic:cNvPicPr>
                            <a:picLocks noChangeAspect="1"/>
                          </pic:cNvPicPr>
                        </pic:nvPicPr>
                        <pic:blipFill>
                          <a:blip r:embed="rId1"/>
                          <a:stretch>
                            <a:fillRect/>
                          </a:stretch>
                        </pic:blipFill>
                        <pic:spPr>
                          <a:xfrm>
                            <a:off x="6824" y="0"/>
                            <a:ext cx="491319" cy="327546"/>
                          </a:xfrm>
                          <a:prstGeom prst="rect">
                            <a:avLst/>
                          </a:prstGeom>
                          <a:ln>
                            <a:solidFill>
                              <a:sysClr val="windowText" lastClr="000000"/>
                            </a:solidFill>
                          </a:ln>
                        </pic:spPr>
                      </pic:pic>
                    </wpg:grpSp>
                    <wps:wsp>
                      <wps:cNvPr id="34" name="Text Box 34"/>
                      <wps:cNvSpPr txBox="1"/>
                      <wps:spPr>
                        <a:xfrm>
                          <a:off x="6179503" y="-29223"/>
                          <a:ext cx="2237105" cy="246432"/>
                        </a:xfrm>
                        <a:prstGeom prst="rect">
                          <a:avLst/>
                        </a:prstGeom>
                        <a:noFill/>
                        <a:ln w="6350">
                          <a:noFill/>
                        </a:ln>
                        <a:effectLst/>
                      </wps:spPr>
                      <wps:txbx>
                        <w:txbxContent>
                          <w:p w14:paraId="4914EAD8"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866633" y="-29224"/>
                          <a:ext cx="5267468" cy="457940"/>
                        </a:xfrm>
                        <a:prstGeom prst="rect">
                          <a:avLst/>
                        </a:prstGeom>
                        <a:noFill/>
                        <a:ln w="6350">
                          <a:noFill/>
                        </a:ln>
                        <a:effectLst/>
                      </wps:spPr>
                      <wps:txbx>
                        <w:txbxContent>
                          <w:p w14:paraId="176E6C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02495552"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525AEA8D"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xmlns:w16cei="http://schemas.microsoft.com/office/word/2026/wordml/cei">
          <w:pict>
            <v:group w14:anchorId="464E873F" id="Group 30" o:spid="_x0000_s1026" style="position:absolute;left:0;text-align:left;margin-left:-59.65pt;margin-top:15.15pt;width:693.85pt;height:44.25pt;z-index:251668480;mso-width-relative:margin" coordorigin="-3952,-292" coordsize="88118,56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its20BAAAZA4AAA4AAABkcnMvZTJvRG9jLnhtbOxX227bOBB9X2D/&#10;gdB7Yl1sWRZiF96kCQqkbbBJ0WeaoixtJZFL0pGzX7/Dm3xJsimS5m0DxOB1OHPm8Ax19mHbNuie&#10;Clmzbh5Ep2GAaEdYUXfrefDt7vIkC5BUuCtwwzo6Dx6oDD4sfv/trOc5jVnFmoIKBEY6mfd8HlRK&#10;8Xw0kqSiLZanjNMOJksmWqygK9ajQuAerLfNKA7DdNQzUXDBCJUSRi/sZLAw9suSEvW1LCVVqJkH&#10;4Jsyv8L8rvTvaHGG87XAvKqJcwO/wosW1x0cOpi6wAqjjagfmWprIphkpTolrB2xsqwJNTFANFF4&#10;FM2VYBtuYlnn/ZoPMAG0Rzi92iz5cn8l+C2/EdZ7aF4z8kMCLqOer/P9ed1f7xZvS9HqTRAE2hpE&#10;HwZE6VYhAoNZFkXZbBIgAnOTNJpliYWcVJAXve0kmU3iDFgCC07iWRyP/YKPBzZSbyOOwlgvGeHc&#10;emD8HPwanNQUMP7fCFQX8yCJAtThFjhoYEWRNnIYohsYbPkThhj3nXXc8ZFGSRhnCVDMRJrE2TTz&#10;gTwRqdtMKh/kM9ufDRJui9wRQr6NELcV5tTwTOqEe8BiD9idDvIPtkXR1IJmlmnSILWFcbj4hvzS&#10;cgd17LzC3ZouhWB9RXEB/hm4IVXDVg2+zKU2suo/swISgzeKGUNH1NqHPZmFaeigfRL7aBzHU4Pv&#10;AB7OuZDqirIW6cY8EKAL5iB8fy2VJZNfoindscu6aWAc5013MAA29YgJRPtuo1Db1daQR+YrVjxA&#10;SIJZqQFphEbFxD8B6kFm5oH8e4MFDVDzqQNYtCb5hvCNlW/gjsDWeaACZJvnymrXhot6XYFlC3zH&#10;lgBdWZtQNKzWC+cnMGVxxmuSw7/TEGg9oszLWgu71Eb7bvW6/SkbLRY/NvwE5I5jVa/qplYPRroh&#10;Adqp7v6mJhpI3dljX+LZB9P6VJTASEElAQQ+fotO/+JrTUa/y9qATNfECNiOhJJDtj0BD5ePdPfA&#10;gVVTc517nXTddqHCmUeK+wRaVs0vGNm0tFO2PAnaQNSsk1XNZYBETtsVLYCBnwpzI3AulaCKVPrA&#10;Eg7+E5y1hBwmjJc7x7TPlnqP9CnNQD61kh6J03gWJdHMalMSTyfjVEP3+vthL4VkTV14sOSDPG8E&#10;usdQaKE+F6zXqgE0x1LBBLhk/ty5e1v9jdqFZeKFrqGvKzn2nr2/5gF8tkgMmpeYgrQnXDvNc1f+&#10;uWRE09kkBNL6yuZKn1etOE6mUehqYzxOx8lhXXubaqF+HqTJJDQyN+iZAxvn1LyNnPh5Id6JmamY&#10;rkJ6NRk0TXJyWYOOXkNqb7CA9xKomBa6r/BTNgxOZq4VIC19T42/JIyzaDwexHE8mcbQsQLpZqxI&#10;uplu054zYB7UePDONPV61fhmKVj7HZ6KSy3HMPWsssJTk9Dl0iyymnXd3XJQOqu0ukrcbb9jwV0p&#10;UZDOL8xXUJwfVRS71paQFzVa5+H9KQ6MO6b45Nmy/t8Uz9I01bLsGe7ebp7hkzidjlN42+k3EWRq&#10;Bhl9k+4MPNZV+Bcw3Fy4Xb38n+FQhN6V4eatDp8ypvi4zy79rbTfN7K/+zhc/AsAAP//AwBQSwME&#10;CgAAAAAAAAAhAIlUEGVqXQAAal0AABUAAABkcnMvbWVkaWEvaW1hZ2UxLmpwZWf/2P/hD2NFeGlm&#10;AABNTQAqAAAACAAHARIAAwAAAAEAAQAAARoABQAAAAEAAABiARsABQAAAAEAAABqASgAAwAAAAEA&#10;AgAAATEAAgAAAB8AAAByATIAAgAAABQAAACRh2kABAAAAAEAAACoAAAA1AAtxsAAACcQAC3GwAAA&#10;JxBBZG9iZSBQaG90b3Nob3AgQ0MgKE1hY2ludG9zaCkAMjAxNDowNjoyNCAxMjoyNDowMAAAAAAA&#10;A6ABAAMAAAABAAEAAKACAAQAAAABAAAAoqADAAQAAAABAAAAbQAAAAAAAAAGAQMAAwAAAAEABgAA&#10;ARoABQAAAAEAAAEiARsABQAAAAEAAAEqASgAAwAAAAEAAgAAAgEABAAAAAEAAAEyAgIABAAAAAEA&#10;AA4pAAAAAAAAAEgAAAABAAAASAAAAAH/2P/tAAxBZG9iZV9DTQAB/+4ADkFkb2JlAGSAAAAAAf/b&#10;AIQADAgICAkIDAkJDBELCgsRFQ8MDA8VGBMTFRMTGBEMDAwMDAwRDAwMDAwMDAwMDAwMDAwMDAwM&#10;DAwMDAwMDAwMDAENCwsNDg0QDg4QFA4ODhQUDg4ODhQRDAwMDAwREQwMDAwMDBEMDAwMDAwMDAwM&#10;DAwMDAwMDAwMDAwMDAwMDAwM/8AAEQgAbACgAwEiAAIRAQMRAf/dAAQACv/EAT8AAAEFAQEBAQEB&#10;AAAAAAAAAAMAAQIEBQYHCAkKCwEAAQUBAQEBAQEAAAAAAAAAAQACAwQFBgcICQoLEAABBAEDAgQC&#10;BQcGCAUDDDMBAAIRAwQhEjEFQVFhEyJxgTIGFJGhsUIjJBVSwWIzNHKC0UMHJZJT8OHxY3M1FqKy&#10;gyZEk1RkRcKjdDYX0lXiZfKzhMPTdePzRieUpIW0lcTU5PSltcXV5fVWZnaGlqa2xtbm9jdHV2d3&#10;h5ent8fX5/cRAAICAQIEBAMEBQYHBwYFNQEAAhEDITESBEFRYXEiEwUygZEUobFCI8FS0fAzJGLh&#10;coKSQ1MVY3M08SUGFqKygwcmNcLSRJNUoxdkRVU2dGXi8rOEw9N14/NGlKSFtJXE1OT0pbXF1eX1&#10;VmZ2hpamtsbW5vYnN0dXZ3eHl6e3x//aAAwDAQACEQMRAD8A7LpHSMfqGPkZWVkZrrXZucz2Z2XW&#10;0Nry8miljKaMmumtldNbK/0bFd/5tdO/02f/AO5HO/8AexL6tf8AJ13/AIf6j/7fZi1klOT/AM2u&#10;nf6bP/8Acjnf+9iX/Nrp3+mz/wD3I53/AL2LWSSU5P8Aza6d/ps//wByOd/72Jf82unf6bP/APcj&#10;nf8AvYtZJJTk/wDNrp3+mz//AHI53/vYl/za6d/ps/8A9yOd/wC9i1kklOT/AM2unf6bP/8Acjnf&#10;+9iX/Nrp3+mz/wD3I53/AL2LWVbqWfT03p2T1DIk04lT7rA2NxDGl+1m4tbvdt2s9ySml/za6d/p&#10;s/8A9yOd/wC9iX/Nrp3+mz//AHI53/vYtOm6q+mu+lwsqtaH1vbqHNcNzHN/rNU0lOT/AM2unf6b&#10;P/8Acjnf+9iX/Nrp3+mz/wD3I53/AL2LWSSU5P8Aza6d/ps//wByOd/72Jf82unf6bP/APcjnf8A&#10;vYtZJJTk/wDNrp3+mz//AHI53/vYl/za6d/ps/8A9yOd/wC9i1kklOT/AM2unf6bP/8Acjnf+9ip&#10;dX6Rj9Px8fKxcjNba3NwWe/Oy7GltmXjUXMfTfk2U2MspsfX+kYujWT9Zf8Ak6n/AMP9O/8Ab7DS&#10;U//Q7/6tf8nXf+H+o/8At9mLWWT9Wv8Ak67/AMP9R/8Ab7MWskpSSSSSlJJJJKUuI+tv+MjpvSMj&#10;Hw8W14y6sypvUKbKLGObigl2Q9nr11ss9Rmz0fTd/wAIuzpvpvDnU2NsDHurcWkGHsOyysx+ex42&#10;vXKfWr6gs+tXVhk5+ScfFx8b0cVlIabDc5znvvve9n8yz2M+z/n/AE/Vp/wiU7/Ruu9M65jHL6ZY&#10;+7HBgWuqtqa46g+k7Irq9Xa5u1/prjP8afRs7NbiUdJvzLc/qVvpv6ay55x31VtmzJsx3u+z0ehb&#10;9k32foqf0vqP/SfpF2vQ8PIwOj4eDkljrcSllBdUIY4Vj0mPa0huzexjXbPzFeSU8R/iv6bmY3TL&#10;X9SyM52fi2HCtwsqx/o44rDLKq8bHc81bX49mPY2/wD0fsx/0X890P1g+suB9XsdmT1Cu847pBup&#10;rNjGGWhouc3+a9Tf+j3/AE1qwJmNTpKz/rD03I6t0bJ6bj3jGdltFVlxG6KnOaMkNb+c+zH9WtqS&#10;nlvqJ/jCq65UzByqr7OqOttc/wBOsvrZU55tqfZa3ayqmllrcb3/AOi/4Rd0ua+rH1Kx/qv1DIf0&#10;y5zun5lLG20Xe6wXVH9HdXa3b+jtrtu9WvZ/O/8AB/o6d7JzMXE9L7Ta2r17G0VbvzrH/wA3U3+U&#10;5JSdJJJJSkkkklKWT9Zf+Tqf/D/Tv/b7DWssn6y/8nU/+H+nf+32Gkp//9Hv/q1/ydd/4f6j/wC3&#10;2YtZZP1a/wCTrv8Aw/1H/wBvsxaySlJJJJKUsX62ZXWsDpF3Uek241b8Nj7rq8triyxjRuLG2Msr&#10;9KzT2f6R/wDo1tKvnYOJ1DGdiZtYvx7C02VO+i7aRY0P/ebva1JT5f8A4q+r/WjqGTk4TMihmJXb&#10;9tyjexz73eud72YzRZV7LnN3Otd/M+rv969YVUdMwBmsz20Mbl1VHHZc0bXekS1/onb9Ktr2exjv&#10;5v8AwatJKUkkkkpSSSSSlLx3/GVlfWnD63TiV9QfnU4h/amO2ulofjhjntrsyXVV7Xto/Nuf/wBd&#10;YvYkJuLjMutvbUwXZAaLrIG54YCK2vd9JzK979jP5aSnN+q46k/o9GV1LPHUb8tjLxayttdbW2Na&#10;9ldLWNZuY2f5yz3vWuhY2PjYtLcbGrbTTWIZUwBrWgmdrGD6DUVJSkkkklKWT9Zf+Tqf/D/Tv/b7&#10;DWssn6y/8nU/+H+nf+32Gkp//9Lv/q1/ydd/4f6j/wC32YtZZP1a/wCTrv8Aw/1H/wBvsxaySlJJ&#10;JJKWMwdvPaeJXlX1n/xg9awPrX02vJ6Y7Fs6cbPVxG3eoMhuQ30qzXYxjWbNo31ez+dXqy53qH1E&#10;6B1O7Pyeo1uyMrqG39YcQLKAxoZQ3CIH6D0tu/8A4Z/8/wCrX+jSU63SsnPysGvI6hifYMiyScX1&#10;BaWCfZvsY1jd7m+7+QrihSx1dTK3PNjmNDS93LiBG50fvKaSlJJJJKUkkkkpSp9Vt6nTg2W9Lory&#10;stmrMe1/ph4H0mNthzWWO/we/wDRq4oWs9St9e4s3tLdzdCJEbm/yklPk31X+vP1jz/rd1GvE6cy&#10;3J6mawce24sZjDGaaXPdZsd7Pduu21732fza9bbu2jfG6PdHE+Sw8P6lfV7Ad0+zCx/s1/TCTTfW&#10;YseHNLLm5T/+1Dbd3u3/APWvTW6kpSSSSSlLJ+sv/J1P/h/p3/t9hrWWT9Zf+Tqf/D/Tv/b7DSU/&#10;/9Pv/q1/ydd/4f6j/wC32YtZZP1a/wCTrv8Aw/1H/wBvsxaySlJJJJKUs3rnXsHoOIM3qAtbi7g1&#10;91dbrGsJ+gbvT3OYx7vZv/fWkqPW8TKzuk5eFiPZVfk1OpbZYC5rRYPTe/aPpba3O2JKeR+qP+Mr&#10;C6rkX4OQLrcy7MtGBVXUXE4rnbqPVdX+jr+zs3es+z/Bs3rvFyf1X+odP1W6mcnp2Q63FyMcVZdd&#10;wG/1Wlrq76HsaNtb/wBJ6lLl0+RkUY1YtveK2F7Kw52g3WObTU3/AK5bYxiSkqSSSSlJJJJKUvP/&#10;AK7f4xx0i6vApxcvGzKcqt9ptY1jLcat26449gfZ6teTt9L/AD/5uxd3RkUZLDZQ8WMa99ZI7Pqe&#10;6i5n/W7a31rn/rF9SMH6y9RbkdWte/FoodVi49R2FllhPrZTrfdvfpT6Ve30v0f6X1UlOh9XvrDj&#10;/WDEdmYuNk0YwIFVmSwVi0RPqY8Pe59X/CLVVHomBf03pOL0/IuGS/FrFIuDdm5jPZTNe6za70tj&#10;X+9XklKSSSSUpZP1l/5Op/8AD/Tv/b7DWssn6y/8nU/+H+nf+32Gkp//1O/+rX/J13/h/qP/ALfZ&#10;i1lk/Vr/AJOu/wDD/Uf/AG+zFrJKUkkkkpSSSSSlLyr/ABsZH1nxbqsCnOOR0/qBdkVYtdYF9X2b&#10;be8Osobvsx6v6RXb9P8ARfpf5j1rPVUH7HifbDneiz7WaxQcjaN/pBxs9H1Ppen6jt+xJTh/Ue/r&#10;Wd0WnqnVs9ma/OY2yqumtjGVN19hcxjH2X/6f/B1vZ6df+lsu9b+svR+i4978vLoZk00uvZiOtYy&#10;6wNDnMZVVY5r3Otcz06/5a0MbFx8Sr0cattNW5zwxghoc9zrbCG/y7Hveua+v/1Yt+suDiYOPTX6&#10;5yAXZ1g1x6Q1zr3sgtssdc5tVX2f6Fv+E9P0vWqSnQ+r31p6T1rCw315mMc/IoZZbh12tNjH7Q6+&#10;v0d3rfon7vzUH67P6zjdDv6l0jqI6fbgVvusa+uuxlzWtn0v0zHuqt9v6DZ+f+js/wCCo/4vvqpd&#10;9WKc/Cyaq7LTfvp6iwAetQ5rRVW73OuqfS+t/q0fzLPV/RWXfzi6nJxcbLpNGVU26klrjW8BzSWO&#10;bbWS137ljGvSU+V/4q7/AKzZXUL8O/qL8TEoc3PvxLKmG7I+0e/cyzIrc+vGt9ltttf+l/Q/z/rs&#10;9ZQji45yW5Zqb9pYw1tugbwxxD3Vb/pem57Wv2IqSlJJJJKUkkkkpSyfrL/ydT/4f6d/7fYa1lk/&#10;WX/k6n/w/wBO/wDb7DSU/wD/1e/+rX/J13/h/qP/ALfZi1lx+P8Ab92T+yv219k+15cej+yfT9T7&#10;Rf8Aa/R+3frfpfa/X9P1/fsRf+yL/wA33/wjSU9WkuU/7Iv/ADff/CNL/si/833/AMI0lPVpLlP+&#10;yL/zff8AwjS/7Iv/ADff/CNJT1aS5T/si/8AN9/8I0v+yL/zff8AwjSU9WkuU/7Iv/N9/wDCNL/s&#10;i/8AN9/8I0lPVpLlP+yL/wA33/wjS/7Iv/N9/wDCNJT1aS5T/si/833/AMI0v+yL/wA33/wjSU9W&#10;kuU/7Iv/ADff/CNL/si/833/AMI0lPVpLlP+yL/zff8AwjS/7Iv/ADff/CNJT1ayfrL/AMnU/wDh&#10;/p3/ALfYayv+yL/zff8AwjQsj7fuxv2r+2vsn2vEn1v2T6fqfaKPsnrfYf1v0vtfoep6Hv2JKf/Z&#10;/+0XZlBob3Rvc2hvcCAzLjAAOEJJTQQlAAAAAAAQAAAAAAAAAAAAAAAAAAAAADhCSU0EOgAAAAAA&#10;8QAAABAAAAABAAAAAAALcHJpbnRPdXRwdXQAAAAFAAAAAFBzdFNib29sAQAAAABJbnRlZW51bQAA&#10;AABJbnRlAAAAAENscm0AAAAPcHJpbnRTaXh0ZWVuQml0Ym9vbAAAAAALcHJpbnRlck5hbWVURVhU&#10;AAAAAQAAAAAAD3ByaW50UHJvb2ZTZXR1cE9iamMAAAASAFAAcgBvAG8AZgAtAEUAaQBuAHMAdABl&#10;AGwAbAB1AG4AZwAAAAAACnByb29mU2V0dXAAAAABAAAAAEJsdG5lbnVtAAAADGJ1aWx0aW5Qcm9v&#10;ZgAAAAlwcm9vZkNNWUsAOEJJTQQ7AAAAAAItAAAAEAAAAAEAAAAAABJwcmludE91dHB1dE9wdGlv&#10;bnMAAAAXAAAAAENwdG5ib29sAAAAAABDbGJyYm9vbAAAAAAAUmdzTWJvb2wAAAAAAENybkNib29s&#10;AAAAAABDbnRDYm9vbAAAAAAATGJsc2Jvb2wAAAAAAE5ndHZib29sAAAAAABFbWxEYm9vbAAAAAAA&#10;SW50cmJvb2wAAAAAAEJja2dPYmpjAAAAAQAAAAAAAFJHQkMAAAADAAAAAFJkICBkb3ViQG/gAAAA&#10;AAAAAAAAR3JuIGRvdWJAb+AAAAAAAAAAAABCbCAgZG91YkBv4AAAAAAAAAAAAEJyZFRVbnRGI1Js&#10;dAAAAAAAAAAAAAAAAEJsZCBVbnRGI1JsdAAAAAAAAAAAAAAAAFJzbHRVbnRGI1B4bEBywAAAAAAA&#10;AAAACnZlY3RvckRhdGFib29sAQAAAABQZ1BzZW51bQAAAABQZ1BzAAAAAFBnUEMAAAAATGVmdFVu&#10;dEYjUmx0AAAAAAAAAAAAAAAAVG9wIFVudEYjUmx0AAAAAAAAAAAAAAAAU2NsIFVudEYjUHJjQFkA&#10;AAAAAAAAAAAQY3JvcFdoZW5QcmludGluZ2Jvb2wAAAAADmNyb3BSZWN0Qm90dG9tbG9uZwAAAAAA&#10;AAAMY3JvcFJlY3RMZWZ0bG9uZwAAAAAAAAANY3JvcFJlY3RSaWdodGxvbmcAAAAAAAAAC2Nyb3BS&#10;ZWN0VG9wbG9uZwAAAAAAOEJJTQPtAAAAAAAQASwAAAABAAIBLAAAAAEAAj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AAAAAAAAIAAThCSU0EAgAAAAAABAAAAAA4QklNBDAAAAAAAAIBAThC&#10;SU0ELQAAAAAABgABAAAAAjhCSU0ECAAAAAAAEAAAAAEAAAJAAAACQAAAAAA4QklNBB4AAAAAAAQA&#10;AAAAOEJJTQQaAAAAAANLAAAABgAAAAAAAAAAAAAAbQAAAKIAAAALAFUAbgBiAGUAbgBhAG4AbgB0&#10;AC0AMgAAAAEAAAAAAAAAAAAAAAAAAAAAAAAAAQAAAAAAAAAAAAAAogAAAG0AAAAAAAAAAAAAAAAA&#10;AAAAAQAAAAAAAAAAAAAAAAAAAAAAAAAQAAAAAQAAAAAAAG51bGwAAAACAAAABmJvdW5kc09iamMA&#10;AAABAAAAAAAAUmN0MQAAAAQAAAAAVG9wIGxvbmcAAAAAAAAAAExlZnRsb25nAAAAAAAAAABCdG9t&#10;bG9uZwAAAG0AAAAAUmdodGxvbmcAAACi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BtAAAAAFJnaHRsb25nAAAAog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M4QklNBAwAAAAADkUA&#10;AAABAAAAoAAAAGwAAAHgAADKgAAADikAGAAB/9j/7QAMQWRvYmVfQ00AAf/uAA5BZG9iZQBkgAAA&#10;AAH/2wCEAAwICAgJCAwJCQwRCwoLERUPDAwPFRgTExUTExgRDAwMDAwMEQwMDAwMDAwMDAwMDAwM&#10;DAwMDAwMDAwMDAwMDAwBDQsLDQ4NEA4OEBQODg4UFA4ODg4UEQwMDAwMEREMDAwMDAwRDAwMDAwM&#10;DAwMDAwMDAwMDAwMDAwMDAwMDAwMDP/AABEIAGwAoAMBIgACEQEDEQH/3QAEAAr/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y6R0jH6hj5GVlZGa612bnM&#10;9mdl1tDa8vJopYymjJrprZXTWyv9GxXf+bXTv9Nn/wDuRzv/AHsS+rX/ACdd/wCH+o/+32YtZJTk&#10;/wDNrp3+mz//AHI53/vYl/za6d/ps/8A9yOd/wC9i1kklOT/AM2unf6bP/8Acjnf+9iX/Nrp3+mz&#10;/wD3I53/AL2LWSSU5P8Aza6d/ps//wByOd/72Jf82unf6bP/APcjnf8AvYtZJJTk/wDNrp3+mz//&#10;AHI53/vYl/za6d/ps/8A9yOd/wC9i1lW6ln09N6dk9QyJNOJU+6wNjcQxpftZuLW73bdrPckppf8&#10;2unf6bP/APcjnf8AvYl/za6d/ps//wByOd/72LTpuqvprvpcLKrWh9b26hzXDcxzf6zVNJTk/wDN&#10;rp3+mz//AHI53/vYl/za6d/ps/8A9yOd/wC9i1kklOT/AM2unf6bP/8Acjnf+9iX/Nrp3+mz/wD3&#10;I53/AL2LWSSU5P8Aza6d/ps//wByOd/72Jf82unf6bP/APcjnf8AvYtZJJTk/wDNrp3+mz//AHI5&#10;3/vYqXV+kY/T8fHysXIzW2tzcFnvzsuxpbZl41FzH035NlNjLKbH1/pGLo1k/WX/AJOp/wDD/Tv/&#10;AG+w0lP/0O/+rX/J13/h/qP/ALfZi1lk/Vr/AJOu/wDD/Uf/AG+zFrJKUkkkkpSSSSSlLiPrb/jI&#10;6b0jIx8PFteMurMqb1Cmyixjm4oJdkPZ69dbLPUZs9H03f8ACLs6b6bw51NjbAx7q3FpBh7DssrM&#10;fnseNr1yn1q+oLPrV1YZOfknHxcfG9HFZSGmw3Oc57773vZ/Ms9jPs/5/wBP1af8IlO/0brvTOuY&#10;xy+mWPuxwYFrqramuOoPpOyK6vV2ubtf6a4z/Gn0bOzW4lHSb8y3P6lb6b+msuecd9VbZsybMd7v&#10;s9HoW/ZN9n6Kn9L6j/0n6Rdr0PDyMDo+Hg5JY63EpZQXVCGOFY9Jj2tIbs3sY12z8xXklPEf4r+m&#10;5mN0y1/UsjOdn4thwrcLKsf6OOKwyyqvGx3PNW1+PZj2Nv8A9H7Mf9F/PdD9YPrLgfV7HZk9QrvO&#10;O6QbqazYxhloaLnN/mvU3/o9/wBNasCZjU6Ss/6w9NyOrdGyem494xnZbRVZcRuipzmjJDW/nPsx&#10;/Vrakp5b6if4wquuVMwcqq+zqjrbXP8ATrL62VOeban2Wt2sqppZa3G9/wDov+EXdLmvqx9Ssf6r&#10;9QyH9Muc7p+ZSxttF3usF1R/R3V2t2/o7a7bvVr2fzv/AAf6OneyczFxPS+02tq9extFW786x/8A&#10;N1N/lOSUnSSSSUpJJJJSlk/WX/k6n/w/07/2+w1rLJ+sv/J1P/h/p3/t9hpKf//R7/6tf8nXf+H+&#10;o/8At9mLWWT9Wv8Ak67/AMP9R/8Ab7MWskpSSSSSlLF+tmV1rA6Rd1HpNuNW/DY+66vLa4ssY0bi&#10;xtjLK/Ss09n+kf8A6NbSr52DidQxnYmbWL8ewtNlTvou2kWND/3m72tSU+X/AOKvq/1o6hk5OEzI&#10;oZiV2/bco3sc+93rne9mM0WVey5zdzrXfzPq7/evWFVHTMAZrM9tDG5dVRx2XNG13pEtf6J2/Sra&#10;9nsY7+b/AMGrSSlJJJJKUkkkkpS8d/xlZX1pw+t04lfUH51OIf2pjtrpaH44Y57a7Ml1Ve17aPzb&#10;n/8AXWL2JCbi4zLrb21MF2QGi6yBueGAitr3fScyve/Yz+WkpzfquOpP6PRldSzx1G/LYy8WsrbX&#10;W1tjWvZXS1jWbmNn+cs971roWNj42LS3Gxq2001iGVMAa1oJnaxg+g1FSUpJJJJSlk/WX/k6n/w/&#10;07/2+w1rLJ+sv/J1P/h/p3/t9hpKf//S7/6tf8nXf+H+o/8At9mLWWT9Wv8Ak67/AMP9R/8Ab7MW&#10;skpSSSSSljMHbz2niV5V9Z/8YPWsD619NryemOxbOnGz1cRt3qDIbkN9Ks12MY1mzaN9Xs/nV6su&#10;d6h9ROgdTuz8nqNbsjK6ht/WHECygMaGUNwiB+g9Lbv/AOGf/P8Aq1/o0lOt0rJz8rBryOoYn2DI&#10;sknF9QWlgn2b7GNY3e5vu/kK4oUsdXUytzzY5jQ0vdy4gRudH7ymkpSSSSSlJJJJKUqfVbep04Nl&#10;vS6K8rLZqzHtf6YeB9JjbYc1ljv8Hv8A0auKFrPUrfXuLN7S3c3QiRG5v8pJT5N9V/rz9Y8/63dR&#10;rxOnMtyepmsHHtuLGYwxmmlz3WbHez3brtte99n82vW27to3xuj3RxPksPD+pX1ewHdPswsf7Nf0&#10;wk031mLHhzSy5uU//tQ23d7t/wD1r01upKUkkkkpSyfrL/ydT/4f6d/7fYa1lk/WX/k6n/w/07/2&#10;+w0lP//T7/6tf8nXf+H+o/8At9mLWWT9Wv8Ak67/AMP9R/8Ab7MWskpSSSSSlLN6517B6DiDN6gL&#10;W4u4NfdXW6xrCfoG709zmMe72b/31pKj1vEys7pOXhYj2VX5NTqW2WAua0WD03v2j6W2tztiSnkf&#10;qj/jKwuq5F+DkC63MuzLRgVV1FxOK526j1XV/o6/s7N3rPs/wbN67xcn9V/qHT9VupnJ6dkOtxcj&#10;HFWXXcBv9Vpa6u+h7GjbW/8ASepS5dPkZFGNWLb3itheysOdoN1jm01N/wCuW2MYkpKkkkkpSSSS&#10;SlLz/wCu3+McdIurwKcXLxsynKrfabWNYy3GrduuOPYH2erXk7fS/wA/+bsXd0ZFGSw2UPFjGvfW&#10;SOz6nuouZ/1u2t9a5/6xfUjB+svUW5HVrXvxaKHVYuPUdhZZYT62U633b36U+lXt9L9H+l9VJTof&#10;V76w4/1gxHZmLjZNGMCBVZksFYtET6mPD3ufV/wi1VR6JgX9N6Ti9PyLhkvxaxSLg3ZuYz2UzXus&#10;2u9LY1/vV5JSkkkklKWT9Zf+Tqf/AA/07/2+w1rLJ+sv/J1P/h/p3/t9hpKf/9Tv/q1/ydd/4f6j&#10;/wC32YtZZP1a/wCTrv8Aw/1H/wBvsxaySlJJJJKUkkkkpS8q/wAbGR9Z8W6rApzjkdP6gXZFWLXW&#10;BfV9m23vDrKG77Mer+kV2/T/AEX6X+Y9az1VB+x4n2w53os+1msUHI2jf6QcbPR9T6Xp+o7fsSU4&#10;f1Hv61ndFp6p1bPZmvzmNsqrprYxlTdfYXMYx9l/+n/wdb2enX/pbLvW/rL0fouPe/Ly6GZNNLr2&#10;YjrWMusDQ5zGVVWOa9zrXM9Ov+WtDGxcfEq9HGrbTVuc8MYIaHPc62whv8ux73rmvr/9WLfrLg4m&#10;Dj01+ucgF2dYNcekNc697ILbLHXObVV9n+hb/hPT9L1qkp0Pq99aek9awsN9eZjHPyKGWW4ddrTY&#10;x+0Ovr9Hd636J+781B+uz+s43Q7+pdI6iOn24Fb7rGvrrsZc1rZ9L9Mx7qrfb+g2fn/o7P8AgqP+&#10;L76qXfVinPwsmquy0376eosAHrUOa0VVu9zrqn0vrf6tH8yz1f0Vl384upycXGy6TRlVNupJa41v&#10;Ac0ljm21ktd+5Yxr0lPlf+Ku/wCs2V1C/Dv6i/ExKHNz78SyphuyPtHv3MsyK3PrxrfZbbbX/pf0&#10;P8/67PWUI4uOcluWam/aWMNbboG8McQ91W/6Xpue1r9iKkpSSSSSlJJJJKUsn6y/8nU/+H+nf+32&#10;GtZZP1l/5Op/8P8ATv8A2+w0lP8A/9Xv/q1/ydd/4f6j/wC32YtZcfj/AG/dk/sr9tfZPteXHo/s&#10;n0/U+0X/AGv0ft3636X2v1/T9f37EX/si/8AN9/8I0lPVpLlP+yL/wA33/wjS/7Iv/N9/wDCNJT1&#10;aS5T/si/833/AMI0v+yL/wA33/wjSU9WkuU/7Iv/ADff/CNL/si/833/AMI0lPVpLlP+yL/zff8A&#10;wjS/7Iv/ADff/CNJT1aS5T/si/8AN9/8I0v+yL/zff8AwjSU9WkuU/7Iv/N9/wDCNL/si/8AN9/8&#10;I0lPVpLlP+yL/wA33/wjS/7Iv/N9/wDCNJT1aS5T/si/833/AMI0v+yL/wA33/wjSU9Wsn6y/wDJ&#10;1P8A4f6d/wC32Gsr/si/833/AMI0LI+37sb9q/tr7J9rxJ9b9k+n6n2ij7J632H9b9L7X6Hqeh79&#10;iSn/2QA4QklNBCEAAAAAAFMAAAABAQAAAA8AQQBkAG8AYgBlACAAUABoAG8AdABvAHMAaABvAHAA&#10;AAASAEEAZABvAGIAZQAgAFAAaABvAHQAbwBzAGgAbwBwACAAQwBDAAAAAQA4QklNBAYAAAAAAAcA&#10;CAAAAAEBAP/hDd5odHRwOi8vbnMuYWRvYmUuY29tL3hhcC8xLjAvADw/eHBhY2tldCBiZWdpbj0i&#10;77u/IiBpZD0iVzVNME1wQ2VoaUh6cmVTek5UY3prYzlkIj8+IDx4OnhtcG1ldGEgeG1sbnM6eD0i&#10;YWRvYmU6bnM6bWV0YS8iIHg6eG1wdGs9IkFkb2JlIFhNUCBDb3JlIDUuNS1jMDIxIDc5LjE1NDkx&#10;MSwgMjAxMy8xMC8yOS0xMTo0NzoxNiAgICAgICAgIj4gPHJkZjpSREYgeG1sbnM6cmRmPSJodHRw&#10;Oi8vd3d3LnczLm9yZy8xOTk5LzAyLzIyLXJkZi1zeW50YXgtbnMjIj4gPHJkZjpEZXNjcmlwdGlv&#10;biByZGY6YWJvdXQ9IiIgeG1sbnM6eG1wPSJodHRwOi8vbnMuYWRvYmUuY29tL3hhcC8xLjAvIiB4&#10;bWxuczp4bXBNTT0iaHR0cDovL25zLmFkb2JlLmNvbS94YXAvMS4wL21tLyIgeG1sbnM6c3RFdnQ9&#10;Imh0dHA6Ly9ucy5hZG9iZS5jb20veGFwLzEuMC9zVHlwZS9SZXNvdXJjZUV2ZW50IyIgeG1sbnM6&#10;ZGM9Imh0dHA6Ly9wdXJsLm9yZy9kYy9lbGVtZW50cy8xLjEvIiB4bWxuczpwaG90b3Nob3A9Imh0&#10;dHA6Ly9ucy5hZG9iZS5jb20vcGhvdG9zaG9wLzEuMC8iIHhtcDpDcmVhdG9yVG9vbD0iQWRvYmUg&#10;UGhvdG9zaG9wIENDIChNYWNpbnRvc2gpIiB4bXA6Q3JlYXRlRGF0ZT0iMjAxNC0wNi0yNFQxMjoy&#10;NCswMjowMCIgeG1wOk1ldGFkYXRhRGF0ZT0iMjAxNC0wNi0yNFQxMjoyNCswMjowMCIgeG1wOk1v&#10;ZGlmeURhdGU9IjIwMTQtMDYtMjRUMTI6MjQrMDI6MDAiIHhtcE1NOkluc3RhbmNlSUQ9InhtcC5p&#10;aWQ6MzE5OTliM2EtYzQyYy00NTkyLTk0M2MtNzlkYjYxNTlmMzVjIiB4bXBNTTpEb2N1bWVudElE&#10;PSJ4bXAuZGlkOjBiOThmNWRkLTNmNWEtNGQ0Ni1hMmQ2LTQ3ODJiMjc2MDQ2ZSIgeG1wTU06T3Jp&#10;Z2luYWxEb2N1bWVudElEPSJ4bXAuZGlkOjBiOThmNWRkLTNmNWEtNGQ0Ni1hMmQ2LTQ3ODJiMjc2&#10;MDQ2ZSIgZGM6Zm9ybWF0PSJpbWFnZS9qcGVnIiBwaG90b3Nob3A6Q29sb3JNb2RlPSIzIiBwaG90&#10;b3Nob3A6SUNDUHJvZmlsZT0ic1JHQiBJRUM2MTk2Ni0yLjEiPiA8eG1wTU06SGlzdG9yeT4gPHJk&#10;ZjpTZXE+IDxyZGY6bGkgc3RFdnQ6YWN0aW9uPSJjcmVhdGVkIiBzdEV2dDppbnN0YW5jZUlEPSJ4&#10;bXAuaWlkOjBiOThmNWRkLTNmNWEtNGQ0Ni1hMmQ2LTQ3ODJiMjc2MDQ2ZSIgc3RFdnQ6d2hlbj0i&#10;MjAxNC0wNi0yNFQxMjoyNCswMjowMCIgc3RFdnQ6c29mdHdhcmVBZ2VudD0iQWRvYmUgUGhvdG9z&#10;aG9wIENDIChNYWNpbnRvc2gpIi8+IDxyZGY6bGkgc3RFdnQ6YWN0aW9uPSJzYXZlZCIgc3RFdnQ6&#10;aW5zdGFuY2VJRD0ieG1wLmlpZDozMTk5OWIzYS1jNDJjLTQ1OTItOTQzYy03OWRiNjE1OWYzNWMi&#10;IHN0RXZ0OndoZW49IjIwMTQtMDYtMjRUMTI6MjQrMDI6MDAiIHN0RXZ0OnNvZnR3YXJlQWdlbnQ9&#10;IkFkb2JlIFBob3Rvc2hvcCBDQyAoTWFjaW50b3NoKSIgc3RFdnQ6Y2hhbmdlZD0iLyIvPiA8L3Jk&#10;ZjpTZXE+IDwveG1wTU06SGlzdG9yeT4gPC9yZGY6RGVzY3JpcHRpb24+IDwvcmRmOlJERj4gPC94&#10;OnhtcG1ldGE+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PD94cGFja2V0IGVuZD0idyI/Pv/iDFhJQ0NfUFJPRklMRQABAQAADEhMaW5vAhAAAG1u&#10;dHJSR0IgWFlaIAfOAAIACQAGADEAAGFjc3BNU0ZUAAAAAElFQyBzUkdCAAAAAAAAAAAAAAAB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A5B&#10;ZG9iZQBkQAAAAAH/2wCEAAEBAQEBAQEBAQEBAQEBAQEBAQEBAQEBAQEBAQEBAQEBAQEBAQEBAQEB&#10;AQECAgICAgICAgICAgMDAwMDAwMDAwMBAQEBAQEBAQEBAQICAQICAwMDAwMDAwMDAwMDAwMDAwMD&#10;AwMDAwMDAwMDAwMDAwMDAwMDAwMDAwMDAwMDAwMDA//AABEIAG0AogMBEQACEQEDEQH/3QAEABX/&#10;xAGiAAAABgIDAQAAAAAAAAAAAAAHCAYFBAkDCgIBAAsBAAAGAwEBAQAAAAAAAAAAAAYFBAMHAggB&#10;CQAKCxAAAgEDBAEDAwIDAwMCBgl1AQIDBBEFEgYhBxMiAAgxFEEyIxUJUUIWYSQzF1JxgRhikSVD&#10;obHwJjRyChnB0TUn4VM2gvGSokRUc0VGN0djKFVWVxqywtLi8mSDdJOEZaOzw9PjKThm83UqOTpI&#10;SUpYWVpnaGlqdnd4eXqFhoeIiYqUlZaXmJmapKWmp6ipqrS1tre4ubrExcbHyMnK1NXW19jZ2uTl&#10;5ufo6er09fb3+Pn6EQACAQMCBAQDBQQEBAYGBW0BAgMRBCESBTEGACITQVEHMmEUcQhCgSORFVKh&#10;YhYzCbEkwdFDcvAX4YI0JZJTGGNE8aKyJjUZVDZFZCcKc4OTRnTC0uLyVWV1VjeEhaOzw9Pj8yka&#10;lKS0xNTk9JWltcXV5fUoR1dmOHaGlqa2xtbm9md3h5ent8fX5/dIWGh4iJiouMjY6Pg5SVlpeYmZ&#10;qbnJ2en5KjpKWmp6ipqqusra6vr/2gAMAwEAAhEDEQA/ANl34r/E/YfyW273p2r272z828nvCp+b&#10;nz22dF/c7+Y7/MG6m2nidp9a/Mju7r3Ym2tt9d9SfJzY3Xm1MHtjZm2aHH0tLjMVSQrDTKSpcsx9&#10;17ozn/Dafx1/5+N8/wD/ANOxfzTf/uyPfuvde/4bT+Ov/Pxvn/8A+nYv5pv/AN2R7917r3/Dafx1&#10;/wCfjfP/AP8ATsX803/7sj37r3Xv+G0/jr/z8b5//wDp2L+ab/8Adke/de69/wANp/HX/n43z/8A&#10;/TsX803/AO7I9+6917/htP46/wDPxvn/AP8Ap2L+ab/92R7917r3/Dafx1/5+N8//wD07F/NN/8A&#10;uyPfuvde/wCG0/jr/wA/G+f/AP6di/mm/wD3ZHv3Xuvf8Np/HX/n43z/AP8A07F/NN/+7I9+6917&#10;/htP46/8/G+f/wD6di/mm/8A3ZHv3Xuvf8Np/HX/AJ+N8/8A/wBOxfzTf/uyPfuvde/4bT+Ov/Px&#10;vn//AOnYv5pv/wB2R7917r3/AA2n8df+fjfP/wD9OxfzTf8A7sj37r3Xv+G0/jr/AM/G+f8A/wCn&#10;Yv5pv/3ZHv3Xuvf8Np/HX/n43z//APTsX803/wC7I9+6917/AIbT+Ov/AD8b5/8A/p2L+ab/APdk&#10;e/de69/w2n8df+fjfP8A/wDTsX803/7sj37r3Xv+G0/jr/z8b5//APp2L+ab/wDdke/de6Z9w/y3&#10;fj5Q4DOVtL2V8/4qqjw+TqqaX/h1/wDmlP456einmhk0SfMZ430SIDZgVP5BHv3XuqBv9mb+SX/e&#10;QneH/cHf/szf/M2N+/8AZSX/AHkJ/wAX/wD5nh/2dn/F+/6avfuvdf/Q2+P5b3/Ml+6v/GgH8y7/&#10;AOD7+RXv3XurAPfuvde9+691737r3Xvfuvde9+691737r3Xvfuvde9+691EyGQocTQV2VylZTY/G&#10;Y2kqchkchWzx01HQ0NHC9TV1lXUzMkVPTU1PGzyOxCoikkgD37r3QL/Gb5E9Y/LXoHqb5J9NZabN&#10;dZdy7LxW9tp1tVAKWvjoslGy1OLytIJJVo81g8lDNRVsIdxDV08iBm03PuvdDn7917r3v3Xuve/d&#10;e697917r3v3Xuve/de697917r3v3Xuk/uz/j1dzf+G/mf/ddU+/de60n/wD8B/8Afuvdf//R2+P5&#10;b3/Ml+6v/GgH8y7/AOD7+RXv3XurAPfuvde9+691737r3Xvfuvde9+691737r3WuB/On/wCFAnx0&#10;/l4da9udRdbb0zNV8+NuVPXkmyOnN29L907cw+TwOW3xt5tz7rpt/wC6utKDrDcG1V2JDlvtK7HZ&#10;atgq66MQws7pL4/de6tD+Cn8zn4afzJNv7j3L8QOxd1dl4nZiYuHeeSr+mO7dg4HbecylNHVDaku&#10;7+w+u9q7NzW6qGKUPUUOLyFdPFCyTkeCSOV/de6qk/4U29Mdtbp+E3+kL43d8fMjYXyKy27tkdBd&#10;edD/ABs7P7Mpdo/KQdt7gbD7g6y3t1DtfO02JzlVSbFmzuV/iNNTLVNRY+WnrRU0gjFN7r3Vfv8A&#10;wlk+Gnyk6M3X8iusvmh2j8z+r+xvh9m9r4jr/wCEW4+3964b4zbf2R3XTbw3FTdw4fZu3N21nXva&#10;NPuzeGL3JDTyURqduw11PU1TiryDxyUPuvdbXny7+WvV3wl6U3D8g+6cX2TVdXbPeJ94ZnrTrnc/&#10;Z1ftPFyRTSPuTcOD2hRZHL4zatEYdNXk3h+yotatUSRIdfv3Xuta7+X1/wAKi/jn8iflj8qOmN70&#10;/cmfxvYfyQwOP+BO3uveld5783Vu3qs9e7f2fkMTWbe2lja/MYB5N0bFq92Ttk0RqVNz1Alkjp6J&#10;lg917rbrjYvGjsjxF0VjHJo8kZYAlH8bOmtCbHSxF/oT7917rn7917r3v3Xuve/de697917r3v3X&#10;uk/uz/j1dzf+G/mf/ddU+/de60n/AP8AAf8A37r3X//S2+P5b3/Ml+6v/GgH8y7/AOD7+RXv3Xur&#10;APfuvde9+691737r3Xvfuvde9+6900YzP4LNVWdocPmMZlKza+XTAbkpcfXU1XUYDOvh8RuFMPmI&#10;YJJHx2TbA5+hrBBKEk+2rIZLaJEJ917qi7+cL/JcpP5w/afxhw/aHZqdRfHzoHb/AGzmdzZTYeFw&#10;2S7x39vzsEbWxu19t4LNbiw2Qwuz9j7SptszZCvllFc2RnrEp0pEZBW03uvdHR/lT/Dje38v74S9&#10;Z/D7fG4tl74qeks32JgttdibJwJ2rT9g7GzW/dw7u2bubce1zG38B3uuC3DFQZeEVOQElbQvOKuo&#10;EokPuvdWIy09PO9PLNBDNJRzNUUkksSSPS1DU89I09O7qWgmalqpYiy2YxyMt7MQfde699vTmoFX&#10;4IfuhC1OKnxJ9wKdnWRoBNp8ghaRAxW+ksAbX9+690HncuD3xufqHtPbXWWQwGI7H3F11vXBbBy2&#10;6o6mbbGK3nmNt5LH7Yye4oaOkr6ufB4/NVEE1XHFDLI8CMqqxIHv3XuteX+Wt/wnF2B/Kr+UXRfy&#10;X+PfyC3ZvvLUvUPYHTPypwnZ+FxMFB2PRbwpI9xY7fHUcWBpHn68rsN2DtvDQvhq6oykc+ERz/EF&#10;qopP4h7r3Wxtvzfmzer9l7o7F7D3Jidn7H2XhMhuPdW6M7VpRYjB4TFU71Vfka6pk4jhghjJsAWY&#10;2VQWIB917pW+/de697917r3v3Xuve/de697917pP7s/49Xc3/hv5n/3XVPv3XutJ/wD/AAH/AN+6&#10;91//09vj+W9/zJfur/xoB/Mu/wDg+/kV7917qwD37r3Xvfuvde9+691737r3RLPn9vD5gdb/ABl7&#10;D7O+FE/xxm7c61weX31U7c+T+F3vWdebs2ltnE1uW3Dhqfcex+xOvqnZW4RQ0rT0lfXPWY15IvBU&#10;iljlatp/de60aP8AhOv/ADTf5qPy5+ePyY6e6zyvxMhxHya7Q3f84/kPme7dq9pZ6LrHGGt2R19u&#10;mh+Pe09r9zbRyWTH8KrNvYXHYrJ1lcKekxtNJUV6LDM1R7r3X0aRew1EE2FyBYE/kgEsQCfxc+/d&#10;e679+691737r3Xvfuvde9+691737r3WkV/wrg7Y/mA9Q9X7X6c69732fuz4s/OTMJ1tL8e8T1VFH&#10;8hKHPdf1G2t9ZOj2zvHA01VV7v6+zFfj6NKxRHSZKD7tKGQVtPUvKnuvdWzf8J0u9PnP8u/g5sX5&#10;V/Lj5Hdd9qbX3xjsrsjqnrvYvXOP2/uLalJ1dujKdfZrcPcO9pI4cln+wczktqyslHTQRUkdFIlX&#10;JPVy1ipR+691sH+/de697917r3v3Xuve/de6T+7P+PV3N/4b+Z/911T7917rSf8A/wAB/wDfuvdf&#10;/9Tb4/lvf8yX7q/8aAfzLv8A4Pv5Fe/de6sA9+691737r3Xvfuvde9+690gO1usdnd19Zb/6f7Ex&#10;9TmOv+0Nobg2DvrC0mUyeEmzmzt2Yupwe5sEcvhaugzOOgzeFrZ6WWWkqIKlIpmMUkb6XHuvdAvt&#10;74SfFDZm/ekuzdhdEdddd73+O+zM31r1JnevNu0Ox59s9Z7hxdZjMn1tJDtmLGUuZ2EZKw10OKrU&#10;qKOlyiLWwpHU6pG917o0/v3Xuve/de697917r3v3Xuve/de697917oOsz1H1luLsrZncW4Njbbzn&#10;aHXGB3Ttnr7fGXxsOSz+xsJvmTDyb0pNoVdYJv7tvu1dv0MeSmoxDPWwUkMMzvFGqD3Xuuuueo+s&#10;eoIN2UXV2xtt7AoN9b2zfZO6sXtXGwYbFZbfW5IMdBuTdLYmjEWOpMruGTGRVFfJTxRCsrWlqpg9&#10;TPPLJ7r3Qje/de697917r3v3Xuve/de6T+7P+PV3N/4b+Z/911T7917rSf8A/wAB/wDfuvdf/9Xb&#10;4/lvf8yX7q/8aAfzLv8A4Pv5Fe/de6sA9+691737r3XvfuvddNq0nSAWsdIYlVLW4BYKxUE/mxt/&#10;T37r3Wj3/OQ/4Ub91fEj5e/FnpOv+JPe3x9yHx4+SWI7o7to94Z/Z9Rivkf0E+2N59bS4zqXP7ay&#10;eSwW59obvw+8MvV09XUuiUmbxdHHURQVdJVQQe691tm/Cb5L74+XPQ22e994/GrtP4s0u940ye0e&#10;vO6a3bX+kav2tUU8NRjt05jb23K7IttSkzCTaqWjyLwZMxr5JaaFHiMnuvdG49+691737r3Xvfuv&#10;de9+691737r3XvfuvdJzeFdujGbV3Fkdk7exu7d30GGyFXtra+Y3E+0cXuHNU9LJLj8NXbojwm5G&#10;wFPkalViNX9hViDVqMbAH37r3Wgt3V/wpV+XWzv5zXWO1cv8B+19rZLq/rrenw93H8FZO08Zm9/7&#10;77p7v33szcWE3Zt7c2H2VPtyrrszVbS2bDg2pqGvirMY9RJS1jwZFWHuvdb4XT25ex949Z7N3T25&#10;1pR9N9i57DQZPc/V1Hvmh7JGx62rZ5Y9v1u9cVhsFh85lqGlaNa16KGSijq/JHT1FVCiVMvuvdCV&#10;7917r3v3Xuve/de6T+7P+PV3N/4b+Z/911T7917rSf8A/wAB/wDfuvdf/9bb4/lvf8yX7q/8aAfz&#10;Lv8A4Pv5Fe/de6sA9+691737r3Xvfuvde9+691Sv8xv5EPwn/mDd/dvfIT5i0+++1t1b26i2l0d1&#10;PQ47dOS2VQfHbZG1hV5r+L9frhalo8z2BkuwM7lctJkMxHW45YKpKIY4xCrkrfde6tT6K64yXTnS&#10;vUvUeX3lkexMh1d1vsvryo37maGHG5vef9y9vY/bkW587RU1RU0kOdzkGNWprfCwhaqkkaNI0Kxr&#10;7r3Qq+/de697917r3v3Xuve/de697917r3v3Xuve/de6o/3/APyAPgX2XurtbuvdeG3nW/Lfsz5H&#10;D5TY35aR7inh7X6x7Nwe7H3R1ziOvKZP9+tjOsuvIYqXG0+BqKKpTIUNJFJXTVFdDT1kHuvdXge/&#10;de697917r3v3Xuve/de6T+7P+PV3N/4b+Z/911T7917rSf8A/wAB/wDfuvdf/9fb4/lvf8yX7q/8&#10;aAfzLv8A4Pv5Fe/de6sA9+691737r3Xvfuvde9+690X35L/KjoP4edZ1PcvyT7CperOraHKY/DZL&#10;fGVwe6MvgcRkMs7Q4yPNVW2cHmzhYMhVKIIZ6pYYJKmSOFXMskaN7r3VEPwy/wCFLnwU7++Rfy96&#10;l7E7u21tDb+3PkXtfY/w0r4tp76yFf3t1vl9kbY2s77bx2B2plMvmc3ke4Nu5uvpUmgp6uTHbhxt&#10;OkLNESfde62XYpFmjjlQOFlRJFEsUkMgV1DASQzJHNC4B5V1VlPBAPv3Xuufv3Xuve/de697917r&#10;3v3Xuve/de6oU/nPfzvPjp/Lb6e7v6xk3lvTbnzRznSu5q742bayPSPbx2nuTeudxbYfbG6sH2bk&#10;uvT03ubF7FzWThr8pDFmphG1I1HMEqHEXv3XujAfyvv5xPxQ/mg7IwCdJbg3jl+3dvdX7H3R3xth&#10;OmO6MPsrqvfOcweNm3Bsis7WzuxKPqytytJuCWsgoKemzdRPkqajlqKZZoYpJF917q2v37r3Xvfu&#10;vde9+691737r3Sf3Z/x6u5v/AA38z/7rqn37r3Wk/wD/AID/AO/de6//0Nvj+W9/zJfur/xoB/Mu&#10;/wDg+/kV7917qwD37r3Xvfuvde9+691737r3QO/IbbGa3r0J3VtDbWzdm9ibm3P1T2Bgts7D7Fps&#10;bWbA3juTKbVytHgNt73pszRZLFTbSzGXmhgyIqKaoi+0eTVFIPQfde61bf5UP/CaneX8qv5k/HT5&#10;SUfb/XXyOSo6o7H67+Q2I3HsOmwdX1RvXdGIfN7e7J+OuTyZytXW0tLlMLS7Yq5KkYrNHGZGsqYy&#10;YK2fHUvuvdbcObzWH23hstuLcOVx2C2/gMZX5rOZvL1tPjsThsPiqWWuyeVymQq5IaSgx2PooHmn&#10;mldY4okZmIAJ9+6905+/de697917r3v3Xuve/de6aMduDB5euz+LxWYxmRyW1clTYbc1BRVtPU1m&#10;Ay1ZhcVuOkxuYpoZHmx1dU4DOUVbHFKEd6WqilAKSKT7r3VQ384L+VX/AMO3ba+M/RG9uwoOsvj/&#10;ANddwZTuTuTObbxlFXdxbhbC7Srdp7R2D1tkMvi6/CbYo9xru/J1OWydUKlKZsdRgUFYzg0/uvdL&#10;z+UL/Lvz38rr417y+JUu/ML2f13ge8d/b56W3xBhIdvbzrutt+0e38tFhe1aClpo8fWdgba3UmUp&#10;HyFLNNS1+LWidEpLNQ03uvdWqe/de697917r3v3Xuve/de6T+7P+PV3N/wCG/mf/AHXVPv3XutJ/&#10;/wDAf/fuvdf/0dvj+W9/zJfur/xoB/Mu/wDg+/kV7917qwD37r3Xvfuvde9+691737r3Xvfuvde9&#10;+691p1f8KvfmX/MD+KPxj3J1ztCm+NlX8OPmRRN8f8hvGlpd9Yn5NbGzWSw1XuHeG1JaKfsKXZ+5&#10;Nq752jtzIUjZilxJSmpauaiqqanneiq6v3XurAf+E8XzL/mB/Pb4e7M+QPympfjXiumqfby9X9V1&#10;nXtLvnI96dmbg6trDsPdnY3bNdlewc1tPaLV+V27UE0EWOWtydTM9YsdDRfait917rYDymYxOEpJ&#10;q/NZTHYihpoZaiorcnW01BSQQQLrnnmqKqWKGKGFOWZiAo5Pv3XuiU/y8/nv1B/MY+Ne3fkr1FVQ&#10;Uu39xbx7P2om3qqvhmzmKbYHYm59o46TK02iCanqNybdw9HmYoyg00uRj+vPv3XuhV+Wk3yroujN&#10;5ZX4X1vQkPf2FpGzG1MX8lMDvXMdVbnioIZ5q3bWXyGwd9bEzu0azJoF+3yzS11LSummalaOQzQe&#10;6918+v8Akh/zd/5sHy1/mlfIfZ3VVf8AD2PeHzn3NgO3+6Knurbnaec606p270LtJdkT1fQm2dpd&#10;17c3Fma9Ngigx8GKqcrk2yUWJo3krKSCCrrR7r3X0n6ZahaenWslgnq1giWqnpqeSkp5qgRqJ5ae&#10;llqa2WmgkluUjaaVkUgF2I1H3Xus/v3Xuve/de697917r3v3Xuve/de6T+7P+PV3N/4b+Z/911T7&#10;917rSf8A/wAB/wDfuvdf/9Lb4/lvf8yX7q/8aAfzLv8A4Pv5Fe/de6sA9+691737r3Xvfuvde9+6&#10;91737r3XvfuvdF97W+LHQnefZnTHbPcHW+B7H3d8e6nduU6eG7oP41t/ZW5N6R7fgy28qHa9YZcB&#10;V7zo6XbVPFjcnU081XiFknNE8D1EzP7r3Wb4/fGHoz4sYbfe1/j91/h+rtndh9lZ7trN7J2sklBs&#10;3Hb43TjMFjNyV209tI5xWzsZmjt6Gqmx2NjpscK6SeoSBJaiZn917qpn/hQv8Bdl/OT4Eb0w+C+N&#10;Mvfvy0weS2lt/wCKFbteOLEb82lvrfG99uYHKV0u9HloaDEdZYzblTWZXccOZqY8E1FjjNL46mGl&#10;ni917qoH/hPT/IY3j/L2+YfduX+efx72XvztzamwesN+/Ej5FbYytd2F03hvvp89ju4MXt45TEYW&#10;LbPcG1spXYOGCpymOp8maQ1U2Kb7XzVE3uvdbnO9toYXsHZm7thbjWtfb299sZ/aGeTG5Kuw2RfC&#10;7lxVXhsouPy+Lnpcliq1qGtkEVTTyxzwSWeNldQR7r3RadtfAf4c7HyXxyzWwPj11r17m/iVDmqL&#10;49ZrYe36baWX63w+6dvZza+79u0GRwgo6rK7a3lh9yV38WoMi1XTZCtn+/mRshHFVR+690b337r3&#10;Xvfuvde9+691737r3Xvfuvde9+690n92f8erub/w38z/AO66p9+691pP/wD4D/7917r/09vj+W9/&#10;zJfur/xoB/Mu/wDg+/kV7917qwD37r3Xvfuvde9+691737r3Xvfuvde9+691737r3Xvfuvde9+69&#10;1737r3Xvfuvde9+691737r3Xvfuvde9+691737r3Xvfuvde9+690n92f8erub/w38z/7rqn37r3W&#10;k/8A/gP/AL917r//1Nl34r7D+Zdbt3vSs+MPys+Mm2epKr5ufPaootu98/y/e1N89jYLd8vzI7uf&#10;snE1W8+vv5mHXe2d17boOwmycWDyCYHDVVZhlpZaqipqlpYU917ozn+jn+ab/wB5kfAD/wBNp/Ir&#10;/wC+xe/de69/o5/mm/8AeZHwA/8ATafyK/8AvsXv3Xuvf6Of5pv/AHmR8AP/AE2n8iv/AL7F7917&#10;r3+jn+ab/wB5kfAD/wBNp/Ir/wC+xe/de69/o5/mm/8AeZHwA/8ATafyK/8AvsXv3Xuvf6Of5pv/&#10;AHmR8AP/AE2n8iv/AL7F7917r3+jn+ab/wB5kfAD/wBNp/Ir/wC+xe/de69/o5/mm/8AeZHwA/8A&#10;TafyK/8AvsXv3Xuvf6Of5pv/AHmR8AP/AE2n8iv/AL7F7917r3+jn+ab/wB5kfAD/wBNp/Ir/wC+&#10;xe/de69/o5/mm/8AeZHwA/8ATafyK/8AvsXv3Xuvf6Of5pv/AHmR8AP/AE2n8iv/AL7F7917r3+j&#10;n+ab/wB5kfAD/wBNp/Ir/wC+xe/de69/o5/mm/8AeZHwA/8ATafyK/8AvsXv3Xuvf6Of5pv/AHmR&#10;8AP/AE2n8iv/AL7F7917r3+jn+ab/wB5kfAD/wBNp/Ir/wC+xe/de69/o5/mm/8AeZHwA/8ATafy&#10;K/8AvsXv3Xuvf6Of5pv/AHmR8AP/AE2n8iv/AL7F7917pn3D1z/ND/gGc+++ZHwI+x/g+T+8+0/l&#10;p/Ib7r7X7Kf7j7bzfzYvD9x4b6Nfp1Wvx7917qgb+AfG3/n7HeH/AHB3/wAA/wCye9hf9k2/8/Y/&#10;7Kb/AOZ4f9+9/wCLD/2env3Xuv/ZUEsDBBQABgAIAAAAIQAfnKgf4gAAAAwBAAAPAAAAZHJzL2Rv&#10;d25yZXYueG1sTI/BasMwDIbvg72D0WC31nGzlSyLU0rZdiqDtYOxm5qoSWgsh9hN0refe1pPktDH&#10;r0/ZajKtGKh3jWUNah6BIC5s2XCl4Xv/PktAOI9cYmuZNFzIwSq/v8swLe3IXzTsfCVCCLsUNdTe&#10;d6mUrqjJoJvbjjjsjrY36MPYV7LscQzhppWLKFpKgw2HCzV2tKmpOO3ORsPHiOM6Vm/D9nTcXH73&#10;z58/W0VaPz5M61cQnib/D8NVP6hDHpwO9sylE62GmVIvcWA1xFGoV2KxTJ5AHEKnkgRknsnbJ/I/&#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dorbNtAQAAGQOAAAO&#10;AAAAAAAAAAAAAAAAADwCAABkcnMvZTJvRG9jLnhtbFBLAQItAAoAAAAAAAAAIQCJVBBlal0AAGpd&#10;AAAVAAAAAAAAAAAAAAAAABwHAABkcnMvbWVkaWEvaW1hZ2UxLmpwZWdQSwECLQAUAAYACAAAACEA&#10;H5yoH+IAAAAMAQAADwAAAAAAAAAAAAAAAAC5ZAAAZHJzL2Rvd25yZXYueG1sUEsBAi0AFAAGAAgA&#10;AAAhAFhgsxu6AAAAIgEAABkAAAAAAAAAAAAAAAAAyGUAAGRycy9fcmVscy9lMm9Eb2MueG1sLnJl&#10;bHNQSwUGAAAAAAYABgB9AQAAuWYAAAAA&#10;">
              <v:group id="Group 1" o:spid="_x0000_s1027" style="position:absolute;left:-3952;width:13027;height:5328" coordorigin="-3952" coordsize="1302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type id="_x0000_t202" coordsize="21600,21600" o:spt="202" path="m,l,21600r21600,l21600,xe">
                  <v:stroke joinstyle="miter"/>
                  <v:path gradientshapeok="t" o:connecttype="rect"/>
                </v:shapetype>
                <v:shape id="Text Box 17" o:spid="_x0000_s1028" type="#_x0000_t202" style="position:absolute;left:-3952;top:3906;width:1302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8AEC6AE"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9"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H+xQAAANsAAAAPAAAAZHJzL2Rvd25yZXYueG1sRI9Ba8JA&#10;FITvQv/D8gpeRDc1UDS6SlsUCkUk0YPHR/aZBLNvQ3ZN4r/vFgoeh5n5hllvB1OLjlpXWVbwNotA&#10;EOdWV1woOJ/20wUI55E11pZJwYMcbDcvozUm2vacUpf5QgQIuwQVlN43iZQuL8mgm9mGOHhX2xr0&#10;QbaF1C32AW5qOY+id2mw4rBQYkNfJeW37G4UHGSsL8tdd/ysf46H+cSk6a5PlRq/Dh8rEJ4G/wz/&#10;t7+1gjiGvy/hB8jNLwAAAP//AwBQSwECLQAUAAYACAAAACEA2+H2y+4AAACFAQAAEwAAAAAAAAAA&#10;AAAAAAAAAAAAW0NvbnRlbnRfVHlwZXNdLnhtbFBLAQItABQABgAIAAAAIQBa9CxbvwAAABUBAAAL&#10;AAAAAAAAAAAAAAAAAB8BAABfcmVscy8ucmVsc1BLAQItABQABgAIAAAAIQCHZxH+xQAAANsAAAAP&#10;AAAAAAAAAAAAAAAAAAcCAABkcnMvZG93bnJldi54bWxQSwUGAAAAAAMAAwC3AAAA+QIAAAAA&#10;" stroked="t" strokecolor="windowText">
                  <v:imagedata r:id="rId2" o:title="EU1"/>
                  <v:path arrowok="t"/>
                </v:shape>
              </v:group>
              <v:shape id="Text Box 34" o:spid="_x0000_s1030" type="#_x0000_t202" style="position:absolute;left:61795;top:-292;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4914EAD8"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35" o:spid="_x0000_s1031" type="#_x0000_t202" style="position:absolute;left:8666;top:-292;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176E6C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02495552"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525AEA8D"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r w:rsidR="00D00864" w:rsidRPr="00C372DE">
      <w:rPr>
        <w:rFonts w:asciiTheme="minorHAnsi" w:hAnsiTheme="minorHAnsi"/>
        <w:sz w:val="18"/>
        <w:szCs w:val="18"/>
      </w:rPr>
      <w:tab/>
    </w:r>
    <w:r w:rsidR="00D00864" w:rsidRPr="00C372DE">
      <w:rPr>
        <w:rFonts w:asciiTheme="minorHAnsi" w:hAnsiTheme="minorHAnsi"/>
        <w:sz w:val="18"/>
        <w:szCs w:val="18"/>
      </w:rPr>
      <w:tab/>
    </w:r>
  </w:p>
  <w:p w14:paraId="351B5640" w14:textId="77777777" w:rsidR="00BC18DD" w:rsidRPr="00C372DE" w:rsidRDefault="00BC18DD" w:rsidP="00BC18DD">
    <w:pPr>
      <w:pStyle w:val="Pieddepage"/>
      <w:ind w:left="0"/>
      <w:rPr>
        <w:rFonts w:asciiTheme="minorHAnsi" w:hAnsiTheme="minorHAnsi" w:cstheme="minorHAnsi"/>
      </w:rPr>
    </w:pPr>
  </w:p>
  <w:p w14:paraId="74C8AFE9" w14:textId="77777777" w:rsidR="00BC18DD" w:rsidRPr="00C372DE" w:rsidRDefault="00BC18DD" w:rsidP="00BC18DD">
    <w:pPr>
      <w:pStyle w:val="Pieddepage"/>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2C6E" w14:textId="77777777" w:rsidR="00C50634" w:rsidRPr="00C372DE" w:rsidRDefault="00C50634" w:rsidP="00966577">
    <w:pPr>
      <w:pStyle w:val="Pieddepage"/>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Resolution of disagreements should be performed in accordance with the procedure as specified in Article 18 of the MB Decision No 12/2007</w:t>
    </w:r>
  </w:p>
  <w:p w14:paraId="540E3879" w14:textId="77777777" w:rsidR="000C569E" w:rsidRPr="00C372DE" w:rsidRDefault="009759A0" w:rsidP="00966577">
    <w:pPr>
      <w:pStyle w:val="Pieddepage"/>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After decision of the initial certification basis</w:t>
    </w:r>
    <w:r w:rsidR="005D3EA5" w:rsidRPr="00C372DE">
      <w:rPr>
        <w:rFonts w:ascii="Calibri" w:hAnsi="Calibri"/>
        <w:sz w:val="16"/>
        <w:szCs w:val="22"/>
      </w:rPr>
      <w:t xml:space="preserve"> including the environmental protection requirements, the applicant has the r</w:t>
    </w:r>
    <w:r w:rsidRPr="00C372DE">
      <w:rPr>
        <w:rFonts w:ascii="Calibri" w:hAnsi="Calibri"/>
        <w:sz w:val="16"/>
        <w:szCs w:val="22"/>
      </w:rPr>
      <w:t xml:space="preserve">ight to appeal against this decision in accordance with Articles </w:t>
    </w:r>
    <w:r w:rsidR="005D3EA5" w:rsidRPr="00C372DE">
      <w:rPr>
        <w:rFonts w:ascii="Calibri" w:hAnsi="Calibri"/>
        <w:sz w:val="16"/>
        <w:szCs w:val="22"/>
      </w:rPr>
      <w:t>108</w:t>
    </w:r>
    <w:r w:rsidRPr="00C372DE">
      <w:rPr>
        <w:rFonts w:ascii="Calibri" w:hAnsi="Calibri"/>
        <w:sz w:val="16"/>
        <w:szCs w:val="22"/>
      </w:rPr>
      <w:t>-</w:t>
    </w:r>
    <w:r w:rsidR="005D3EA5" w:rsidRPr="00C372DE">
      <w:rPr>
        <w:rFonts w:ascii="Calibri" w:hAnsi="Calibri"/>
        <w:sz w:val="16"/>
        <w:szCs w:val="22"/>
      </w:rPr>
      <w:t>114</w:t>
    </w:r>
    <w:r w:rsidRPr="00C372DE">
      <w:rPr>
        <w:rFonts w:ascii="Calibri" w:hAnsi="Calibri"/>
        <w:sz w:val="16"/>
        <w:szCs w:val="22"/>
      </w:rPr>
      <w:t xml:space="preserve"> of </w:t>
    </w:r>
    <w:hyperlink r:id="rId1" w:history="1">
      <w:r w:rsidRPr="00C372DE">
        <w:rPr>
          <w:rStyle w:val="Lienhypertexte"/>
          <w:rFonts w:ascii="Calibri" w:hAnsi="Calibri"/>
          <w:sz w:val="16"/>
          <w:szCs w:val="22"/>
        </w:rPr>
        <w:t xml:space="preserve">Regulation (EC) No </w:t>
      </w:r>
      <w:r w:rsidR="005D3EA5" w:rsidRPr="00C372DE">
        <w:rPr>
          <w:rStyle w:val="Lienhypertexte"/>
          <w:rFonts w:ascii="Calibri" w:hAnsi="Calibri"/>
          <w:sz w:val="16"/>
          <w:szCs w:val="22"/>
        </w:rPr>
        <w:t>2018/1139</w:t>
      </w:r>
    </w:hyperlink>
    <w:r w:rsidR="005D3EA5" w:rsidRPr="00C372DE">
      <w:rPr>
        <w:rFonts w:ascii="Calibri" w:hAnsi="Calibri"/>
        <w:sz w:val="16"/>
        <w:szCs w:val="22"/>
      </w:rPr>
      <w:t>. Instructions for appeal can be found on the EASA website</w:t>
    </w:r>
  </w:p>
  <w:p w14:paraId="409962DB" w14:textId="77777777" w:rsidR="005D3EA5" w:rsidRPr="00C372DE" w:rsidRDefault="005D3EA5" w:rsidP="009E4278">
    <w:pPr>
      <w:pStyle w:val="Pieddepage"/>
      <w:pBdr>
        <w:top w:val="single" w:sz="4" w:space="1" w:color="auto"/>
      </w:pBdr>
      <w:tabs>
        <w:tab w:val="clear" w:pos="4153"/>
        <w:tab w:val="clear" w:pos="8306"/>
        <w:tab w:val="center" w:pos="4536"/>
      </w:tabs>
      <w:spacing w:after="0"/>
      <w:ind w:left="-567" w:right="-567"/>
      <w:jc w:val="center"/>
      <w:rPr>
        <w:rFonts w:asciiTheme="minorHAnsi" w:hAnsiTheme="minorHAnsi"/>
        <w:sz w:val="12"/>
        <w:szCs w:val="18"/>
      </w:rPr>
    </w:pPr>
  </w:p>
  <w:p w14:paraId="577250C9" w14:textId="77777777" w:rsidR="00BC18DD" w:rsidRPr="00C372DE" w:rsidRDefault="00986873" w:rsidP="00CD1ED3">
    <w:pPr>
      <w:pStyle w:val="Pieddepage"/>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sz w:val="18"/>
        <w:szCs w:val="18"/>
      </w:rPr>
      <w:tab/>
    </w:r>
    <w:r w:rsidRPr="00C372DE">
      <w:rPr>
        <w:rFonts w:asciiTheme="minorHAnsi" w:hAnsiTheme="minorHAnsi"/>
        <w:sz w:val="18"/>
        <w:szCs w:val="18"/>
      </w:rPr>
      <w:tab/>
    </w:r>
  </w:p>
  <w:p w14:paraId="57921811" w14:textId="77777777" w:rsidR="00BC18DD" w:rsidRPr="00C372DE" w:rsidRDefault="00BC18DD" w:rsidP="00BC18DD">
    <w:pPr>
      <w:pStyle w:val="Pieddepage"/>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6432" behindDoc="0" locked="0" layoutInCell="1" allowOverlap="1" wp14:anchorId="464E8741" wp14:editId="464E8742">
              <wp:simplePos x="0" y="0"/>
              <wp:positionH relativeFrom="column">
                <wp:posOffset>-719455</wp:posOffset>
              </wp:positionH>
              <wp:positionV relativeFrom="paragraph">
                <wp:posOffset>220345</wp:posOffset>
              </wp:positionV>
              <wp:extent cx="8773795" cy="532765"/>
              <wp:effectExtent l="0" t="19050" r="0" b="635"/>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73795" cy="532765"/>
                        <a:chOff x="-357188" y="0"/>
                        <a:chExt cx="8773796" cy="532878"/>
                      </a:xfrm>
                    </wpg:grpSpPr>
                    <wpg:grpSp>
                      <wpg:cNvPr id="24" name="Group 1"/>
                      <wpg:cNvGrpSpPr/>
                      <wpg:grpSpPr>
                        <a:xfrm>
                          <a:off x="-357188" y="0"/>
                          <a:ext cx="1547812" cy="532878"/>
                          <a:chOff x="-357188" y="0"/>
                          <a:chExt cx="1547812" cy="532878"/>
                        </a:xfrm>
                      </wpg:grpSpPr>
                      <wps:wsp>
                        <wps:cNvPr id="25" name="Text Box 17"/>
                        <wps:cNvSpPr txBox="1">
                          <a:spLocks noChangeArrowheads="1"/>
                        </wps:cNvSpPr>
                        <wps:spPr bwMode="auto">
                          <a:xfrm>
                            <a:off x="-357188" y="361428"/>
                            <a:ext cx="1547812"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D3156" w14:textId="77777777" w:rsidR="00BC18DD" w:rsidRPr="00C372DE" w:rsidRDefault="00BC18DD" w:rsidP="00BC18DD">
                              <w:pPr>
                                <w:pStyle w:val="En-tte"/>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26" name="Picture 26" descr="EU1.jpg"/>
                          <pic:cNvPicPr>
                            <a:picLocks noChangeAspect="1"/>
                          </pic:cNvPicPr>
                        </pic:nvPicPr>
                        <pic:blipFill>
                          <a:blip r:embed="rId2"/>
                          <a:stretch>
                            <a:fillRect/>
                          </a:stretch>
                        </pic:blipFill>
                        <pic:spPr>
                          <a:xfrm>
                            <a:off x="6824" y="0"/>
                            <a:ext cx="491319" cy="327546"/>
                          </a:xfrm>
                          <a:prstGeom prst="rect">
                            <a:avLst/>
                          </a:prstGeom>
                          <a:ln>
                            <a:solidFill>
                              <a:sysClr val="windowText" lastClr="000000"/>
                            </a:solidFill>
                          </a:ln>
                        </pic:spPr>
                      </pic:pic>
                    </wpg:grpSp>
                    <wps:wsp>
                      <wps:cNvPr id="27" name="Text Box 27"/>
                      <wps:cNvSpPr txBox="1"/>
                      <wps:spPr>
                        <a:xfrm>
                          <a:off x="6179503" y="47635"/>
                          <a:ext cx="2237105" cy="246432"/>
                        </a:xfrm>
                        <a:prstGeom prst="rect">
                          <a:avLst/>
                        </a:prstGeom>
                        <a:noFill/>
                        <a:ln w="6350">
                          <a:noFill/>
                        </a:ln>
                        <a:effectLst/>
                      </wps:spPr>
                      <wps:txbx>
                        <w:txbxContent>
                          <w:p w14:paraId="33EC152A"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866633" y="13648"/>
                          <a:ext cx="5267468" cy="457940"/>
                        </a:xfrm>
                        <a:prstGeom prst="rect">
                          <a:avLst/>
                        </a:prstGeom>
                        <a:noFill/>
                        <a:ln w="6350">
                          <a:noFill/>
                        </a:ln>
                        <a:effectLst/>
                      </wps:spPr>
                      <wps:txbx>
                        <w:txbxContent>
                          <w:p w14:paraId="00D11C3F"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71353C6E"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225C4ADB"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xmlns:w16cei="http://schemas.microsoft.com/office/word/2026/wordml/cei">
          <w:pict>
            <v:group w14:anchorId="464E8741" id="Group 23" o:spid="_x0000_s1032" style="position:absolute;left:0;text-align:left;margin-left:-56.65pt;margin-top:17.35pt;width:690.85pt;height:41.95pt;z-index:251666432;mso-width-relative:margin" coordorigin="-3571" coordsize="87737,53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TO6qoBAAAZA4AAA4AAABkcnMvZTJvRG9jLnhtbOxXXW/bNhR9H7D/&#10;QOg9sfVhyRbiFFnSFAXSNlhS9JmmKIurJHIkHTn79buXlOTYSZYiWfe0ADH4eXnvuYfnUifvtk1N&#10;7rg2QrbLIDyeBoS3TBaiXS+Dr7eXR/OAGEvbgtay5cvgnpvg3emvv5x0KueRrGRdcE3ASGvyTi2D&#10;ylqVTyaGVbyh5lgq3sJkKXVDLXT1elJo2oH1pp5E02k66aQulJaMGwOjF34yOHX2y5Iz+6UsDbek&#10;Xgbgm3W/2v2u8HdyekLztaaqEqx3g77Ci4aKFg4dTV1QS8lGi0emGsG0NLK0x0w2E1mWgnEXA0QT&#10;Tg+i+aDlRrlY1nm3ViNMAO0BTq82yz7ffdDqRl1r7z00ryT7bgCXSafW+cN57K93i7elbnATBEG2&#10;DtH7EVG+tYTB4DzL4mwxCwiDuVkcZenMQ84qyAtuO4pnWTgHluw2s+r93vZ03D7P5rh9QnN/uHNx&#10;dGn0D7PvXL/WRBTLIEoC0tIG6OcQJSEa2Y+uHxhtDSeM4T3h5xBkOEuyeRgdeknzHwvyme3PBgkX&#10;xey4YN7GhZuKKu4oZjDXA2CQMQ/YLQb5m9ySMPOguWXIF2K3MA533vHeeNqQVp5XtF3zM61lV3Fa&#10;gH8ObkjVuBXBN7lBI6vukywgMXRjpTN0wKqHsMdpmESOADR/EvswC5OZu9MjeDRX2tgPXDYEG8tA&#10;gyS4g+jdlbGeTMMSZHMrL0VdwzjN63ZvAGziiAsEffdR2O1q60gWD/isZHEPkWnpxQbEERqV1H8F&#10;pAOhWQbmzw3VPCD1xxbQQVUaGnporIYGbRlsXQY2IL55br16bZQW6wose/xbeQYIlsJFhOh6L3p3&#10;gTCnJ0qwHP57FYHWI+a8rLawy27Qd6/YzQ/ZaKj+vlFHIHiKWrEStbD3TrwhD+hUe3ctGOKJnQck&#10;hHvvSQjTeCqJYKTghgEC77+Gx3+oNWI+7PI2IOGCOQnbcdEoSPrAw/3lE+zuObCqhUIKYO6x3YcK&#10;Zx5o7hNoeT2/kGzT8Nb6AqV5DVHL1lRCmYDonDcrXgARPxbuYtDcWM0tq/DAEg7+HZz1vBwnnJc7&#10;x9Bnz8BHMpXOUex2Wjrck2QRxuHCSxTI8CxJEbrXXxN/N4ysRTGAZe7Nea3JHYVSCxW6kB2KB9Cc&#10;GgsTwHT315/7YOtwsXZhuXih6+jbFx1/3X6+9GUD60bpi56XPsBwkDJM34F4pSHUvmns8pFkadzX&#10;viEnURRn4bQvjlGSJnH0tqTsaRfplgEcOXViN870WIOAusdRL4G7GLA1SlqC7uzEZJQ0o9ilADW9&#10;gsxeUw0PJhAx1Lkv8FPWEk6WfSsgqHxPjb+ki4swSUZtTGZZBB2vj/2M18h+pt005xKIF8JzUzHX&#10;xPW2Hpqlls03eCueoRrD1LPCCm9Nxs/O3CIvWVftjQKh80KLteJ2+41q1RcUC+n8LIc6SvODuuLX&#10;+kLyokQj1j+f4SADB8U9WgyZBvndL+7/zPB5mqaxJ3gYp8lBcZ5FaZak8LbD1x8kagEJfZPqjDTG&#10;UvwvENxdyP8J/t8R3D3Y4VPGlZ7+swu/lR72nejvPg5P/wYAAP//AwBQSwMECgAAAAAAAAAhAIlU&#10;EGVqXQAAal0AABUAAABkcnMvbWVkaWEvaW1hZ2UxLmpwZWf/2P/hD2NFeGlmAABNTQAqAAAACAAH&#10;ARIAAwAAAAEAAQAAARoABQAAAAEAAABiARsABQAAAAEAAABqASgAAwAAAAEAAgAAATEAAgAAAB8A&#10;AAByATIAAgAAABQAAACRh2kABAAAAAEAAACoAAAA1AAtxsAAACcQAC3GwAAAJxBBZG9iZSBQaG90&#10;b3Nob3AgQ0MgKE1hY2ludG9zaCkAMjAxNDowNjoyNCAxMjoyNDowMAAAAAAAA6ABAAMAAAABAAEA&#10;AKACAAQAAAABAAAAoqADAAQAAAABAAAAbQAAAAAAAAAGAQMAAwAAAAEABgAAARoABQAAAAEAAAEi&#10;ARsABQAAAAEAAAEqASgAAwAAAAEAAgAAAgEABAAAAAEAAAEyAgIABAAAAAEAAA4pAAAAAAAAAEgA&#10;AAABAAAASAAAAAH/2P/tAAxBZG9iZV9DTQAB/+4ADkFkb2JlAGSAAAAAAf/bAIQADAgICAkIDAkJ&#10;DBELCgsRFQ8MDA8VGBMTFRMTGBEMDAwMDAwRDAwMDAwMDAwMDAwMDAwMDAwMDAwMDAwMDAwMDAEN&#10;CwsNDg0QDg4QFA4ODhQUDg4ODhQRDAwMDAwREQwMDAwMDBEMDAwMDAwMDAwMDAwMDAwMDAwMDAwM&#10;DAwMDAwM/8AAEQgAbACgAwEiAAIRAQMRAf/dAAQACv/EAT8AAAEFAQEBAQEBAAAAAAAAAAMAAQIE&#10;BQYHCAkKCwEAAQUBAQEBAQEAAAAAAAAAAQACAwQFBgcICQoLEAABBAEDAgQCBQcGCAUDDDMBAAIR&#10;AwQhEjEFQVFhEyJxgTIGFJGhsUIjJBVSwWIzNHKC0UMHJZJT8OHxY3M1FqKygyZEk1RkRcKjdDYX&#10;0lXiZfKzhMPTdePzRieUpIW0lcTU5PSltcXV5fVWZnaGlqa2xtbm9jdHV2d3h5ent8fX5/cRAAIC&#10;AQIEBAMEBQYHBwYFNQEAAhEDITESBEFRYXEiEwUygZEUobFCI8FS0fAzJGLhcoKSQ1MVY3M08SUG&#10;FqKygwcmNcLSRJNUoxdkRVU2dGXi8rOEw9N14/NGlKSFtJXE1OT0pbXF1eX1VmZ2hpamtsbW5vYn&#10;N0dXZ3eHl6e3x//aAAwDAQACEQMRAD8A7LpHSMfqGPkZWVkZrrXZucz2Z2XW0Nry8miljKaMmumt&#10;ldNbK/0bFd/5tdO/02f/AO5HO/8AexL6tf8AJ13/AIf6j/7fZi1klOT/AM2unf6bP/8Acjnf+9iX&#10;/Nrp3+mz/wD3I53/AL2LWSSU5P8Aza6d/ps//wByOd/72Jf82unf6bP/APcjnf8AvYtZJJTk/wDN&#10;rp3+mz//AHI53/vYl/za6d/ps/8A9yOd/wC9i1kklOT/AM2unf6bP/8Acjnf+9iX/Nrp3+mz/wD3&#10;I53/AL2LWVbqWfT03p2T1DIk04lT7rA2NxDGl+1m4tbvdt2s9ySml/za6d/ps/8A9yOd/wC9iX/N&#10;rp3+mz//AHI53/vYtOm6q+mu+lwsqtaH1vbqHNcNzHN/rNU0lOT/AM2unf6bP/8Acjnf+9iX/Nrp&#10;3+mz/wD3I53/AL2LWSSU5P8Aza6d/ps//wByOd/72Jf82unf6bP/APcjnf8AvYtZJJTk/wDNrp3+&#10;mz//AHI53/vYl/za6d/ps/8A9yOd/wC9i1kklOT/AM2unf6bP/8Acjnf+9ipdX6Rj9Px8fKxcjNb&#10;a3NwWe/Oy7GltmXjUXMfTfk2U2MspsfX+kYujWT9Zf8Ak6n/AMP9O/8Ab7DSU//Q7/6tf8nXf+H+&#10;o/8At9mLWWT9Wv8Ak67/AMP9R/8Ab7MWskpSSSSSlJJJJKUuI+tv+MjpvSMjHw8W14y6sypvUKbK&#10;LGObigl2Q9nr11ss9Rmz0fTd/wAIuzpvpvDnU2NsDHurcWkGHsOyysx+ex42vXKfWr6gs+tXVhk5&#10;+ScfFx8b0cVlIabDc5znvvve9n8yz2M+z/n/AE/Vp/wiU7/Ruu9M65jHL6ZY+7HBgWuqtqa46g+k&#10;7Irq9Xa5u1/prjP8afRs7NbiUdJvzLc/qVvpv6ay55x31VtmzJsx3u+z0ehb9k32foqf0vqP/Sfp&#10;F2vQ8PIwOj4eDkljrcSllBdUIY4Vj0mPa0huzexjXbPzFeSU8R/iv6bmY3TLX9SyM52fi2HCtwsq&#10;x/o44rDLKq8bHc81bX49mPY2/wD0fsx/0X890P1g+suB9XsdmT1Cu847pBuprNjGGWhouc3+a9Tf&#10;+j3/AE1qwJmNTpKz/rD03I6t0bJ6bj3jGdltFVlxG6KnOaMkNb+c+zH9WtqSnlvqJ/jCq65UzByq&#10;r7OqOttc/wBOsvrZU55tqfZa3ayqmllrcb3/AOi/4Rd0ua+rH1Kx/qv1DIf0y5zun5lLG20Xe6wX&#10;VH9HdXa3b+jtrtu9WvZ/O/8AB/o6d7JzMXE9L7Ta2r17G0VbvzrH/wA3U3+U5JSdJJJJSkkkklKW&#10;T9Zf+Tqf/D/Tv/b7DWssn6y/8nU/+H+nf+32Gkp//9Hv/q1/ydd/4f6j/wC32YtZZP1a/wCTrv8A&#10;w/1H/wBvsxaySlJJJJKUsX62ZXWsDpF3Uek241b8Nj7rq8triyxjRuLG2Msr9KzT2f6R/wDo1tKv&#10;nYOJ1DGdiZtYvx7C02VO+i7aRY0P/ebva1JT5f8A4q+r/WjqGTk4TMihmJXb9tyjexz73eud72Yz&#10;RZV7LnN3Otd/M+rv969YVUdMwBmsz20Mbl1VHHZc0bXekS1/onb9Ktr2exjv5v8AwatJKUkkkkpS&#10;SSSSlLx3/GVlfWnD63TiV9QfnU4h/amO2ulofjhjntrsyXVV7Xto/Nuf/wBdYvYkJuLjMutvbUwX&#10;ZAaLrIG54YCK2vd9JzK979jP5aSnN+q46k/o9GV1LPHUb8tjLxayttdbW2Na9ldLWNZuY2f5yz3v&#10;WuhY2PjYtLcbGrbTTWIZUwBrWgmdrGD6DUVJSkkkklKWT9Zf+Tqf/D/Tv/b7DWssn6y/8nU/+H+n&#10;f+32Gkp//9Lv/q1/ydd/4f6j/wC32YtZZP1a/wCTrv8Aw/1H/wBvsxaySlJJJJKWMwdvPaeJXlX1&#10;n/xg9awPrX02vJ6Y7Fs6cbPVxG3eoMhuQ30qzXYxjWbNo31ez+dXqy53qH1E6B1O7Pyeo1uyMrqG&#10;39YcQLKAxoZQ3CIH6D0tu/8A4Z/8/wCrX+jSU63SsnPysGvI6hifYMiyScX1BaWCfZvsY1jd7m+7&#10;+QrihSx1dTK3PNjmNDS93LiBG50fvKaSlJJJJKUkkkkpSp9Vt6nTg2W9LorystmrMe1/ph4H0mNt&#10;hzWWO/we/wDRq4oWs9St9e4s3tLdzdCJEbm/yklPk31X+vP1jz/rd1GvE6cy3J6mawce24sZjDGa&#10;aXPdZsd7Pduu21732fza9bbu2jfG6PdHE+Sw8P6lfV7Ad0+zCx/s1/TCTTfWYseHNLLm5T/+1Dbd&#10;3u3/APWvTW6kpSSSSSlLJ+sv/J1P/h/p3/t9hrWWT9Zf+Tqf/D/Tv/b7DSU//9Pv/q1/ydd/4f6j&#10;/wC32YtZZP1a/wCTrv8Aw/1H/wBvsxaySlJJJJKUs3rnXsHoOIM3qAtbi7g191dbrGsJ+gbvT3OY&#10;x7vZv/fWkqPW8TKzuk5eFiPZVfk1OpbZYC5rRYPTe/aPpba3O2JKeR+qP+MrC6rkX4OQLrcy7MtG&#10;BVXUXE4rnbqPVdX+jr+zs3es+z/Bs3rvFyf1X+odP1W6mcnp2Q63FyMcVZddwG/1Wlrq76HsaNtb&#10;/wBJ6lLl0+RkUY1YtveK2F7Kw52g3WObTU3/AK5bYxiSkqSSSSlJJJJKUvP/AK7f4xx0i6vApxcv&#10;GzKcqt9ptY1jLcat26449gfZ6teTt9L/AD/5uxd3RkUZLDZQ8WMa99ZI7Pqe6i5n/W7a31rn/rF9&#10;SMH6y9RbkdWte/FoodVi49R2FllhPrZTrfdvfpT6Ve30v0f6X1UlOh9XvrDj/WDEdmYuNk0YwIFV&#10;mSwVi0RPqY8Pe59X/CLVVHomBf03pOL0/IuGS/FrFIuDdm5jPZTNe6za70tjX+9XklKSSSSUpZP1&#10;l/5Op/8AD/Tv/b7DWssn6y/8nU/+H+nf+32Gkp//1O/+rX/J13/h/qP/ALfZi1lk/Vr/AJOu/wDD&#10;/Uf/AG+zFrJKUkkkkpSSSSSlLyr/ABsZH1nxbqsCnOOR0/qBdkVYtdYF9X2bbe8Osobvsx6v6RXb&#10;9P8ARfpf5j1rPVUH7HifbDneiz7WaxQcjaN/pBxs9H1Ppen6jt+xJTh/Ue/rWd0WnqnVs9ma/OY2&#10;yqumtjGVN19hcxjH2X/6f/B1vZ6df+lsu9b+svR+i4978vLoZk00uvZiOtYy6wNDnMZVVY5r3Otc&#10;z06/5a0MbFx8Sr0cattNW5zwxghoc9zrbCG/y7Hveua+v/1Yt+suDiYOPTX65yAXZ1g1x6Q1zr3s&#10;gtssdc5tVX2f6Fv+E9P0vWqSnQ+r31p6T1rCw315mMc/IoZZbh12tNjH7Q6+v0d3rfon7vzUH67P&#10;6zjdDv6l0jqI6fbgVvusa+uuxlzWtn0v0zHuqt9v6DZ+f+js/wCCo/4vvqpd9WKc/Cyaq7LTfvp6&#10;iwAetQ5rRVW73OuqfS+t/q0fzLPV/RWXfzi6nJxcbLpNGVU26klrjW8BzSWObbWS137ljGvSU+V/&#10;4q7/AKzZXUL8O/qL8TEoc3PvxLKmG7I+0e/cyzIrc+vGt9ltttf+l/Q/z/rs9ZQji45yW5Zqb9pY&#10;w1tugbwxxD3Vb/pem57Wv2IqSlJJJJKUkkkkpSyfrL/ydT/4f6d/7fYa1lk/WX/k6n/w/wBO/wDb&#10;7DSU/wD/1e/+rX/J13/h/qP/ALfZi1lx+P8Ab92T+yv219k+15cej+yfT9T7Rf8Aa/R+3frfpfa/&#10;X9P1/fsRf+yL/wA33/wjSU9WkuU/7Iv/ADff/CNL/si/833/AMI0lPVpLlP+yL/zff8AwjS/7Iv/&#10;ADff/CNJT1aS5T/si/8AN9/8I0v+yL/zff8AwjSU9WkuU/7Iv/N9/wDCNL/si/8AN9/8I0lPVpLl&#10;P+yL/wA33/wjS/7Iv/N9/wDCNJT1aS5T/si/833/AMI0v+yL/wA33/wjSU9WkuU/7Iv/ADff/CNL&#10;/si/833/AMI0lPVpLlP+yL/zff8AwjS/7Iv/ADff/CNJT1ayfrL/AMnU/wDh/p3/ALfYayv+yL/z&#10;ff8AwjQsj7fuxv2r+2vsn2vEn1v2T6fqfaKPsnrfYf1v0vtfoep6Hv2JKf/Z/+0XZlBob3Rvc2hv&#10;cCAzLjAAOEJJTQQlAAAAAAAQAAAAAAAAAAAAAAAAAAAAADhCSU0EOgAAAAAA8QAAABAAAAABAAAA&#10;AAALcHJpbnRPdXRwdXQAAAAFAAAAAFBzdFNib29sAQAAAABJbnRlZW51bQAAAABJbnRlAAAAAENs&#10;cm0AAAAPcHJpbnRTaXh0ZWVuQml0Ym9vbAAAAAALcHJpbnRlck5hbWVURVhUAAAAAQAAAAAAD3By&#10;aW50UHJvb2ZTZXR1cE9iamMAAAASAFAAcgBvAG8AZgAtAEUAaQBuAHMAdABlAGwAbAB1AG4AZwAA&#10;AAAACnByb29mU2V0dXAAAAABAAAAAEJsdG5lbnVtAAAADGJ1aWx0aW5Qcm9vZgAAAAlwcm9vZkNN&#10;WUsAOEJJTQQ7AAAAAAItAAAAEAAAAAEAAAAAABJwcmludE91dHB1dE9wdGlvbnMAAAAXAAAAAENw&#10;dG5ib29sAAAAAABDbGJyYm9vbAAAAAAAUmdzTWJvb2wAAAAAAENybkNib29sAAAAAABDbnRDYm9v&#10;bAAAAAAATGJsc2Jvb2wAAAAAAE5ndHZib29sAAAAAABFbWxEYm9vbAAAAAAASW50cmJvb2wAAAAA&#10;AEJja2dPYmpjAAAAAQAAAAAAAFJHQkMAAAADAAAAAFJkICBkb3ViQG/gAAAAAAAAAAAAR3JuIGRv&#10;dWJAb+AAAAAAAAAAAABCbCAgZG91YkBv4AAAAAAAAAAAAEJyZFRVbnRGI1JsdAAAAAAAAAAAAAAA&#10;AEJsZCBVbnRGI1JsdAAAAAAAAAAAAAAAAFJzbHRVbnRGI1B4bEBywAAAAAAAAAAACnZlY3RvckRh&#10;dGFib29sAQAAAABQZ1BzZW51bQAAAABQZ1BzAAAAAFBnUEMAAAAATGVmdFVudEYjUmx0AAAAAAAA&#10;AAAAAAAAVG9wIFVudEYjUmx0AAAAAAAAAAAAAAAAU2NsIFVudEYjUHJjQFkAAAAAAAAAAAAQY3Jv&#10;cFdoZW5QcmludGluZ2Jvb2wAAAAADmNyb3BSZWN0Qm90dG9tbG9uZwAAAAAAAAAMY3JvcFJlY3RM&#10;ZWZ0bG9uZwAAAAAAAAANY3JvcFJlY3RSaWdodGxvbmcAAAAAAAAAC2Nyb3BSZWN0VG9wbG9uZwAA&#10;AAAAOEJJTQPtAAAAAAAQASwAAAABAAIBLAAAAAEAAjhCSU0EJgAAAAAADgAAAAAAAAAAAAA/gAAA&#10;OEJJTQQNAAAAAAAEAAAAeDhCSU0EGQAAAAAABAAAAB44QklNA/MAAAAAAAkAAAAAAAAAAAEAOEJJ&#10;TScQAAAAAAAKAAEAAAAAAAAAAjhCSU0D9QAAAAAASAAvZmYAAQBsZmYABgAAAAAAAQAvZmYAAQCh&#10;mZoABgAAAAAAAQAyAAAAAQBaAAAABgAAAAAAAQA1AAAAAQAtAAAABgAAAAAAAThCSU0D+AAAAAAA&#10;cAAA/////////////////////////////wPoAAAAAP////////////////////////////8D6AAA&#10;AAD/////////////////////////////A+gAAAAA/////////////////////////////wPoAAA4&#10;QklNBAAAAAAAAAIAAThCSU0EAgAAAAAABAAAAAA4QklNBDAAAAAAAAIBAThCSU0ELQAAAAAABgAB&#10;AAAAAjhCSU0ECAAAAAAAEAAAAAEAAAJAAAACQAAAAAA4QklNBB4AAAAAAAQAAAAAOEJJTQQaAAAA&#10;AANLAAAABgAAAAAAAAAAAAAAbQAAAKIAAAALAFUAbgBiAGUAbgBhAG4AbgB0AC0AMgAAAAEAAAAA&#10;AAAAAAAAAAAAAAAAAAAAAQAAAAAAAAAAAAAAogAAAG0AAAAAAAAAAAAAAAAAAAAAAQAAAAAAAAAA&#10;AAAAAAAAAAAAAAAQAAAAAQAAAAAAAG51bGwAAAACAAAABmJvdW5kc09iamMAAAABAAAAAAAAUmN0&#10;MQAAAAQAAAAAVG9wIGxvbmcAAAAAAAAAAExlZnRsb25nAAAAAAAAAABCdG9tbG9uZwAAAG0AAAAA&#10;UmdodGxvbmcAAACiAAAABnNsaWNlc1ZsTHMAAAABT2JqYwAAAAEAAAAAAAVzbGljZQAAABIAAAAH&#10;c2xpY2VJRGxvbmcAAAAAAAAAB2dyb3VwSURsb25nAAAAAAAAAAZvcmlnaW5lbnVtAAAADEVTbGlj&#10;ZU9yaWdpbgAAAA1hdXRvR2VuZXJhdGVkAAAAAFR5cGVlbnVtAAAACkVTbGljZVR5cGUAAAAASW1n&#10;IAAAAAZib3VuZHNPYmpjAAAAAQAAAAAAAFJjdDEAAAAEAAAAAFRvcCBsb25nAAAAAAAAAABMZWZ0&#10;bG9uZwAAAAAAAAAAQnRvbWxvbmcAAABtAAAAAFJnaHRsb25nAAAAogAAAAN1cmxURVhUAAAAAQAA&#10;AAAAAG51bGxURVhUAAAAAQAAAAAAAE1zZ2VURVhUAAAAAQAAAAAABmFsdFRhZ1RFWFQAAAABAAAA&#10;AAAOY2VsbFRleHRJc0hUTUxib29sAQAAAAhjZWxsVGV4dFRFWFQAAAABAAAAAAAJaG9yekFsaWdu&#10;ZW51bQAAAA9FU2xpY2VIb3J6QWxpZ24AAAAHZGVmYXVsdAAAAAl2ZXJ0QWxpZ25lbnVtAAAAD0VT&#10;bGljZVZlcnRBbGlnbgAAAAdkZWZhdWx0AAAAC2JnQ29sb3JUeXBlZW51bQAAABFFU2xpY2VCR0Nv&#10;bG9yVHlwZQAAAABOb25lAAAACXRvcE91dHNldGxvbmcAAAAAAAAACmxlZnRPdXRzZXRsb25nAAAA&#10;AAAAAAxib3R0b21PdXRzZXRsb25nAAAAAAAAAAtyaWdodE91dHNldGxvbmcAAAAAADhCSU0EKAAA&#10;AAAADAAAAAI/8AAAAAAAADhCSU0EFAAAAAAABAAAAAM4QklNBAwAAAAADkUAAAABAAAAoAAAAGwA&#10;AAHgAADKgAAADikAGAAB/9j/7QAMQWRvYmVfQ00AAf/uAA5BZG9iZQBkgAAAAAH/2wCEAAwICAgJ&#10;CAwJCQwRCwoLERUPDAwPFRgTExUTExgRDAwMDAwMEQwMDAwMDAwMDAwMDAwMDAwMDAwMDAwMDAwM&#10;DAwBDQsLDQ4NEA4OEBQODg4UFA4ODg4UEQwMDAwMEREMDAwMDAwRDAwMDAwMDAwMDAwMDAwMDAwM&#10;DAwMDAwMDAwMDP/AABEIAGwAoAMBIgACEQEDEQH/3QAEAAr/xAE/AAABBQEBAQEBAQAAAAAAAAAD&#10;AAECBAUGBwgJCgsBAAEFAQEBAQEBAAAAAAAAAAEAAgMEBQYHCAkKCxAAAQQBAwIEAgUHBggFAwwz&#10;AQACEQMEIRIxBUFRYRMicYEyBhSRobFCIyQVUsFiMzRygtFDByWSU/Dh8WNzNRaisoMmRJNUZEXC&#10;o3Q2F9JV4mXys4TD03Xj80YnlKSFtJXE1OT0pbXF1eX1VmZ2hpamtsbW5vY3R1dnd4eXp7fH1+f3&#10;EQACAgECBAQDBAUGBwcGBTUBAAIRAyExEgRBUWFxIhMFMoGRFKGxQiPBUtHwMyRi4XKCkkNTFWNz&#10;NPElBhaisoMHJjXC0kSTVKMXZEVVNnRl4vKzhMPTdePzRpSkhbSVxNTk9KW1xdXl9VZmdoaWprbG&#10;1ub2JzdHV2d3h5ent8f/2gAMAwEAAhEDEQA/AOy6R0jH6hj5GVlZGa612bnM9mdl1tDa8vJopYym&#10;jJrprZXTWyv9GxXf+bXTv9Nn/wDuRzv/AHsS+rX/ACdd/wCH+o/+32YtZJTk/wDNrp3+mz//AHI5&#10;3/vYl/za6d/ps/8A9yOd/wC9i1kklOT/AM2unf6bP/8Acjnf+9iX/Nrp3+mz/wD3I53/AL2LWSSU&#10;5P8Aza6d/ps//wByOd/72Jf82unf6bP/APcjnf8AvYtZJJTk/wDNrp3+mz//AHI53/vYl/za6d/p&#10;s/8A9yOd/wC9i1lW6ln09N6dk9QyJNOJU+6wNjcQxpftZuLW73bdrPckppf82unf6bP/APcjnf8A&#10;vYl/za6d/ps//wByOd/72LTpuqvprvpcLKrWh9b26hzXDcxzf6zVNJTk/wDNrp3+mz//AHI53/vY&#10;l/za6d/ps/8A9yOd/wC9i1kklOT/AM2unf6bP/8Acjnf+9iX/Nrp3+mz/wD3I53/AL2LWSSU5P8A&#10;za6d/ps//wByOd/72Jf82unf6bP/APcjnf8AvYtZJJTk/wDNrp3+mz//AHI53/vYqXV+kY/T8fHy&#10;sXIzW2tzcFnvzsuxpbZl41FzH035NlNjLKbH1/pGLo1k/WX/AJOp/wDD/Tv/AG+w0lP/0O/+rX/J&#10;13/h/qP/ALfZi1lk/Vr/AJOu/wDD/Uf/AG+zFrJKUkkkkpSSSSSlLiPrb/jI6b0jIx8PFteMurMq&#10;b1Cmyixjm4oJdkPZ69dbLPUZs9H03f8ACLs6b6bw51NjbAx7q3FpBh7DssrMfnseNr1yn1q+oLPr&#10;V1YZOfknHxcfG9HFZSGmw3Oc57773vZ/Ms9jPs/5/wBP1af8IlO/0brvTOuYxy+mWPuxwYFrqram&#10;uOoPpOyK6vV2ubtf6a4z/Gn0bOzW4lHSb8y3P6lb6b+msuecd9VbZsybMd7vs9HoW/ZN9n6Kn9L6&#10;j/0n6Rdr0PDyMDo+Hg5JY63EpZQXVCGOFY9Jj2tIbs3sY12z8xXklPEf4r+m5mN0y1/UsjOdn4th&#10;wrcLKsf6OOKwyyqvGx3PNW1+PZj2Nv8A9H7Mf9F/PdD9YPrLgfV7HZk9QrvOO6QbqazYxhloaLnN&#10;/mvU3/o9/wBNasCZjU6Ss/6w9NyOrdGyem494xnZbRVZcRuipzmjJDW/nPsx/Vrakp5b6if4wquu&#10;VMwcqq+zqjrbXP8ATrL62VOeban2Wt2sqppZa3G9/wDov+EXdLmvqx9Ssf6r9QyH9Muc7p+ZSxtt&#10;F3usF1R/R3V2t2/o7a7bvVr2fzv/AAf6OneyczFxPS+02tq9extFW786x/8AN1N/lOSUnSSSSUpJ&#10;JJJSlk/WX/k6n/w/07/2+w1rLJ+sv/J1P/h/p3/t9hpKf//R7/6tf8nXf+H+o/8At9mLWWT9Wv8A&#10;k67/AMP9R/8Ab7MWskpSSSSSlLF+tmV1rA6Rd1HpNuNW/DY+66vLa4ssY0bixtjLK/Ss09n+kf8A&#10;6NbSr52DidQxnYmbWL8ewtNlTvou2kWND/3m72tSU+X/AOKvq/1o6hk5OEzIoZiV2/bco3sc+93r&#10;ne9mM0WVey5zdzrXfzPq7/evWFVHTMAZrM9tDG5dVRx2XNG13pEtf6J2/Sra9nsY7+b/AMGrSSlJ&#10;JJJKUkkkkpS8d/xlZX1pw+t04lfUH51OIf2pjtrpaH44Y57a7Ml1Ve17aPzbn/8AXWL2JCbi4zLr&#10;b21MF2QGi6yBueGAitr3fScyve/Yz+WkpzfquOpP6PRldSzx1G/LYy8WsrbXW1tjWvZXS1jWbmNn&#10;+cs971roWNj42LS3Gxq2001iGVMAa1oJnaxg+g1FSUpJJJJSlk/WX/k6n/w/07/2+w1rLJ+sv/J1&#10;P/h/p3/t9hpKf//S7/6tf8nXf+H+o/8At9mLWWT9Wv8Ak67/AMP9R/8Ab7MWskpSSSSSljMHbz2n&#10;iV5V9Z/8YPWsD619NryemOxbOnGz1cRt3qDIbkN9Ks12MY1mzaN9Xs/nV6sud6h9ROgdTuz8nqNb&#10;sjK6ht/WHECygMaGUNwiB+g9Lbv/AOGf/P8Aq1/o0lOt0rJz8rBryOoYn2DIsknF9QWlgn2b7GNY&#10;3e5vu/kK4oUsdXUytzzY5jQ0vdy4gRudH7ymkpSSSSSlJJJJKUqfVbep04NlvS6K8rLZqzHtf6Ye&#10;B9JjbYc1ljv8Hv8A0auKFrPUrfXuLN7S3c3QiRG5v8pJT5N9V/rz9Y8/63dRrxOnMtyepmsHHtuL&#10;GYwxmmlz3WbHez3brtte99n82vW27to3xuj3RxPksPD+pX1ewHdPswsf7Nf0wk031mLHhzSy5uU/&#10;/tQ23d7t/wD1r01upKUkkkkpSyfrL/ydT/4f6d/7fYa1lk/WX/k6n/w/07/2+w0lP//T7/6tf8nX&#10;f+H+o/8At9mLWWT9Wv8Ak67/AMP9R/8Ab7MWskpSSSSSlLN6517B6DiDN6gLW4u4NfdXW6xrCfoG&#10;709zmMe72b/31pKj1vEys7pOXhYj2VX5NTqW2WAua0WD03v2j6W2tztiSnkfqj/jKwuq5F+DkC63&#10;MuzLRgVV1FxOK526j1XV/o6/s7N3rPs/wbN67xcn9V/qHT9VupnJ6dkOtxcjHFWXXcBv9Vpa6u+h&#10;7GjbW/8ASepS5dPkZFGNWLb3itheysOdoN1jm01N/wCuW2MYkpKkkkkpSSSSSlLz/wCu3+McdIur&#10;wKcXLxsynKrfabWNYy3GrduuOPYH2erXk7fS/wA/+bsXd0ZFGSw2UPFjGvfWSOz6nuouZ/1u2t9a&#10;5/6xfUjB+svUW5HVrXvxaKHVYuPUdhZZYT62U633b36U+lXt9L9H+l9VJTofV76w4/1gxHZmLjZN&#10;GMCBVZksFYtET6mPD3ufV/wi1VR6JgX9N6Ti9PyLhkvxaxSLg3ZuYz2UzXus2u9LY1/vV5JSkkkk&#10;lKWT9Zf+Tqf/AA/07/2+w1rLJ+sv/J1P/h/p3/t9hpKf/9Tv/q1/ydd/4f6j/wC32YtZZP1a/wCT&#10;rv8Aw/1H/wBvsxaySlJJJJKUkkkkpS8q/wAbGR9Z8W6rApzjkdP6gXZFWLXWBfV9m23vDrKG77Me&#10;r+kV2/T/AEX6X+Y9az1VB+x4n2w53os+1msUHI2jf6QcbPR9T6Xp+o7fsSU4f1Hv61ndFp6p1bPZ&#10;mvzmNsqrprYxlTdfYXMYx9l/+n/wdb2enX/pbLvW/rL0fouPe/Ly6GZNNLr2YjrWMusDQ5zGVVWO&#10;a9zrXM9Ov+WtDGxcfEq9HGrbTVuc8MYIaHPc62whv8ux73rmvr/9WLfrLg4mDj01+ucgF2dYNcek&#10;Nc697ILbLHXObVV9n+hb/hPT9L1qkp0Pq99aek9awsN9eZjHPyKGWW4ddrTYx+0Ovr9Hd636J+78&#10;1B+uz+s43Q7+pdI6iOn24Fb7rGvrrsZc1rZ9L9Mx7qrfb+g2fn/o7P8AgqP+L76qXfVinPwsmquy&#10;0376eosAHrUOa0VVu9zrqn0vrf6tH8yz1f0Vl384upycXGy6TRlVNupJa41vAc0ljm21ktd+5Yxr&#10;0lPlf+Ku/wCs2V1C/Dv6i/ExKHNz78SyphuyPtHv3MsyK3PrxrfZbbbX/pf0P8/67PWUI4uOcluW&#10;am/aWMNbboG8McQ91W/6Xpue1r9iKkpSSSSSlJJJJKUsn6y/8nU/+H+nf+32GtZZP1l/5Op/8P8A&#10;Tv8A2+w0lP8A/9Xv/q1/ydd/4f6j/wC32YtZcfj/AG/dk/sr9tfZPteXHo/sn0/U+0X/AGv0ft36&#10;36X2v1/T9f37EX/si/8AN9/8I0lPVpLlP+yL/wA33/wjS/7Iv/N9/wDCNJT1aS5T/si/833/AMI0&#10;v+yL/wA33/wjSU9WkuU/7Iv/ADff/CNL/si/833/AMI0lPVpLlP+yL/zff8AwjS/7Iv/ADff/CNJ&#10;T1aS5T/si/8AN9/8I0v+yL/zff8AwjSU9WkuU/7Iv/N9/wDCNL/si/8AN9/8I0lPVpLlP+yL/wA3&#10;3/wjS/7Iv/N9/wDCNJT1aS5T/si/833/AMI0v+yL/wA33/wjSU9Wsn6y/wDJ1P8A4f6d/wC32Gsr&#10;/si/833/AMI0LI+37sb9q/tr7J9rxJ9b9k+n6n2ij7J632H9b9L7X6Hqeh79iSn/2QA4QklNBCEA&#10;AAAAAFMAAAABAQAAAA8AQQBkAG8AYgBlACAAUABoAG8AdABvAHMAaABvAHAAAAASAEEAZABvAGIA&#10;ZQAgAFAAaABvAHQAbwBzAGgAbwBwACAAQwBDAAAAAQA4QklNBAYAAAAAAAcACAAAAAEBAP/hDd5o&#10;dHRwOi8vbnMuYWRvYmUuY29tL3hhcC8xLjAvADw/eHBhY2tldCBiZWdpbj0i77u/IiBpZD0iVzVN&#10;ME1wQ2VoaUh6cmVTek5UY3prYzlkIj8+IDx4OnhtcG1ldGEgeG1sbnM6eD0iYWRvYmU6bnM6bWV0&#10;YS8iIHg6eG1wdGs9IkFkb2JlIFhNUCBDb3JlIDUuNS1jMDIxIDc5LjE1NDkxMSwgMjAxMy8xMC8y&#10;OS0xMTo0NzoxNiAgICAgICAgIj4gPHJkZjpSREYgeG1sbnM6cmRmPSJodHRwOi8vd3d3LnczLm9y&#10;Zy8xOTk5LzAyLzIyLXJkZi1zeW50YXgtbnMjIj4gPHJkZjpEZXNjcmlwdGlvbiByZGY6YWJvdXQ9&#10;IiIgeG1sbnM6eG1wPSJodHRwOi8vbnMuYWRvYmUuY29tL3hhcC8xLjAvIiB4bWxuczp4bXBNTT0i&#10;aHR0cDovL25zLmFkb2JlLmNvbS94YXAvMS4wL21tLyIgeG1sbnM6c3RFdnQ9Imh0dHA6Ly9ucy5h&#10;ZG9iZS5jb20veGFwLzEuMC9zVHlwZS9SZXNvdXJjZUV2ZW50IyIgeG1sbnM6ZGM9Imh0dHA6Ly9w&#10;dXJsLm9yZy9kYy9lbGVtZW50cy8xLjEvIiB4bWxuczpwaG90b3Nob3A9Imh0dHA6Ly9ucy5hZG9i&#10;ZS5jb20vcGhvdG9zaG9wLzEuMC8iIHhtcDpDcmVhdG9yVG9vbD0iQWRvYmUgUGhvdG9zaG9wIEND&#10;IChNYWNpbnRvc2gpIiB4bXA6Q3JlYXRlRGF0ZT0iMjAxNC0wNi0yNFQxMjoyNCswMjowMCIgeG1w&#10;Ok1ldGFkYXRhRGF0ZT0iMjAxNC0wNi0yNFQxMjoyNCswMjowMCIgeG1wOk1vZGlmeURhdGU9IjIw&#10;MTQtMDYtMjRUMTI6MjQrMDI6MDAiIHhtcE1NOkluc3RhbmNlSUQ9InhtcC5paWQ6MzE5OTliM2Et&#10;YzQyYy00NTkyLTk0M2MtNzlkYjYxNTlmMzVjIiB4bXBNTTpEb2N1bWVudElEPSJ4bXAuZGlkOjBi&#10;OThmNWRkLTNmNWEtNGQ0Ni1hMmQ2LTQ3ODJiMjc2MDQ2ZSIgeG1wTU06T3JpZ2luYWxEb2N1bWVu&#10;dElEPSJ4bXAuZGlkOjBiOThmNWRkLTNmNWEtNGQ0Ni1hMmQ2LTQ3ODJiMjc2MDQ2ZSIgZGM6Zm9y&#10;bWF0PSJpbWFnZS9qcGVnIiBwaG90b3Nob3A6Q29sb3JNb2RlPSIzIiBwaG90b3Nob3A6SUNDUHJv&#10;ZmlsZT0ic1JHQiBJRUM2MTk2Ni0yLjEiPiA8eG1wTU06SGlzdG9yeT4gPHJkZjpTZXE+IDxyZGY6&#10;bGkgc3RFdnQ6YWN0aW9uPSJjcmVhdGVkIiBzdEV2dDppbnN0YW5jZUlEPSJ4bXAuaWlkOjBiOThm&#10;NWRkLTNmNWEtNGQ0Ni1hMmQ2LTQ3ODJiMjc2MDQ2ZSIgc3RFdnQ6d2hlbj0iMjAxNC0wNi0yNFQx&#10;MjoyNCswMjowMCIgc3RFdnQ6c29mdHdhcmVBZ2VudD0iQWRvYmUgUGhvdG9zaG9wIENDIChNYWNp&#10;bnRvc2gpIi8+IDxyZGY6bGkgc3RFdnQ6YWN0aW9uPSJzYXZlZCIgc3RFdnQ6aW5zdGFuY2VJRD0i&#10;eG1wLmlpZDozMTk5OWIzYS1jNDJjLTQ1OTItOTQzYy03OWRiNjE1OWYzNWMiIHN0RXZ0OndoZW49&#10;IjIwMTQtMDYtMjRUMTI6MjQrMDI6MDAiIHN0RXZ0OnNvZnR3YXJlQWdlbnQ9IkFkb2JlIFBob3Rv&#10;c2hvcCBDQyAoTWFjaW50b3NoKSIgc3RFdnQ6Y2hhbmdlZD0iLyIvPiA8L3JkZjpTZXE+IDwveG1w&#10;TU06SGlzdG9yeT4gPC9yZGY6RGVzY3JpcHRpb24+IDwvcmRmOlJERj4gPC94OnhtcG1ldGE+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PD94cGFj&#10;a2V0IGVuZD0idyI/Pv/iDFhJQ0NfUFJPRklMRQABAQAADEhMaW5vAhAAAG1udHJSR0IgWFlaIAfO&#10;AAIACQAGADEAAGFjc3BNU0ZUAAAAAElFQyBzUkdCAAAAAAAAAAAAAAABAAD21gABAAAAANMtSFAg&#10;IAAAAAAAAAAAAAAAAAAAAAAAAAAAAAAAAAAAAAAAAAAAAAAAAAAAAAAAAAAAAAAAEWNwcnQAAAFQ&#10;AAAAM2Rlc2MAAAGEAAAAbHd0cHQAAAHwAAAAFGJrcHQAAAIEAAAAFHJYWVoAAAIYAAAAFGdYWVoA&#10;AAIsAAAAFGJYWVoAAAJAAAAAFGRtbmQAAAJUAAAAcGRtZGQAAALEAAAAiHZ1ZWQAAANMAAAAhnZp&#10;ZXcAAAPUAAAAJGx1bWkAAAP4AAAAFG1lYXMAAAQMAAAAJHRlY2gAAAQwAAAADHJUUkMAAAQ8AAAI&#10;DGdUUkMAAAQ8AAAIDGJUUkMAAAQ8AAAIDHRleHQAAAAAQ29weXJpZ2h0IChjKSAxOTk4IEhld2xl&#10;dHQtUGFja2FyZCBDb21wYW55AABkZXNjAAAAAAAAABJzUkdCIElFQzYxOTY2LTIuMQAAAAAAAAAA&#10;AAAAEnNSR0IgSUVDNjE5NjYtMi4xAAAAAAAAAAAAAAAAAAAAAAAAAAAAAAAAAAAAAAAAAAAAAAAA&#10;AAAAAAAAAAAAAAAAAABYWVogAAAAAAAA81EAAQAAAAEWzFhZWiAAAAAAAAAAAAAAAAAAAAAAWFla&#10;IAAAAAAAAG+iAAA49QAAA5BYWVogAAAAAAAAYpkAALeFAAAY2lhZWiAAAAAAAAAkoAAAD4QAALbP&#10;ZGVzYwAAAAAAAAAWSUVDIGh0dHA6Ly93d3cuaWVjLmNoAAAAAAAAAAAAAAAWSUVDIGh0dHA6Ly93&#10;d3cuaWVjLmNoAAAAAAAAAAAAAAAAAAAAAAAAAAAAAAAAAAAAAAAAAAAAAAAAAAAAAAAAAAAAAGRl&#10;c2MAAAAAAAAALklFQyA2MTk2Ni0yLjEgRGVmYXVsdCBSR0IgY29sb3VyIHNwYWNlIC0gc1JHQgAA&#10;AAAAAAAAAAAALklFQyA2MTk2Ni0yLjEgRGVmYXVsdCBSR0IgY29sb3VyIHNwYWNlIC0gc1JHQgAA&#10;AAAAAAAAAAAAAAAAAAAAAAAAAABkZXNjAAAAAAAAACxSZWZlcmVuY2UgVmlld2luZyBDb25kaXRp&#10;b24gaW4gSUVDNjE5NjYtMi4xAAAAAAAAAAAAAAAsUmVmZXJlbmNlIFZpZXdpbmcgQ29uZGl0aW9u&#10;IGluIElFQzYxOTY2LTIuMQAAAAAAAAAAAAAAAAAAAAAAAAAAAAAAAAAAdmlldwAAAAAAE6T+ABRf&#10;LgAQzxQAA+3MAAQTCwADXJ4AAAABWFlaIAAAAAAATAlWAFAAAABXH+dtZWFzAAAAAAAAAAEAAAAA&#10;AAAAAAAAAAAAAAAAAAACjwAAAAJzaWcgAAAAAENSVCBjdXJ2AAAAAAAABAAAAAAFAAoADwAUABkA&#10;HgAjACgALQAyADcAOwBAAEUASgBPAFQAWQBeAGMAaABtAHIAdwB8AIEAhgCLAJAAlQCaAJ8ApACp&#10;AK4AsgC3ALwAwQDGAMsA0ADVANsA4ADlAOsA8AD2APsBAQEHAQ0BEwEZAR8BJQErATIBOAE+AUUB&#10;TAFSAVkBYAFnAW4BdQF8AYMBiwGSAZoBoQGpAbEBuQHBAckB0QHZAeEB6QHyAfoCAwIMAhQCHQIm&#10;Ai8COAJBAksCVAJdAmcCcQJ6AoQCjgKYAqICrAK2AsECywLVAuAC6wL1AwADCwMWAyEDLQM4A0MD&#10;TwNaA2YDcgN+A4oDlgOiA64DugPHA9MD4APsA/kEBgQTBCAELQQ7BEgEVQRjBHEEfgSMBJoEqAS2&#10;BMQE0wThBPAE/gUNBRwFKwU6BUkFWAVnBXcFhgWWBaYFtQXFBdUF5QX2BgYGFgYnBjcGSAZZBmoG&#10;ewaMBp0GrwbABtEG4wb1BwcHGQcrBz0HTwdhB3QHhgeZB6wHvwfSB+UH+AgLCB8IMghGCFoIbgiC&#10;CJYIqgi+CNII5wj7CRAJJQk6CU8JZAl5CY8JpAm6Cc8J5Qn7ChEKJwo9ClQKagqBCpgKrgrFCtwK&#10;8wsLCyILOQtRC2kLgAuYC7ALyAvhC/kMEgwqDEMMXAx1DI4MpwzADNkM8w0NDSYNQA1aDXQNjg2p&#10;DcMN3g34DhMOLg5JDmQOfw6bDrYO0g7uDwkPJQ9BD14Peg+WD7MPzw/sEAkQJhBDEGEQfhCbELkQ&#10;1xD1ERMRMRFPEW0RjBGqEckR6BIHEiYSRRJkEoQSoxLDEuMTAxMjE0MTYxODE6QTxRPlFAYUJxRJ&#10;FGoUixStFM4U8BUSFTQVVhV4FZsVvRXgFgMWJhZJFmwWjxayFtYW+hcdF0EXZReJF64X0hf3GBsY&#10;QBhlGIoYrxjVGPoZIBlFGWsZkRm3Gd0aBBoqGlEadxqeGsUa7BsUGzsbYxuKG7Ib2hwCHCocUhx7&#10;HKMczBz1HR4dRx1wHZkdwx3sHhYeQB5qHpQevh7pHxMfPh9pH5Qfvx/qIBUgQSBsIJggxCDwIRwh&#10;SCF1IaEhziH7IiciVSKCIq8i3SMKIzgjZiOUI8Ij8CQfJE0kfCSrJNolCSU4JWgllyXHJfcmJyZX&#10;JocmtyboJxgnSSd6J6sn3CgNKD8ocSiiKNQpBik4KWspnSnQKgIqNSpoKpsqzysCKzYraSudK9Es&#10;BSw5LG4soizXLQwtQS12Last4S4WLkwugi63Lu4vJC9aL5Evxy/+MDUwbDCkMNsxEjFKMYIxujHy&#10;MioyYzKbMtQzDTNGM38zuDPxNCs0ZTSeNNg1EzVNNYc1wjX9Njc2cjauNuk3JDdgN5w31zgUOFA4&#10;jDjIOQU5Qjl/Obw5+To2OnQ6sjrvOy07azuqO+g8JzxlPKQ84z0iPWE9oT3gPiA+YD6gPuA/IT9h&#10;P6I/4kAjQGRApkDnQSlBakGsQe5CMEJyQrVC90M6Q31DwEQDREdEikTORRJFVUWaRd5GIkZnRqtG&#10;8Ec1R3tHwEgFSEtIkUjXSR1JY0mpSfBKN0p9SsRLDEtTS5pL4kwqTHJMuk0CTUpNk03cTiVObk63&#10;TwBPSU+TT91QJ1BxULtRBlFQUZtR5lIxUnxSx1MTU19TqlP2VEJUj1TbVShVdVXCVg9WXFapVvdX&#10;RFeSV+BYL1h9WMtZGllpWbhaB1pWWqZa9VtFW5Vb5Vw1XIZc1l0nXXhdyV4aXmxevV8PX2Ffs2AF&#10;YFdgqmD8YU9homH1YklinGLwY0Njl2PrZEBklGTpZT1lkmXnZj1mkmboZz1nk2fpaD9olmjsaUNp&#10;mmnxakhqn2r3a09rp2v/bFdsr20IbWBtuW4SbmtuxG8eb3hv0XArcIZw4HE6cZVx8HJLcqZzAXNd&#10;c7h0FHRwdMx1KHWFdeF2Pnabdvh3VnezeBF4bnjMeSp5iXnnekZ6pXsEe2N7wnwhfIF84X1BfaF+&#10;AX5ifsJ/I3+Ef+WAR4CogQqBa4HNgjCCkoL0g1eDuoQdhICE44VHhauGDoZyhteHO4efiASIaYjO&#10;iTOJmYn+imSKyoswi5aL/IxjjMqNMY2Yjf+OZo7OjzaPnpAGkG6Q1pE/kaiSEZJ6kuOTTZO2lCCU&#10;ipT0lV+VyZY0lp+XCpd1l+CYTJi4mSSZkJn8mmia1ZtCm6+cHJyJnPedZJ3SnkCerp8dn4uf+qBp&#10;oNihR6G2oiailqMGo3aj5qRWpMelOKWpphqmi6b9p26n4KhSqMSpN6mpqhyqj6sCq3Wr6axcrNCt&#10;RK24ri2uoa8Wr4uwALB1sOqxYLHWskuywrM4s660JbSctRO1irYBtnm28Ldot+C4WbjRuUq5wro7&#10;urW7LrunvCG8m70VvY++Cr6Evv+/er/1wHDA7MFnwePCX8Lbw1jD1MRRxM7FS8XIxkbGw8dBx7/I&#10;Pci8yTrJuco4yrfLNsu2zDXMtc01zbXONs62zzfPuNA50LrRPNG+0j/SwdNE08bUSdTL1U7V0dZV&#10;1tjXXNfg2GTY6Nls2fHadtr724DcBdyK3RDdlt4c3qLfKd+v4DbgveFE4cziU+Lb42Pj6+Rz5Pzl&#10;hOYN5pbnH+ep6DLovOlG6dDqW+rl63Dr++yG7RHtnO4o7rTvQO/M8Fjw5fFy8f/yjPMZ86f0NPTC&#10;9VD13vZt9vv3ivgZ+Kj5OPnH+lf65/t3/Af8mP0p/br+S/7c/23////uAA5BZG9iZQBkQAAAAAH/&#10;2wCEAAEBAQEBAQEBAQEBAQEBAQEBAQEBAQEBAQEBAQEBAQEBAQEBAQEBAQEBAQECAgICAgICAgIC&#10;AgMDAwMDAwMDAwMBAQEBAQEBAQEBAQICAQICAwMDAwMDAwMDAwMDAwMDAwMDAwMDAwMDAwMDAwMD&#10;AwMDAwMDAwMDAwMDAwMDAwMDA//AABEIAG0AogMBEQACEQEDEQH/3QAEABX/xAGiAAAABgIDAQAA&#10;AAAAAAAAAAAHCAYFBAkDCgIBAAsBAAAGAwEBAQAAAAAAAAAAAAYFBAMHAggBCQAKCxAAAgEDBAED&#10;AwIDAwMCBgl1AQIDBBEFEgYhBxMiAAgxFEEyIxUJUUIWYSQzF1JxgRhikSVDobHwJjRyChnB0TUn&#10;4VM2gvGSokRUc0VGN0djKFVWVxqywtLi8mSDdJOEZaOzw9PjKThm83UqOTpISUpYWVpnaGlqdnd4&#10;eXqFhoeIiYqUlZaXmJmapKWmp6ipqrS1tre4ubrExcbHyMnK1NXW19jZ2uTl5ufo6er09fb3+Pn6&#10;EQACAQMCBAQDBQQEBAYGBW0BAgMRBCESBTEGACITQVEHMmEUcQhCgSORFVKhYhYzCbEkwdFDcvAX&#10;4YI0JZJTGGNE8aKyJjUZVDZFZCcKc4OTRnTC0uLyVWV1VjeEhaOzw9Pj8ykalKS0xNTk9JWltcXV&#10;5fUoR1dmOHaGlqa2xtbm9md3h5ent8fX5/dIWGh4iJiouMjY6Pg5SVlpeYmZqbnJ2en5KjpKWmp6&#10;ipqqusra6vr/2gAMAwEAAhEDEQA/ANl34r/E/YfyW273p2r272z828nvCp+bnz22dF/c7+Y7/MG6&#10;m2nidp9a/Mju7r3Ym2tt9d9SfJzY3Xm1MHtjZm2aHH0tLjMVSQrDTKSpcsx917ozn/Dafx1/5+N8&#10;/wD/ANOxfzTf/uyPfuvde/4bT+Ov/Pxvn/8A+nYv5pv/AN2R7917r3/Dafx1/wCfjfP/AP8ATsX8&#10;03/7sj37r3Xv+G0/jr/z8b5//wDp2L+ab/8Adke/de69/wANp/HX/n43z/8A/TsX803/AO7I9+69&#10;17/htP46/wDPxvn/AP8Ap2L+ab/92R7917r3/Dafx1/5+N8//wD07F/NN/8AuyPfuvde/wCG0/jr&#10;/wA/G+f/AP6di/mm/wD3ZHv3Xuvf8Np/HX/n43z/AP8A07F/NN/+7I9+6917/htP46/8/G+f/wD6&#10;di/mm/8A3ZHv3Xuvf8Np/HX/AJ+N8/8A/wBOxfzTf/uyPfuvde/4bT+Ov/Pxvn//AOnYv5pv/wB2&#10;R7917r3/AA2n8df+fjfP/wD9OxfzTf8A7sj37r3Xv+G0/jr/AM/G+f8A/wCnYv5pv/3ZHv3Xuvf8&#10;Np/HX/n43z//APTsX803/wC7I9+6917/AIbT+Ov/AD8b5/8A/p2L+ab/APdke/de69/w2n8df+fj&#10;fP8A/wDTsX803/7sj37r3Xv+G0/jr/z8b5//APp2L+ab/wDdke/de6Z9w/y3fj5Q4DOVtL2V8/4q&#10;qjw+TqqaX/h1/wDmlP456einmhk0SfMZ430SIDZgVP5BHv3XuqBv9mb+SX/eQneH/cHf/szf/M2N&#10;+/8AZSX/AHkJ/wAX/wD5nh/2dn/F+/6avfuvdf/Q2+P5b3/Ml+6v/GgH8y7/AOD7+RXv3XurAPfu&#10;vde9+691737r3Xvfuvde9+691737r3Xvfuvde9+691EyGQocTQV2VylZTY/GY2kqchkchWzx01HQ&#10;0NHC9TV1lXUzMkVPTU1PGzyOxCoikkgD37r3QL/Gb5E9Y/LXoHqb5J9NZabNdZdy7LxW9tp1tVAK&#10;WvjoslGy1OLytIJJVo81g8lDNRVsIdxDV08iBm03PuvdDn7917r3v3Xuve/de697917r3v3Xuve/&#10;de697917r3v3Xuk/uz/j1dzf+G/mf/ddU+/de60n/wD8B/8Afuvdf//R2+P5b3/Ml+6v/GgH8y7/&#10;AOD7+RXv3XurAPfuvde9+691737r3Xvfuvde9+691737r3WuB/On/wCFAnx0/l4da9udRdbb0zNV&#10;8+NuVPXkmyOnN29L907cw+TwOW3xt5tz7rpt/wC6utKDrDcG1V2JDlvtK7HZatgq66MQws7pL4/d&#10;e6tD+Cn8zn4afzJNv7j3L8QOxd1dl4nZiYuHeeSr+mO7dg4HbecylNHVDaku7+w+u9q7NzW6qGKU&#10;PUUOLyFdPFCyTkeCSOV/de6qk/4U29Mdtbp+E3+kL43d8fMjYXyKy27tkdBdedD/ABs7P7Mpdo/K&#10;Qdt7gbD7g6y3t1DtfO02JzlVSbFmzuV/iNNTLVNRY+WnrRU0gjFN7r3Vfv8Awlk+Gnyk6M3X8ius&#10;vmh2j8z+r+xvh9m9r4jr/wCEW4+3964b4zbf2R3XTbw3FTdw4fZu3N21nXvaNPuzeGL3JDTyURqd&#10;uw11PU1TiryDxyUPuvdbXny7+WvV3wl6U3D8g+6cX2TVdXbPeJ94ZnrTrnc/Z1ftPFyRTSPuTcOD&#10;2hRZHL4zatEYdNXk3h+yotatUSRIdfv3Xuta7+X1/wAKi/jn8iflj8qOmN70/cmfxvYfyQwOP+BO&#10;3uveld5783Vu3qs9e7f2fkMTWbe2lja/MYB5N0bFq92Ttk0RqVNz1Alkjp6Jlg917rbrjYvGjsjx&#10;F0VjHJo8kZYAlH8bOmtCbHSxF/oT7917rn7917r3v3Xuve/de697917r3v3Xuk/uz/j1dzf+G/mf&#10;/ddU+/de60n/AP8AAf8A37r3X//S2+P5b3/Ml+6v/GgH8y7/AOD7+RXv3XurAPfuvde9+691737r&#10;3Xvfuvde9+6900YzP4LNVWdocPmMZlKza+XTAbkpcfXU1XUYDOvh8RuFMPmIYJJHx2TbA5+hrBBK&#10;Ek+2rIZLaJEJ917qi7+cL/JcpP5w/afxhw/aHZqdRfHzoHb/AGzmdzZTYeFw2S7x39vzsEbWxu19&#10;t4LNbiw2Qwuz9j7SptszZCvllFc2RnrEp0pEZBW03uvdHR/lT/Dje38v74S9Z/D7fG4tl74qeks3&#10;2JgttdibJwJ2rT9g7GzW/dw7u2bubce1zG38B3uuC3DFQZeEVOQElbQvOKuoEokPuvdWIy09PO9P&#10;LNBDNJRzNUUkksSSPS1DU89I09O7qWgmalqpYiy2YxyMt7MQfde699vTmoFX4IfuhC1OKnxJ9wKd&#10;nWRoBNp8ghaRAxW+ksAbX9+690HncuD3xufqHtPbXWWQwGI7H3F11vXBbBy26o6mbbGK3nmNt5LH&#10;7Yye4oaOkr6ufB4/NVEE1XHFDLI8CMqqxIHv3XuteX+Wt/wnF2B/Kr+UXRfyX+PfyC3ZvvLUvUPY&#10;HTPypwnZ+FxMFB2PRbwpI9xY7fHUcWBpHn68rsN2DtvDQvhq6oykc+ERz/EFqopP4h7r3Wxtvzfm&#10;zer9l7o7F7D3Jidn7H2XhMhuPdW6M7VpRYjB4TFU71Vfka6pk4jhghjJsAWY2VQWIB917pW+/de6&#10;97917r3v3Xuve/de697917pP7s/49Xc3/hv5n/3XVPv3XutJ/wD/AAH/AN+691//09vj+W9/zJfu&#10;r/xoB/Mu/wDg+/kV7917qwD37r3Xvfuvde9+691737r3RLPn9vD5gdb/ABl7D7O+FE/xxm7c61we&#10;X31U7c+T+F3vWdebs2ltnE1uW3Dhqfcex+xOvqnZW4RQ0rT0lfXPWY15IvBUiljlatp/de60aP8A&#10;hOv/ADTf5qPy5+ePyY6e6zyvxMhxHya7Q3f84/kPme7dq9pZ6LrHGGt2R19umh+Pe09r9zbRyWTH&#10;8KrNvYXHYrJ1lcKekxtNJUV6LDM1R7r3X0aRew1EE2FyBYE/kgEsQCfxc+/de679+691737r3Xvf&#10;uvde9+691737r3WkV/wrg7Y/mA9Q9X7X6c69732fuz4s/OTMJ1tL8e8T1VFH8hKHPdf1G2t9ZOj2&#10;zvHA01VV7v6+zFfj6NKxRHSZKD7tKGQVtPUvKnuvdWzf8J0u9PnP8u/g5sX5V/Lj5Hdd9qbX3xjs&#10;rsjqnrvYvXOP2/uLalJ1dujKdfZrcPcO9pI4cln+wczktqyslHTQRUkdFIlXJPVy1ipR+691sH+/&#10;de697917r3v3Xuve/de6T+7P+PV3N/4b+Z/911T7917rSf8A/wAB/wDfuvdf/9Tb4/lvf8yX7q/8&#10;aAfzLv8A4Pv5Fe/de6sA9+691737r3Xvfuvde9+690gO1usdnd19Zb/6f7Ex9TmOv+0Nobg2DvrC&#10;0mUyeEmzmzt2Yupwe5sEcvhaugzOOgzeFrZ6WWWkqIKlIpmMUkb6XHuvdAvt74SfFDZm/ekuzdhd&#10;Edddd73+O+zM31r1JnevNu0Ox59s9Z7hxdZjMn1tJDtmLGUuZ2EZKw10OKrUqKOlyiLWwpHU6pG9&#10;17o0/v3Xuve/de697917r3v3Xuve/de697917oOsz1H1luLsrZncW4NjbbznaHXGB3Ttnr7fGXxs&#10;OSz+xsJvmTDyb0pNoVdYJv7tvu1dv0MeSmoxDPWwUkMMzvFGqD3Xuuuueo+seoIN2UXV2xtt7AoN&#10;9b2zfZO6sXtXGwYbFZbfW5IMdBuTdLYmjEWOpMruGTGRVFfJTxRCsrWlqpg9TPPLJ7r3Qje/de69&#10;7917r3v3Xuve/de6T+7P+PV3N/4b+Z/911T7917rSf8A/wAB/wDfuvdf/9Xb4/lvf8yX7q/8aAfz&#10;Lv8A4Pv5Fe/de6sA9+691737r3XvfuvddNq0nSAWsdIYlVLW4BYKxUE/mxt/T37r3Wj3/OQ/4Ub9&#10;1fEj5e/FnpOv+JPe3x9yHx4+SWI7o7to94Z/Z9Rivkf0E+2N59bS4zqXP7ayeSwW59obvw+8MvV0&#10;9XUuiUmbxdHHURQVdJVQQe691tm/Cb5L74+XPQ22e994/GrtP4s0u940ye0evO6a3bX+kav2tUU8&#10;NRjt05jb23K7IttSkzCTaqWjyLwZMxr5JaaFHiMnuvdG49+691737r3Xvfuvde9+691737r3Xvfu&#10;vdJzeFdujGbV3Fkdk7exu7d30GGyFXtra+Y3E+0cXuHNU9LJLj8NXbojwm5GwFPkalViNX9hViDV&#10;qMbAH37r3Wgt3V/wpV+XWzv5zXWO1cv8B+19rZLq/rrenw93H8FZO08Zm9/777p7v33szcWE3Zt7&#10;c2H2VPtyrrszVbS2bDg2pqGvirMY9RJS1jwZFWHuvdb4XT25ex949Z7N3T251pR9N9i57DQZPc/V&#10;1Hvmh7JGx62rZ5Y9v1u9cVhsFh85lqGlaNa16KGSijq/JHT1FVCiVMvuvdCV7917r3v3Xuve/de6&#10;T+7P+PV3N/4b+Z/911T7917rSf8A/wAB/wDfuvdf/9bb4/lvf8yX7q/8aAfzLv8A4Pv5Fe/de6sA&#10;9+691737r3Xvfuvde9+691Sv8xv5EPwn/mDd/dvfIT5i0+++1t1b26i2l0d1PQ47dOS2VQfHbZG1&#10;hV5r+L9frhalo8z2BkuwM7lctJkMxHW45YKpKIY4xCrkrfde6tT6K64yXTnSvUvUeX3lkexMh1d1&#10;vsvryo37maGHG5vef9y9vY/bkW587RU1RU0kOdzkGNWprfCwhaqkkaNI0Kxr7r3Qq+/de697917r&#10;3v3Xuve/de697917r3v3Xuve/de6o/3/APyAPgX2XurtbuvdeG3nW/Lfsz5HD5TY35aR7inh7X6x&#10;7Nwe7H3R1ziOvKZP9+tjOsuvIYqXG0+BqKKpTIUNJFJXTVFdDT1kHuvdXge/de697917r3v3Xuve&#10;/de6T+7P+PV3N/4b+Z/911T7917rSf8A/wAB/wDfuvdf/9fb4/lvf8yX7q/8aAfzLv8A4Pv5Fe/d&#10;e6sA9+691737r3Xvfuvde9+690X35L/KjoP4edZ1PcvyT7CperOraHKY/DZLfGVwe6MvgcRkMs7Q&#10;4yPNVW2cHmzhYMhVKIIZ6pYYJKmSOFXMskaN7r3VEPwy/wCFLnwU7++Rfy96l7E7u21tDb+3PkXt&#10;fY/w0r4tp76yFf3t1vl9kbY2s77bx2B2plMvmc3ke4Nu5uvpUmgp6uTHbhxtOkLNESfde62XYpFm&#10;jjlQOFlRJFEsUkMgV1DASQzJHNC4B5V1VlPBAPv3Xuufv3Xuve/de697917r3v3Xuve/de6oU/nP&#10;fzvPjp/Lb6e7v6xk3lvTbnzRznSu5q742bayPSPbx2nuTeudxbYfbG6sH2bkuvT03ubF7FzWThr8&#10;pDFmphG1I1HMEqHEXv3XujAfyvv5xPxQ/mg7IwCdJbg3jl+3dvdX7H3R3xthOmO6MPsrqvfOcweN&#10;m3Bsis7WzuxKPqytytJuCWsgoKemzdRPkqajlqKZZoYpJF917q2v37r3Xvfuvde9+691737r3Sf3&#10;Z/x6u5v/AA38z/7rqn37r3Wk/wD/AID/AO/de6//0Nvj+W9/zJfur/xoB/Mu/wDg+/kV7917qwD3&#10;7r3Xvfuvde9+691737r3QO/IbbGa3r0J3VtDbWzdm9ibm3P1T2Bgts7D7FpsbWbA3juTKbVytHgN&#10;t73pszRZLFTbSzGXmhgyIqKaoi+0eTVFIPQfde61bf5UP/CaneX8qv5k/HT5SUfb/XXyOSo6o7H6&#10;7+Q2I3HsOmwdX1RvXdGIfN7e7J+OuTyZytXW0tLlMLS7Yq5KkYrNHGZGsqYyYK2fHUvuvdbcObzW&#10;H23hstuLcOVx2C2/gMZX5rOZvL1tPjsThsPiqWWuyeVymQq5IaSgx2PooHmnmldY4okZmIAJ9+69&#10;05+/de697917r3v3Xuve/de6aMduDB5euz+LxWYxmRyW1clTYbc1BRVtPU1mAy1ZhcVuOkxuYpoZ&#10;Hmx1dU4DOUVbHFKEd6WqilAKSKT7r3VQ384L+VX/AMO3ba+M/RG9uwoOsvj/ANddwZTuTuTObbxl&#10;FXdxbhbC7Srdp7R2D1tkMvi6/CbYo9xru/J1OWydUKlKZsdRgUFYzg0/uvdLz+UL/Lvz38rr417y&#10;+JUu/ML2f13ge8d/b56W3xBhIdvbzrutt+0e38tFhe1aClpo8fWdgba3UmUpHyFLNNS1+LWidEpL&#10;NQ03uvdWqe/de697917r3v3Xuve/de6T+7P+PV3N/wCG/mf/AHXVPv3XutJ//wDAf/fuvdf/0dvj&#10;+W9/zJfur/xoB/Mu/wDg+/kV7917qwD37r3Xvfuvde9+691737r3Xvfuvde9+691p1f8KvfmX/MD&#10;+KPxj3J1ztCm+NlX8OPmRRN8f8hvGlpd9Yn5NbGzWSw1XuHeG1JaKfsKXZ+5Nq752jtzIUjZilxJ&#10;Smpauaiqqanneiq6v3XurAf+E8XzL/mB/Pb4e7M+QPympfjXiumqfby9X9V1nXtLvnI96dmbg6tr&#10;DsPdnY3bNdlewc1tPaLV+V27UE0EWOWtydTM9YsdDRfait917rYDymYxOEpJq/NZTHYihpoZaior&#10;cnW01BSQQQLrnnmqKqWKGKGFOWZiAo5Pv3XuiU/y8/nv1B/MY+Ne3fkr1FVQUu39xbx7P2om3qqv&#10;hmzmKbYHYm59o46TK02iCanqNybdw9HmYoyg00uRj+vPv3XuhV+Wk3yroujN5ZX4X1vQkPf2FpGz&#10;G1MX8lMDvXMdVbnioIZ5q3bWXyGwd9bEzu0azJoF+3yzS11LSummalaOQzQe6918+v8Akh/zd/5s&#10;Hy1/mlfIfZ3VVf8AD2PeHzn3NgO3+6Knurbnaec606p270LtJdkT1fQm2dpd17c3Fma9Ngigx8GK&#10;qcrk2yUWJo3krKSCCrrR7r3X0n6ZahaenWslgnq1giWqnpqeSkp5qgRqJ5aellqa2WmgkluUjaaV&#10;kUgF2I1H3Xus/v3Xuve/de697917r3v3Xuve/de6T+7P+PV3N/4b+Z/911T7917rSf8A/wAB/wDf&#10;uvdf/9Lb4/lvf8yX7q/8aAfzLv8A4Pv5Fe/de6sA9+691737r3Xvfuvde9+691737r3XvfuvdF97&#10;W+LHQnefZnTHbPcHW+B7H3d8e6nduU6eG7oP41t/ZW5N6R7fgy28qHa9YZcBV7zo6XbVPFjcnU08&#10;1XiFknNE8D1EzP7r3Wb4/fGHoz4sYbfe1/j91/h+rtndh9lZ7trN7J2sklBs3Hb43TjMFjNyV209&#10;tI5xWzsZmjt6Gqmx2NjpscK6SeoSBJaiZn917qpn/hQv8Bdl/OT4Eb0w+C+NMvfvy0weS2lt/wCK&#10;FbteOLEb82lvrfG99uYHKV0u9HloaDEdZYzblTWZXccOZqY8E1FjjNL46mGlni917qoH/hPT/IY3&#10;j/L2+YfduX+efx72XvztzamwesN+/Ej5FbYytd2F03hvvp89ju4MXt45TEYWLbPcG1spXYOGCpym&#10;Op8maQ1U2Kb7XzVE3uvdbnO9toYXsHZm7thbjWtfb299sZ/aGeTG5Kuw2RfC7lxVXhsouPy+Lnpc&#10;liq1qGtkEVTTyxzwSWeNldQR7r3RadtfAf4c7HyXxyzWwPj11r17m/iVDmqL49ZrYe36baWX63w+&#10;6dvZza+79u0GRwgo6rK7a3lh9yV38WoMi1XTZCtn+/mRshHFVR+690b337r3Xvfuvde9+691737r&#10;3Xvfuvde9+690n92f8erub/w38z/AO66p9+691pP/wD4D/7917r/09vj+W9/zJfur/xoB/Mu/wDg&#10;+/kV7917qwD37r3Xvfuvde9+691737r3Xvfuvde9+691737r3Xvfuvde9+691737r3Xvfuvde9+6&#10;91737r3Xvfuvde9+691737r3Xvfuvde9+690n92f8erub/w38z/7rqn37r3Wk/8A/gP/AL917r//&#10;1Nl34r7D+Zdbt3vSs+MPys+Mm2epKr5ufPaootu98/y/e1N89jYLd8vzI7ufsnE1W8+vv5mHXe2d&#10;17boOwmycWDyCYHDVVZhlpZaqipqlpYU917ozn+jn+ab/wB5kfAD/wBNp/Ir/wC+xe/de69/o5/m&#10;m/8AeZHwA/8ATafyK/8AvsXv3Xuvf6Of5pv/AHmR8AP/AE2n8iv/AL7F7917r3+jn+ab/wB5kfAD&#10;/wBNp/Ir/wC+xe/de69/o5/mm/8AeZHwA/8ATafyK/8AvsXv3Xuvf6Of5pv/AHmR8AP/AE2n8iv/&#10;AL7F7917r3+jn+ab/wB5kfAD/wBNp/Ir/wC+xe/de69/o5/mm/8AeZHwA/8ATafyK/8AvsXv3Xuv&#10;f6Of5pv/AHmR8AP/AE2n8iv/AL7F7917r3+jn+ab/wB5kfAD/wBNp/Ir/wC+xe/de69/o5/mm/8A&#10;eZHwA/8ATafyK/8AvsXv3Xuvf6Of5pv/AHmR8AP/AE2n8iv/AL7F7917r3+jn+ab/wB5kfAD/wBN&#10;p/Ir/wC+xe/de69/o5/mm/8AeZHwA/8ATafyK/8AvsXv3Xuvf6Of5pv/AHmR8AP/AE2n8iv/AL7F&#10;7917r3+jn+ab/wB5kfAD/wBNp/Ir/wC+xe/de69/o5/mm/8AeZHwA/8ATafyK/8AvsXv3Xuvf6Of&#10;5pv/AHmR8AP/AE2n8iv/AL7F7917pn3D1z/ND/gGc+++ZHwI+x/g+T+8+0/lp/Ib7r7X7Kf7j7bz&#10;fzYvD9x4b6Nfp1Wvx7917qgb+AfG3/n7HeH/AHB3/wAA/wCye9hf9k2/8/Y/7Kb/AOZ4f9+9/wCL&#10;D/2env3Xuv/ZUEsDBBQABgAIAAAAIQBHHuge4gAAAAwBAAAPAAAAZHJzL2Rvd25yZXYueG1sTI/B&#10;asMwDIbvg72D0WC31nHTZSGLU0rZdiqDtYPSmxurSWgsh9hN0refe9puEvr49f35ajItG7B3jSUJ&#10;Yh4BQyqtbqiS8LP/mKXAnFekVWsJJdzQwap4fMhVpu1I3zjsfMVCCLlMSai97zLOXVmjUW5uO6Rw&#10;O9veKB/WvuK6V2MINy1fRFHCjWoofKhVh5say8vuaiR8jmpcx+J92F7Om9tx//J12AqU8vlpWr8B&#10;8zj5Pxju+kEdiuB0slfSjrUSZkLEcWAlxMtXYHdikaRLYKcwiTQBXuT8f4niF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PUzuqqAQAAGQOAAAOAAAAAAAAAAAAAAAA&#10;ADwCAABkcnMvZTJvRG9jLnhtbFBLAQItAAoAAAAAAAAAIQCJVBBlal0AAGpdAAAVAAAAAAAAAAAA&#10;AAAAABAHAABkcnMvbWVkaWEvaW1hZ2UxLmpwZWdQSwECLQAUAAYACAAAACEARx7oHuIAAAAMAQAA&#10;DwAAAAAAAAAAAAAAAACtZAAAZHJzL2Rvd25yZXYueG1sUEsBAi0AFAAGAAgAAAAhAFhgsxu6AAAA&#10;IgEAABkAAAAAAAAAAAAAAAAAvGUAAGRycy9fcmVscy9lMm9Eb2MueG1sLnJlbHNQSwUGAAAAAAYA&#10;BgB9AQAArWYAAAAA&#10;">
              <v:group id="Group 1" o:spid="_x0000_s1033" style="position:absolute;left:-3571;width:15477;height:5328" coordorigin="-3571" coordsize="1547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type id="_x0000_t202" coordsize="21600,21600" o:spt="202" path="m,l,21600r21600,l21600,xe">
                  <v:stroke joinstyle="miter"/>
                  <v:path gradientshapeok="t" o:connecttype="rect"/>
                </v:shapetype>
                <v:shape id="Text Box 17" o:spid="_x0000_s1034" type="#_x0000_t202" style="position:absolute;left:-3571;top:3614;width:1547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31D3156"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35"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S7xQAAANsAAAAPAAAAZHJzL2Rvd25yZXYueG1sRI9Ba8JA&#10;FITvBf/D8gQvRTeNIDV1E7RYEIpI1EOPj+xrEpp9G7Jrkv77riD0OMzMN8wmG00jeupcbVnByyIC&#10;QVxYXXOp4Hr5mL+CcB5ZY2OZFPySgyydPG0w0XbgnPqzL0WAsEtQQeV9m0jpiooMuoVtiYP3bTuD&#10;PsiulLrDIcBNI+MoWkmDNYeFClt6r6j4Od+MgqNc6q/1vj/tms/TMX42eb4fcqVm03H7BsLT6P/D&#10;j/ZBK4hXcP8SfoBM/wAAAP//AwBQSwECLQAUAAYACAAAACEA2+H2y+4AAACFAQAAEwAAAAAAAAAA&#10;AAAAAAAAAAAAW0NvbnRlbnRfVHlwZXNdLnhtbFBLAQItABQABgAIAAAAIQBa9CxbvwAAABUBAAAL&#10;AAAAAAAAAAAAAAAAAB8BAABfcmVscy8ucmVsc1BLAQItABQABgAIAAAAIQASySS7xQAAANsAAAAP&#10;AAAAAAAAAAAAAAAAAAcCAABkcnMvZG93bnJldi54bWxQSwUGAAAAAAMAAwC3AAAA+QIAAAAA&#10;" stroked="t" strokecolor="windowText">
                  <v:imagedata r:id="rId3" o:title="EU1"/>
                  <v:path arrowok="t"/>
                </v:shape>
              </v:group>
              <v:shape id="Text Box 27" o:spid="_x0000_s1036" type="#_x0000_t202" style="position:absolute;left:61795;top:476;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33EC152A"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29" o:spid="_x0000_s1037" type="#_x0000_t202" style="position:absolute;left:8666;top:136;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00D11C3F"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71353C6E"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225C4ADB"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p>
  <w:p w14:paraId="1AB23758" w14:textId="77777777" w:rsidR="00BC18DD" w:rsidRPr="00C372DE" w:rsidRDefault="00BC18DD" w:rsidP="00BC18DD">
    <w:pPr>
      <w:pStyle w:val="Pieddepage"/>
      <w:ind w:left="0"/>
      <w:rPr>
        <w:rFonts w:asciiTheme="minorHAnsi" w:hAnsiTheme="minorHAnsi" w:cstheme="minorHAnsi"/>
      </w:rPr>
    </w:pPr>
  </w:p>
  <w:p w14:paraId="4201E56A" w14:textId="77777777" w:rsidR="00BC18DD" w:rsidRPr="00C372DE" w:rsidRDefault="00BC18DD" w:rsidP="00BC18DD">
    <w:pPr>
      <w:pStyle w:val="Pieddepage"/>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274C9" w14:textId="77777777" w:rsidR="00342414" w:rsidRPr="00C372DE" w:rsidRDefault="00342414">
      <w:r w:rsidRPr="00C372DE">
        <w:separator/>
      </w:r>
    </w:p>
  </w:footnote>
  <w:footnote w:type="continuationSeparator" w:id="0">
    <w:p w14:paraId="659D9966" w14:textId="77777777" w:rsidR="00342414" w:rsidRPr="00C372DE" w:rsidRDefault="00342414">
      <w:r w:rsidRPr="00C372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F891" w14:textId="77777777" w:rsidR="008A4ED4" w:rsidRDefault="008A4ED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206" w:type="dxa"/>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0"/>
      <w:gridCol w:w="6922"/>
      <w:gridCol w:w="992"/>
      <w:gridCol w:w="992"/>
    </w:tblGrid>
    <w:tr w:rsidR="000C569E" w:rsidRPr="00C372DE" w14:paraId="7A97D693" w14:textId="77777777" w:rsidTr="000D6836">
      <w:tc>
        <w:tcPr>
          <w:tcW w:w="1300" w:type="dxa"/>
          <w:vMerge w:val="restart"/>
        </w:tcPr>
        <w:p w14:paraId="17D8CBF2" w14:textId="77777777" w:rsidR="000C569E" w:rsidRPr="00C372DE" w:rsidRDefault="000C569E" w:rsidP="00754416">
          <w:pPr>
            <w:pStyle w:val="En-tte"/>
            <w:spacing w:before="20" w:after="20"/>
            <w:ind w:left="-108"/>
            <w:rPr>
              <w:rFonts w:asciiTheme="minorHAnsi" w:hAnsiTheme="minorHAnsi" w:cs="Arial"/>
              <w:sz w:val="18"/>
              <w:szCs w:val="18"/>
            </w:rPr>
          </w:pPr>
          <w:r w:rsidRPr="00C372DE">
            <w:rPr>
              <w:rFonts w:asciiTheme="minorHAnsi" w:hAnsiTheme="minorHAnsi" w:cs="Arial"/>
              <w:sz w:val="18"/>
              <w:szCs w:val="18"/>
            </w:rPr>
            <w:t xml:space="preserve">Applicability: </w:t>
          </w:r>
        </w:p>
      </w:tc>
      <w:tc>
        <w:tcPr>
          <w:tcW w:w="6922" w:type="dxa"/>
          <w:vMerge w:val="restart"/>
        </w:tcPr>
        <w:p w14:paraId="7314BA6F" w14:textId="77777777" w:rsidR="000C569E" w:rsidRPr="00C372DE" w:rsidRDefault="001F4E39" w:rsidP="001F612D">
          <w:pPr>
            <w:pStyle w:val="En-tte"/>
            <w:spacing w:before="20" w:after="20"/>
            <w:ind w:left="0"/>
            <w:rPr>
              <w:rFonts w:asciiTheme="minorHAnsi" w:hAnsiTheme="minorHAnsi" w:cs="Arial"/>
              <w:sz w:val="18"/>
              <w:szCs w:val="18"/>
            </w:rPr>
          </w:pPr>
          <w:r w:rsidRPr="00C372DE">
            <w:rPr>
              <w:rFonts w:asciiTheme="minorHAnsi" w:hAnsiTheme="minorHAnsi" w:cs="Arial"/>
              <w:sz w:val="18"/>
              <w:szCs w:val="18"/>
            </w:rPr>
            <w:t>Structural Life Monitoring</w:t>
          </w:r>
        </w:p>
      </w:tc>
      <w:tc>
        <w:tcPr>
          <w:tcW w:w="992" w:type="dxa"/>
        </w:tcPr>
        <w:p w14:paraId="7D412503" w14:textId="77777777" w:rsidR="000C569E" w:rsidRPr="00C372DE" w:rsidRDefault="000C569E" w:rsidP="007D3227">
          <w:pPr>
            <w:pStyle w:val="En-tte"/>
            <w:spacing w:before="40" w:after="20"/>
            <w:ind w:left="0"/>
            <w:rPr>
              <w:rFonts w:asciiTheme="minorHAnsi" w:hAnsiTheme="minorHAnsi" w:cs="Arial"/>
              <w:sz w:val="18"/>
              <w:szCs w:val="18"/>
            </w:rPr>
          </w:pPr>
          <w:r w:rsidRPr="00C372DE">
            <w:rPr>
              <w:rFonts w:asciiTheme="minorHAnsi" w:hAnsiTheme="minorHAnsi" w:cs="Arial"/>
              <w:sz w:val="18"/>
              <w:szCs w:val="18"/>
            </w:rPr>
            <w:t xml:space="preserve">CRI: </w:t>
          </w:r>
        </w:p>
      </w:tc>
      <w:tc>
        <w:tcPr>
          <w:tcW w:w="992" w:type="dxa"/>
        </w:tcPr>
        <w:p w14:paraId="4735EB7C" w14:textId="77777777" w:rsidR="000C569E" w:rsidRPr="00C372DE" w:rsidRDefault="00A60275" w:rsidP="00170659">
          <w:pPr>
            <w:pStyle w:val="En-tte"/>
            <w:spacing w:before="40" w:after="20"/>
            <w:ind w:left="0"/>
            <w:rPr>
              <w:rFonts w:asciiTheme="minorHAnsi" w:hAnsiTheme="minorHAnsi" w:cs="Arial"/>
              <w:sz w:val="18"/>
              <w:szCs w:val="18"/>
            </w:rPr>
          </w:pPr>
          <w:r w:rsidRPr="00C372DE">
            <w:rPr>
              <w:rFonts w:asciiTheme="minorHAnsi" w:hAnsiTheme="minorHAnsi" w:cs="Arial"/>
              <w:sz w:val="18"/>
              <w:szCs w:val="18"/>
            </w:rPr>
            <w:t>B-156</w:t>
          </w:r>
        </w:p>
      </w:tc>
    </w:tr>
    <w:tr w:rsidR="000C569E" w:rsidRPr="00C372DE" w14:paraId="3F5135B6" w14:textId="77777777" w:rsidTr="000D6836">
      <w:tc>
        <w:tcPr>
          <w:tcW w:w="1300" w:type="dxa"/>
          <w:vMerge/>
        </w:tcPr>
        <w:p w14:paraId="2E0FC023" w14:textId="77777777" w:rsidR="000C569E" w:rsidRPr="00C372DE" w:rsidRDefault="000C569E" w:rsidP="007D3227">
          <w:pPr>
            <w:pStyle w:val="En-tte"/>
            <w:spacing w:before="20" w:after="20"/>
            <w:ind w:left="0"/>
            <w:rPr>
              <w:rFonts w:asciiTheme="minorHAnsi" w:hAnsiTheme="minorHAnsi" w:cs="Arial"/>
              <w:sz w:val="18"/>
              <w:szCs w:val="18"/>
            </w:rPr>
          </w:pPr>
        </w:p>
      </w:tc>
      <w:tc>
        <w:tcPr>
          <w:tcW w:w="6922" w:type="dxa"/>
          <w:vMerge/>
        </w:tcPr>
        <w:p w14:paraId="2D4AC693" w14:textId="77777777" w:rsidR="000C569E" w:rsidRPr="00C372DE" w:rsidRDefault="000C569E" w:rsidP="003859AB">
          <w:pPr>
            <w:pStyle w:val="En-tte"/>
            <w:spacing w:before="20" w:after="20"/>
            <w:ind w:left="29"/>
            <w:rPr>
              <w:rFonts w:asciiTheme="minorHAnsi" w:hAnsiTheme="minorHAnsi" w:cs="Arial"/>
              <w:sz w:val="18"/>
              <w:szCs w:val="18"/>
            </w:rPr>
          </w:pPr>
        </w:p>
      </w:tc>
      <w:tc>
        <w:tcPr>
          <w:tcW w:w="992" w:type="dxa"/>
        </w:tcPr>
        <w:p w14:paraId="28B0B04C" w14:textId="77777777" w:rsidR="000C569E" w:rsidRPr="00C372DE" w:rsidRDefault="000C569E" w:rsidP="007D3227">
          <w:pPr>
            <w:pStyle w:val="En-tte"/>
            <w:spacing w:before="20" w:after="20"/>
            <w:ind w:left="0"/>
            <w:rPr>
              <w:rFonts w:asciiTheme="minorHAnsi" w:hAnsiTheme="minorHAnsi" w:cs="Arial"/>
              <w:sz w:val="18"/>
              <w:szCs w:val="18"/>
            </w:rPr>
          </w:pPr>
          <w:r w:rsidRPr="00C372DE">
            <w:rPr>
              <w:rFonts w:asciiTheme="minorHAnsi" w:hAnsiTheme="minorHAnsi" w:cs="Arial"/>
              <w:sz w:val="18"/>
              <w:szCs w:val="18"/>
            </w:rPr>
            <w:t>Issue:</w:t>
          </w:r>
        </w:p>
      </w:tc>
      <w:tc>
        <w:tcPr>
          <w:tcW w:w="992" w:type="dxa"/>
        </w:tcPr>
        <w:p w14:paraId="1D68249C" w14:textId="77777777" w:rsidR="000C569E" w:rsidRPr="00C372DE" w:rsidRDefault="00BC77D0" w:rsidP="00CD1ED3">
          <w:pPr>
            <w:pStyle w:val="En-tte"/>
            <w:spacing w:before="20" w:after="20"/>
            <w:ind w:left="0"/>
            <w:rPr>
              <w:rFonts w:asciiTheme="minorHAnsi" w:hAnsiTheme="minorHAnsi" w:cs="Arial"/>
              <w:sz w:val="18"/>
              <w:szCs w:val="18"/>
            </w:rPr>
          </w:pPr>
          <w:r w:rsidRPr="00C372DE">
            <w:rPr>
              <w:rFonts w:asciiTheme="minorHAnsi" w:hAnsiTheme="minorHAnsi" w:cs="Arial"/>
              <w:sz w:val="18"/>
              <w:szCs w:val="18"/>
            </w:rPr>
            <w:t>1</w:t>
          </w:r>
        </w:p>
      </w:tc>
    </w:tr>
  </w:tbl>
  <w:p w14:paraId="29865412" w14:textId="77777777" w:rsidR="000C569E" w:rsidRPr="00C372DE" w:rsidRDefault="000C569E" w:rsidP="000D6836">
    <w:pPr>
      <w:pStyle w:val="En-tte"/>
      <w:tabs>
        <w:tab w:val="clear" w:pos="8306"/>
        <w:tab w:val="right" w:pos="9072"/>
      </w:tabs>
      <w:spacing w:after="0"/>
      <w:ind w:left="0"/>
      <w:rPr>
        <w:rFonts w:asciiTheme="minorHAnsi" w:hAnsiTheme="minorHAnsi"/>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8DCF" w14:textId="77777777" w:rsidR="008A4ED4" w:rsidRDefault="008A4E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7E6"/>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816D8"/>
    <w:multiLevelType w:val="multilevel"/>
    <w:tmpl w:val="A94A08C0"/>
    <w:lvl w:ilvl="0">
      <w:start w:val="1"/>
      <w:numFmt w:val="none"/>
      <w:pStyle w:val="CSBook1Paragraph"/>
      <w:lvlText w:val=""/>
      <w:lvlJc w:val="left"/>
      <w:pPr>
        <w:tabs>
          <w:tab w:val="num" w:pos="0"/>
        </w:tabs>
        <w:ind w:left="0" w:firstLine="0"/>
      </w:pPr>
      <w:rPr>
        <w:rFonts w:hint="default"/>
      </w:rPr>
    </w:lvl>
    <w:lvl w:ilvl="1">
      <w:start w:val="1"/>
      <w:numFmt w:val="lowerLetter"/>
      <w:lvlText w:val="(%2)"/>
      <w:lvlJc w:val="left"/>
      <w:pPr>
        <w:tabs>
          <w:tab w:val="num" w:pos="284"/>
        </w:tabs>
        <w:ind w:left="567" w:hanging="283"/>
      </w:pPr>
      <w:rPr>
        <w:rFonts w:hint="default"/>
      </w:rPr>
    </w:lvl>
    <w:lvl w:ilvl="2">
      <w:start w:val="1"/>
      <w:numFmt w:val="decimal"/>
      <w:lvlText w:val="(%3)"/>
      <w:lvlJc w:val="left"/>
      <w:pPr>
        <w:tabs>
          <w:tab w:val="num" w:pos="567"/>
        </w:tabs>
        <w:ind w:left="851" w:hanging="284"/>
      </w:pPr>
      <w:rPr>
        <w:rFonts w:hint="default"/>
      </w:rPr>
    </w:lvl>
    <w:lvl w:ilvl="3">
      <w:start w:val="1"/>
      <w:numFmt w:val="lowerRoman"/>
      <w:lvlText w:val="(%4)"/>
      <w:lvlJc w:val="left"/>
      <w:pPr>
        <w:tabs>
          <w:tab w:val="num" w:pos="851"/>
        </w:tabs>
        <w:ind w:left="851" w:firstLine="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917410B"/>
    <w:multiLevelType w:val="hybridMultilevel"/>
    <w:tmpl w:val="2B583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61055"/>
    <w:multiLevelType w:val="hybridMultilevel"/>
    <w:tmpl w:val="9F200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F2442E"/>
    <w:multiLevelType w:val="hybridMultilevel"/>
    <w:tmpl w:val="49C6C39C"/>
    <w:lvl w:ilvl="0" w:tplc="0809000F">
      <w:start w:val="1"/>
      <w:numFmt w:val="decimal"/>
      <w:lvlText w:val="%1."/>
      <w:lvlJc w:val="left"/>
      <w:pPr>
        <w:ind w:left="720" w:hanging="360"/>
      </w:pPr>
    </w:lvl>
    <w:lvl w:ilvl="1" w:tplc="C9F68186">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5766DA"/>
    <w:multiLevelType w:val="hybridMultilevel"/>
    <w:tmpl w:val="21DE9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A75A2C"/>
    <w:multiLevelType w:val="hybridMultilevel"/>
    <w:tmpl w:val="0832B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76583F"/>
    <w:multiLevelType w:val="hybridMultilevel"/>
    <w:tmpl w:val="5A7E3034"/>
    <w:lvl w:ilvl="0" w:tplc="15CEF9B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22759D"/>
    <w:multiLevelType w:val="hybridMultilevel"/>
    <w:tmpl w:val="B8F2A250"/>
    <w:lvl w:ilvl="0" w:tplc="08090017">
      <w:start w:val="1"/>
      <w:numFmt w:val="lowerLetter"/>
      <w:lvlText w:val="%1)"/>
      <w:lvlJc w:val="left"/>
      <w:pPr>
        <w:ind w:left="1194" w:hanging="360"/>
      </w:pPr>
    </w:lvl>
    <w:lvl w:ilvl="1" w:tplc="08090019" w:tentative="1">
      <w:start w:val="1"/>
      <w:numFmt w:val="lowerLetter"/>
      <w:lvlText w:val="%2."/>
      <w:lvlJc w:val="left"/>
      <w:pPr>
        <w:ind w:left="1914" w:hanging="360"/>
      </w:pPr>
    </w:lvl>
    <w:lvl w:ilvl="2" w:tplc="0809001B" w:tentative="1">
      <w:start w:val="1"/>
      <w:numFmt w:val="lowerRoman"/>
      <w:lvlText w:val="%3."/>
      <w:lvlJc w:val="right"/>
      <w:pPr>
        <w:ind w:left="2634" w:hanging="180"/>
      </w:pPr>
    </w:lvl>
    <w:lvl w:ilvl="3" w:tplc="0809000F" w:tentative="1">
      <w:start w:val="1"/>
      <w:numFmt w:val="decimal"/>
      <w:lvlText w:val="%4."/>
      <w:lvlJc w:val="left"/>
      <w:pPr>
        <w:ind w:left="3354" w:hanging="360"/>
      </w:pPr>
    </w:lvl>
    <w:lvl w:ilvl="4" w:tplc="08090019" w:tentative="1">
      <w:start w:val="1"/>
      <w:numFmt w:val="lowerLetter"/>
      <w:lvlText w:val="%5."/>
      <w:lvlJc w:val="left"/>
      <w:pPr>
        <w:ind w:left="4074" w:hanging="360"/>
      </w:pPr>
    </w:lvl>
    <w:lvl w:ilvl="5" w:tplc="0809001B" w:tentative="1">
      <w:start w:val="1"/>
      <w:numFmt w:val="lowerRoman"/>
      <w:lvlText w:val="%6."/>
      <w:lvlJc w:val="right"/>
      <w:pPr>
        <w:ind w:left="4794" w:hanging="180"/>
      </w:pPr>
    </w:lvl>
    <w:lvl w:ilvl="6" w:tplc="0809000F" w:tentative="1">
      <w:start w:val="1"/>
      <w:numFmt w:val="decimal"/>
      <w:lvlText w:val="%7."/>
      <w:lvlJc w:val="left"/>
      <w:pPr>
        <w:ind w:left="5514" w:hanging="360"/>
      </w:pPr>
    </w:lvl>
    <w:lvl w:ilvl="7" w:tplc="08090019" w:tentative="1">
      <w:start w:val="1"/>
      <w:numFmt w:val="lowerLetter"/>
      <w:lvlText w:val="%8."/>
      <w:lvlJc w:val="left"/>
      <w:pPr>
        <w:ind w:left="6234" w:hanging="360"/>
      </w:pPr>
    </w:lvl>
    <w:lvl w:ilvl="8" w:tplc="0809001B" w:tentative="1">
      <w:start w:val="1"/>
      <w:numFmt w:val="lowerRoman"/>
      <w:lvlText w:val="%9."/>
      <w:lvlJc w:val="right"/>
      <w:pPr>
        <w:ind w:left="6954" w:hanging="180"/>
      </w:pPr>
    </w:lvl>
  </w:abstractNum>
  <w:abstractNum w:abstractNumId="9" w15:restartNumberingAfterBreak="0">
    <w:nsid w:val="453A7F93"/>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BB4626"/>
    <w:multiLevelType w:val="hybridMultilevel"/>
    <w:tmpl w:val="F502CFFA"/>
    <w:lvl w:ilvl="0" w:tplc="828E22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A0A5756"/>
    <w:multiLevelType w:val="hybridMultilevel"/>
    <w:tmpl w:val="F7C03250"/>
    <w:lvl w:ilvl="0" w:tplc="12686598">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990D3F"/>
    <w:multiLevelType w:val="hybridMultilevel"/>
    <w:tmpl w:val="998883B6"/>
    <w:lvl w:ilvl="0" w:tplc="AAF64FC4">
      <w:start w:val="21"/>
      <w:numFmt w:val="bullet"/>
      <w:lvlText w:val="-"/>
      <w:lvlJc w:val="left"/>
      <w:pPr>
        <w:ind w:left="720" w:hanging="360"/>
      </w:pPr>
      <w:rPr>
        <w:rFonts w:ascii="Arial" w:eastAsia="Times New Roman" w:hAnsi="Arial" w:cs="Arial" w:hint="default"/>
      </w:rPr>
    </w:lvl>
    <w:lvl w:ilvl="1" w:tplc="AAF64FC4">
      <w:start w:val="21"/>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8A60E6"/>
    <w:multiLevelType w:val="hybridMultilevel"/>
    <w:tmpl w:val="A8F65906"/>
    <w:lvl w:ilvl="0" w:tplc="DA20B17E">
      <w:start w:val="1"/>
      <w:numFmt w:val="decimal"/>
      <w:pStyle w:val="Numbering"/>
      <w:lvlText w:val="%1."/>
      <w:lvlJc w:val="left"/>
      <w:pPr>
        <w:tabs>
          <w:tab w:val="num" w:pos="1440"/>
        </w:tabs>
        <w:ind w:left="1440" w:hanging="360"/>
      </w:pPr>
      <w:rPr>
        <w:rFonts w:hint="default"/>
      </w:rPr>
    </w:lvl>
    <w:lvl w:ilvl="1" w:tplc="08090001">
      <w:start w:val="1"/>
      <w:numFmt w:val="bullet"/>
      <w:lvlText w:val=""/>
      <w:lvlJc w:val="left"/>
      <w:pPr>
        <w:tabs>
          <w:tab w:val="num" w:pos="1440"/>
        </w:tabs>
        <w:ind w:left="1440" w:hanging="360"/>
      </w:pPr>
      <w:rPr>
        <w:rFonts w:ascii="Symbol" w:hAnsi="Symbol" w:hint="default"/>
      </w:rPr>
    </w:lvl>
    <w:lvl w:ilvl="2" w:tplc="A62686F2">
      <w:start w:val="7"/>
      <w:numFmt w:val="bullet"/>
      <w:lvlText w:val="-"/>
      <w:lvlJc w:val="left"/>
      <w:pPr>
        <w:tabs>
          <w:tab w:val="num" w:pos="2340"/>
        </w:tabs>
        <w:ind w:left="2340" w:hanging="360"/>
      </w:pPr>
      <w:rPr>
        <w:rFonts w:ascii="Arial" w:eastAsia="Times New Roman" w:hAnsi="Arial" w:cs="Arial"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76711A9C"/>
    <w:multiLevelType w:val="hybridMultilevel"/>
    <w:tmpl w:val="7BA876B4"/>
    <w:lvl w:ilvl="0" w:tplc="6474453A">
      <w:start w:val="1"/>
      <w:numFmt w:val="decimal"/>
      <w:lvlText w:val="%1."/>
      <w:lvlJc w:val="left"/>
      <w:pPr>
        <w:ind w:left="644"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B31D1A"/>
    <w:multiLevelType w:val="hybridMultilevel"/>
    <w:tmpl w:val="F8C66A14"/>
    <w:lvl w:ilvl="0" w:tplc="0924286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D9C0E30"/>
    <w:multiLevelType w:val="singleLevel"/>
    <w:tmpl w:val="D3865AE8"/>
    <w:lvl w:ilvl="0">
      <w:start w:val="1"/>
      <w:numFmt w:val="decimal"/>
      <w:pStyle w:val="reqlist"/>
      <w:lvlText w:val="%1."/>
      <w:lvlJc w:val="left"/>
      <w:pPr>
        <w:tabs>
          <w:tab w:val="num" w:pos="360"/>
        </w:tabs>
        <w:ind w:left="360" w:hanging="360"/>
      </w:pPr>
    </w:lvl>
  </w:abstractNum>
  <w:num w:numId="1" w16cid:durableId="1739093826">
    <w:abstractNumId w:val="16"/>
    <w:lvlOverride w:ilvl="0">
      <w:startOverride w:val="1"/>
    </w:lvlOverride>
  </w:num>
  <w:num w:numId="2" w16cid:durableId="735863535">
    <w:abstractNumId w:val="13"/>
  </w:num>
  <w:num w:numId="3" w16cid:durableId="269289118">
    <w:abstractNumId w:val="9"/>
  </w:num>
  <w:num w:numId="4" w16cid:durableId="1024287051">
    <w:abstractNumId w:val="0"/>
  </w:num>
  <w:num w:numId="5" w16cid:durableId="1484197790">
    <w:abstractNumId w:val="1"/>
  </w:num>
  <w:num w:numId="6" w16cid:durableId="874731425">
    <w:abstractNumId w:val="8"/>
  </w:num>
  <w:num w:numId="7" w16cid:durableId="312023446">
    <w:abstractNumId w:val="12"/>
  </w:num>
  <w:num w:numId="8" w16cid:durableId="1416126820">
    <w:abstractNumId w:val="15"/>
  </w:num>
  <w:num w:numId="9" w16cid:durableId="2082022458">
    <w:abstractNumId w:val="6"/>
  </w:num>
  <w:num w:numId="10" w16cid:durableId="622462664">
    <w:abstractNumId w:val="11"/>
  </w:num>
  <w:num w:numId="11" w16cid:durableId="175972525">
    <w:abstractNumId w:val="3"/>
  </w:num>
  <w:num w:numId="12" w16cid:durableId="622886698">
    <w:abstractNumId w:val="7"/>
  </w:num>
  <w:num w:numId="13" w16cid:durableId="1962226910">
    <w:abstractNumId w:val="14"/>
  </w:num>
  <w:num w:numId="14" w16cid:durableId="350958687">
    <w:abstractNumId w:val="10"/>
  </w:num>
  <w:num w:numId="15" w16cid:durableId="1113405190">
    <w:abstractNumId w:val="2"/>
  </w:num>
  <w:num w:numId="16" w16cid:durableId="39939893">
    <w:abstractNumId w:val="5"/>
  </w:num>
  <w:num w:numId="17" w16cid:durableId="157597299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BC"/>
    <w:rsid w:val="000028E1"/>
    <w:rsid w:val="00006F73"/>
    <w:rsid w:val="00013018"/>
    <w:rsid w:val="00014277"/>
    <w:rsid w:val="00017DD8"/>
    <w:rsid w:val="00021199"/>
    <w:rsid w:val="00024A97"/>
    <w:rsid w:val="00027A71"/>
    <w:rsid w:val="00030F12"/>
    <w:rsid w:val="00030FDB"/>
    <w:rsid w:val="00040030"/>
    <w:rsid w:val="00040C84"/>
    <w:rsid w:val="000417EE"/>
    <w:rsid w:val="0004301D"/>
    <w:rsid w:val="000510A7"/>
    <w:rsid w:val="00051286"/>
    <w:rsid w:val="00051EB3"/>
    <w:rsid w:val="00054CCF"/>
    <w:rsid w:val="0006343C"/>
    <w:rsid w:val="000639D7"/>
    <w:rsid w:val="000641AF"/>
    <w:rsid w:val="000722BA"/>
    <w:rsid w:val="000802C6"/>
    <w:rsid w:val="0008197B"/>
    <w:rsid w:val="00083BA2"/>
    <w:rsid w:val="00085067"/>
    <w:rsid w:val="00085F5E"/>
    <w:rsid w:val="00094118"/>
    <w:rsid w:val="00096C18"/>
    <w:rsid w:val="000975A4"/>
    <w:rsid w:val="000A0CAA"/>
    <w:rsid w:val="000A1469"/>
    <w:rsid w:val="000A6ED2"/>
    <w:rsid w:val="000B33D5"/>
    <w:rsid w:val="000B3CE1"/>
    <w:rsid w:val="000B4F65"/>
    <w:rsid w:val="000C2A31"/>
    <w:rsid w:val="000C46A0"/>
    <w:rsid w:val="000C569E"/>
    <w:rsid w:val="000D6836"/>
    <w:rsid w:val="000E20EE"/>
    <w:rsid w:val="000E4788"/>
    <w:rsid w:val="000E60AF"/>
    <w:rsid w:val="000E6CDB"/>
    <w:rsid w:val="000F4340"/>
    <w:rsid w:val="000F777F"/>
    <w:rsid w:val="00100076"/>
    <w:rsid w:val="00100B1D"/>
    <w:rsid w:val="00102000"/>
    <w:rsid w:val="001031D1"/>
    <w:rsid w:val="0010461C"/>
    <w:rsid w:val="0010699C"/>
    <w:rsid w:val="00110C0F"/>
    <w:rsid w:val="00114A65"/>
    <w:rsid w:val="00116770"/>
    <w:rsid w:val="00120A8E"/>
    <w:rsid w:val="00132F85"/>
    <w:rsid w:val="001416F7"/>
    <w:rsid w:val="00144C61"/>
    <w:rsid w:val="001504AF"/>
    <w:rsid w:val="00150FFE"/>
    <w:rsid w:val="001523F8"/>
    <w:rsid w:val="00152F96"/>
    <w:rsid w:val="00157EA8"/>
    <w:rsid w:val="00157FA1"/>
    <w:rsid w:val="0016171D"/>
    <w:rsid w:val="00170659"/>
    <w:rsid w:val="00170A10"/>
    <w:rsid w:val="00173D70"/>
    <w:rsid w:val="00174BD5"/>
    <w:rsid w:val="00177A40"/>
    <w:rsid w:val="00177DBB"/>
    <w:rsid w:val="001805C8"/>
    <w:rsid w:val="0018157B"/>
    <w:rsid w:val="00185D6A"/>
    <w:rsid w:val="0019665E"/>
    <w:rsid w:val="001A0D06"/>
    <w:rsid w:val="001A4C7B"/>
    <w:rsid w:val="001B3ABC"/>
    <w:rsid w:val="001B7A5B"/>
    <w:rsid w:val="001B7DED"/>
    <w:rsid w:val="001C1C43"/>
    <w:rsid w:val="001C6DCC"/>
    <w:rsid w:val="001D1CB2"/>
    <w:rsid w:val="001D4000"/>
    <w:rsid w:val="001D592C"/>
    <w:rsid w:val="001D6099"/>
    <w:rsid w:val="001D6EC2"/>
    <w:rsid w:val="001D7486"/>
    <w:rsid w:val="001E3A80"/>
    <w:rsid w:val="001E5CC4"/>
    <w:rsid w:val="001E79B2"/>
    <w:rsid w:val="001E7E13"/>
    <w:rsid w:val="001F102A"/>
    <w:rsid w:val="001F4359"/>
    <w:rsid w:val="001F4E39"/>
    <w:rsid w:val="001F612D"/>
    <w:rsid w:val="002045D8"/>
    <w:rsid w:val="0020544B"/>
    <w:rsid w:val="002108DC"/>
    <w:rsid w:val="00216140"/>
    <w:rsid w:val="00216A37"/>
    <w:rsid w:val="002171E8"/>
    <w:rsid w:val="002249B6"/>
    <w:rsid w:val="002315A1"/>
    <w:rsid w:val="0023361A"/>
    <w:rsid w:val="002364F5"/>
    <w:rsid w:val="00250201"/>
    <w:rsid w:val="00251F87"/>
    <w:rsid w:val="00253030"/>
    <w:rsid w:val="00253040"/>
    <w:rsid w:val="00257742"/>
    <w:rsid w:val="00260716"/>
    <w:rsid w:val="00260E84"/>
    <w:rsid w:val="0026421E"/>
    <w:rsid w:val="00266515"/>
    <w:rsid w:val="002839DF"/>
    <w:rsid w:val="00287112"/>
    <w:rsid w:val="00294D01"/>
    <w:rsid w:val="00294D28"/>
    <w:rsid w:val="00296A56"/>
    <w:rsid w:val="002A12A5"/>
    <w:rsid w:val="002B2E00"/>
    <w:rsid w:val="002B4AA9"/>
    <w:rsid w:val="002B5FFF"/>
    <w:rsid w:val="002D0339"/>
    <w:rsid w:val="002D08EE"/>
    <w:rsid w:val="002E59F3"/>
    <w:rsid w:val="002E6CF3"/>
    <w:rsid w:val="002F15D0"/>
    <w:rsid w:val="002F7BB0"/>
    <w:rsid w:val="00313C80"/>
    <w:rsid w:val="00316FA6"/>
    <w:rsid w:val="00325D97"/>
    <w:rsid w:val="00330C31"/>
    <w:rsid w:val="00330FAA"/>
    <w:rsid w:val="00332220"/>
    <w:rsid w:val="00333062"/>
    <w:rsid w:val="00333AE4"/>
    <w:rsid w:val="00334695"/>
    <w:rsid w:val="003370C9"/>
    <w:rsid w:val="00342414"/>
    <w:rsid w:val="00345CB6"/>
    <w:rsid w:val="00346747"/>
    <w:rsid w:val="00347D93"/>
    <w:rsid w:val="00350923"/>
    <w:rsid w:val="00351246"/>
    <w:rsid w:val="00355625"/>
    <w:rsid w:val="00357978"/>
    <w:rsid w:val="003608E4"/>
    <w:rsid w:val="00361315"/>
    <w:rsid w:val="003716BF"/>
    <w:rsid w:val="00375A30"/>
    <w:rsid w:val="00381B9E"/>
    <w:rsid w:val="003859AB"/>
    <w:rsid w:val="003877D5"/>
    <w:rsid w:val="00387CD1"/>
    <w:rsid w:val="00392EF3"/>
    <w:rsid w:val="003A125E"/>
    <w:rsid w:val="003A1836"/>
    <w:rsid w:val="003A1FE4"/>
    <w:rsid w:val="003A7195"/>
    <w:rsid w:val="003B3F81"/>
    <w:rsid w:val="003B7746"/>
    <w:rsid w:val="003B7927"/>
    <w:rsid w:val="003C2258"/>
    <w:rsid w:val="003D7F76"/>
    <w:rsid w:val="003E0899"/>
    <w:rsid w:val="003E7572"/>
    <w:rsid w:val="003F06C0"/>
    <w:rsid w:val="003F1F8B"/>
    <w:rsid w:val="003F3148"/>
    <w:rsid w:val="003F38C5"/>
    <w:rsid w:val="003F50FD"/>
    <w:rsid w:val="003F7DCF"/>
    <w:rsid w:val="0040511D"/>
    <w:rsid w:val="00413DDE"/>
    <w:rsid w:val="004142F4"/>
    <w:rsid w:val="00414F6E"/>
    <w:rsid w:val="004249EE"/>
    <w:rsid w:val="0042712B"/>
    <w:rsid w:val="00430E1F"/>
    <w:rsid w:val="00432FF9"/>
    <w:rsid w:val="00437031"/>
    <w:rsid w:val="004401BC"/>
    <w:rsid w:val="00440B0F"/>
    <w:rsid w:val="0044534E"/>
    <w:rsid w:val="00446740"/>
    <w:rsid w:val="00452BBC"/>
    <w:rsid w:val="00457FCB"/>
    <w:rsid w:val="00462E2B"/>
    <w:rsid w:val="00470349"/>
    <w:rsid w:val="004779C4"/>
    <w:rsid w:val="004821F3"/>
    <w:rsid w:val="00493AC9"/>
    <w:rsid w:val="00495654"/>
    <w:rsid w:val="00497691"/>
    <w:rsid w:val="00497D10"/>
    <w:rsid w:val="004A7489"/>
    <w:rsid w:val="004B3058"/>
    <w:rsid w:val="004B4BE5"/>
    <w:rsid w:val="004B5B28"/>
    <w:rsid w:val="004B6788"/>
    <w:rsid w:val="004B69DB"/>
    <w:rsid w:val="004B6E6E"/>
    <w:rsid w:val="004B7D34"/>
    <w:rsid w:val="004C08DC"/>
    <w:rsid w:val="004C0B2B"/>
    <w:rsid w:val="004C1B23"/>
    <w:rsid w:val="004D53CD"/>
    <w:rsid w:val="004D630D"/>
    <w:rsid w:val="004D7562"/>
    <w:rsid w:val="004E2ECE"/>
    <w:rsid w:val="004E5447"/>
    <w:rsid w:val="004F197F"/>
    <w:rsid w:val="004F2C68"/>
    <w:rsid w:val="004F724E"/>
    <w:rsid w:val="00500AC2"/>
    <w:rsid w:val="005054E1"/>
    <w:rsid w:val="00507A06"/>
    <w:rsid w:val="00513AE2"/>
    <w:rsid w:val="005151C6"/>
    <w:rsid w:val="00515E17"/>
    <w:rsid w:val="00516304"/>
    <w:rsid w:val="00516D7D"/>
    <w:rsid w:val="00531778"/>
    <w:rsid w:val="005325D3"/>
    <w:rsid w:val="00534751"/>
    <w:rsid w:val="005379AF"/>
    <w:rsid w:val="00540D9A"/>
    <w:rsid w:val="0054278A"/>
    <w:rsid w:val="00544400"/>
    <w:rsid w:val="005519D8"/>
    <w:rsid w:val="0055696B"/>
    <w:rsid w:val="005575CB"/>
    <w:rsid w:val="005779EA"/>
    <w:rsid w:val="00577D5C"/>
    <w:rsid w:val="00581254"/>
    <w:rsid w:val="00585FE3"/>
    <w:rsid w:val="005903F2"/>
    <w:rsid w:val="00591649"/>
    <w:rsid w:val="005938BC"/>
    <w:rsid w:val="005941AC"/>
    <w:rsid w:val="005A09AC"/>
    <w:rsid w:val="005A1D8B"/>
    <w:rsid w:val="005A2498"/>
    <w:rsid w:val="005A3F70"/>
    <w:rsid w:val="005A41A0"/>
    <w:rsid w:val="005B470E"/>
    <w:rsid w:val="005B5B81"/>
    <w:rsid w:val="005C05DF"/>
    <w:rsid w:val="005C3045"/>
    <w:rsid w:val="005C36F0"/>
    <w:rsid w:val="005C5052"/>
    <w:rsid w:val="005D2F8B"/>
    <w:rsid w:val="005D3EA5"/>
    <w:rsid w:val="005D74B9"/>
    <w:rsid w:val="005E7322"/>
    <w:rsid w:val="005E7BB8"/>
    <w:rsid w:val="005E7E75"/>
    <w:rsid w:val="005F2DEB"/>
    <w:rsid w:val="005F7180"/>
    <w:rsid w:val="0061147F"/>
    <w:rsid w:val="00612547"/>
    <w:rsid w:val="00616E9F"/>
    <w:rsid w:val="00620319"/>
    <w:rsid w:val="0062162D"/>
    <w:rsid w:val="00621B07"/>
    <w:rsid w:val="00621D3C"/>
    <w:rsid w:val="00626556"/>
    <w:rsid w:val="00627027"/>
    <w:rsid w:val="00627E74"/>
    <w:rsid w:val="00635832"/>
    <w:rsid w:val="006438BC"/>
    <w:rsid w:val="00643C9B"/>
    <w:rsid w:val="00643F93"/>
    <w:rsid w:val="006509D2"/>
    <w:rsid w:val="00660AFA"/>
    <w:rsid w:val="00663539"/>
    <w:rsid w:val="00667FD5"/>
    <w:rsid w:val="00670BAF"/>
    <w:rsid w:val="006721DB"/>
    <w:rsid w:val="00672C00"/>
    <w:rsid w:val="0067473C"/>
    <w:rsid w:val="00677999"/>
    <w:rsid w:val="00682EFF"/>
    <w:rsid w:val="006871BF"/>
    <w:rsid w:val="0069560D"/>
    <w:rsid w:val="006A6990"/>
    <w:rsid w:val="006A7CD6"/>
    <w:rsid w:val="006B7E35"/>
    <w:rsid w:val="006C35BE"/>
    <w:rsid w:val="006C40D2"/>
    <w:rsid w:val="006D218E"/>
    <w:rsid w:val="006D4225"/>
    <w:rsid w:val="006D584F"/>
    <w:rsid w:val="006E006E"/>
    <w:rsid w:val="006E204D"/>
    <w:rsid w:val="006E22B7"/>
    <w:rsid w:val="006F29C9"/>
    <w:rsid w:val="006F34EF"/>
    <w:rsid w:val="006F3B38"/>
    <w:rsid w:val="006F677F"/>
    <w:rsid w:val="006F6834"/>
    <w:rsid w:val="00703D90"/>
    <w:rsid w:val="00705AC2"/>
    <w:rsid w:val="007070A2"/>
    <w:rsid w:val="00714180"/>
    <w:rsid w:val="00717116"/>
    <w:rsid w:val="00724D8A"/>
    <w:rsid w:val="00725B1E"/>
    <w:rsid w:val="00727382"/>
    <w:rsid w:val="007314F0"/>
    <w:rsid w:val="00731C11"/>
    <w:rsid w:val="00733F8C"/>
    <w:rsid w:val="00735773"/>
    <w:rsid w:val="00740F44"/>
    <w:rsid w:val="00741890"/>
    <w:rsid w:val="007420DB"/>
    <w:rsid w:val="00742E21"/>
    <w:rsid w:val="00743A6A"/>
    <w:rsid w:val="00747FE9"/>
    <w:rsid w:val="007509D9"/>
    <w:rsid w:val="00751E1D"/>
    <w:rsid w:val="00754416"/>
    <w:rsid w:val="0075493B"/>
    <w:rsid w:val="00756614"/>
    <w:rsid w:val="00757189"/>
    <w:rsid w:val="00765AD3"/>
    <w:rsid w:val="00765EE0"/>
    <w:rsid w:val="00766B56"/>
    <w:rsid w:val="00770787"/>
    <w:rsid w:val="00784D53"/>
    <w:rsid w:val="0079433F"/>
    <w:rsid w:val="00795657"/>
    <w:rsid w:val="007A0F47"/>
    <w:rsid w:val="007A6F3E"/>
    <w:rsid w:val="007B16CA"/>
    <w:rsid w:val="007B524E"/>
    <w:rsid w:val="007C15ED"/>
    <w:rsid w:val="007D058E"/>
    <w:rsid w:val="007D3227"/>
    <w:rsid w:val="007D6077"/>
    <w:rsid w:val="007F19EB"/>
    <w:rsid w:val="007F2C39"/>
    <w:rsid w:val="007F3E6D"/>
    <w:rsid w:val="0080315F"/>
    <w:rsid w:val="008033A7"/>
    <w:rsid w:val="00804BA0"/>
    <w:rsid w:val="00810836"/>
    <w:rsid w:val="0081168D"/>
    <w:rsid w:val="00817D33"/>
    <w:rsid w:val="00821181"/>
    <w:rsid w:val="00822F5F"/>
    <w:rsid w:val="00824F55"/>
    <w:rsid w:val="008301B3"/>
    <w:rsid w:val="00831991"/>
    <w:rsid w:val="0083476F"/>
    <w:rsid w:val="0084106C"/>
    <w:rsid w:val="00845FCE"/>
    <w:rsid w:val="008462BD"/>
    <w:rsid w:val="00847DD7"/>
    <w:rsid w:val="008569B7"/>
    <w:rsid w:val="00864996"/>
    <w:rsid w:val="0087598C"/>
    <w:rsid w:val="00880D51"/>
    <w:rsid w:val="00882964"/>
    <w:rsid w:val="00895C80"/>
    <w:rsid w:val="00895EF5"/>
    <w:rsid w:val="00896E68"/>
    <w:rsid w:val="008A110F"/>
    <w:rsid w:val="008A3E39"/>
    <w:rsid w:val="008A423E"/>
    <w:rsid w:val="008A4ED4"/>
    <w:rsid w:val="008A6525"/>
    <w:rsid w:val="008A69AD"/>
    <w:rsid w:val="008B354F"/>
    <w:rsid w:val="008C0840"/>
    <w:rsid w:val="008C08BB"/>
    <w:rsid w:val="008C3DF5"/>
    <w:rsid w:val="008E4302"/>
    <w:rsid w:val="008F0272"/>
    <w:rsid w:val="008F1752"/>
    <w:rsid w:val="008F2041"/>
    <w:rsid w:val="008F3EC1"/>
    <w:rsid w:val="0090315B"/>
    <w:rsid w:val="009050AA"/>
    <w:rsid w:val="009072C0"/>
    <w:rsid w:val="0091105E"/>
    <w:rsid w:val="009119BC"/>
    <w:rsid w:val="009139DD"/>
    <w:rsid w:val="0091622B"/>
    <w:rsid w:val="00916412"/>
    <w:rsid w:val="00927DF4"/>
    <w:rsid w:val="00933B9B"/>
    <w:rsid w:val="00935FAA"/>
    <w:rsid w:val="009426BF"/>
    <w:rsid w:val="00945139"/>
    <w:rsid w:val="00950DCC"/>
    <w:rsid w:val="00953D32"/>
    <w:rsid w:val="00955DB9"/>
    <w:rsid w:val="00957797"/>
    <w:rsid w:val="00962B97"/>
    <w:rsid w:val="00962C44"/>
    <w:rsid w:val="00962EF8"/>
    <w:rsid w:val="00964E2B"/>
    <w:rsid w:val="00966577"/>
    <w:rsid w:val="00966ABF"/>
    <w:rsid w:val="009759A0"/>
    <w:rsid w:val="00976EC8"/>
    <w:rsid w:val="009822A3"/>
    <w:rsid w:val="0098637C"/>
    <w:rsid w:val="0098674E"/>
    <w:rsid w:val="00986873"/>
    <w:rsid w:val="009904B7"/>
    <w:rsid w:val="00993867"/>
    <w:rsid w:val="00994364"/>
    <w:rsid w:val="009A025E"/>
    <w:rsid w:val="009A4BA2"/>
    <w:rsid w:val="009B0B27"/>
    <w:rsid w:val="009B0C38"/>
    <w:rsid w:val="009B1390"/>
    <w:rsid w:val="009B27E0"/>
    <w:rsid w:val="009C057C"/>
    <w:rsid w:val="009C1C6F"/>
    <w:rsid w:val="009C2EE0"/>
    <w:rsid w:val="009C3A9B"/>
    <w:rsid w:val="009D049F"/>
    <w:rsid w:val="009E1496"/>
    <w:rsid w:val="009E4278"/>
    <w:rsid w:val="009E4AE5"/>
    <w:rsid w:val="009E4B7E"/>
    <w:rsid w:val="009F161F"/>
    <w:rsid w:val="009F33EA"/>
    <w:rsid w:val="009F34EC"/>
    <w:rsid w:val="009F5983"/>
    <w:rsid w:val="009F6C3F"/>
    <w:rsid w:val="00A06153"/>
    <w:rsid w:val="00A1136D"/>
    <w:rsid w:val="00A11EBC"/>
    <w:rsid w:val="00A23BC7"/>
    <w:rsid w:val="00A27C5E"/>
    <w:rsid w:val="00A32527"/>
    <w:rsid w:val="00A42B40"/>
    <w:rsid w:val="00A431E2"/>
    <w:rsid w:val="00A432C5"/>
    <w:rsid w:val="00A5250B"/>
    <w:rsid w:val="00A52784"/>
    <w:rsid w:val="00A52B23"/>
    <w:rsid w:val="00A574DB"/>
    <w:rsid w:val="00A60275"/>
    <w:rsid w:val="00A655BF"/>
    <w:rsid w:val="00A67D13"/>
    <w:rsid w:val="00A70A89"/>
    <w:rsid w:val="00A80161"/>
    <w:rsid w:val="00A82354"/>
    <w:rsid w:val="00A90889"/>
    <w:rsid w:val="00A9198A"/>
    <w:rsid w:val="00A91A78"/>
    <w:rsid w:val="00A94A97"/>
    <w:rsid w:val="00AA0083"/>
    <w:rsid w:val="00AA08A8"/>
    <w:rsid w:val="00AA26F4"/>
    <w:rsid w:val="00AA3653"/>
    <w:rsid w:val="00AA3B50"/>
    <w:rsid w:val="00AA746A"/>
    <w:rsid w:val="00AB3934"/>
    <w:rsid w:val="00AC476F"/>
    <w:rsid w:val="00AD1E22"/>
    <w:rsid w:val="00AD49D4"/>
    <w:rsid w:val="00AE10F4"/>
    <w:rsid w:val="00AE2359"/>
    <w:rsid w:val="00AE3B82"/>
    <w:rsid w:val="00AE71DF"/>
    <w:rsid w:val="00AF0179"/>
    <w:rsid w:val="00AF3FE7"/>
    <w:rsid w:val="00AF4383"/>
    <w:rsid w:val="00AF5894"/>
    <w:rsid w:val="00AF778B"/>
    <w:rsid w:val="00B02C9F"/>
    <w:rsid w:val="00B04989"/>
    <w:rsid w:val="00B05782"/>
    <w:rsid w:val="00B06120"/>
    <w:rsid w:val="00B11FFE"/>
    <w:rsid w:val="00B13329"/>
    <w:rsid w:val="00B136A7"/>
    <w:rsid w:val="00B16D73"/>
    <w:rsid w:val="00B30834"/>
    <w:rsid w:val="00B322D4"/>
    <w:rsid w:val="00B32E2C"/>
    <w:rsid w:val="00B3412E"/>
    <w:rsid w:val="00B40464"/>
    <w:rsid w:val="00B43CE6"/>
    <w:rsid w:val="00B4620B"/>
    <w:rsid w:val="00B53CED"/>
    <w:rsid w:val="00B61FA3"/>
    <w:rsid w:val="00B62EFD"/>
    <w:rsid w:val="00B65427"/>
    <w:rsid w:val="00B666E0"/>
    <w:rsid w:val="00B70DBE"/>
    <w:rsid w:val="00B74807"/>
    <w:rsid w:val="00B80D5D"/>
    <w:rsid w:val="00B835D5"/>
    <w:rsid w:val="00B8402A"/>
    <w:rsid w:val="00B87A21"/>
    <w:rsid w:val="00B91A0B"/>
    <w:rsid w:val="00B96B94"/>
    <w:rsid w:val="00BA0A0B"/>
    <w:rsid w:val="00BA1524"/>
    <w:rsid w:val="00BA5E99"/>
    <w:rsid w:val="00BB38E7"/>
    <w:rsid w:val="00BB4029"/>
    <w:rsid w:val="00BB4620"/>
    <w:rsid w:val="00BC18DD"/>
    <w:rsid w:val="00BC1C50"/>
    <w:rsid w:val="00BC36BD"/>
    <w:rsid w:val="00BC55DA"/>
    <w:rsid w:val="00BC6826"/>
    <w:rsid w:val="00BC77D0"/>
    <w:rsid w:val="00BD57DF"/>
    <w:rsid w:val="00BE24A7"/>
    <w:rsid w:val="00BF0328"/>
    <w:rsid w:val="00BF06F2"/>
    <w:rsid w:val="00BF4C25"/>
    <w:rsid w:val="00BF5BC6"/>
    <w:rsid w:val="00BF664E"/>
    <w:rsid w:val="00BF6ECD"/>
    <w:rsid w:val="00BF719B"/>
    <w:rsid w:val="00C06E49"/>
    <w:rsid w:val="00C07FAF"/>
    <w:rsid w:val="00C10CA0"/>
    <w:rsid w:val="00C20611"/>
    <w:rsid w:val="00C241A6"/>
    <w:rsid w:val="00C2719F"/>
    <w:rsid w:val="00C30967"/>
    <w:rsid w:val="00C33E34"/>
    <w:rsid w:val="00C3468E"/>
    <w:rsid w:val="00C348DA"/>
    <w:rsid w:val="00C372DE"/>
    <w:rsid w:val="00C46BA9"/>
    <w:rsid w:val="00C47584"/>
    <w:rsid w:val="00C4777F"/>
    <w:rsid w:val="00C50634"/>
    <w:rsid w:val="00C51955"/>
    <w:rsid w:val="00C55BF1"/>
    <w:rsid w:val="00C569E5"/>
    <w:rsid w:val="00C701AA"/>
    <w:rsid w:val="00C71225"/>
    <w:rsid w:val="00C72CDB"/>
    <w:rsid w:val="00C740CB"/>
    <w:rsid w:val="00C76036"/>
    <w:rsid w:val="00C77E49"/>
    <w:rsid w:val="00C824BC"/>
    <w:rsid w:val="00C82985"/>
    <w:rsid w:val="00C875C9"/>
    <w:rsid w:val="00C96366"/>
    <w:rsid w:val="00C976AB"/>
    <w:rsid w:val="00CA28D8"/>
    <w:rsid w:val="00CA51DA"/>
    <w:rsid w:val="00CB1286"/>
    <w:rsid w:val="00CB18AD"/>
    <w:rsid w:val="00CB296D"/>
    <w:rsid w:val="00CB74C4"/>
    <w:rsid w:val="00CC11B2"/>
    <w:rsid w:val="00CC2D18"/>
    <w:rsid w:val="00CC2FAE"/>
    <w:rsid w:val="00CC42D1"/>
    <w:rsid w:val="00CC4A11"/>
    <w:rsid w:val="00CC5460"/>
    <w:rsid w:val="00CC5E8A"/>
    <w:rsid w:val="00CD1ED3"/>
    <w:rsid w:val="00CD3D2E"/>
    <w:rsid w:val="00CD5562"/>
    <w:rsid w:val="00CD7ED3"/>
    <w:rsid w:val="00CE5609"/>
    <w:rsid w:val="00CF3E1B"/>
    <w:rsid w:val="00CF4B68"/>
    <w:rsid w:val="00D00295"/>
    <w:rsid w:val="00D00864"/>
    <w:rsid w:val="00D11602"/>
    <w:rsid w:val="00D15FCD"/>
    <w:rsid w:val="00D16696"/>
    <w:rsid w:val="00D21D96"/>
    <w:rsid w:val="00D22A99"/>
    <w:rsid w:val="00D271D4"/>
    <w:rsid w:val="00D34BE7"/>
    <w:rsid w:val="00D37677"/>
    <w:rsid w:val="00D40468"/>
    <w:rsid w:val="00D43A25"/>
    <w:rsid w:val="00D51183"/>
    <w:rsid w:val="00D54C8E"/>
    <w:rsid w:val="00D6197E"/>
    <w:rsid w:val="00D6268A"/>
    <w:rsid w:val="00D638EA"/>
    <w:rsid w:val="00D71F77"/>
    <w:rsid w:val="00D774B1"/>
    <w:rsid w:val="00D77DF9"/>
    <w:rsid w:val="00D80EF0"/>
    <w:rsid w:val="00D82483"/>
    <w:rsid w:val="00D84FF4"/>
    <w:rsid w:val="00D85902"/>
    <w:rsid w:val="00D86E55"/>
    <w:rsid w:val="00D87273"/>
    <w:rsid w:val="00D95CBC"/>
    <w:rsid w:val="00D9773F"/>
    <w:rsid w:val="00DA1839"/>
    <w:rsid w:val="00DA1F93"/>
    <w:rsid w:val="00DA2FB7"/>
    <w:rsid w:val="00DA5ECA"/>
    <w:rsid w:val="00DB4B9F"/>
    <w:rsid w:val="00DB5218"/>
    <w:rsid w:val="00DB6B48"/>
    <w:rsid w:val="00DC3B5B"/>
    <w:rsid w:val="00DC4E9A"/>
    <w:rsid w:val="00DC5A88"/>
    <w:rsid w:val="00DC7C48"/>
    <w:rsid w:val="00DD6136"/>
    <w:rsid w:val="00DE255D"/>
    <w:rsid w:val="00DE256C"/>
    <w:rsid w:val="00DE4AC4"/>
    <w:rsid w:val="00DE4EA0"/>
    <w:rsid w:val="00DE5988"/>
    <w:rsid w:val="00DE61E9"/>
    <w:rsid w:val="00DE65C0"/>
    <w:rsid w:val="00DF388D"/>
    <w:rsid w:val="00DF44DF"/>
    <w:rsid w:val="00DF528F"/>
    <w:rsid w:val="00DF5FFC"/>
    <w:rsid w:val="00E0097E"/>
    <w:rsid w:val="00E01A53"/>
    <w:rsid w:val="00E04BB0"/>
    <w:rsid w:val="00E0770D"/>
    <w:rsid w:val="00E07C05"/>
    <w:rsid w:val="00E11E19"/>
    <w:rsid w:val="00E15370"/>
    <w:rsid w:val="00E320A9"/>
    <w:rsid w:val="00E3420E"/>
    <w:rsid w:val="00E374EB"/>
    <w:rsid w:val="00E41BFF"/>
    <w:rsid w:val="00E45FA1"/>
    <w:rsid w:val="00E5008E"/>
    <w:rsid w:val="00E5012C"/>
    <w:rsid w:val="00E51C80"/>
    <w:rsid w:val="00E52B5A"/>
    <w:rsid w:val="00E55308"/>
    <w:rsid w:val="00E55A16"/>
    <w:rsid w:val="00E56494"/>
    <w:rsid w:val="00E56F77"/>
    <w:rsid w:val="00E6218E"/>
    <w:rsid w:val="00E66FCD"/>
    <w:rsid w:val="00E67A46"/>
    <w:rsid w:val="00E805B3"/>
    <w:rsid w:val="00E92658"/>
    <w:rsid w:val="00E97787"/>
    <w:rsid w:val="00EA70EE"/>
    <w:rsid w:val="00EA7199"/>
    <w:rsid w:val="00EB74F8"/>
    <w:rsid w:val="00EC3BDC"/>
    <w:rsid w:val="00EC46C4"/>
    <w:rsid w:val="00ED4096"/>
    <w:rsid w:val="00ED5DCA"/>
    <w:rsid w:val="00ED7751"/>
    <w:rsid w:val="00EE0DD8"/>
    <w:rsid w:val="00EE2902"/>
    <w:rsid w:val="00EE5448"/>
    <w:rsid w:val="00EF5AF3"/>
    <w:rsid w:val="00EF6355"/>
    <w:rsid w:val="00EF71FA"/>
    <w:rsid w:val="00F03DDC"/>
    <w:rsid w:val="00F04A37"/>
    <w:rsid w:val="00F07171"/>
    <w:rsid w:val="00F110D8"/>
    <w:rsid w:val="00F130D4"/>
    <w:rsid w:val="00F154FD"/>
    <w:rsid w:val="00F15F4B"/>
    <w:rsid w:val="00F26468"/>
    <w:rsid w:val="00F35CEF"/>
    <w:rsid w:val="00F4049F"/>
    <w:rsid w:val="00F43F1B"/>
    <w:rsid w:val="00F51EE1"/>
    <w:rsid w:val="00F527BE"/>
    <w:rsid w:val="00F55FCC"/>
    <w:rsid w:val="00F62A92"/>
    <w:rsid w:val="00F64AB7"/>
    <w:rsid w:val="00F64BB7"/>
    <w:rsid w:val="00F66AC5"/>
    <w:rsid w:val="00F66BA9"/>
    <w:rsid w:val="00F66DAA"/>
    <w:rsid w:val="00F71129"/>
    <w:rsid w:val="00F73818"/>
    <w:rsid w:val="00F8461A"/>
    <w:rsid w:val="00F849E0"/>
    <w:rsid w:val="00F925D6"/>
    <w:rsid w:val="00F95468"/>
    <w:rsid w:val="00FA1E9E"/>
    <w:rsid w:val="00FA470E"/>
    <w:rsid w:val="00FA646D"/>
    <w:rsid w:val="00FA7D9A"/>
    <w:rsid w:val="00FB0639"/>
    <w:rsid w:val="00FB0ED5"/>
    <w:rsid w:val="00FB5520"/>
    <w:rsid w:val="00FB7B9F"/>
    <w:rsid w:val="00FC0096"/>
    <w:rsid w:val="00FC15A6"/>
    <w:rsid w:val="00FC3449"/>
    <w:rsid w:val="00FC7A23"/>
    <w:rsid w:val="00FD20BB"/>
    <w:rsid w:val="00FD5F82"/>
    <w:rsid w:val="00FE12AE"/>
    <w:rsid w:val="00FF0A27"/>
    <w:rsid w:val="00FF0BFD"/>
    <w:rsid w:val="00FF1922"/>
    <w:rsid w:val="00FF5068"/>
    <w:rsid w:val="00FF5EE9"/>
    <w:rsid w:val="00FF73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EE1CBF"/>
  <w15:docId w15:val="{75CE6B6F-C9DE-4E02-8D9C-9EC61B65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55BF"/>
    <w:pPr>
      <w:spacing w:after="240"/>
      <w:ind w:left="562"/>
      <w:jc w:val="both"/>
    </w:pPr>
    <w:rPr>
      <w:rFonts w:ascii="Arial" w:hAnsi="Arial"/>
      <w:spacing w:val="-2"/>
      <w:lang w:val="en-US" w:eastAsia="zh-CN"/>
    </w:rPr>
  </w:style>
  <w:style w:type="paragraph" w:styleId="Titre1">
    <w:name w:val="heading 1"/>
    <w:basedOn w:val="Normal"/>
    <w:next w:val="Normal"/>
    <w:link w:val="Titre1Car"/>
    <w:qFormat/>
    <w:rsid w:val="00882964"/>
    <w:pPr>
      <w:keepNext/>
      <w:spacing w:before="240" w:after="60"/>
      <w:outlineLvl w:val="0"/>
    </w:pPr>
    <w:rPr>
      <w:rFonts w:cs="Arial"/>
      <w:b/>
      <w:bCs/>
      <w:kern w:val="32"/>
      <w:sz w:val="32"/>
      <w:szCs w:val="32"/>
    </w:rPr>
  </w:style>
  <w:style w:type="paragraph" w:styleId="Titre2">
    <w:name w:val="heading 2"/>
    <w:basedOn w:val="Normal"/>
    <w:next w:val="Normal"/>
    <w:qFormat/>
    <w:rsid w:val="00882964"/>
    <w:pPr>
      <w:keepNext/>
      <w:spacing w:before="240" w:after="60"/>
      <w:outlineLvl w:val="1"/>
    </w:pPr>
    <w:rPr>
      <w:rFonts w:cs="Arial"/>
      <w:b/>
      <w:bCs/>
      <w:i/>
      <w:iCs/>
      <w:sz w:val="28"/>
      <w:szCs w:val="28"/>
    </w:rPr>
  </w:style>
  <w:style w:type="paragraph" w:styleId="Titre3">
    <w:name w:val="heading 3"/>
    <w:basedOn w:val="Normal"/>
    <w:next w:val="Normal"/>
    <w:qFormat/>
    <w:rsid w:val="00515E17"/>
    <w:pPr>
      <w:keepNext/>
      <w:tabs>
        <w:tab w:val="left" w:pos="2700"/>
      </w:tabs>
      <w:overflowPunct w:val="0"/>
      <w:autoSpaceDE w:val="0"/>
      <w:autoSpaceDN w:val="0"/>
      <w:adjustRightInd w:val="0"/>
      <w:spacing w:after="0"/>
      <w:ind w:left="2700" w:hanging="2700"/>
      <w:jc w:val="left"/>
      <w:textAlignment w:val="baseline"/>
      <w:outlineLvl w:val="2"/>
    </w:pPr>
    <w:rPr>
      <w:rFonts w:cs="Arial"/>
      <w:b/>
      <w:spacing w:val="0"/>
      <w:sz w:val="22"/>
      <w:lang w:eastAsia="en-US"/>
    </w:rPr>
  </w:style>
  <w:style w:type="paragraph" w:styleId="Titre4">
    <w:name w:val="heading 4"/>
    <w:basedOn w:val="Normal"/>
    <w:next w:val="Normal"/>
    <w:qFormat/>
    <w:rsid w:val="00882964"/>
    <w:pPr>
      <w:keepNext/>
      <w:spacing w:before="240" w:after="60"/>
      <w:outlineLvl w:val="3"/>
    </w:pPr>
    <w:rPr>
      <w:rFonts w:ascii="Times New Roman" w:hAnsi="Times New Roman"/>
      <w:b/>
      <w:bCs/>
      <w:sz w:val="28"/>
      <w:szCs w:val="28"/>
    </w:rPr>
  </w:style>
  <w:style w:type="paragraph" w:styleId="Titre5">
    <w:name w:val="heading 5"/>
    <w:basedOn w:val="Normal"/>
    <w:next w:val="Normal"/>
    <w:qFormat/>
    <w:rsid w:val="00882964"/>
    <w:pPr>
      <w:spacing w:before="240" w:after="60"/>
      <w:outlineLvl w:val="4"/>
    </w:pPr>
    <w:rPr>
      <w:b/>
      <w:bCs/>
      <w:i/>
      <w:iCs/>
      <w:sz w:val="26"/>
      <w:szCs w:val="26"/>
    </w:rPr>
  </w:style>
  <w:style w:type="paragraph" w:styleId="Titre6">
    <w:name w:val="heading 6"/>
    <w:basedOn w:val="Normal"/>
    <w:next w:val="Normal"/>
    <w:link w:val="Titre6Car"/>
    <w:uiPriority w:val="9"/>
    <w:qFormat/>
    <w:rsid w:val="00287112"/>
    <w:pPr>
      <w:spacing w:before="240" w:after="60"/>
      <w:outlineLvl w:val="5"/>
    </w:pPr>
    <w:rPr>
      <w:rFonts w:ascii="Calibri" w:hAnsi="Calibri"/>
      <w:b/>
      <w:bCs/>
      <w:sz w:val="22"/>
      <w:szCs w:val="22"/>
      <w:lang w:val="x-none"/>
    </w:rPr>
  </w:style>
  <w:style w:type="paragraph" w:styleId="Titre7">
    <w:name w:val="heading 7"/>
    <w:basedOn w:val="Normal"/>
    <w:next w:val="Normal"/>
    <w:link w:val="Titre7Car"/>
    <w:qFormat/>
    <w:rsid w:val="00287112"/>
    <w:pPr>
      <w:widowControl w:val="0"/>
      <w:spacing w:before="240" w:after="60"/>
      <w:ind w:left="0"/>
      <w:jc w:val="left"/>
      <w:outlineLvl w:val="6"/>
    </w:pPr>
    <w:rPr>
      <w:rFonts w:ascii="Times New Roman" w:hAnsi="Times New Roman"/>
      <w:spacing w:val="0"/>
      <w:sz w:val="24"/>
      <w:szCs w:val="24"/>
      <w:lang w:val="pt-BR" w:eastAsia="pt-B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rsid w:val="003F50FD"/>
  </w:style>
  <w:style w:type="table" w:styleId="Grilledutableau">
    <w:name w:val="Table Grid"/>
    <w:basedOn w:val="TableauNormal"/>
    <w:rsid w:val="003F50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fin">
    <w:name w:val="endnote text"/>
    <w:basedOn w:val="Normal"/>
    <w:semiHidden/>
    <w:rsid w:val="00D34BE7"/>
    <w:pPr>
      <w:overflowPunct w:val="0"/>
      <w:autoSpaceDE w:val="0"/>
      <w:autoSpaceDN w:val="0"/>
      <w:adjustRightInd w:val="0"/>
      <w:spacing w:after="0"/>
      <w:ind w:left="0"/>
      <w:jc w:val="left"/>
      <w:textAlignment w:val="baseline"/>
    </w:pPr>
    <w:rPr>
      <w:rFonts w:ascii="Courier" w:hAnsi="Courier"/>
      <w:spacing w:val="0"/>
      <w:sz w:val="24"/>
      <w:lang w:val="nl-NL" w:eastAsia="nl-NL"/>
    </w:rPr>
  </w:style>
  <w:style w:type="paragraph" w:styleId="Corpsdetexte">
    <w:name w:val="Body Text"/>
    <w:basedOn w:val="Normal"/>
    <w:rsid w:val="00D34BE7"/>
    <w:pPr>
      <w:tabs>
        <w:tab w:val="left" w:pos="2694"/>
        <w:tab w:val="left" w:pos="9212"/>
      </w:tabs>
      <w:overflowPunct w:val="0"/>
      <w:autoSpaceDE w:val="0"/>
      <w:autoSpaceDN w:val="0"/>
      <w:adjustRightInd w:val="0"/>
      <w:spacing w:after="0"/>
      <w:ind w:left="0"/>
      <w:textAlignment w:val="baseline"/>
    </w:pPr>
    <w:rPr>
      <w:spacing w:val="0"/>
      <w:sz w:val="24"/>
      <w:lang w:eastAsia="en-GB"/>
    </w:rPr>
  </w:style>
  <w:style w:type="paragraph" w:styleId="Retraitcorpsdetexte">
    <w:name w:val="Body Text Indent"/>
    <w:basedOn w:val="Normal"/>
    <w:rsid w:val="00D34BE7"/>
    <w:pPr>
      <w:overflowPunct w:val="0"/>
      <w:autoSpaceDE w:val="0"/>
      <w:autoSpaceDN w:val="0"/>
      <w:adjustRightInd w:val="0"/>
      <w:spacing w:after="120"/>
      <w:ind w:left="283"/>
      <w:jc w:val="left"/>
      <w:textAlignment w:val="baseline"/>
    </w:pPr>
    <w:rPr>
      <w:rFonts w:ascii="Courier" w:hAnsi="Courier"/>
      <w:spacing w:val="0"/>
      <w:lang w:eastAsia="nl-NL"/>
    </w:rPr>
  </w:style>
  <w:style w:type="paragraph" w:styleId="Retraitcorpsdetexte3">
    <w:name w:val="Body Text Indent 3"/>
    <w:basedOn w:val="Normal"/>
    <w:rsid w:val="00515E17"/>
    <w:pPr>
      <w:spacing w:after="120"/>
      <w:ind w:left="283"/>
    </w:pPr>
    <w:rPr>
      <w:sz w:val="16"/>
      <w:szCs w:val="16"/>
    </w:rPr>
  </w:style>
  <w:style w:type="paragraph" w:styleId="Corpsdetexte2">
    <w:name w:val="Body Text 2"/>
    <w:basedOn w:val="Normal"/>
    <w:rsid w:val="00515E17"/>
    <w:pPr>
      <w:spacing w:after="120" w:line="480" w:lineRule="auto"/>
    </w:pPr>
  </w:style>
  <w:style w:type="paragraph" w:styleId="Retraitcorpsdetexte2">
    <w:name w:val="Body Text Indent 2"/>
    <w:basedOn w:val="Normal"/>
    <w:rsid w:val="00515E17"/>
    <w:pPr>
      <w:spacing w:after="120" w:line="480" w:lineRule="auto"/>
      <w:ind w:left="283"/>
    </w:pPr>
  </w:style>
  <w:style w:type="paragraph" w:customStyle="1" w:styleId="Titre51">
    <w:name w:val="Titre 51"/>
    <w:basedOn w:val="Normal"/>
    <w:next w:val="Normal"/>
    <w:rsid w:val="00515E17"/>
    <w:pPr>
      <w:keepNext/>
      <w:widowControl w:val="0"/>
      <w:spacing w:after="0"/>
      <w:ind w:left="0"/>
      <w:jc w:val="left"/>
    </w:pPr>
    <w:rPr>
      <w:rFonts w:ascii="Times New Roman" w:hAnsi="Times New Roman"/>
      <w:b/>
      <w:spacing w:val="0"/>
      <w:sz w:val="24"/>
      <w:lang w:eastAsia="de-DE"/>
    </w:rPr>
  </w:style>
  <w:style w:type="paragraph" w:customStyle="1" w:styleId="Titre61">
    <w:name w:val="Titre 61"/>
    <w:basedOn w:val="Normal"/>
    <w:next w:val="Normal"/>
    <w:rsid w:val="00515E17"/>
    <w:pPr>
      <w:keepNext/>
      <w:widowControl w:val="0"/>
      <w:spacing w:after="0"/>
      <w:ind w:left="720" w:hanging="720"/>
    </w:pPr>
    <w:rPr>
      <w:rFonts w:ascii="Times New Roman" w:hAnsi="Times New Roman"/>
      <w:spacing w:val="0"/>
      <w:sz w:val="24"/>
      <w:u w:val="single"/>
      <w:lang w:eastAsia="de-DE"/>
    </w:rPr>
  </w:style>
  <w:style w:type="paragraph" w:customStyle="1" w:styleId="Retraitcorpsdetexte1">
    <w:name w:val="Retrait corps de texte1"/>
    <w:basedOn w:val="Normal"/>
    <w:rsid w:val="00515E17"/>
    <w:pPr>
      <w:widowControl w:val="0"/>
      <w:spacing w:after="0"/>
      <w:ind w:left="720"/>
      <w:jc w:val="left"/>
    </w:pPr>
    <w:rPr>
      <w:rFonts w:ascii="Times New Roman" w:hAnsi="Times New Roman"/>
      <w:spacing w:val="0"/>
      <w:sz w:val="24"/>
      <w:lang w:eastAsia="de-DE"/>
    </w:rPr>
  </w:style>
  <w:style w:type="paragraph" w:customStyle="1" w:styleId="Retraitcorpsdetexte31">
    <w:name w:val="Retrait corps de texte 31"/>
    <w:basedOn w:val="Normal"/>
    <w:rsid w:val="00515E17"/>
    <w:pPr>
      <w:widowControl w:val="0"/>
      <w:spacing w:after="0"/>
      <w:ind w:left="1418" w:hanging="698"/>
      <w:jc w:val="left"/>
    </w:pPr>
    <w:rPr>
      <w:rFonts w:ascii="Times New Roman" w:hAnsi="Times New Roman"/>
      <w:spacing w:val="0"/>
      <w:sz w:val="24"/>
      <w:lang w:eastAsia="de-DE"/>
    </w:rPr>
  </w:style>
  <w:style w:type="paragraph" w:customStyle="1" w:styleId="Corpsdetexte1">
    <w:name w:val="Corps de texte1"/>
    <w:basedOn w:val="Normal"/>
    <w:rsid w:val="00515E17"/>
    <w:pPr>
      <w:widowControl w:val="0"/>
      <w:spacing w:after="0"/>
      <w:ind w:left="0"/>
      <w:jc w:val="left"/>
    </w:pPr>
    <w:rPr>
      <w:spacing w:val="0"/>
      <w:sz w:val="22"/>
      <w:lang w:val="fr-FR" w:eastAsia="de-DE"/>
    </w:rPr>
  </w:style>
  <w:style w:type="paragraph" w:customStyle="1" w:styleId="Commentaire1">
    <w:name w:val="Commentaire1"/>
    <w:basedOn w:val="Normal"/>
    <w:rsid w:val="00515E17"/>
    <w:pPr>
      <w:widowControl w:val="0"/>
      <w:spacing w:after="0"/>
      <w:ind w:left="0"/>
      <w:jc w:val="left"/>
    </w:pPr>
    <w:rPr>
      <w:rFonts w:ascii="Times New Roman" w:hAnsi="Times New Roman"/>
      <w:spacing w:val="0"/>
    </w:rPr>
  </w:style>
  <w:style w:type="character" w:customStyle="1" w:styleId="Marquedecommentaire1">
    <w:name w:val="Marque de commentaire1"/>
    <w:rsid w:val="00515E17"/>
    <w:rPr>
      <w:sz w:val="16"/>
    </w:rPr>
  </w:style>
  <w:style w:type="paragraph" w:customStyle="1" w:styleId="Titre21">
    <w:name w:val="Titre 21"/>
    <w:basedOn w:val="Normal"/>
    <w:next w:val="Normal"/>
    <w:rsid w:val="00515E17"/>
    <w:pPr>
      <w:keepNext/>
      <w:widowControl w:val="0"/>
      <w:spacing w:after="0"/>
      <w:ind w:left="0"/>
      <w:jc w:val="left"/>
    </w:pPr>
    <w:rPr>
      <w:spacing w:val="0"/>
      <w:sz w:val="22"/>
      <w:u w:val="single"/>
    </w:rPr>
  </w:style>
  <w:style w:type="paragraph" w:styleId="Textedebulles">
    <w:name w:val="Balloon Text"/>
    <w:basedOn w:val="Normal"/>
    <w:link w:val="TextedebullesCar"/>
    <w:uiPriority w:val="99"/>
    <w:semiHidden/>
    <w:rsid w:val="00515E17"/>
    <w:rPr>
      <w:rFonts w:ascii="Tahoma" w:hAnsi="Tahoma" w:cs="Tahoma"/>
      <w:sz w:val="16"/>
      <w:szCs w:val="16"/>
    </w:rPr>
  </w:style>
  <w:style w:type="paragraph" w:styleId="Corpsdetexte3">
    <w:name w:val="Body Text 3"/>
    <w:basedOn w:val="Normal"/>
    <w:rsid w:val="00882964"/>
    <w:pPr>
      <w:spacing w:after="120"/>
    </w:pPr>
    <w:rPr>
      <w:sz w:val="16"/>
      <w:szCs w:val="16"/>
    </w:rPr>
  </w:style>
  <w:style w:type="paragraph" w:customStyle="1" w:styleId="reqlist">
    <w:name w:val="req_list"/>
    <w:basedOn w:val="Normal"/>
    <w:rsid w:val="00882964"/>
    <w:pPr>
      <w:numPr>
        <w:numId w:val="1"/>
      </w:numPr>
      <w:spacing w:after="0"/>
      <w:ind w:left="1134"/>
    </w:pPr>
    <w:rPr>
      <w:spacing w:val="0"/>
      <w:sz w:val="22"/>
      <w:lang w:eastAsia="en-US"/>
    </w:rPr>
  </w:style>
  <w:style w:type="character" w:styleId="Marquedecommentaire">
    <w:name w:val="annotation reference"/>
    <w:semiHidden/>
    <w:rsid w:val="00144C61"/>
    <w:rPr>
      <w:sz w:val="16"/>
      <w:szCs w:val="16"/>
    </w:rPr>
  </w:style>
  <w:style w:type="paragraph" w:styleId="Commentaire">
    <w:name w:val="annotation text"/>
    <w:basedOn w:val="Normal"/>
    <w:semiHidden/>
    <w:rsid w:val="00144C61"/>
  </w:style>
  <w:style w:type="paragraph" w:styleId="Objetducommentaire">
    <w:name w:val="annotation subject"/>
    <w:basedOn w:val="Commentaire"/>
    <w:next w:val="Commentaire"/>
    <w:semiHidden/>
    <w:rsid w:val="00144C61"/>
    <w:rPr>
      <w:b/>
      <w:bCs/>
    </w:rPr>
  </w:style>
  <w:style w:type="paragraph" w:customStyle="1" w:styleId="Numbering">
    <w:name w:val="Numbering"/>
    <w:basedOn w:val="Normal"/>
    <w:rsid w:val="00347D93"/>
    <w:pPr>
      <w:numPr>
        <w:numId w:val="2"/>
      </w:numPr>
    </w:pPr>
  </w:style>
  <w:style w:type="paragraph" w:styleId="NormalWeb">
    <w:name w:val="Normal (Web)"/>
    <w:basedOn w:val="Normal"/>
    <w:rsid w:val="00725B1E"/>
    <w:pPr>
      <w:spacing w:before="100" w:beforeAutospacing="1" w:after="100" w:afterAutospacing="1"/>
      <w:ind w:left="0"/>
      <w:jc w:val="left"/>
    </w:pPr>
    <w:rPr>
      <w:rFonts w:ascii="Times New Roman" w:hAnsi="Times New Roman"/>
      <w:spacing w:val="0"/>
      <w:sz w:val="24"/>
      <w:szCs w:val="24"/>
      <w:lang w:eastAsia="en-US"/>
    </w:rPr>
  </w:style>
  <w:style w:type="paragraph" w:customStyle="1" w:styleId="TxtNormal">
    <w:name w:val="TxtNormal"/>
    <w:basedOn w:val="Normal"/>
    <w:rsid w:val="00251F87"/>
    <w:pPr>
      <w:spacing w:before="120" w:after="0"/>
      <w:ind w:left="426"/>
    </w:pPr>
    <w:rPr>
      <w:rFonts w:ascii="Times New Roman" w:hAnsi="Times New Roman"/>
      <w:spacing w:val="0"/>
      <w:sz w:val="22"/>
      <w:lang w:val="fr-FR" w:eastAsia="fr-FR"/>
    </w:rPr>
  </w:style>
  <w:style w:type="paragraph" w:styleId="En-tte">
    <w:name w:val="header"/>
    <w:aliases w:val="WP Header"/>
    <w:basedOn w:val="Normal"/>
    <w:link w:val="En-tteCar"/>
    <w:rsid w:val="00FC0096"/>
    <w:pPr>
      <w:tabs>
        <w:tab w:val="center" w:pos="4153"/>
        <w:tab w:val="right" w:pos="8306"/>
      </w:tabs>
    </w:pPr>
  </w:style>
  <w:style w:type="paragraph" w:styleId="Pieddepage">
    <w:name w:val="footer"/>
    <w:aliases w:val="pie de página"/>
    <w:basedOn w:val="Normal"/>
    <w:link w:val="PieddepageCar"/>
    <w:uiPriority w:val="99"/>
    <w:rsid w:val="00FC0096"/>
    <w:pPr>
      <w:tabs>
        <w:tab w:val="center" w:pos="4153"/>
        <w:tab w:val="right" w:pos="8306"/>
      </w:tabs>
    </w:pPr>
  </w:style>
  <w:style w:type="paragraph" w:customStyle="1" w:styleId="HeaderLine">
    <w:name w:val="Header Line"/>
    <w:basedOn w:val="Normal"/>
    <w:rsid w:val="00A67D13"/>
    <w:pPr>
      <w:tabs>
        <w:tab w:val="left" w:pos="720"/>
      </w:tabs>
      <w:spacing w:before="240" w:after="0" w:line="236" w:lineRule="exact"/>
      <w:ind w:left="0"/>
    </w:pPr>
    <w:rPr>
      <w:caps/>
      <w:spacing w:val="4"/>
      <w:sz w:val="19"/>
      <w:lang w:eastAsia="en-US"/>
    </w:rPr>
  </w:style>
  <w:style w:type="character" w:styleId="Lienhypertexte">
    <w:name w:val="Hyperlink"/>
    <w:uiPriority w:val="99"/>
    <w:rsid w:val="00AC476F"/>
    <w:rPr>
      <w:color w:val="0000FF"/>
      <w:u w:val="single"/>
    </w:rPr>
  </w:style>
  <w:style w:type="character" w:styleId="Lienhypertextesuivivisit">
    <w:name w:val="FollowedHyperlink"/>
    <w:rsid w:val="00AC476F"/>
    <w:rPr>
      <w:color w:val="800080"/>
      <w:u w:val="single"/>
    </w:rPr>
  </w:style>
  <w:style w:type="paragraph" w:customStyle="1" w:styleId="CharCharCharCharCharCharCharCharChar1CharCharCharCharCharChar">
    <w:name w:val="Char Char Char Char Char Char Char Char Char1 Char Char Char Char Char Char"/>
    <w:basedOn w:val="Normal"/>
    <w:rsid w:val="00FA470E"/>
    <w:pPr>
      <w:spacing w:after="0"/>
      <w:ind w:left="0"/>
      <w:jc w:val="left"/>
    </w:pPr>
    <w:rPr>
      <w:rFonts w:ascii="Times New Roman" w:hAnsi="Times New Roman"/>
      <w:spacing w:val="0"/>
      <w:sz w:val="24"/>
      <w:szCs w:val="24"/>
      <w:lang w:val="pl-PL" w:eastAsia="pl-PL"/>
    </w:rPr>
  </w:style>
  <w:style w:type="paragraph" w:customStyle="1" w:styleId="Char">
    <w:name w:val="Char"/>
    <w:basedOn w:val="Normal"/>
    <w:rsid w:val="00CC11B2"/>
    <w:pPr>
      <w:spacing w:after="0"/>
      <w:ind w:left="0"/>
      <w:jc w:val="left"/>
    </w:pPr>
    <w:rPr>
      <w:rFonts w:ascii="Times New Roman" w:hAnsi="Times New Roman"/>
      <w:spacing w:val="0"/>
      <w:sz w:val="24"/>
      <w:szCs w:val="24"/>
      <w:lang w:val="pl-PL" w:eastAsia="pl-PL"/>
    </w:rPr>
  </w:style>
  <w:style w:type="paragraph" w:customStyle="1" w:styleId="NormalSimple">
    <w:name w:val="Normal Simple"/>
    <w:basedOn w:val="Normal"/>
    <w:link w:val="NormalSimpleChar"/>
    <w:rsid w:val="009E4AE5"/>
    <w:pPr>
      <w:tabs>
        <w:tab w:val="left" w:pos="1092"/>
        <w:tab w:val="left" w:pos="1347"/>
        <w:tab w:val="left" w:pos="1647"/>
        <w:tab w:val="left" w:pos="1962"/>
      </w:tabs>
      <w:spacing w:after="0"/>
      <w:ind w:left="0"/>
      <w:jc w:val="left"/>
    </w:pPr>
    <w:rPr>
      <w:rFonts w:ascii="Verdana" w:hAnsi="Verdana"/>
      <w:spacing w:val="0"/>
      <w:lang w:eastAsia="en-GB"/>
    </w:rPr>
  </w:style>
  <w:style w:type="character" w:customStyle="1" w:styleId="NormalSimpleChar">
    <w:name w:val="Normal Simple Char"/>
    <w:link w:val="NormalSimple"/>
    <w:rsid w:val="009E4AE5"/>
    <w:rPr>
      <w:rFonts w:ascii="Verdana" w:hAnsi="Verdana"/>
      <w:lang w:val="en-GB" w:eastAsia="en-GB" w:bidi="ar-SA"/>
    </w:rPr>
  </w:style>
  <w:style w:type="character" w:customStyle="1" w:styleId="PieddepageCar">
    <w:name w:val="Pied de page Car"/>
    <w:aliases w:val="pie de página Car"/>
    <w:basedOn w:val="Policepardfaut"/>
    <w:link w:val="Pieddepage"/>
    <w:uiPriority w:val="99"/>
    <w:rsid w:val="000D6836"/>
    <w:rPr>
      <w:rFonts w:ascii="Arial" w:hAnsi="Arial"/>
      <w:spacing w:val="-2"/>
      <w:lang w:eastAsia="zh-CN"/>
    </w:rPr>
  </w:style>
  <w:style w:type="paragraph" w:styleId="Paragraphedeliste">
    <w:name w:val="List Paragraph"/>
    <w:basedOn w:val="Normal"/>
    <w:uiPriority w:val="34"/>
    <w:qFormat/>
    <w:rsid w:val="00B61FA3"/>
    <w:pPr>
      <w:ind w:left="720"/>
      <w:contextualSpacing/>
    </w:pPr>
  </w:style>
  <w:style w:type="character" w:customStyle="1" w:styleId="En-tteCar">
    <w:name w:val="En-tête Car"/>
    <w:aliases w:val="WP Header Car"/>
    <w:link w:val="En-tte"/>
    <w:rsid w:val="00966577"/>
    <w:rPr>
      <w:rFonts w:ascii="Arial" w:hAnsi="Arial"/>
      <w:spacing w:val="-2"/>
      <w:lang w:eastAsia="zh-CN"/>
    </w:rPr>
  </w:style>
  <w:style w:type="character" w:customStyle="1" w:styleId="Titre6Car">
    <w:name w:val="Titre 6 Car"/>
    <w:basedOn w:val="Policepardfaut"/>
    <w:link w:val="Titre6"/>
    <w:uiPriority w:val="9"/>
    <w:rsid w:val="00287112"/>
    <w:rPr>
      <w:rFonts w:ascii="Calibri" w:hAnsi="Calibri"/>
      <w:b/>
      <w:bCs/>
      <w:spacing w:val="-2"/>
      <w:sz w:val="22"/>
      <w:szCs w:val="22"/>
      <w:lang w:val="x-none" w:eastAsia="zh-CN"/>
    </w:rPr>
  </w:style>
  <w:style w:type="character" w:customStyle="1" w:styleId="Titre7Car">
    <w:name w:val="Titre 7 Car"/>
    <w:basedOn w:val="Policepardfaut"/>
    <w:link w:val="Titre7"/>
    <w:rsid w:val="00287112"/>
    <w:rPr>
      <w:sz w:val="24"/>
      <w:szCs w:val="24"/>
      <w:lang w:val="pt-BR" w:eastAsia="pt-BR"/>
    </w:rPr>
  </w:style>
  <w:style w:type="paragraph" w:customStyle="1" w:styleId="Titre510">
    <w:name w:val="Titre 51"/>
    <w:basedOn w:val="Normal"/>
    <w:next w:val="Normal"/>
    <w:rsid w:val="00287112"/>
    <w:pPr>
      <w:keepNext/>
      <w:widowControl w:val="0"/>
      <w:spacing w:after="0"/>
      <w:ind w:left="0"/>
      <w:jc w:val="left"/>
    </w:pPr>
    <w:rPr>
      <w:rFonts w:ascii="Times New Roman" w:hAnsi="Times New Roman"/>
      <w:b/>
      <w:spacing w:val="0"/>
      <w:sz w:val="24"/>
      <w:lang w:eastAsia="de-DE"/>
    </w:rPr>
  </w:style>
  <w:style w:type="paragraph" w:customStyle="1" w:styleId="Commentaire10">
    <w:name w:val="Commentaire1"/>
    <w:basedOn w:val="Normal"/>
    <w:rsid w:val="00287112"/>
    <w:pPr>
      <w:widowControl w:val="0"/>
      <w:spacing w:after="0"/>
      <w:ind w:left="0"/>
      <w:jc w:val="left"/>
    </w:pPr>
    <w:rPr>
      <w:rFonts w:ascii="Times New Roman" w:hAnsi="Times New Roman"/>
      <w:spacing w:val="0"/>
    </w:rPr>
  </w:style>
  <w:style w:type="paragraph" w:styleId="Lgende">
    <w:name w:val="caption"/>
    <w:basedOn w:val="Normal"/>
    <w:next w:val="Normal"/>
    <w:qFormat/>
    <w:rsid w:val="00287112"/>
    <w:pPr>
      <w:widowControl w:val="0"/>
      <w:adjustRightInd w:val="0"/>
      <w:spacing w:before="120" w:after="120" w:line="360" w:lineRule="atLeast"/>
      <w:textAlignment w:val="baseline"/>
    </w:pPr>
    <w:rPr>
      <w:b/>
      <w:bCs/>
    </w:rPr>
  </w:style>
  <w:style w:type="character" w:customStyle="1" w:styleId="Titre1Car">
    <w:name w:val="Titre 1 Car"/>
    <w:link w:val="Titre1"/>
    <w:rsid w:val="00287112"/>
    <w:rPr>
      <w:rFonts w:ascii="Arial" w:hAnsi="Arial" w:cs="Arial"/>
      <w:b/>
      <w:bCs/>
      <w:spacing w:val="-2"/>
      <w:kern w:val="32"/>
      <w:sz w:val="32"/>
      <w:szCs w:val="32"/>
      <w:lang w:eastAsia="zh-CN"/>
    </w:rPr>
  </w:style>
  <w:style w:type="paragraph" w:customStyle="1" w:styleId="CSHeading2ParagraphBook1">
    <w:name w:val="CS Heading 2 Paragraph Book 1"/>
    <w:basedOn w:val="Normal"/>
    <w:link w:val="CSHeading2ParagraphBook1Char"/>
    <w:semiHidden/>
    <w:rsid w:val="00287112"/>
    <w:pPr>
      <w:keepNext/>
      <w:keepLines/>
      <w:spacing w:before="360" w:after="0"/>
      <w:ind w:left="1276" w:hanging="1276"/>
      <w:jc w:val="left"/>
    </w:pPr>
    <w:rPr>
      <w:b/>
      <w:bCs/>
      <w:caps/>
      <w:spacing w:val="0"/>
      <w:sz w:val="19"/>
      <w:szCs w:val="19"/>
      <w:lang w:val="x-none" w:eastAsia="de-DE"/>
    </w:rPr>
  </w:style>
  <w:style w:type="character" w:customStyle="1" w:styleId="CSHeading2ParagraphBook1Char">
    <w:name w:val="CS Heading 2 Paragraph Book 1 Char"/>
    <w:link w:val="CSHeading2ParagraphBook1"/>
    <w:semiHidden/>
    <w:rsid w:val="00287112"/>
    <w:rPr>
      <w:rFonts w:ascii="Arial" w:hAnsi="Arial"/>
      <w:b/>
      <w:bCs/>
      <w:caps/>
      <w:sz w:val="19"/>
      <w:szCs w:val="19"/>
      <w:lang w:val="x-none" w:eastAsia="de-DE"/>
    </w:rPr>
  </w:style>
  <w:style w:type="paragraph" w:customStyle="1" w:styleId="CSBook1Paragraph">
    <w:name w:val="CS Book 1 Paragraph"/>
    <w:basedOn w:val="Normal"/>
    <w:link w:val="CSBook1ParagraphChar"/>
    <w:semiHidden/>
    <w:rsid w:val="00287112"/>
    <w:pPr>
      <w:numPr>
        <w:numId w:val="5"/>
      </w:numPr>
      <w:tabs>
        <w:tab w:val="left" w:pos="567"/>
        <w:tab w:val="left" w:pos="851"/>
      </w:tabs>
      <w:spacing w:before="120" w:after="120" w:line="240" w:lineRule="exact"/>
    </w:pPr>
    <w:rPr>
      <w:rFonts w:ascii="Times New Roman" w:hAnsi="Times New Roman"/>
      <w:spacing w:val="0"/>
      <w:sz w:val="19"/>
      <w:szCs w:val="19"/>
      <w:lang w:val="de-DE" w:eastAsia="de-DE"/>
    </w:rPr>
  </w:style>
  <w:style w:type="character" w:customStyle="1" w:styleId="CSBook1ParagraphChar">
    <w:name w:val="CS Book 1 Paragraph Char"/>
    <w:link w:val="CSBook1Paragraph"/>
    <w:semiHidden/>
    <w:rsid w:val="00287112"/>
    <w:rPr>
      <w:sz w:val="19"/>
      <w:szCs w:val="19"/>
      <w:lang w:val="de-DE" w:eastAsia="de-DE"/>
    </w:rPr>
  </w:style>
  <w:style w:type="paragraph" w:customStyle="1" w:styleId="Bold">
    <w:name w:val="Bold"/>
    <w:basedOn w:val="Normal"/>
    <w:semiHidden/>
    <w:rsid w:val="00287112"/>
    <w:pPr>
      <w:tabs>
        <w:tab w:val="left" w:pos="7200"/>
      </w:tabs>
      <w:spacing w:before="120" w:after="0" w:line="240" w:lineRule="exact"/>
      <w:ind w:left="0"/>
      <w:jc w:val="center"/>
    </w:pPr>
    <w:rPr>
      <w:b/>
      <w:spacing w:val="4"/>
      <w:sz w:val="19"/>
    </w:rPr>
  </w:style>
  <w:style w:type="paragraph" w:customStyle="1" w:styleId="Book1Subpartparagraph">
    <w:name w:val="Book 1 Subpart paragraph"/>
    <w:basedOn w:val="Titre1"/>
    <w:semiHidden/>
    <w:rsid w:val="00287112"/>
    <w:pPr>
      <w:ind w:left="1440" w:hanging="1440"/>
      <w:jc w:val="left"/>
    </w:pPr>
    <w:rPr>
      <w:rFonts w:ascii="Verdana" w:hAnsi="Verdana" w:cs="Times New Roman"/>
      <w:spacing w:val="0"/>
      <w:sz w:val="20"/>
      <w:szCs w:val="20"/>
      <w:lang w:val="x-none" w:eastAsia="de-DE"/>
    </w:rPr>
  </w:style>
  <w:style w:type="paragraph" w:customStyle="1" w:styleId="Default">
    <w:name w:val="Default"/>
    <w:rsid w:val="00287112"/>
    <w:pPr>
      <w:autoSpaceDE w:val="0"/>
      <w:autoSpaceDN w:val="0"/>
      <w:adjustRightInd w:val="0"/>
    </w:pPr>
    <w:rPr>
      <w:rFonts w:ascii="Verdana" w:hAnsi="Verdana" w:cs="Verdana"/>
      <w:color w:val="000000"/>
      <w:sz w:val="24"/>
      <w:szCs w:val="24"/>
    </w:rPr>
  </w:style>
  <w:style w:type="character" w:customStyle="1" w:styleId="TextedebullesCar">
    <w:name w:val="Texte de bulles Car"/>
    <w:link w:val="Textedebulles"/>
    <w:uiPriority w:val="99"/>
    <w:semiHidden/>
    <w:rsid w:val="00287112"/>
    <w:rPr>
      <w:rFonts w:ascii="Tahoma" w:hAnsi="Tahoma" w:cs="Tahoma"/>
      <w:spacing w:val="-2"/>
      <w:sz w:val="16"/>
      <w:szCs w:val="16"/>
      <w:lang w:eastAsia="zh-CN"/>
    </w:rPr>
  </w:style>
  <w:style w:type="character" w:customStyle="1" w:styleId="hit3">
    <w:name w:val="hit3"/>
    <w:rsid w:val="00287112"/>
    <w:rPr>
      <w:shd w:val="clear" w:color="auto" w:fill="FFF200"/>
    </w:rPr>
  </w:style>
  <w:style w:type="paragraph" w:customStyle="1" w:styleId="paragraph">
    <w:name w:val="paragraph"/>
    <w:basedOn w:val="Normal"/>
    <w:link w:val="paragraphChar"/>
    <w:qFormat/>
    <w:rsid w:val="00287112"/>
    <w:pPr>
      <w:widowControl w:val="0"/>
      <w:autoSpaceDE w:val="0"/>
      <w:autoSpaceDN w:val="0"/>
      <w:adjustRightInd w:val="0"/>
      <w:spacing w:before="360" w:after="120"/>
      <w:ind w:left="476" w:right="431"/>
    </w:pPr>
    <w:rPr>
      <w:rFonts w:cs="Arial"/>
      <w:b/>
    </w:rPr>
  </w:style>
  <w:style w:type="character" w:customStyle="1" w:styleId="paragraphChar">
    <w:name w:val="paragraph Char"/>
    <w:link w:val="paragraph"/>
    <w:rsid w:val="00287112"/>
    <w:rPr>
      <w:rFonts w:ascii="Arial" w:hAnsi="Arial" w:cs="Arial"/>
      <w:b/>
      <w:spacing w:val="-2"/>
      <w:lang w:eastAsia="zh-CN"/>
    </w:rPr>
  </w:style>
  <w:style w:type="character" w:customStyle="1" w:styleId="hps">
    <w:name w:val="hps"/>
    <w:basedOn w:val="Policepardfaut"/>
    <w:rsid w:val="0098674E"/>
  </w:style>
  <w:style w:type="paragraph" w:styleId="Rvision">
    <w:name w:val="Revision"/>
    <w:hidden/>
    <w:uiPriority w:val="99"/>
    <w:semiHidden/>
    <w:rsid w:val="00C20611"/>
    <w:rPr>
      <w:rFonts w:ascii="Arial" w:hAnsi="Arial"/>
      <w:spacing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93667">
      <w:bodyDiv w:val="1"/>
      <w:marLeft w:val="0"/>
      <w:marRight w:val="0"/>
      <w:marTop w:val="0"/>
      <w:marBottom w:val="0"/>
      <w:divBdr>
        <w:top w:val="none" w:sz="0" w:space="0" w:color="auto"/>
        <w:left w:val="none" w:sz="0" w:space="0" w:color="auto"/>
        <w:bottom w:val="none" w:sz="0" w:space="0" w:color="auto"/>
        <w:right w:val="none" w:sz="0" w:space="0" w:color="auto"/>
      </w:divBdr>
    </w:div>
    <w:div w:id="94099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hyperlink" Target="https://eur-lex.europa.eu/legal-content/EN/TXT/PDF/?uri=CELEX:32018R1139&amp;fr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IMS Template" ma:contentTypeID="0x010100A14FE9BE6CE84F1BB23C774EC08C4AEA2D010039FCBC2891070F46ABE301F7C89982DF" ma:contentTypeVersion="48" ma:contentTypeDescription="" ma:contentTypeScope="" ma:versionID="37cc8e28a638d34901233498803dd1da">
  <xsd:schema xmlns:xsd="http://www.w3.org/2001/XMLSchema" xmlns:xs="http://www.w3.org/2001/XMLSchema" xmlns:p="http://schemas.microsoft.com/office/2006/metadata/properties" xmlns:ns2="391a2f22-9f1b-4edd-a10b-257ace2d067d" xmlns:ns3="720140C3-6DF4-409B-A1F7-429D32417DCA" xmlns:ns4="13a41462-d3c5-4676-81cf-1cb4ae80045f" xmlns:ns5="6E10281A-CD3A-4F0C-9B7D-A2009929208B" targetNamespace="http://schemas.microsoft.com/office/2006/metadata/properties" ma:root="true" ma:fieldsID="f5594b97b3c9f824a30a476505a4ca82" ns2:_="" ns3:_="" ns4:_="" ns5:_="">
    <xsd:import namespace="391a2f22-9f1b-4edd-a10b-257ace2d067d"/>
    <xsd:import namespace="720140C3-6DF4-409B-A1F7-429D32417DCA"/>
    <xsd:import namespace="13a41462-d3c5-4676-81cf-1cb4ae80045f"/>
    <xsd:import namespace="6E10281A-CD3A-4F0C-9B7D-A2009929208B"/>
    <xsd:element name="properties">
      <xsd:complexType>
        <xsd:sequence>
          <xsd:element name="documentManagement">
            <xsd:complexType>
              <xsd:all>
                <xsd:element ref="ns2:_dlc_DocId" minOccurs="0"/>
                <xsd:element ref="ns2:_dlc_DocIdUrl" minOccurs="0"/>
                <xsd:element ref="ns2:_dlc_DocIdPersistId" minOccurs="0"/>
                <xsd:element ref="ns2:IMF_C0_Description" minOccurs="0"/>
                <xsd:element ref="ns2:IMF_C0_Contributor" minOccurs="0"/>
                <xsd:element ref="ns2:IMF_C0_Archived" minOccurs="0"/>
                <xsd:element ref="ns3:IMF_C0_TaxonomyTaxHTField0" minOccurs="0"/>
                <xsd:element ref="ns2:IMF_C0_Owner" minOccurs="0"/>
                <xsd:element ref="ns2:IMF_C0_OriginatedTimestamp" minOccurs="0"/>
                <xsd:element ref="ns2:IMF_C0_PublicationStatus"/>
                <xsd:element ref="ns3:IMF_C0_SourceTaxHTField0" minOccurs="0"/>
                <xsd:element ref="ns2:IMF_C0_Distribution" minOccurs="0"/>
                <xsd:element ref="ns2:IMF_C0_Language" minOccurs="0"/>
                <xsd:element ref="ns2:TaxKeywordTaxHTField" minOccurs="0"/>
                <xsd:element ref="ns4:IMSProcessTaxonomyTaxHTField0" minOccurs="0"/>
                <xsd:element ref="ns2:TaxCatchAll" minOccurs="0"/>
                <xsd:element ref="ns2:TaxCatchAllLabel" minOccurs="0"/>
                <xsd:element ref="ns4:IMSApprovalDate"/>
                <xsd:element ref="ns4:IMSApprovalStatus"/>
                <xsd:element ref="ns4:IMSArisId" minOccurs="0"/>
                <xsd:element ref="ns4:IMSAcronymTaxHTField0" minOccurs="0"/>
                <xsd:element ref="ns4:IMSFormType"/>
                <xsd:element ref="ns4:IMSRegulatorySource"/>
                <xsd:element ref="ns4:IMSSensitivityMarking"/>
                <xsd:element ref="ns5:IMF_RC_RefDocumentGuid" minOccurs="0"/>
                <xsd:element ref="ns5:IMF_RC_RefDocumentId" minOccurs="0"/>
                <xsd:element ref="ns5:IMF_RC_RefDocumentVersion" minOccurs="0"/>
                <xsd:element ref="ns5:IMF_RC_RefDocumentLib" minOccurs="0"/>
                <xsd:element ref="ns5:IMF_RC_RefDocumentSet" minOccurs="0"/>
                <xsd:element ref="ns5:IMF_RC_RefDocument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1a2f22-9f1b-4edd-a10b-257ace2d067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IMF_C0_Description" ma:index="12" nillable="true" ma:displayName="Description" ma:description="Short description of document and its contents" ma:internalName="IMF_C0_Description" ma:readOnly="false">
      <xsd:simpleType>
        <xsd:restriction base="dms:Note">
          <xsd:maxLength value="255"/>
        </xsd:restriction>
      </xsd:simpleType>
    </xsd:element>
    <xsd:element name="IMF_C0_Contributor" ma:index="13" nillable="true" ma:displayName="Contributor" ma:description="Indicate one or more contributors to the object" ma:list="UserInfo" ma:internalName="IMF_C0_Contribu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Archived" ma:index="14" nillable="true" ma:displayName="Archived" ma:default="0" ma:description="Indicates cycle status of object" ma:hidden="true" ma:internalName="IMF_C0_Archived" ma:readOnly="false">
      <xsd:simpleType>
        <xsd:restriction base="dms:Boolean"/>
      </xsd:simpleType>
    </xsd:element>
    <xsd:element name="IMF_C0_Owner" ma:index="17" nillable="true" ma:displayName="Owner" ma:default="" ma:description="Indicates Head of department" ma:hidden="true" ma:list="UserInfo" ma:internalName="IMF_C0_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OriginatedTimestamp" ma:index="18" nillable="true" ma:displayName="Originated timestamp" ma:default="[today]" ma:description="Indicates originated timestamp of object if not created in SP" ma:format="DateTime" ma:internalName="IMF_C0_OriginatedTimestamp" ma:readOnly="false">
      <xsd:simpleType>
        <xsd:restriction base="dms:DateTime"/>
      </xsd:simpleType>
    </xsd:element>
    <xsd:element name="IMF_C0_PublicationStatus" ma:index="19" ma:displayName="Publication status" ma:default="EASA internal" ma:description="Indictates if the object can be published outwards the Internet" ma:internalName="IMF_C0_PublicationStatus" ma:readOnly="false">
      <xsd:simpleType>
        <xsd:restriction base="dms:Choice">
          <xsd:enumeration value="EASA internal"/>
          <xsd:enumeration value="Not reviewed for public release"/>
          <xsd:enumeration value="Approved for public release"/>
          <xsd:enumeration value="Sensitive but unclassified"/>
        </xsd:restriction>
      </xsd:simpleType>
    </xsd:element>
    <xsd:element name="IMF_C0_Distribution" ma:index="22" nillable="true" ma:displayName="Distribution" ma:default="EASA" ma:description="Indicate if object comes into or leaves EASA (EASA/In/Out)" ma:hidden="true" ma:internalName="IMF_C0_Distribution" ma:readOnly="false">
      <xsd:simpleType>
        <xsd:restriction base="dms:Choice">
          <xsd:enumeration value="EASA"/>
          <xsd:enumeration value="In"/>
          <xsd:enumeration value="Out"/>
        </xsd:restriction>
      </xsd:simpleType>
    </xsd:element>
    <xsd:element name="IMF_C0_Language" ma:index="23" nillable="true" ma:displayName="Language" ma:default="English" ma:description="" ma:hidden="true" ma:internalName="IMF_C0_Language" ma:readOnly="false">
      <xsd:simpleType>
        <xsd:restriction base="dms:Choice">
          <xsd:enumeration value="English"/>
          <xsd:enumeration value="French"/>
          <xsd:enumeration value="German"/>
        </xsd:restriction>
      </xsd:simpleType>
    </xsd:element>
    <xsd:element name="TaxKeywordTaxHTField" ma:index="24" nillable="true" ma:taxonomy="true" ma:internalName="TaxKeywordTaxHTField" ma:taxonomyFieldName="TaxKeyword" ma:displayName="Enterprise Keywords" ma:readOnly="false" ma:fieldId="{23f27201-bee3-471e-b2e7-b64fd8b7ca38}" ma:taxonomyMulti="true" ma:sspId="8358dc2d-5dac-4cc2-8ed1-5c2041965753" ma:termSetId="00000000-0000-0000-0000-000000000000" ma:anchorId="00000000-0000-0000-0000-000000000000" ma:open="true" ma:isKeyword="true">
      <xsd:complexType>
        <xsd:sequence>
          <xsd:element ref="pc:Terms" minOccurs="0" maxOccurs="1"/>
        </xsd:sequence>
      </xsd:complexType>
    </xsd:element>
    <xsd:element name="TaxCatchAll" ma:index="27" nillable="true" ma:displayName="Taxonomy Catch All Column" ma:hidden="true" ma:list="{23859e3b-acf6-4239-bdbf-866f974b27ec}" ma:internalName="TaxCatchAll" ma:showField="CatchAllData" ma:web="9187730d-d789-474d-9594-c335a1009584">
      <xsd:complexType>
        <xsd:complexContent>
          <xsd:extension base="dms:MultiChoiceLookup">
            <xsd:sequence>
              <xsd:element name="Value" type="dms:Lookup" maxOccurs="unbounded" minOccurs="0" nillable="true"/>
            </xsd:sequence>
          </xsd:extension>
        </xsd:complexContent>
      </xsd:complexType>
    </xsd:element>
    <xsd:element name="TaxCatchAllLabel" ma:index="28" nillable="true" ma:displayName="Taxonomy Catch All Column1" ma:hidden="true" ma:list="{23859e3b-acf6-4239-bdbf-866f974b27ec}" ma:internalName="TaxCatchAllLabel" ma:readOnly="true" ma:showField="CatchAllDataLabel" ma:web="9187730d-d789-474d-9594-c335a100958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0140C3-6DF4-409B-A1F7-429D32417DCA" elementFormDefault="qualified">
    <xsd:import namespace="http://schemas.microsoft.com/office/2006/documentManagement/types"/>
    <xsd:import namespace="http://schemas.microsoft.com/office/infopath/2007/PartnerControls"/>
    <xsd:element name="IMF_C0_TaxonomyTaxHTField0" ma:index="15" ma:taxonomy="true" ma:internalName="IMF_C0_TaxonomyTaxHTField0" ma:taxonomyFieldName="IMF_C0_Taxonomy" ma:displayName="Taxonomy" ma:readOnly="false" ma:fieldId="{cf456d8d-8c00-4f58-9eea-3acf158a8d25}" ma:sspId="8358dc2d-5dac-4cc2-8ed1-5c2041965753" ma:termSetId="4b10b631-c2b5-4fc7-abfe-3cafbec3fca2" ma:anchorId="00000000-0000-0000-0000-000000000000" ma:open="false" ma:isKeyword="false">
      <xsd:complexType>
        <xsd:sequence>
          <xsd:element ref="pc:Terms" minOccurs="0" maxOccurs="1"/>
        </xsd:sequence>
      </xsd:complexType>
    </xsd:element>
    <xsd:element name="IMF_C0_SourceTaxHTField0" ma:index="20" ma:taxonomy="true" ma:internalName="IMF_C0_SourceTaxHTField0" ma:taxonomyFieldName="IMF_C0_Source" ma:displayName="Source" ma:readOnly="false" ma:default="1;#EASA|f2fd8376-381c-4ede-a9cd-0a84d06f4d45" ma:fieldId="{eb94dad3-d236-47b0-8922-8fe392b9072c}" ma:sspId="8358dc2d-5dac-4cc2-8ed1-5c2041965753" ma:termSetId="c85d0ee6-6f1d-4fee-ac6f-42b79544e64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3a41462-d3c5-4676-81cf-1cb4ae80045f" elementFormDefault="qualified">
    <xsd:import namespace="http://schemas.microsoft.com/office/2006/documentManagement/types"/>
    <xsd:import namespace="http://schemas.microsoft.com/office/infopath/2007/PartnerControls"/>
    <xsd:element name="IMSProcessTaxonomyTaxHTField0" ma:index="26" ma:taxonomy="true" ma:internalName="IMSProcessTaxonomyTaxHTField0" ma:taxonomyFieldName="IMSProcessTaxonomy" ma:displayName="Process taxonomy (Q)" ma:default="" ma:fieldId="f18fae71-a947-4e07-8845-dca4bf3d380c" ma:taxonomyMulti="true" ma:sspId="8358dc2d-5dac-4cc2-8ed1-5c2041965753" ma:termSetId="89011a43-13ba-4f07-a418-2eea87b9aeb6" ma:anchorId="00000000-0000-0000-0000-000000000000" ma:open="false" ma:isKeyword="false">
      <xsd:complexType>
        <xsd:sequence>
          <xsd:element ref="pc:Terms" minOccurs="0" maxOccurs="1"/>
        </xsd:sequence>
      </xsd:complexType>
    </xsd:element>
    <xsd:element name="IMSApprovalDate" ma:index="30" ma:displayName="Approval date" ma:default="[today]" ma:description="Approval date" ma:format="DateTime" ma:indexed="true" ma:internalName="IMSApprovalDate">
      <xsd:simpleType>
        <xsd:restriction base="dms:DateTime"/>
      </xsd:simpleType>
    </xsd:element>
    <xsd:element name="IMSApprovalStatus" ma:index="31" ma:displayName="Approval status" ma:default="Draft" ma:description="Approval status" ma:indexed="true" ma:internalName="IMSApprovalStatus">
      <xsd:simpleType>
        <xsd:restriction base="dms:Choice">
          <xsd:enumeration value="Draft"/>
          <xsd:enumeration value="In review"/>
          <xsd:enumeration value="Approved"/>
        </xsd:restriction>
      </xsd:simpleType>
    </xsd:element>
    <xsd:element name="IMSArisId" ma:index="32" nillable="true" ma:displayName="Aris ID" ma:description="Aris ID" ma:internalName="IMSArisId">
      <xsd:simpleType>
        <xsd:restriction base="dms:Text"/>
      </xsd:simpleType>
    </xsd:element>
    <xsd:element name="IMSAcronymTaxHTField0" ma:index="33" ma:taxonomy="true" ma:internalName="IMSAcronymTaxHTField0" ma:taxonomyFieldName="IMSAcronym" ma:displayName="Acronym" ma:indexed="true" ma:default="" ma:fieldId="{dbafa9dc-4115-4a1e-a712-8c79b5d311f8}" ma:sspId="8358dc2d-5dac-4cc2-8ed1-5c2041965753" ma:termSetId="5682b1a9-309c-4d53-a544-a3b112910516" ma:anchorId="00000000-0000-0000-0000-000000000000" ma:open="false" ma:isKeyword="false">
      <xsd:complexType>
        <xsd:sequence>
          <xsd:element ref="pc:Terms" minOccurs="0" maxOccurs="1"/>
        </xsd:sequence>
      </xsd:complexType>
    </xsd:element>
    <xsd:element name="IMSFormType" ma:index="35" ma:displayName="Form type" ma:default="Quality form" ma:description="Form type" ma:internalName="IMSFormType">
      <xsd:simpleType>
        <xsd:restriction base="dms:Choice">
          <xsd:enumeration value="Quality template"/>
          <xsd:enumeration value="Quality form"/>
          <xsd:enumeration value="EASA form"/>
          <xsd:enumeration value="Application form"/>
        </xsd:restriction>
      </xsd:simpleType>
    </xsd:element>
    <xsd:element name="IMSRegulatorySource" ma:index="36" ma:displayName="Regulatory source" ma:default="Non applicable" ma:description="Regulatory source" ma:internalName="IMSRegulatorySource">
      <xsd:simpleType>
        <xsd:restriction base="dms:Choice">
          <xsd:enumeration value="Non applicable"/>
          <xsd:enumeration value="Implementing rule"/>
          <xsd:enumeration value="Acceptable means of compliance"/>
          <xsd:enumeration value="Guidance material"/>
        </xsd:restriction>
      </xsd:simpleType>
    </xsd:element>
    <xsd:element name="IMSSensitivityMarking" ma:index="37" ma:displayName="Sensitivity marking" ma:default="Non applicable" ma:description="Indicates sensitivity level" ma:internalName="IMSSensitivityMarking">
      <xsd:simpleType>
        <xsd:restriction base="dms:Choice">
          <xsd:enumeration value="Non applicable"/>
          <xsd:enumeration value="Public"/>
          <xsd:enumeration value="Internal"/>
          <xsd:enumeration value="Limited distribution"/>
          <xsd:enumeration value="HR matters"/>
        </xsd:restriction>
      </xsd:simpleType>
    </xsd:element>
  </xsd:schema>
  <xsd:schema xmlns:xsd="http://www.w3.org/2001/XMLSchema" xmlns:xs="http://www.w3.org/2001/XMLSchema" xmlns:dms="http://schemas.microsoft.com/office/2006/documentManagement/types" xmlns:pc="http://schemas.microsoft.com/office/infopath/2007/PartnerControls" targetNamespace="6E10281A-CD3A-4F0C-9B7D-A2009929208B" elementFormDefault="qualified">
    <xsd:import namespace="http://schemas.microsoft.com/office/2006/documentManagement/types"/>
    <xsd:import namespace="http://schemas.microsoft.com/office/infopath/2007/PartnerControls"/>
    <xsd:element name="IMF_RC_RefDocumentGuid" ma:index="38" nillable="true" ma:displayName="RefGuid" ma:description="" ma:hidden="true" ma:internalName="IMF_RC_RefDocumentGuid">
      <xsd:simpleType>
        <xsd:restriction base="dms:Text"/>
      </xsd:simpleType>
    </xsd:element>
    <xsd:element name="IMF_RC_RefDocumentId" ma:index="39" nillable="true" ma:displayName="RefId" ma:description="" ma:hidden="true" ma:internalName="IMF_RC_RefDocumentId">
      <xsd:simpleType>
        <xsd:restriction base="dms:Text"/>
      </xsd:simpleType>
    </xsd:element>
    <xsd:element name="IMF_RC_RefDocumentVersion" ma:index="40" nillable="true" ma:displayName="RefVer" ma:description="" ma:hidden="true" ma:internalName="IMF_RC_RefDocumentVersion">
      <xsd:simpleType>
        <xsd:restriction base="dms:Text"/>
      </xsd:simpleType>
    </xsd:element>
    <xsd:element name="IMF_RC_RefDocumentLib" ma:index="41" nillable="true" ma:displayName="RefLib" ma:description="" ma:hidden="true" ma:internalName="IMF_RC_RefDocumentLib">
      <xsd:simpleType>
        <xsd:restriction base="dms:Text"/>
      </xsd:simpleType>
    </xsd:element>
    <xsd:element name="IMF_RC_RefDocumentSet" ma:index="42" nillable="true" ma:displayName="RefDs" ma:description="" ma:hidden="true" ma:internalName="IMF_RC_RefDocumentSet">
      <xsd:simpleType>
        <xsd:restriction base="dms:Text"/>
      </xsd:simpleType>
    </xsd:element>
    <xsd:element name="IMF_RC_RefDocumentInfo" ma:index="43" nillable="true" ma:displayName="RefInfo" ma:description="" ma:hidden="true" ma:internalName="IMF_RC_RefDocumentInfo"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Version=14.0.0.0, Culture=neutral, PublicKeyToken=71e9bce111e9429c</Assembly>
    <Class>Microsoft.Office.DocumentManagement.Internal.DocIdHandler</Class>
    <Data/>
    <Filter/>
  </Receiver>
  <Receiver>
    <Name>CopyVersionInformation ItemAdded</Name>
    <Synchronization>Synchronous</Synchronization>
    <Type>10001</Type>
    <SequenceNumber>40100</SequenceNumber>
    <Url/>
    <Assembly>EASA.BA.IMF.RC.Core.Application, Version=1.0.0.0, Culture=neutral, PublicKeyToken=a01c64e5cd1f2deb</Assembly>
    <Class>EASA.BA.IMF.RC.Core.Application.EventReceivers.CopyVersionInformation</Class>
    <Data/>
    <Filter/>
  </Receiver>
  <Receiver>
    <Name>CopyVersionInformation ItemUpdated</Name>
    <Synchronization>Synchronous</Synchronization>
    <Type>10002</Type>
    <SequenceNumber>40100</SequenceNumber>
    <Url/>
    <Assembly>EASA.BA.IMF.RC.Core.Application, Version=1.0.0.0, Culture=neutral, PublicKeyToken=a01c64e5cd1f2deb</Assembly>
    <Class>EASA.BA.IMF.RC.Core.Application.EventReceivers.CopyVersionInformation</Class>
    <Data/>
    <Filter/>
  </Receiver>
  <Receiver>
    <Name>CopyVersionInformation ItemCheckedIn</Name>
    <Synchronization>Synchronous</Synchronization>
    <Type>10004</Type>
    <SequenceNumber>40100</SequenceNumber>
    <Url/>
    <Assembly>EASA.BA.IMF.RC.Core.Application, Version=1.0.0.0, Culture=neutral, PublicKeyToken=a01c64e5cd1f2deb</Assembly>
    <Class>EASA.BA.IMF.RC.Core.Application.EventReceivers.CopyVersionInformation</Class>
    <Data/>
    <Filter/>
  </Receiver>
  <Receiver>
    <Name>CopyToRecordsCenter ItemUpdated</Name>
    <Synchronization>Asynchronous</Synchronization>
    <Type>10002</Type>
    <SequenceNumber>40110</SequenceNumber>
    <Url/>
    <Assembly>EASA.BA.IMF.RC.Core.Application, Version=1.0.0.0, Culture=neutral, PublicKeyToken=a01c64e5cd1f2deb</Assembly>
    <Class>EASA.BA.IMF.RC.Core.Application.EventReceivers.CopyToRecordsCenter</Class>
    <Data/>
    <Filter/>
  </Receiver>
</spe:Receivers>
</file>

<file path=customXml/item3.xml><?xml version="1.0" encoding="utf-8"?>
<?mso-contentType ?>
<SharedContentType xmlns="Microsoft.SharePoint.Taxonomy.ContentTypeSync" SourceId="8358dc2d-5dac-4cc2-8ed1-5c2041965753" ContentTypeId="0x010100A14FE9BE6CE84F1BB23C774EC08C4AEA2D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IMF_C0_PublicationStatus xmlns="391a2f22-9f1b-4edd-a10b-257ace2d067d">EASA internal</IMF_C0_PublicationStatus>
    <IMF_C0_Language xmlns="391a2f22-9f1b-4edd-a10b-257ace2d067d">English</IMF_C0_Language>
    <IMSArisId xmlns="13a41462-d3c5-4676-81cf-1cb4ae80045f">5a964ef8-f9d0-11e2-5677-005056b733fb</IMSArisId>
    <IMSSensitivityMarking xmlns="13a41462-d3c5-4676-81cf-1cb4ae80045f">Non applicable</IMSSensitivityMarking>
    <IMSApprovalStatus xmlns="13a41462-d3c5-4676-81cf-1cb4ae80045f">Approved</IMSApprovalStatus>
    <IMF_RC_RefDocumentId xmlns="6E10281A-CD3A-4F0C-9B7D-A2009929208B">EASAIMS-6-1804</IMF_RC_RefDocumentId>
    <IMF_C0_Owner xmlns="391a2f22-9f1b-4edd-a10b-257ace2d067d">
      <UserInfo>
        <DisplayName/>
        <AccountId xsi:nil="true"/>
        <AccountType/>
      </UserInfo>
    </IMF_C0_Owner>
    <IMF_C0_OriginatedTimestamp xmlns="391a2f22-9f1b-4edd-a10b-257ace2d067d">2019-08-16T13:30:00+00:00</IMF_C0_OriginatedTimestamp>
    <IMSProcessTaxonomyTaxHTField0 xmlns="13a41462-d3c5-4676-81cf-1cb4ae80045f">
      <Terms xmlns="http://schemas.microsoft.com/office/infopath/2007/PartnerControls">
        <TermInfo xmlns="http://schemas.microsoft.com/office/infopath/2007/PartnerControls">
          <TermName xmlns="http://schemas.microsoft.com/office/infopath/2007/PartnerControls">Initial airworthiness and operational suitability</TermName>
          <TermId xmlns="http://schemas.microsoft.com/office/infopath/2007/PartnerControls">845ef08c-2a57-43ba-a3c8-ad73851029e7</TermId>
        </TermInfo>
      </Terms>
    </IMSProcessTaxonomyTaxHTField0>
    <IMSAcronymTaxHTField0 xmlns="13a41462-d3c5-4676-81cf-1cb4ae80045f">
      <Terms xmlns="http://schemas.microsoft.com/office/infopath/2007/PartnerControls">
        <TermInfo xmlns="http://schemas.microsoft.com/office/infopath/2007/PartnerControls">
          <TermName xmlns="http://schemas.microsoft.com/office/infopath/2007/PartnerControls">CERT</TermName>
          <TermId xmlns="http://schemas.microsoft.com/office/infopath/2007/PartnerControls">3e302a92-74c4-460f-a544-140eaab382cd</TermId>
        </TermInfo>
      </Terms>
    </IMSAcronymTaxHTField0>
    <IMF_RC_RefDocumentVersion xmlns="6E10281A-CD3A-4F0C-9B7D-A2009929208B">1.0</IMF_RC_RefDocumentVersion>
    <IMF_C0_Archived xmlns="391a2f22-9f1b-4edd-a10b-257ace2d067d">false</IMF_C0_Archived>
    <IMF_C0_SourceTaxHTField0 xmlns="720140C3-6DF4-409B-A1F7-429D32417DCA">
      <Terms xmlns="http://schemas.microsoft.com/office/infopath/2007/PartnerControls">
        <TermInfo xmlns="http://schemas.microsoft.com/office/infopath/2007/PartnerControls">
          <TermName xmlns="http://schemas.microsoft.com/office/infopath/2007/PartnerControls">EASA</TermName>
          <TermId xmlns="http://schemas.microsoft.com/office/infopath/2007/PartnerControls">f2fd8376-381c-4ede-a9cd-0a84d06f4d45</TermId>
        </TermInfo>
      </Terms>
    </IMF_C0_SourceTaxHTField0>
    <IMF_RC_RefDocumentGuid xmlns="6E10281A-CD3A-4F0C-9B7D-A2009929208B">2ec9de40-63cb-41f7-8ec8-ae048cb22d9b</IMF_RC_RefDocumentGuid>
    <IMF_C0_Contributor xmlns="391a2f22-9f1b-4edd-a10b-257ace2d067d">
      <UserInfo>
        <DisplayName/>
        <AccountId xsi:nil="true"/>
        <AccountType/>
      </UserInfo>
    </IMF_C0_Contributor>
    <TaxCatchAll xmlns="391a2f22-9f1b-4edd-a10b-257ace2d067d">
      <Value>102</Value>
      <Value>18</Value>
      <Value>44</Value>
      <Value>1</Value>
      <Value>68</Value>
    </TaxCatchAll>
    <IMSFormType xmlns="13a41462-d3c5-4676-81cf-1cb4ae80045f">Quality template</IMSFormType>
    <IMF_C0_Distribution xmlns="391a2f22-9f1b-4edd-a10b-257ace2d067d">EASA</IMF_C0_Distribution>
    <IMF_RC_RefDocumentLib xmlns="6E10281A-CD3A-4F0C-9B7D-A2009929208B">IMS Qdocs publication</IMF_RC_RefDocumentLib>
    <IMSApprovalDate xmlns="13a41462-d3c5-4676-81cf-1cb4ae80045f">2019-09-09T13:30:00+00:00</IMSApprovalDate>
    <IMF_RC_RefDocumentSet xmlns="6E10281A-CD3A-4F0C-9B7D-A2009929208B" xsi:nil="true"/>
    <IMF_RC_RefDocumentInfo xmlns="6E10281A-CD3A-4F0C-9B7D-A2009929208B">{"Web":{"Path":"/","Title":"Integrated Management System","Description":""}}</IMF_RC_RefDocumentInfo>
    <IMF_C0_Description xmlns="391a2f22-9f1b-4edd-a10b-257ace2d067d" xsi:nil="true"/>
    <IMF_C0_TaxonomyTaxHTField0 xmlns="720140C3-6DF4-409B-A1F7-429D32417DCA">
      <Terms xmlns="http://schemas.microsoft.com/office/infopath/2007/PartnerControls">
        <TermInfo xmlns="http://schemas.microsoft.com/office/infopath/2007/PartnerControls">
          <TermName xmlns="http://schemas.microsoft.com/office/infopath/2007/PartnerControls">Quality management</TermName>
          <TermId xmlns="http://schemas.microsoft.com/office/infopath/2007/PartnerControls">98155c21-be43-4aae-96d5-e4bc945720de</TermId>
        </TermInfo>
      </Terms>
    </IMF_C0_TaxonomyTaxHTField0>
    <IMSRegulatorySource xmlns="13a41462-d3c5-4676-81cf-1cb4ae80045f">Non applicable</IMSRegulatorySource>
    <TaxKeywordTaxHTField xmlns="391a2f22-9f1b-4edd-a10b-257ace2d067d">
      <Terms xmlns="http://schemas.microsoft.com/office/infopath/2007/PartnerControls">
        <TermInfo xmlns="http://schemas.microsoft.com/office/infopath/2007/PartnerControls">
          <TermName xmlns="http://schemas.microsoft.com/office/infopath/2007/PartnerControls">001</TermName>
          <TermId xmlns="http://schemas.microsoft.com/office/infopath/2007/PartnerControls">9fd50748-3a12-4e41-b371-6687792ead58</TermId>
        </TermInfo>
      </Terms>
    </TaxKeywordTaxHTField>
    <_dlc_DocId xmlns="391a2f22-9f1b-4edd-a10b-257ace2d067d">EASAIMS-6-1804</_dlc_DocId>
    <_dlc_DocIdUrl xmlns="391a2f22-9f1b-4edd-a10b-257ace2d067d">
      <Url>https://dms.easa.europa.eu/case/IMS/_layouts/15/DocIdRedir.aspx?ID=EASAIMS-6-1804</Url>
      <Description>EASAIMS-6-1804</Description>
    </_dlc_DocIdUrl>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F913B8-B687-4A01-91F8-B53C1D5483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1a2f22-9f1b-4edd-a10b-257ace2d067d"/>
    <ds:schemaRef ds:uri="720140C3-6DF4-409B-A1F7-429D32417DCA"/>
    <ds:schemaRef ds:uri="13a41462-d3c5-4676-81cf-1cb4ae80045f"/>
    <ds:schemaRef ds:uri="6E10281A-CD3A-4F0C-9B7D-A20099292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05A9C6-FF43-4BF8-9E99-032F8168E391}">
  <ds:schemaRefs>
    <ds:schemaRef ds:uri="http://schemas.microsoft.com/sharepoint/events"/>
  </ds:schemaRefs>
</ds:datastoreItem>
</file>

<file path=customXml/itemProps3.xml><?xml version="1.0" encoding="utf-8"?>
<ds:datastoreItem xmlns:ds="http://schemas.openxmlformats.org/officeDocument/2006/customXml" ds:itemID="{3B7ADCC9-216A-4C90-B3A6-3BFE8122890C}">
  <ds:schemaRefs>
    <ds:schemaRef ds:uri="Microsoft.SharePoint.Taxonomy.ContentTypeSync"/>
  </ds:schemaRefs>
</ds:datastoreItem>
</file>

<file path=customXml/itemProps4.xml><?xml version="1.0" encoding="utf-8"?>
<ds:datastoreItem xmlns:ds="http://schemas.openxmlformats.org/officeDocument/2006/customXml" ds:itemID="{785E916C-8A50-4ABC-8E37-A4F333ADF0E2}">
  <ds:schemaRefs>
    <ds:schemaRef ds:uri="http://schemas.microsoft.com/sharepoint/v3/contenttype/forms"/>
  </ds:schemaRefs>
</ds:datastoreItem>
</file>

<file path=customXml/itemProps5.xml><?xml version="1.0" encoding="utf-8"?>
<ds:datastoreItem xmlns:ds="http://schemas.openxmlformats.org/officeDocument/2006/customXml" ds:itemID="{1943E565-D50C-44CA-8EA8-11273701A94D}">
  <ds:schemaRefs>
    <ds:schemaRef ds:uri="http://schemas.microsoft.com/office/2006/metadata/properties"/>
    <ds:schemaRef ds:uri="http://schemas.microsoft.com/office/infopath/2007/PartnerControls"/>
    <ds:schemaRef ds:uri="391a2f22-9f1b-4edd-a10b-257ace2d067d"/>
    <ds:schemaRef ds:uri="13a41462-d3c5-4676-81cf-1cb4ae80045f"/>
    <ds:schemaRef ds:uri="6E10281A-CD3A-4F0C-9B7D-A2009929208B"/>
    <ds:schemaRef ds:uri="720140C3-6DF4-409B-A1F7-429D32417DCA"/>
  </ds:schemaRefs>
</ds:datastoreItem>
</file>

<file path=customXml/itemProps6.xml><?xml version="1.0" encoding="utf-8"?>
<ds:datastoreItem xmlns:ds="http://schemas.openxmlformats.org/officeDocument/2006/customXml" ds:itemID="{EF535AA4-3DAB-41EF-A913-1B3B1F703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1652</Words>
  <Characters>9087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TE - Certification Review Item (CRI)</vt:lpstr>
    </vt:vector>
  </TitlesOfParts>
  <Company>EASA</Company>
  <LinksUpToDate>false</LinksUpToDate>
  <CharactersWithSpaces>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 - Certification Review Item (CRI)</dc:title>
  <dc:subject/>
  <dc:creator>Steven Higgins</dc:creator>
  <cp:keywords>001</cp:keywords>
  <dc:description/>
  <cp:lastModifiedBy>Jl Deroui</cp:lastModifiedBy>
  <cp:revision>3</cp:revision>
  <cp:lastPrinted>2026-06-05T23:00:00Z</cp:lastPrinted>
  <dcterms:created xsi:type="dcterms:W3CDTF">2026-08-24T23:23:00Z</dcterms:created>
  <dcterms:modified xsi:type="dcterms:W3CDTF">2026-08-24T23:24:00Z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0x010100A14FE9BE6CE84F1BB23C774EC08C4AEA2D010039FCBC2891070F46ABE301F7C89982DF</vt:lpwstr>
  </property>
  <property fmtid="{D5CDD505-2E9C-101B-9397-08002B2CF9AE}" pid="3" name="IMF_C0_Taxonomy">
    <vt:lpwstr>18;#Quality management|98155c21-be43-4aae-96d5-e4bc945720de</vt:lpwstr>
  </property>
  <property fmtid="{D5CDD505-2E9C-101B-9397-08002B2CF9AE}" pid="4" name="TaxKeyword">
    <vt:lpwstr>44;#001|9fd50748-3a12-4e41-b371-6687792ead58</vt:lpwstr>
  </property>
  <property fmtid="{D5CDD505-2E9C-101B-9397-08002B2CF9AE}" pid="5" name="IMSAcronym">
    <vt:lpwstr>102;#CERT|3e302a92-74c4-460f-a544-140eaab382cd</vt:lpwstr>
  </property>
  <property fmtid="{D5CDD505-2E9C-101B-9397-08002B2CF9AE}" pid="6" name="IMF_C0_Source">
    <vt:lpwstr>1;#EASA|f2fd8376-381c-4ede-a9cd-0a84d06f4d45</vt:lpwstr>
  </property>
  <property fmtid="{D5CDD505-2E9C-101B-9397-08002B2CF9AE}" pid="7" name="IMSProcessTaxonomy">
    <vt:lpwstr>68;#Initial airworthiness and operational suitability|845ef08c-2a57-43ba-a3c8-ad73851029e7</vt:lpwstr>
  </property>
  <property fmtid="{D5CDD505-2E9C-101B-9397-08002B2CF9AE}" pid="8" name="_dlc_DocIdItemGuid">
    <vt:lpwstr>2ec9de40-63cb-41f7-8ec8-ae048cb22d9b</vt:lpwstr>
  </property>
  <property fmtid="{D5CDD505-2E9C-101B-9397-08002B2CF9AE}" pid="9" name="Order">
    <vt:r8>196200</vt:r8>
  </property>
  <property fmtid="{D5CDD505-2E9C-101B-9397-08002B2CF9AE}" pid="10" name="xd_ProgID">
    <vt:lpwstr/>
  </property>
  <property fmtid="{D5CDD505-2E9C-101B-9397-08002B2CF9AE}" pid="11" name="TemplateUrl">
    <vt:lpwstr/>
  </property>
  <property fmtid="{D5CDD505-2E9C-101B-9397-08002B2CF9AE}" pid="12" name="_CopySource">
    <vt:lpwstr>https://imf.easa.europa.eu/case/IMS/IMSQdocsdesign/TE.CERT.00074.docx</vt:lpwstr>
  </property>
</Properties>
</file>