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86A7" w14:textId="77777777" w:rsidR="00BA1524" w:rsidRPr="00C372DE" w:rsidRDefault="00BA1524" w:rsidP="00D85902">
      <w:pPr>
        <w:spacing w:after="0"/>
        <w:ind w:left="0"/>
        <w:jc w:val="left"/>
        <w:rPr>
          <w:rFonts w:ascii="Verdana" w:hAnsi="Verdana" w:cs="Arial"/>
        </w:rPr>
      </w:pPr>
    </w:p>
    <w:tbl>
      <w:tblPr>
        <w:tblStyle w:val="TableGrid"/>
        <w:tblW w:w="954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2160"/>
        <w:gridCol w:w="180"/>
        <w:gridCol w:w="3960"/>
        <w:gridCol w:w="1428"/>
        <w:gridCol w:w="1812"/>
      </w:tblGrid>
      <w:tr w:rsidR="00D80EF0" w:rsidRPr="00C372DE" w14:paraId="464E86AB" w14:textId="77777777" w:rsidTr="0075493B">
        <w:tc>
          <w:tcPr>
            <w:tcW w:w="9540" w:type="dxa"/>
            <w:gridSpan w:val="5"/>
          </w:tcPr>
          <w:p w14:paraId="464E86A8" w14:textId="77777777" w:rsidR="00D80EF0" w:rsidRPr="00C372DE" w:rsidRDefault="00C3468E" w:rsidP="00E97787">
            <w:pPr>
              <w:spacing w:after="0"/>
              <w:ind w:left="1985" w:right="34"/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C372DE">
              <w:rPr>
                <w:rFonts w:asciiTheme="minorHAnsi" w:hAnsiTheme="minorHAnsi" w:cs="Arial"/>
                <w:b/>
                <w:sz w:val="28"/>
                <w:szCs w:val="28"/>
                <w:lang w:eastAsia="en-GB"/>
              </w:rPr>
              <w:drawing>
                <wp:anchor distT="0" distB="0" distL="114300" distR="114300" simplePos="0" relativeHeight="251659264" behindDoc="1" locked="0" layoutInCell="1" allowOverlap="1" wp14:anchorId="464E8720" wp14:editId="4691C2C1">
                  <wp:simplePos x="0" y="0"/>
                  <wp:positionH relativeFrom="column">
                    <wp:posOffset>159703</wp:posOffset>
                  </wp:positionH>
                  <wp:positionV relativeFrom="paragraph">
                    <wp:posOffset>70168</wp:posOffset>
                  </wp:positionV>
                  <wp:extent cx="1536267" cy="532737"/>
                  <wp:effectExtent l="0" t="0" r="6985" b="127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baderra\AppData\Local\Temp\Temp1_EASA-logo-package-RGB-positive-and-negative.zip\RGB-Office\EASA-logo_RGB_Office_positive_200dp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267" cy="532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80EF0" w:rsidRPr="00C372DE">
              <w:rPr>
                <w:rFonts w:asciiTheme="minorHAnsi" w:hAnsiTheme="minorHAnsi" w:cs="Arial"/>
                <w:b/>
                <w:sz w:val="28"/>
                <w:szCs w:val="28"/>
              </w:rPr>
              <w:t>CERTIFICATION</w:t>
            </w:r>
          </w:p>
          <w:p w14:paraId="464E86A9" w14:textId="77777777" w:rsidR="00D80EF0" w:rsidRPr="00C372DE" w:rsidRDefault="003A1836" w:rsidP="00D85902">
            <w:pPr>
              <w:tabs>
                <w:tab w:val="center" w:pos="5637"/>
              </w:tabs>
              <w:spacing w:after="0"/>
              <w:ind w:left="1985" w:right="34"/>
              <w:jc w:val="left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C372DE">
              <w:rPr>
                <w:rFonts w:asciiTheme="minorHAnsi" w:hAnsiTheme="minorHAnsi" w:cs="Arial"/>
                <w:b/>
                <w:sz w:val="28"/>
                <w:szCs w:val="28"/>
              </w:rPr>
              <w:tab/>
            </w:r>
            <w:r w:rsidR="00D80EF0" w:rsidRPr="00C372DE">
              <w:rPr>
                <w:rFonts w:asciiTheme="minorHAnsi" w:hAnsiTheme="minorHAnsi" w:cs="Arial"/>
                <w:b/>
                <w:sz w:val="28"/>
                <w:szCs w:val="28"/>
              </w:rPr>
              <w:t>REVIEW</w:t>
            </w:r>
          </w:p>
          <w:p w14:paraId="464E86AA" w14:textId="77777777" w:rsidR="00D80EF0" w:rsidRPr="00C372DE" w:rsidRDefault="00D80EF0" w:rsidP="00E97787">
            <w:pPr>
              <w:spacing w:after="0"/>
              <w:ind w:left="1985"/>
              <w:jc w:val="center"/>
              <w:rPr>
                <w:rFonts w:ascii="Verdana" w:hAnsi="Verdana" w:cs="Arial"/>
              </w:rPr>
            </w:pPr>
            <w:r w:rsidRPr="00C372DE">
              <w:rPr>
                <w:rFonts w:asciiTheme="minorHAnsi" w:hAnsiTheme="minorHAnsi" w:cs="Arial"/>
                <w:b/>
                <w:sz w:val="28"/>
                <w:szCs w:val="28"/>
              </w:rPr>
              <w:t>ITEM</w:t>
            </w:r>
          </w:p>
        </w:tc>
      </w:tr>
      <w:tr w:rsidR="0019665E" w:rsidRPr="00C372DE" w14:paraId="464E86BE" w14:textId="77777777" w:rsidTr="0075493B">
        <w:tc>
          <w:tcPr>
            <w:tcW w:w="2160" w:type="dxa"/>
            <w:tcBorders>
              <w:bottom w:val="single" w:sz="4" w:space="0" w:color="auto"/>
              <w:right w:val="nil"/>
            </w:tcBorders>
          </w:tcPr>
          <w:p w14:paraId="464E86AC" w14:textId="77777777" w:rsidR="0019665E" w:rsidRPr="00C372DE" w:rsidRDefault="0019665E" w:rsidP="0019665E">
            <w:pPr>
              <w:tabs>
                <w:tab w:val="left" w:pos="1910"/>
              </w:tabs>
              <w:spacing w:before="60" w:after="0"/>
              <w:ind w:left="432" w:right="-108"/>
              <w:jc w:val="left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C372DE">
              <w:rPr>
                <w:rFonts w:asciiTheme="minorHAnsi" w:hAnsiTheme="minorHAnsi" w:cs="Arial"/>
                <w:b/>
                <w:sz w:val="22"/>
                <w:szCs w:val="22"/>
              </w:rPr>
              <w:t>APPLICANT:</w:t>
            </w:r>
          </w:p>
          <w:p w14:paraId="464E86AD" w14:textId="77777777" w:rsidR="0019665E" w:rsidRPr="00C372DE" w:rsidRDefault="0019665E" w:rsidP="0019665E">
            <w:pPr>
              <w:tabs>
                <w:tab w:val="left" w:pos="3402"/>
              </w:tabs>
              <w:spacing w:before="60" w:after="0"/>
              <w:ind w:left="432" w:right="-108"/>
              <w:jc w:val="left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C372DE">
              <w:rPr>
                <w:rFonts w:asciiTheme="minorHAnsi" w:hAnsiTheme="minorHAnsi" w:cs="Arial"/>
                <w:b/>
                <w:sz w:val="22"/>
                <w:szCs w:val="22"/>
              </w:rPr>
              <w:t>PROJECT NO.:</w:t>
            </w:r>
          </w:p>
          <w:p w14:paraId="464E86AE" w14:textId="77777777" w:rsidR="0019665E" w:rsidRPr="00C372DE" w:rsidRDefault="0019665E" w:rsidP="0019665E">
            <w:pPr>
              <w:tabs>
                <w:tab w:val="left" w:pos="3402"/>
              </w:tabs>
              <w:spacing w:before="60" w:after="0"/>
              <w:ind w:left="432" w:right="-108"/>
              <w:jc w:val="left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C372DE">
              <w:rPr>
                <w:rFonts w:asciiTheme="minorHAnsi" w:hAnsiTheme="minorHAnsi" w:cs="Arial"/>
                <w:b/>
                <w:sz w:val="22"/>
                <w:szCs w:val="22"/>
              </w:rPr>
              <w:t>PROJ. TITLE:</w:t>
            </w:r>
          </w:p>
          <w:p w14:paraId="464E86AF" w14:textId="77777777" w:rsidR="0019665E" w:rsidRPr="00C372DE" w:rsidRDefault="0019665E" w:rsidP="0019665E">
            <w:pPr>
              <w:spacing w:before="60" w:after="0"/>
              <w:ind w:left="432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 w:rsidRPr="00C372DE">
              <w:rPr>
                <w:rFonts w:asciiTheme="minorHAnsi" w:hAnsiTheme="minorHAnsi" w:cs="Arial"/>
                <w:b/>
                <w:sz w:val="22"/>
                <w:szCs w:val="22"/>
              </w:rPr>
              <w:t>APPLICABILITY:</w:t>
            </w:r>
          </w:p>
        </w:tc>
        <w:tc>
          <w:tcPr>
            <w:tcW w:w="4140" w:type="dxa"/>
            <w:gridSpan w:val="2"/>
            <w:tcBorders>
              <w:left w:val="nil"/>
              <w:bottom w:val="single" w:sz="4" w:space="0" w:color="auto"/>
            </w:tcBorders>
          </w:tcPr>
          <w:p w14:paraId="464E86B3" w14:textId="3B9E0465" w:rsidR="0019665E" w:rsidRPr="00C372DE" w:rsidRDefault="00A431E2" w:rsidP="0019665E">
            <w:pPr>
              <w:tabs>
                <w:tab w:val="left" w:pos="3402"/>
              </w:tabs>
              <w:spacing w:before="60" w:after="0"/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 w:rsidRPr="00C372DE">
              <w:rPr>
                <w:rFonts w:asciiTheme="minorHAnsi" w:hAnsiTheme="minorHAnsi" w:cs="Arial"/>
                <w:sz w:val="22"/>
                <w:szCs w:val="22"/>
              </w:rPr>
              <w:t>FFVP</w:t>
            </w:r>
          </w:p>
        </w:tc>
        <w:tc>
          <w:tcPr>
            <w:tcW w:w="1428" w:type="dxa"/>
            <w:tcBorders>
              <w:bottom w:val="single" w:sz="4" w:space="0" w:color="auto"/>
              <w:right w:val="nil"/>
            </w:tcBorders>
          </w:tcPr>
          <w:p w14:paraId="0AB744D6" w14:textId="77777777" w:rsidR="0019665E" w:rsidRPr="00C372DE" w:rsidRDefault="0019665E" w:rsidP="0019665E">
            <w:pPr>
              <w:tabs>
                <w:tab w:val="left" w:pos="3402"/>
              </w:tabs>
              <w:spacing w:after="0"/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 w:rsidRPr="00C372DE">
              <w:rPr>
                <w:rFonts w:asciiTheme="minorHAnsi" w:hAnsiTheme="minorHAnsi" w:cs="Arial"/>
                <w:sz w:val="22"/>
                <w:szCs w:val="22"/>
              </w:rPr>
              <w:t>CRI:</w:t>
            </w:r>
          </w:p>
          <w:p w14:paraId="33D87D6A" w14:textId="77777777" w:rsidR="0019665E" w:rsidRPr="00C372DE" w:rsidRDefault="0019665E" w:rsidP="0019665E">
            <w:pPr>
              <w:tabs>
                <w:tab w:val="left" w:pos="3402"/>
              </w:tabs>
              <w:spacing w:after="0"/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 w:rsidRPr="00C372DE">
              <w:rPr>
                <w:rFonts w:asciiTheme="minorHAnsi" w:hAnsiTheme="minorHAnsi" w:cs="Arial"/>
                <w:sz w:val="22"/>
                <w:szCs w:val="22"/>
              </w:rPr>
              <w:t>ISSUE:</w:t>
            </w:r>
          </w:p>
          <w:p w14:paraId="135023C7" w14:textId="77777777" w:rsidR="0019665E" w:rsidRPr="00C372DE" w:rsidRDefault="0019665E" w:rsidP="0019665E">
            <w:pPr>
              <w:tabs>
                <w:tab w:val="left" w:pos="3402"/>
              </w:tabs>
              <w:spacing w:after="0"/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 w:rsidRPr="00C372DE">
              <w:rPr>
                <w:rFonts w:asciiTheme="minorHAnsi" w:hAnsiTheme="minorHAnsi" w:cs="Arial"/>
                <w:sz w:val="22"/>
                <w:szCs w:val="22"/>
              </w:rPr>
              <w:t>DATE:</w:t>
            </w:r>
          </w:p>
          <w:p w14:paraId="04793BB9" w14:textId="77777777" w:rsidR="0019665E" w:rsidRPr="00C372DE" w:rsidRDefault="0019665E" w:rsidP="0019665E">
            <w:pPr>
              <w:tabs>
                <w:tab w:val="left" w:pos="3402"/>
              </w:tabs>
              <w:spacing w:after="0"/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 w:rsidRPr="00C372DE">
              <w:rPr>
                <w:rFonts w:asciiTheme="minorHAnsi" w:hAnsiTheme="minorHAnsi" w:cs="Arial"/>
                <w:sz w:val="22"/>
                <w:szCs w:val="22"/>
              </w:rPr>
              <w:t>STATUS:</w:t>
            </w:r>
          </w:p>
          <w:p w14:paraId="464E86B8" w14:textId="39F4E50D" w:rsidR="0019665E" w:rsidRPr="00C372DE" w:rsidRDefault="0019665E" w:rsidP="0019665E">
            <w:pPr>
              <w:spacing w:after="0"/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 w:rsidRPr="00C372DE">
              <w:rPr>
                <w:rFonts w:asciiTheme="minorHAnsi" w:hAnsiTheme="minorHAnsi" w:cs="Arial"/>
                <w:sz w:val="22"/>
                <w:szCs w:val="22"/>
              </w:rPr>
              <w:t>Next ACTION:</w:t>
            </w:r>
          </w:p>
        </w:tc>
        <w:tc>
          <w:tcPr>
            <w:tcW w:w="1812" w:type="dxa"/>
            <w:tcBorders>
              <w:left w:val="nil"/>
              <w:bottom w:val="single" w:sz="4" w:space="0" w:color="auto"/>
            </w:tcBorders>
          </w:tcPr>
          <w:p w14:paraId="4837F09C" w14:textId="6121D743" w:rsidR="0019665E" w:rsidRPr="00C372DE" w:rsidRDefault="0019665E" w:rsidP="0019665E">
            <w:pPr>
              <w:tabs>
                <w:tab w:val="left" w:pos="3402"/>
              </w:tabs>
              <w:spacing w:after="0"/>
              <w:ind w:left="-108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</w:p>
          <w:p w14:paraId="6D37E2F9" w14:textId="77777777" w:rsidR="003B7927" w:rsidRPr="00C372DE" w:rsidRDefault="003B7927" w:rsidP="0019665E">
            <w:pPr>
              <w:tabs>
                <w:tab w:val="left" w:pos="3402"/>
              </w:tabs>
              <w:spacing w:after="0"/>
              <w:ind w:left="-108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 w:rsidRPr="00C372DE">
              <w:rPr>
                <w:rFonts w:asciiTheme="minorHAnsi" w:hAnsiTheme="minorHAnsi" w:cs="Arial"/>
                <w:sz w:val="22"/>
                <w:szCs w:val="22"/>
              </w:rPr>
              <w:t>01</w:t>
            </w:r>
          </w:p>
          <w:p w14:paraId="678851B2" w14:textId="4E2E9C88" w:rsidR="0019665E" w:rsidRPr="00C372DE" w:rsidRDefault="003B7927" w:rsidP="0019665E">
            <w:pPr>
              <w:tabs>
                <w:tab w:val="left" w:pos="3402"/>
              </w:tabs>
              <w:spacing w:after="0"/>
              <w:ind w:left="-108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 w:rsidRPr="00C372DE">
              <w:rPr>
                <w:rFonts w:asciiTheme="minorHAnsi" w:hAnsiTheme="minorHAnsi" w:cs="Arial"/>
                <w:sz w:val="22"/>
                <w:szCs w:val="22"/>
              </w:rPr>
              <w:t>13/05/2026</w:t>
            </w:r>
          </w:p>
          <w:p w14:paraId="73B2FD9E" w14:textId="38EBBBD6" w:rsidR="0019665E" w:rsidRPr="00C372DE" w:rsidRDefault="003B7927" w:rsidP="0019665E">
            <w:pPr>
              <w:tabs>
                <w:tab w:val="left" w:pos="3402"/>
              </w:tabs>
              <w:spacing w:after="0"/>
              <w:ind w:left="-108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 w:rsidRPr="00C372DE">
              <w:rPr>
                <w:rFonts w:asciiTheme="minorHAnsi" w:hAnsiTheme="minorHAnsi" w:cs="Arial"/>
                <w:sz w:val="22"/>
                <w:szCs w:val="22"/>
              </w:rPr>
              <w:t>Draft</w:t>
            </w:r>
          </w:p>
          <w:p w14:paraId="464E86BD" w14:textId="34B87C14" w:rsidR="0019665E" w:rsidRPr="00C372DE" w:rsidRDefault="0019665E" w:rsidP="0019665E">
            <w:pPr>
              <w:spacing w:after="0"/>
              <w:ind w:left="-108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proofErr w:type="spellStart"/>
            <w:r w:rsidRPr="00C372DE">
              <w:rPr>
                <w:rFonts w:asciiTheme="minorHAnsi" w:hAnsiTheme="minorHAnsi" w:cs="Arial"/>
                <w:sz w:val="22"/>
                <w:szCs w:val="22"/>
              </w:rPr>
              <w:t>xxxxx</w:t>
            </w:r>
            <w:proofErr w:type="spellEnd"/>
          </w:p>
        </w:tc>
      </w:tr>
      <w:tr w:rsidR="00D80EF0" w:rsidRPr="00C372DE" w14:paraId="464E86C1" w14:textId="77777777" w:rsidTr="0075493B">
        <w:tc>
          <w:tcPr>
            <w:tcW w:w="2340" w:type="dxa"/>
            <w:gridSpan w:val="2"/>
            <w:tcBorders>
              <w:left w:val="nil"/>
              <w:bottom w:val="nil"/>
              <w:right w:val="nil"/>
            </w:tcBorders>
          </w:tcPr>
          <w:p w14:paraId="464E86BF" w14:textId="77777777" w:rsidR="00D80EF0" w:rsidRPr="00C372DE" w:rsidRDefault="00D80EF0" w:rsidP="00D85902">
            <w:pPr>
              <w:spacing w:before="60" w:after="60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372DE">
              <w:rPr>
                <w:rFonts w:asciiTheme="minorHAnsi" w:hAnsiTheme="minorHAnsi" w:cstheme="minorHAnsi"/>
                <w:sz w:val="22"/>
                <w:szCs w:val="22"/>
              </w:rPr>
              <w:t>SUBJECT:</w:t>
            </w:r>
          </w:p>
        </w:tc>
        <w:tc>
          <w:tcPr>
            <w:tcW w:w="7200" w:type="dxa"/>
            <w:gridSpan w:val="3"/>
            <w:tcBorders>
              <w:left w:val="nil"/>
              <w:bottom w:val="nil"/>
              <w:right w:val="nil"/>
            </w:tcBorders>
          </w:tcPr>
          <w:p w14:paraId="464E86C0" w14:textId="7F05394E" w:rsidR="00D80EF0" w:rsidRPr="00C372DE" w:rsidRDefault="00A431E2" w:rsidP="00D85902">
            <w:pPr>
              <w:spacing w:before="60" w:after="60"/>
              <w:ind w:left="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372DE">
              <w:rPr>
                <w:rFonts w:asciiTheme="minorHAnsi" w:hAnsiTheme="minorHAnsi" w:cstheme="minorHAnsi"/>
                <w:b/>
                <w:sz w:val="22"/>
                <w:szCs w:val="22"/>
              </w:rPr>
              <w:t>Structural Life Monitoring</w:t>
            </w:r>
          </w:p>
        </w:tc>
      </w:tr>
      <w:tr w:rsidR="00D80EF0" w:rsidRPr="00C372DE" w14:paraId="464E86C4" w14:textId="77777777" w:rsidTr="0075493B"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4E86C2" w14:textId="77777777" w:rsidR="00D80EF0" w:rsidRPr="00C372DE" w:rsidRDefault="00D80EF0" w:rsidP="00D85902">
            <w:pPr>
              <w:spacing w:before="60" w:after="60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372DE">
              <w:rPr>
                <w:rFonts w:asciiTheme="minorHAnsi" w:hAnsiTheme="minorHAnsi" w:cstheme="minorHAnsi"/>
                <w:sz w:val="22"/>
                <w:szCs w:val="22"/>
              </w:rPr>
              <w:t>CATEGORY:</w:t>
            </w:r>
          </w:p>
        </w:tc>
        <w:tc>
          <w:tcPr>
            <w:tcW w:w="72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64E86C3" w14:textId="418E5893" w:rsidR="00D80EF0" w:rsidRPr="00C372DE" w:rsidRDefault="001F612D" w:rsidP="00D85902">
            <w:pPr>
              <w:spacing w:before="60" w:after="60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372DE">
              <w:rPr>
                <w:rFonts w:ascii="CIDFont+F1" w:hAnsi="CIDFont+F1" w:cs="CIDFont+F1"/>
                <w:spacing w:val="0"/>
                <w:sz w:val="22"/>
                <w:szCs w:val="22"/>
                <w:lang w:eastAsia="en-GB"/>
              </w:rPr>
              <w:t>Means of Compliance</w:t>
            </w:r>
            <w:r w:rsidR="008A69AD" w:rsidRPr="00C372DE">
              <w:rPr>
                <w:rFonts w:ascii="CIDFont+F1" w:hAnsi="CIDFont+F1" w:cs="CIDFont+F1"/>
                <w:spacing w:val="0"/>
                <w:sz w:val="22"/>
                <w:szCs w:val="22"/>
                <w:lang w:eastAsia="en-GB"/>
              </w:rPr>
              <w:t xml:space="preserve"> (</w:t>
            </w:r>
            <w:proofErr w:type="spellStart"/>
            <w:r w:rsidR="008A69AD" w:rsidRPr="00C372DE">
              <w:rPr>
                <w:rFonts w:ascii="CIDFont+F1" w:hAnsi="CIDFont+F1" w:cs="CIDFont+F1"/>
                <w:spacing w:val="0"/>
                <w:sz w:val="22"/>
                <w:szCs w:val="22"/>
                <w:lang w:eastAsia="en-GB"/>
              </w:rPr>
              <w:t>MoC</w:t>
            </w:r>
            <w:proofErr w:type="spellEnd"/>
            <w:r w:rsidR="008A69AD" w:rsidRPr="00C372DE">
              <w:rPr>
                <w:rFonts w:ascii="CIDFont+F1" w:hAnsi="CIDFont+F1" w:cs="CIDFont+F1"/>
                <w:spacing w:val="0"/>
                <w:sz w:val="22"/>
                <w:szCs w:val="22"/>
                <w:lang w:eastAsia="en-GB"/>
              </w:rPr>
              <w:t>)</w:t>
            </w:r>
          </w:p>
        </w:tc>
      </w:tr>
      <w:tr w:rsidR="00D80EF0" w:rsidRPr="00C372DE" w14:paraId="464E86C7" w14:textId="77777777" w:rsidTr="0075493B"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4E86C5" w14:textId="77777777" w:rsidR="00D80EF0" w:rsidRPr="00C372DE" w:rsidRDefault="00D80EF0" w:rsidP="00D85902">
            <w:pPr>
              <w:spacing w:before="60" w:after="60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372DE">
              <w:rPr>
                <w:rFonts w:asciiTheme="minorHAnsi" w:hAnsiTheme="minorHAnsi" w:cstheme="minorHAnsi"/>
                <w:sz w:val="22"/>
                <w:szCs w:val="22"/>
              </w:rPr>
              <w:t>REQUIREMENTS:</w:t>
            </w:r>
          </w:p>
        </w:tc>
        <w:tc>
          <w:tcPr>
            <w:tcW w:w="72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64E86C6" w14:textId="41AD47D1" w:rsidR="00D80EF0" w:rsidRPr="00C372DE" w:rsidRDefault="00927DF4" w:rsidP="00D85902">
            <w:pPr>
              <w:spacing w:before="60" w:after="60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372DE">
              <w:rPr>
                <w:rFonts w:asciiTheme="minorHAnsi" w:hAnsiTheme="minorHAnsi" w:cstheme="minorHAnsi"/>
                <w:sz w:val="22"/>
                <w:szCs w:val="22"/>
              </w:rPr>
              <w:t>CS 22.</w:t>
            </w:r>
            <w:r w:rsidR="00A431E2" w:rsidRPr="00C372DE">
              <w:rPr>
                <w:rFonts w:asciiTheme="minorHAnsi" w:hAnsiTheme="minorHAnsi" w:cstheme="minorHAnsi"/>
                <w:sz w:val="22"/>
                <w:szCs w:val="22"/>
              </w:rPr>
              <w:t>627</w:t>
            </w:r>
            <w:r w:rsidR="003B7927" w:rsidRPr="00C372DE">
              <w:t xml:space="preserve"> </w:t>
            </w:r>
            <w:r w:rsidR="003B7927" w:rsidRPr="00C372DE">
              <w:rPr>
                <w:rFonts w:asciiTheme="minorHAnsi" w:hAnsiTheme="minorHAnsi" w:cstheme="minorHAnsi"/>
                <w:sz w:val="22"/>
                <w:szCs w:val="22"/>
              </w:rPr>
              <w:t>CS 22.1529 CS 22.1585</w:t>
            </w:r>
          </w:p>
        </w:tc>
      </w:tr>
      <w:tr w:rsidR="00D80EF0" w:rsidRPr="00C372DE" w14:paraId="464E86CA" w14:textId="77777777" w:rsidTr="0075493B"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4E86C8" w14:textId="77777777" w:rsidR="00D80EF0" w:rsidRPr="00C372DE" w:rsidRDefault="00D80EF0" w:rsidP="00D85902">
            <w:pPr>
              <w:spacing w:before="60" w:after="60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372DE">
              <w:rPr>
                <w:rFonts w:asciiTheme="minorHAnsi" w:hAnsiTheme="minorHAnsi" w:cstheme="minorHAnsi"/>
                <w:sz w:val="22"/>
                <w:szCs w:val="22"/>
              </w:rPr>
              <w:t>ADVISORY MATERIAL:</w:t>
            </w:r>
          </w:p>
        </w:tc>
        <w:tc>
          <w:tcPr>
            <w:tcW w:w="72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64E86C9" w14:textId="37F92D6F" w:rsidR="00D80EF0" w:rsidRPr="00C372DE" w:rsidRDefault="003B7927" w:rsidP="00D85902">
            <w:pPr>
              <w:spacing w:before="60" w:after="60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372DE">
              <w:rPr>
                <w:rFonts w:asciiTheme="minorHAnsi" w:hAnsiTheme="minorHAnsi" w:cstheme="minorHAnsi"/>
                <w:sz w:val="22"/>
                <w:szCs w:val="22"/>
              </w:rPr>
              <w:t>EASA CM-S-006 Issue 01</w:t>
            </w:r>
          </w:p>
        </w:tc>
      </w:tr>
      <w:tr w:rsidR="00D80EF0" w:rsidRPr="00C372DE" w14:paraId="464E86CD" w14:textId="77777777" w:rsidTr="0075493B"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4E86CB" w14:textId="77777777" w:rsidR="00D80EF0" w:rsidRPr="00C372DE" w:rsidRDefault="00D80EF0" w:rsidP="00D85902">
            <w:pPr>
              <w:spacing w:before="60" w:after="60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372DE">
              <w:rPr>
                <w:rFonts w:asciiTheme="minorHAnsi" w:hAnsiTheme="minorHAnsi" w:cstheme="minorHAnsi"/>
                <w:sz w:val="22"/>
                <w:szCs w:val="22"/>
              </w:rPr>
              <w:t>PRIMARY PANEL:</w:t>
            </w:r>
          </w:p>
        </w:tc>
        <w:tc>
          <w:tcPr>
            <w:tcW w:w="72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64E86CC" w14:textId="47458412" w:rsidR="00D80EF0" w:rsidRPr="00C372DE" w:rsidRDefault="003B7927" w:rsidP="00D85902">
            <w:pPr>
              <w:spacing w:before="60" w:after="60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372DE">
              <w:rPr>
                <w:rFonts w:asciiTheme="minorHAnsi" w:hAnsiTheme="minorHAnsi" w:cstheme="minorHAnsi"/>
                <w:sz w:val="22"/>
                <w:szCs w:val="22"/>
              </w:rPr>
              <w:t>03</w:t>
            </w:r>
          </w:p>
        </w:tc>
      </w:tr>
      <w:tr w:rsidR="00D80EF0" w:rsidRPr="00C372DE" w14:paraId="464E86D0" w14:textId="77777777" w:rsidTr="0075493B"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4E86CE" w14:textId="77777777" w:rsidR="00D80EF0" w:rsidRPr="00C372DE" w:rsidRDefault="00D80EF0" w:rsidP="00D85902">
            <w:pPr>
              <w:spacing w:before="60" w:after="60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372DE">
              <w:rPr>
                <w:rFonts w:asciiTheme="minorHAnsi" w:hAnsiTheme="minorHAnsi" w:cstheme="minorHAnsi"/>
                <w:sz w:val="22"/>
                <w:szCs w:val="22"/>
              </w:rPr>
              <w:t>SECONDARY PANEL:</w:t>
            </w:r>
          </w:p>
        </w:tc>
        <w:tc>
          <w:tcPr>
            <w:tcW w:w="72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64E86CF" w14:textId="018F268E" w:rsidR="00BC77D0" w:rsidRPr="00C372DE" w:rsidRDefault="003B7927" w:rsidP="00D85902">
            <w:pPr>
              <w:spacing w:before="60" w:after="60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372DE">
              <w:rPr>
                <w:rFonts w:asciiTheme="minorHAnsi" w:hAnsiTheme="minorHAnsi" w:cstheme="minorHAnsi"/>
                <w:sz w:val="22"/>
                <w:szCs w:val="22"/>
              </w:rPr>
              <w:t>05</w:t>
            </w:r>
          </w:p>
        </w:tc>
      </w:tr>
      <w:tr w:rsidR="0075493B" w:rsidRPr="00C372DE" w14:paraId="464E86D3" w14:textId="77777777" w:rsidTr="0075493B">
        <w:tc>
          <w:tcPr>
            <w:tcW w:w="2340" w:type="dxa"/>
            <w:gridSpan w:val="2"/>
            <w:tcBorders>
              <w:top w:val="nil"/>
              <w:left w:val="nil"/>
              <w:right w:val="nil"/>
            </w:tcBorders>
          </w:tcPr>
          <w:p w14:paraId="464E86D1" w14:textId="77777777" w:rsidR="0075493B" w:rsidRPr="00C372DE" w:rsidRDefault="0075493B" w:rsidP="00D85902">
            <w:pPr>
              <w:spacing w:before="60" w:after="60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372DE">
              <w:rPr>
                <w:rFonts w:asciiTheme="minorHAnsi" w:hAnsiTheme="minorHAnsi" w:cstheme="minorHAnsi"/>
                <w:sz w:val="22"/>
                <w:szCs w:val="22"/>
              </w:rPr>
              <w:t>PUBLIC CONSULTATION</w:t>
            </w:r>
          </w:p>
        </w:tc>
        <w:tc>
          <w:tcPr>
            <w:tcW w:w="7200" w:type="dxa"/>
            <w:gridSpan w:val="3"/>
            <w:tcBorders>
              <w:top w:val="nil"/>
              <w:left w:val="nil"/>
              <w:right w:val="nil"/>
            </w:tcBorders>
          </w:tcPr>
          <w:p w14:paraId="464E86D2" w14:textId="285C648E" w:rsidR="0075493B" w:rsidRPr="00C372DE" w:rsidRDefault="0075493B" w:rsidP="00D85902">
            <w:pPr>
              <w:spacing w:before="60" w:after="60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372D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B7927" w:rsidRPr="00C372DE">
              <w:rPr>
                <w:rFonts w:asciiTheme="minorHAnsi" w:hAnsiTheme="minorHAnsi" w:cstheme="minorHAnsi"/>
                <w:sz w:val="22"/>
                <w:szCs w:val="22"/>
              </w:rPr>
              <w:t>Not applicable</w:t>
            </w:r>
          </w:p>
        </w:tc>
      </w:tr>
    </w:tbl>
    <w:p w14:paraId="464E86D4" w14:textId="77777777" w:rsidR="00ED5DCA" w:rsidRPr="00C372DE" w:rsidRDefault="00ED5DCA" w:rsidP="00D85902">
      <w:pPr>
        <w:spacing w:after="0"/>
        <w:ind w:left="0"/>
        <w:jc w:val="left"/>
        <w:rPr>
          <w:rFonts w:asciiTheme="minorHAnsi" w:hAnsiTheme="minorHAnsi" w:cs="Arial"/>
          <w:sz w:val="22"/>
          <w:szCs w:val="22"/>
        </w:rPr>
      </w:pPr>
    </w:p>
    <w:p w14:paraId="464E86D5" w14:textId="20BDFEAB" w:rsidR="000417EE" w:rsidRPr="00C372DE" w:rsidRDefault="00FA470E" w:rsidP="00D85902">
      <w:pPr>
        <w:spacing w:after="0"/>
        <w:ind w:left="0"/>
        <w:jc w:val="left"/>
        <w:rPr>
          <w:rFonts w:asciiTheme="minorHAnsi" w:hAnsiTheme="minorHAnsi" w:cstheme="minorHAnsi"/>
          <w:b/>
          <w:sz w:val="22"/>
          <w:szCs w:val="22"/>
        </w:rPr>
      </w:pPr>
      <w:r w:rsidRPr="00C372DE">
        <w:rPr>
          <w:rFonts w:asciiTheme="minorHAnsi" w:hAnsiTheme="minorHAnsi" w:cstheme="minorHAnsi"/>
          <w:b/>
          <w:sz w:val="22"/>
          <w:szCs w:val="22"/>
        </w:rPr>
        <w:t>IDENTIFICATION OF ISSUE</w:t>
      </w:r>
    </w:p>
    <w:p w14:paraId="33DFB4A6" w14:textId="60F638F4" w:rsidR="00BC77D0" w:rsidRPr="00C372DE" w:rsidRDefault="00BC77D0" w:rsidP="00D85902">
      <w:pPr>
        <w:spacing w:after="0"/>
        <w:ind w:left="0"/>
        <w:jc w:val="left"/>
        <w:rPr>
          <w:rFonts w:asciiTheme="minorHAnsi" w:hAnsiTheme="minorHAnsi" w:cstheme="minorHAnsi"/>
          <w:b/>
          <w:sz w:val="22"/>
          <w:szCs w:val="22"/>
        </w:rPr>
      </w:pPr>
    </w:p>
    <w:p w14:paraId="66C0A0F5" w14:textId="5354A9C0" w:rsidR="00933B9B" w:rsidRPr="00C372DE" w:rsidRDefault="00933B9B" w:rsidP="00933B9B">
      <w:pPr>
        <w:spacing w:after="0"/>
        <w:ind w:left="0"/>
        <w:jc w:val="left"/>
        <w:rPr>
          <w:rFonts w:asciiTheme="minorHAnsi" w:hAnsiTheme="minorHAnsi" w:cstheme="minorHAnsi"/>
          <w:sz w:val="22"/>
          <w:szCs w:val="22"/>
        </w:rPr>
      </w:pPr>
      <w:r w:rsidRPr="00C372DE">
        <w:rPr>
          <w:rFonts w:asciiTheme="minorHAnsi" w:hAnsiTheme="minorHAnsi" w:cstheme="minorHAnsi"/>
          <w:sz w:val="22"/>
          <w:szCs w:val="22"/>
        </w:rPr>
        <w:t xml:space="preserve">CS-22 currently </w:t>
      </w:r>
      <w:r w:rsidR="00C372DE" w:rsidRPr="00C372DE">
        <w:rPr>
          <w:rFonts w:asciiTheme="minorHAnsi" w:hAnsiTheme="minorHAnsi" w:cstheme="minorHAnsi"/>
          <w:sz w:val="22"/>
          <w:szCs w:val="22"/>
        </w:rPr>
        <w:t>recognizes</w:t>
      </w:r>
      <w:r w:rsidRPr="00C372DE">
        <w:rPr>
          <w:rFonts w:asciiTheme="minorHAnsi" w:hAnsiTheme="minorHAnsi" w:cstheme="minorHAnsi"/>
          <w:sz w:val="22"/>
          <w:szCs w:val="22"/>
        </w:rPr>
        <w:t xml:space="preserve"> </w:t>
      </w:r>
      <w:r w:rsidR="00BC55DA" w:rsidRPr="00C372DE">
        <w:rPr>
          <w:rFonts w:asciiTheme="minorHAnsi" w:hAnsiTheme="minorHAnsi" w:cstheme="minorHAnsi"/>
          <w:sz w:val="22"/>
          <w:szCs w:val="22"/>
        </w:rPr>
        <w:t>several</w:t>
      </w:r>
      <w:r w:rsidRPr="00C372DE">
        <w:rPr>
          <w:rFonts w:asciiTheme="minorHAnsi" w:hAnsiTheme="minorHAnsi" w:cstheme="minorHAnsi"/>
          <w:sz w:val="22"/>
          <w:szCs w:val="22"/>
        </w:rPr>
        <w:t xml:space="preserve"> Acceptable Means of Compliance to demonstrate fatigue strength under CS 22.627</w:t>
      </w:r>
      <w:r w:rsidR="00BC55DA" w:rsidRPr="00C372DE">
        <w:rPr>
          <w:rFonts w:asciiTheme="minorHAnsi" w:hAnsiTheme="minorHAnsi" w:cstheme="minorHAnsi"/>
          <w:sz w:val="22"/>
          <w:szCs w:val="22"/>
        </w:rPr>
        <w:t>, including</w:t>
      </w:r>
      <w:r w:rsidR="0055696B" w:rsidRPr="00C372DE">
        <w:rPr>
          <w:rFonts w:asciiTheme="minorHAnsi" w:hAnsiTheme="minorHAnsi" w:cstheme="minorHAnsi"/>
          <w:sz w:val="22"/>
          <w:szCs w:val="22"/>
        </w:rPr>
        <w:t xml:space="preserve"> a</w:t>
      </w:r>
      <w:r w:rsidRPr="00C372DE">
        <w:rPr>
          <w:rFonts w:asciiTheme="minorHAnsi" w:hAnsiTheme="minorHAnsi" w:cstheme="minorHAnsi"/>
          <w:sz w:val="22"/>
          <w:szCs w:val="22"/>
        </w:rPr>
        <w:t xml:space="preserve"> full-scale fatigue test based on an accepted reference load spectrum (e.g. </w:t>
      </w:r>
      <w:proofErr w:type="spellStart"/>
      <w:r w:rsidRPr="00C372DE">
        <w:rPr>
          <w:rFonts w:asciiTheme="minorHAnsi" w:hAnsiTheme="minorHAnsi" w:cstheme="minorHAnsi"/>
          <w:sz w:val="22"/>
          <w:szCs w:val="22"/>
        </w:rPr>
        <w:t>Kossira</w:t>
      </w:r>
      <w:proofErr w:type="spellEnd"/>
      <w:r w:rsidRPr="00C372DE">
        <w:rPr>
          <w:rFonts w:asciiTheme="minorHAnsi" w:hAnsiTheme="minorHAnsi" w:cstheme="minorHAnsi"/>
          <w:sz w:val="22"/>
          <w:szCs w:val="22"/>
        </w:rPr>
        <w:t xml:space="preserve"> &amp; Reinke spectrum) or</w:t>
      </w:r>
      <w:r w:rsidR="0055696B" w:rsidRPr="00C372DE">
        <w:rPr>
          <w:rFonts w:asciiTheme="minorHAnsi" w:hAnsiTheme="minorHAnsi" w:cstheme="minorHAnsi"/>
          <w:sz w:val="22"/>
          <w:szCs w:val="22"/>
        </w:rPr>
        <w:t xml:space="preserve"> a</w:t>
      </w:r>
      <w:r w:rsidRPr="00C372DE">
        <w:rPr>
          <w:rFonts w:asciiTheme="minorHAnsi" w:hAnsiTheme="minorHAnsi" w:cstheme="minorHAnsi"/>
          <w:sz w:val="22"/>
          <w:szCs w:val="22"/>
        </w:rPr>
        <w:t xml:space="preserve"> static overload test at ultimate load plus additional safety margin.</w:t>
      </w:r>
    </w:p>
    <w:p w14:paraId="5D146AD8" w14:textId="67DC7121" w:rsidR="00670BAF" w:rsidRPr="00C372DE" w:rsidRDefault="00933B9B" w:rsidP="00670BAF">
      <w:pPr>
        <w:spacing w:after="0"/>
        <w:ind w:left="0"/>
        <w:jc w:val="left"/>
        <w:rPr>
          <w:rFonts w:asciiTheme="minorHAnsi" w:hAnsiTheme="minorHAnsi" w:cstheme="minorHAnsi"/>
          <w:sz w:val="22"/>
          <w:szCs w:val="22"/>
        </w:rPr>
      </w:pPr>
      <w:r w:rsidRPr="00C372DE">
        <w:rPr>
          <w:rFonts w:asciiTheme="minorHAnsi" w:hAnsiTheme="minorHAnsi" w:cstheme="minorHAnsi"/>
          <w:sz w:val="22"/>
          <w:szCs w:val="22"/>
        </w:rPr>
        <w:t xml:space="preserve">In </w:t>
      </w:r>
      <w:r w:rsidR="0055696B" w:rsidRPr="00C372DE">
        <w:rPr>
          <w:rFonts w:asciiTheme="minorHAnsi" w:hAnsiTheme="minorHAnsi" w:cstheme="minorHAnsi"/>
          <w:sz w:val="22"/>
          <w:szCs w:val="22"/>
        </w:rPr>
        <w:t>all cases</w:t>
      </w:r>
      <w:r w:rsidRPr="00C372DE">
        <w:rPr>
          <w:rFonts w:asciiTheme="minorHAnsi" w:hAnsiTheme="minorHAnsi" w:cstheme="minorHAnsi"/>
          <w:sz w:val="22"/>
          <w:szCs w:val="22"/>
        </w:rPr>
        <w:t xml:space="preserve">, EASA grants a safe-life limit </w:t>
      </w:r>
      <w:r w:rsidR="0055696B" w:rsidRPr="00C372DE">
        <w:rPr>
          <w:rFonts w:asciiTheme="minorHAnsi" w:hAnsiTheme="minorHAnsi" w:cstheme="minorHAnsi"/>
          <w:sz w:val="22"/>
          <w:szCs w:val="22"/>
        </w:rPr>
        <w:t>based on a conservative flight mixture utilization, which should cover all possible type operations.</w:t>
      </w:r>
      <w:r w:rsidR="0055696B" w:rsidRPr="00C372DE">
        <w:rPr>
          <w:rFonts w:asciiTheme="minorHAnsi" w:hAnsiTheme="minorHAnsi" w:cstheme="minorHAnsi"/>
          <w:sz w:val="22"/>
          <w:szCs w:val="22"/>
        </w:rPr>
        <w:br/>
      </w:r>
      <w:r w:rsidRPr="00C372DE">
        <w:rPr>
          <w:rFonts w:asciiTheme="minorHAnsi" w:hAnsiTheme="minorHAnsi" w:cstheme="minorHAnsi"/>
          <w:sz w:val="22"/>
          <w:szCs w:val="22"/>
        </w:rPr>
        <w:t>This limit was originally established by the LBA (Luftfahrt-</w:t>
      </w:r>
      <w:proofErr w:type="spellStart"/>
      <w:r w:rsidRPr="00C372DE">
        <w:rPr>
          <w:rFonts w:asciiTheme="minorHAnsi" w:hAnsiTheme="minorHAnsi" w:cstheme="minorHAnsi"/>
          <w:sz w:val="22"/>
          <w:szCs w:val="22"/>
        </w:rPr>
        <w:t>Bundesamt</w:t>
      </w:r>
      <w:proofErr w:type="spellEnd"/>
      <w:r w:rsidRPr="00C372DE">
        <w:rPr>
          <w:rFonts w:asciiTheme="minorHAnsi" w:hAnsiTheme="minorHAnsi" w:cstheme="minorHAnsi"/>
          <w:sz w:val="22"/>
          <w:szCs w:val="22"/>
        </w:rPr>
        <w:t>)</w:t>
      </w:r>
      <w:r w:rsidR="0055696B" w:rsidRPr="00C372DE">
        <w:rPr>
          <w:rFonts w:asciiTheme="minorHAnsi" w:hAnsiTheme="minorHAnsi" w:cstheme="minorHAnsi"/>
          <w:sz w:val="22"/>
          <w:szCs w:val="22"/>
        </w:rPr>
        <w:t xml:space="preserve">. The significant margin </w:t>
      </w:r>
      <w:r w:rsidRPr="00C372DE">
        <w:rPr>
          <w:rFonts w:asciiTheme="minorHAnsi" w:hAnsiTheme="minorHAnsi" w:cstheme="minorHAnsi"/>
          <w:sz w:val="22"/>
          <w:szCs w:val="22"/>
        </w:rPr>
        <w:t>reflect</w:t>
      </w:r>
      <w:r w:rsidR="006438BC" w:rsidRPr="00C372DE">
        <w:rPr>
          <w:rFonts w:asciiTheme="minorHAnsi" w:hAnsiTheme="minorHAnsi" w:cstheme="minorHAnsi"/>
          <w:sz w:val="22"/>
          <w:szCs w:val="22"/>
        </w:rPr>
        <w:t>s</w:t>
      </w:r>
      <w:r w:rsidRPr="00C372DE">
        <w:rPr>
          <w:rFonts w:asciiTheme="minorHAnsi" w:hAnsiTheme="minorHAnsi" w:cstheme="minorHAnsi"/>
          <w:sz w:val="22"/>
          <w:szCs w:val="22"/>
        </w:rPr>
        <w:t xml:space="preserve"> the limited understanding of composite fatigue </w:t>
      </w:r>
      <w:r w:rsidR="00392EF3" w:rsidRPr="00C372DE">
        <w:rPr>
          <w:rFonts w:asciiTheme="minorHAnsi" w:hAnsiTheme="minorHAnsi" w:cstheme="minorHAnsi"/>
          <w:sz w:val="22"/>
          <w:szCs w:val="22"/>
        </w:rPr>
        <w:t>behavior</w:t>
      </w:r>
      <w:r w:rsidRPr="00C372DE">
        <w:rPr>
          <w:rFonts w:asciiTheme="minorHAnsi" w:hAnsiTheme="minorHAnsi" w:cstheme="minorHAnsi"/>
          <w:sz w:val="22"/>
          <w:szCs w:val="22"/>
        </w:rPr>
        <w:t xml:space="preserve"> at th</w:t>
      </w:r>
      <w:r w:rsidR="00085067" w:rsidRPr="00C372DE">
        <w:rPr>
          <w:rFonts w:asciiTheme="minorHAnsi" w:hAnsiTheme="minorHAnsi" w:cstheme="minorHAnsi"/>
          <w:sz w:val="22"/>
          <w:szCs w:val="22"/>
        </w:rPr>
        <w:t>at</w:t>
      </w:r>
      <w:r w:rsidRPr="00C372DE">
        <w:rPr>
          <w:rFonts w:asciiTheme="minorHAnsi" w:hAnsiTheme="minorHAnsi" w:cstheme="minorHAnsi"/>
          <w:sz w:val="22"/>
          <w:szCs w:val="22"/>
        </w:rPr>
        <w:t xml:space="preserve"> time. However, decades of operational experience, aerospace-industry composite data, full-scale fatigue tests, and validated analytical comparisons</w:t>
      </w:r>
      <w:r w:rsidR="00AF4383" w:rsidRPr="00C372DE">
        <w:rPr>
          <w:rFonts w:asciiTheme="minorHAnsi" w:hAnsiTheme="minorHAnsi" w:cstheme="minorHAnsi"/>
          <w:sz w:val="22"/>
          <w:szCs w:val="22"/>
        </w:rPr>
        <w:t>,</w:t>
      </w:r>
      <w:r w:rsidRPr="00C372DE">
        <w:rPr>
          <w:rFonts w:asciiTheme="minorHAnsi" w:hAnsiTheme="minorHAnsi" w:cstheme="minorHAnsi"/>
          <w:sz w:val="22"/>
          <w:szCs w:val="22"/>
        </w:rPr>
        <w:t xml:space="preserve"> confirm that the 12,000-hour limit is </w:t>
      </w:r>
      <w:r w:rsidR="00CD5562" w:rsidRPr="00C372DE">
        <w:rPr>
          <w:rFonts w:asciiTheme="minorHAnsi" w:hAnsiTheme="minorHAnsi" w:cstheme="minorHAnsi"/>
          <w:sz w:val="22"/>
          <w:szCs w:val="22"/>
        </w:rPr>
        <w:t>conservative with respect to measured operational usage</w:t>
      </w:r>
      <w:r w:rsidRPr="00C372DE">
        <w:rPr>
          <w:rFonts w:asciiTheme="minorHAnsi" w:hAnsiTheme="minorHAnsi" w:cstheme="minorHAnsi"/>
          <w:sz w:val="22"/>
          <w:szCs w:val="22"/>
        </w:rPr>
        <w:t>.</w:t>
      </w:r>
      <w:r w:rsidR="008F2041" w:rsidRPr="00C372DE">
        <w:rPr>
          <w:rFonts w:asciiTheme="minorHAnsi" w:hAnsiTheme="minorHAnsi" w:cstheme="minorHAnsi"/>
          <w:sz w:val="22"/>
          <w:szCs w:val="22"/>
        </w:rPr>
        <w:br/>
        <w:t xml:space="preserve">This conservatism is not only due to the </w:t>
      </w:r>
      <w:r w:rsidR="00CD5562" w:rsidRPr="00C372DE">
        <w:rPr>
          <w:rFonts w:asciiTheme="minorHAnsi" w:hAnsiTheme="minorHAnsi" w:cstheme="minorHAnsi"/>
          <w:sz w:val="22"/>
          <w:szCs w:val="22"/>
        </w:rPr>
        <w:t xml:space="preserve">limited historical knowledge of composite fatigue </w:t>
      </w:r>
      <w:r w:rsidR="00C372DE" w:rsidRPr="00C372DE">
        <w:rPr>
          <w:rFonts w:asciiTheme="minorHAnsi" w:hAnsiTheme="minorHAnsi" w:cstheme="minorHAnsi"/>
          <w:sz w:val="22"/>
          <w:szCs w:val="22"/>
        </w:rPr>
        <w:t>behavior</w:t>
      </w:r>
      <w:r w:rsidR="00AF4383" w:rsidRPr="00C372DE">
        <w:rPr>
          <w:rFonts w:asciiTheme="minorHAnsi" w:hAnsiTheme="minorHAnsi" w:cstheme="minorHAnsi"/>
          <w:sz w:val="22"/>
          <w:szCs w:val="22"/>
        </w:rPr>
        <w:t>,</w:t>
      </w:r>
      <w:r w:rsidR="008F2041" w:rsidRPr="00C372DE">
        <w:rPr>
          <w:rFonts w:asciiTheme="minorHAnsi" w:hAnsiTheme="minorHAnsi" w:cstheme="minorHAnsi"/>
          <w:sz w:val="22"/>
          <w:szCs w:val="22"/>
        </w:rPr>
        <w:t xml:space="preserve"> but also to the fact glider utilization (reference spectrum) provide</w:t>
      </w:r>
      <w:r w:rsidR="007A6F3E" w:rsidRPr="00C372DE">
        <w:rPr>
          <w:rFonts w:asciiTheme="minorHAnsi" w:hAnsiTheme="minorHAnsi" w:cstheme="minorHAnsi"/>
          <w:sz w:val="22"/>
          <w:szCs w:val="22"/>
        </w:rPr>
        <w:t>s</w:t>
      </w:r>
      <w:r w:rsidR="008F2041" w:rsidRPr="00C372DE">
        <w:rPr>
          <w:rFonts w:asciiTheme="minorHAnsi" w:hAnsiTheme="minorHAnsi" w:cstheme="minorHAnsi"/>
          <w:sz w:val="22"/>
          <w:szCs w:val="22"/>
        </w:rPr>
        <w:t xml:space="preserve"> </w:t>
      </w:r>
      <w:r w:rsidR="006438BC" w:rsidRPr="00C372DE">
        <w:rPr>
          <w:rFonts w:asciiTheme="minorHAnsi" w:hAnsiTheme="minorHAnsi" w:cstheme="minorHAnsi"/>
          <w:sz w:val="22"/>
          <w:szCs w:val="22"/>
        </w:rPr>
        <w:t>a full operational usage envelope</w:t>
      </w:r>
      <w:r w:rsidR="008F2041" w:rsidRPr="00C372DE">
        <w:rPr>
          <w:rFonts w:asciiTheme="minorHAnsi" w:hAnsiTheme="minorHAnsi" w:cstheme="minorHAnsi"/>
          <w:sz w:val="22"/>
          <w:szCs w:val="22"/>
        </w:rPr>
        <w:t xml:space="preserve">, </w:t>
      </w:r>
      <w:r w:rsidR="00392EF3" w:rsidRPr="00392EF3">
        <w:rPr>
          <w:rFonts w:asciiTheme="minorHAnsi" w:hAnsiTheme="minorHAnsi" w:cstheme="minorHAnsi"/>
          <w:sz w:val="22"/>
          <w:szCs w:val="22"/>
        </w:rPr>
        <w:t>which may exceed operational usage for a significant portion of the fleet</w:t>
      </w:r>
      <w:r w:rsidR="008F2041" w:rsidRPr="00C372DE">
        <w:rPr>
          <w:rFonts w:asciiTheme="minorHAnsi" w:hAnsiTheme="minorHAnsi" w:cstheme="minorHAnsi"/>
          <w:sz w:val="22"/>
          <w:szCs w:val="22"/>
        </w:rPr>
        <w:t>.</w:t>
      </w:r>
      <w:r w:rsidR="00670BAF" w:rsidRPr="00C372DE">
        <w:rPr>
          <w:rFonts w:asciiTheme="minorHAnsi" w:hAnsiTheme="minorHAnsi" w:cstheme="minorHAnsi"/>
          <w:sz w:val="22"/>
          <w:szCs w:val="22"/>
        </w:rPr>
        <w:br/>
      </w:r>
    </w:p>
    <w:p w14:paraId="712A3752" w14:textId="01A9D853" w:rsidR="00670BAF" w:rsidRPr="00C372DE" w:rsidRDefault="006438BC" w:rsidP="00670BAF">
      <w:pPr>
        <w:spacing w:after="0"/>
        <w:ind w:left="0"/>
        <w:jc w:val="left"/>
        <w:rPr>
          <w:rFonts w:asciiTheme="minorHAnsi" w:hAnsiTheme="minorHAnsi" w:cstheme="minorHAnsi"/>
          <w:sz w:val="22"/>
          <w:szCs w:val="22"/>
        </w:rPr>
      </w:pPr>
      <w:r w:rsidRPr="00C372DE">
        <w:rPr>
          <w:rFonts w:asciiTheme="minorHAnsi" w:hAnsiTheme="minorHAnsi" w:cstheme="minorHAnsi"/>
          <w:sz w:val="22"/>
          <w:szCs w:val="22"/>
        </w:rPr>
        <w:t>Individual Aircraft Tracking (IAT), based on measured operational loads and cumulative fatigue accounting, has been widely used in military aviation for fatigue management of aircraft subject to variable operational usage.</w:t>
      </w:r>
      <w:r w:rsidRPr="00C372DE">
        <w:rPr>
          <w:rFonts w:asciiTheme="minorHAnsi" w:hAnsiTheme="minorHAnsi" w:cstheme="minorHAnsi"/>
          <w:sz w:val="22"/>
          <w:szCs w:val="22"/>
        </w:rPr>
        <w:br/>
      </w:r>
      <w:r w:rsidR="00F71129" w:rsidRPr="00C372DE">
        <w:rPr>
          <w:rFonts w:asciiTheme="minorHAnsi" w:hAnsiTheme="minorHAnsi" w:cstheme="minorHAnsi"/>
          <w:sz w:val="22"/>
          <w:szCs w:val="22"/>
        </w:rPr>
        <w:t>IAT</w:t>
      </w:r>
      <w:r w:rsidRPr="00C372DE">
        <w:rPr>
          <w:rFonts w:asciiTheme="minorHAnsi" w:hAnsiTheme="minorHAnsi" w:cstheme="minorHAnsi"/>
          <w:sz w:val="22"/>
          <w:szCs w:val="22"/>
        </w:rPr>
        <w:t xml:space="preserve">, </w:t>
      </w:r>
      <w:r w:rsidR="00670BAF" w:rsidRPr="00C372DE">
        <w:rPr>
          <w:rFonts w:asciiTheme="minorHAnsi" w:hAnsiTheme="minorHAnsi" w:cstheme="minorHAnsi"/>
          <w:sz w:val="22"/>
          <w:szCs w:val="22"/>
        </w:rPr>
        <w:t>using onboard acceleration measurement, Miner-Palmgren damage accumulation, and comparison against a reference spectrum</w:t>
      </w:r>
      <w:r w:rsidR="007A6F3E" w:rsidRPr="00C372DE">
        <w:rPr>
          <w:rFonts w:asciiTheme="minorHAnsi" w:hAnsiTheme="minorHAnsi" w:cstheme="minorHAnsi"/>
          <w:sz w:val="22"/>
          <w:szCs w:val="22"/>
        </w:rPr>
        <w:t>,</w:t>
      </w:r>
      <w:r w:rsidR="00670BAF" w:rsidRPr="00C372DE">
        <w:rPr>
          <w:rFonts w:asciiTheme="minorHAnsi" w:hAnsiTheme="minorHAnsi" w:cstheme="minorHAnsi"/>
          <w:sz w:val="22"/>
          <w:szCs w:val="22"/>
        </w:rPr>
        <w:t xml:space="preserve"> is standard practice in military aviation and operationally validated on numerous aircraft types over more than 50 years.</w:t>
      </w:r>
    </w:p>
    <w:p w14:paraId="1E190BC0" w14:textId="532B1095" w:rsidR="00933B9B" w:rsidRPr="00C372DE" w:rsidRDefault="00670BAF" w:rsidP="00670BAF">
      <w:pPr>
        <w:spacing w:after="0"/>
        <w:ind w:left="0"/>
        <w:jc w:val="left"/>
        <w:rPr>
          <w:rFonts w:asciiTheme="minorHAnsi" w:hAnsiTheme="minorHAnsi" w:cstheme="minorHAnsi"/>
          <w:sz w:val="22"/>
          <w:szCs w:val="22"/>
        </w:rPr>
      </w:pPr>
      <w:r w:rsidRPr="00C372DE">
        <w:rPr>
          <w:rFonts w:asciiTheme="minorHAnsi" w:hAnsiTheme="minorHAnsi" w:cstheme="minorHAnsi"/>
          <w:sz w:val="22"/>
          <w:szCs w:val="22"/>
        </w:rPr>
        <w:br/>
      </w:r>
      <w:r w:rsidR="008F2041" w:rsidRPr="00C372DE">
        <w:rPr>
          <w:rFonts w:asciiTheme="minorHAnsi" w:hAnsiTheme="minorHAnsi" w:cstheme="minorHAnsi"/>
          <w:sz w:val="22"/>
          <w:szCs w:val="22"/>
        </w:rPr>
        <w:t xml:space="preserve">Although innovative in the civil glider context, the </w:t>
      </w:r>
      <w:r w:rsidR="00F71129" w:rsidRPr="00C372DE">
        <w:rPr>
          <w:rFonts w:asciiTheme="minorHAnsi" w:hAnsiTheme="minorHAnsi" w:cstheme="minorHAnsi"/>
          <w:sz w:val="22"/>
          <w:szCs w:val="22"/>
        </w:rPr>
        <w:t xml:space="preserve">proposed </w:t>
      </w:r>
      <w:r w:rsidR="008F2041" w:rsidRPr="00C372DE">
        <w:rPr>
          <w:rFonts w:asciiTheme="minorHAnsi" w:hAnsiTheme="minorHAnsi" w:cstheme="minorHAnsi"/>
          <w:sz w:val="22"/>
          <w:szCs w:val="22"/>
        </w:rPr>
        <w:t>S</w:t>
      </w:r>
      <w:r w:rsidR="00F71129" w:rsidRPr="00C372DE">
        <w:rPr>
          <w:rFonts w:asciiTheme="minorHAnsi" w:hAnsiTheme="minorHAnsi" w:cstheme="minorHAnsi"/>
          <w:sz w:val="22"/>
          <w:szCs w:val="22"/>
        </w:rPr>
        <w:t>tructural Life Monitoring solution (</w:t>
      </w:r>
      <w:r w:rsidR="007A6F3E" w:rsidRPr="00C372DE">
        <w:rPr>
          <w:rFonts w:asciiTheme="minorHAnsi" w:hAnsiTheme="minorHAnsi" w:cstheme="minorHAnsi"/>
          <w:sz w:val="22"/>
          <w:szCs w:val="22"/>
        </w:rPr>
        <w:t>SLM) applies</w:t>
      </w:r>
      <w:r w:rsidR="008F2041" w:rsidRPr="00C372DE">
        <w:rPr>
          <w:rFonts w:asciiTheme="minorHAnsi" w:hAnsiTheme="minorHAnsi" w:cstheme="minorHAnsi"/>
          <w:sz w:val="22"/>
          <w:szCs w:val="22"/>
        </w:rPr>
        <w:t xml:space="preserve"> the same fundamental principles</w:t>
      </w:r>
      <w:r w:rsidR="00AA3B50" w:rsidRPr="00C372DE">
        <w:rPr>
          <w:rFonts w:asciiTheme="minorHAnsi" w:hAnsiTheme="minorHAnsi" w:cstheme="minorHAnsi"/>
          <w:sz w:val="22"/>
          <w:szCs w:val="22"/>
        </w:rPr>
        <w:t xml:space="preserve"> as IAT</w:t>
      </w:r>
      <w:r w:rsidR="008F2041" w:rsidRPr="00C372DE">
        <w:rPr>
          <w:rFonts w:asciiTheme="minorHAnsi" w:hAnsiTheme="minorHAnsi" w:cstheme="minorHAnsi"/>
          <w:sz w:val="22"/>
          <w:szCs w:val="22"/>
        </w:rPr>
        <w:t>, adapted to the glider context.</w:t>
      </w:r>
    </w:p>
    <w:p w14:paraId="30B47128" w14:textId="77777777" w:rsidR="00F71129" w:rsidRPr="00C372DE" w:rsidRDefault="00F71129" w:rsidP="00670BAF">
      <w:pPr>
        <w:spacing w:after="0"/>
        <w:ind w:left="0"/>
        <w:jc w:val="left"/>
        <w:rPr>
          <w:rFonts w:asciiTheme="minorHAnsi" w:hAnsiTheme="minorHAnsi" w:cstheme="minorHAnsi"/>
          <w:sz w:val="22"/>
          <w:szCs w:val="22"/>
        </w:rPr>
      </w:pPr>
    </w:p>
    <w:p w14:paraId="16E67C8C" w14:textId="2B981DE7" w:rsidR="00933B9B" w:rsidRPr="00C372DE" w:rsidRDefault="00933B9B" w:rsidP="00933B9B">
      <w:pPr>
        <w:spacing w:after="0"/>
        <w:ind w:left="0"/>
        <w:jc w:val="left"/>
        <w:rPr>
          <w:rFonts w:asciiTheme="minorHAnsi" w:hAnsiTheme="minorHAnsi" w:cstheme="minorHAnsi"/>
          <w:sz w:val="22"/>
          <w:szCs w:val="22"/>
        </w:rPr>
      </w:pPr>
      <w:r w:rsidRPr="00C372DE">
        <w:rPr>
          <w:rFonts w:asciiTheme="minorHAnsi" w:hAnsiTheme="minorHAnsi" w:cstheme="minorHAnsi"/>
          <w:sz w:val="22"/>
          <w:szCs w:val="22"/>
        </w:rPr>
        <w:t>SLM</w:t>
      </w:r>
      <w:r w:rsidR="00F71129" w:rsidRPr="00C372DE">
        <w:rPr>
          <w:rFonts w:asciiTheme="minorHAnsi" w:hAnsiTheme="minorHAnsi" w:cstheme="minorHAnsi"/>
          <w:sz w:val="22"/>
          <w:szCs w:val="22"/>
        </w:rPr>
        <w:t xml:space="preserve"> </w:t>
      </w:r>
      <w:r w:rsidRPr="00C372DE">
        <w:rPr>
          <w:rFonts w:asciiTheme="minorHAnsi" w:hAnsiTheme="minorHAnsi" w:cstheme="minorHAnsi"/>
          <w:sz w:val="22"/>
          <w:szCs w:val="22"/>
        </w:rPr>
        <w:t>offers an alternative path</w:t>
      </w:r>
      <w:r w:rsidR="007A6F3E" w:rsidRPr="00C372DE">
        <w:rPr>
          <w:rFonts w:asciiTheme="minorHAnsi" w:hAnsiTheme="minorHAnsi" w:cstheme="minorHAnsi"/>
          <w:sz w:val="22"/>
          <w:szCs w:val="22"/>
        </w:rPr>
        <w:t>, b</w:t>
      </w:r>
      <w:r w:rsidRPr="00C372DE">
        <w:rPr>
          <w:rFonts w:asciiTheme="minorHAnsi" w:hAnsiTheme="minorHAnsi" w:cstheme="minorHAnsi"/>
          <w:sz w:val="22"/>
          <w:szCs w:val="22"/>
        </w:rPr>
        <w:t>y instrumenting gliders with accelerometers and applying the Miner-Palmgren fatigue damage rule to real flight data</w:t>
      </w:r>
      <w:r w:rsidR="00AF4383" w:rsidRPr="00C372DE">
        <w:rPr>
          <w:rFonts w:asciiTheme="minorHAnsi" w:hAnsiTheme="minorHAnsi" w:cstheme="minorHAnsi"/>
          <w:sz w:val="22"/>
          <w:szCs w:val="22"/>
        </w:rPr>
        <w:t>. I</w:t>
      </w:r>
      <w:r w:rsidR="007A6F3E" w:rsidRPr="00C372DE">
        <w:rPr>
          <w:rFonts w:asciiTheme="minorHAnsi" w:hAnsiTheme="minorHAnsi" w:cstheme="minorHAnsi"/>
          <w:sz w:val="22"/>
          <w:szCs w:val="22"/>
        </w:rPr>
        <w:t xml:space="preserve">t can compare </w:t>
      </w:r>
      <w:r w:rsidRPr="00C372DE">
        <w:rPr>
          <w:rFonts w:asciiTheme="minorHAnsi" w:hAnsiTheme="minorHAnsi" w:cstheme="minorHAnsi"/>
          <w:sz w:val="22"/>
          <w:szCs w:val="22"/>
        </w:rPr>
        <w:t xml:space="preserve">the actual damage accumulation </w:t>
      </w:r>
      <w:r w:rsidR="007A6F3E" w:rsidRPr="00C372DE">
        <w:rPr>
          <w:rFonts w:asciiTheme="minorHAnsi" w:hAnsiTheme="minorHAnsi" w:cstheme="minorHAnsi"/>
          <w:sz w:val="22"/>
          <w:szCs w:val="22"/>
        </w:rPr>
        <w:t>to the reference</w:t>
      </w:r>
      <w:r w:rsidRPr="00C372DE">
        <w:rPr>
          <w:rFonts w:asciiTheme="minorHAnsi" w:hAnsiTheme="minorHAnsi" w:cstheme="minorHAnsi"/>
          <w:sz w:val="22"/>
          <w:szCs w:val="22"/>
        </w:rPr>
        <w:t xml:space="preserve"> </w:t>
      </w:r>
      <w:r w:rsidR="007A6F3E" w:rsidRPr="00C372DE">
        <w:rPr>
          <w:rFonts w:asciiTheme="minorHAnsi" w:hAnsiTheme="minorHAnsi" w:cstheme="minorHAnsi"/>
          <w:sz w:val="22"/>
          <w:szCs w:val="22"/>
        </w:rPr>
        <w:t>damage accumulation</w:t>
      </w:r>
      <w:r w:rsidRPr="00C372DE">
        <w:rPr>
          <w:rFonts w:asciiTheme="minorHAnsi" w:hAnsiTheme="minorHAnsi" w:cstheme="minorHAnsi"/>
          <w:sz w:val="22"/>
          <w:szCs w:val="22"/>
        </w:rPr>
        <w:t xml:space="preserve"> on which the </w:t>
      </w:r>
      <w:r w:rsidR="00085067" w:rsidRPr="00C372DE">
        <w:rPr>
          <w:rFonts w:asciiTheme="minorHAnsi" w:hAnsiTheme="minorHAnsi" w:cstheme="minorHAnsi"/>
          <w:sz w:val="22"/>
          <w:szCs w:val="22"/>
        </w:rPr>
        <w:t>safe</w:t>
      </w:r>
      <w:r w:rsidR="00017DD8" w:rsidRPr="00C372DE">
        <w:rPr>
          <w:rFonts w:asciiTheme="minorHAnsi" w:hAnsiTheme="minorHAnsi" w:cstheme="minorHAnsi"/>
          <w:sz w:val="22"/>
          <w:szCs w:val="22"/>
        </w:rPr>
        <w:t>-</w:t>
      </w:r>
      <w:r w:rsidR="00085067" w:rsidRPr="00C372DE">
        <w:rPr>
          <w:rFonts w:asciiTheme="minorHAnsi" w:hAnsiTheme="minorHAnsi" w:cstheme="minorHAnsi"/>
          <w:sz w:val="22"/>
          <w:szCs w:val="22"/>
        </w:rPr>
        <w:t>life limit</w:t>
      </w:r>
      <w:r w:rsidRPr="00C372DE">
        <w:rPr>
          <w:rFonts w:asciiTheme="minorHAnsi" w:hAnsiTheme="minorHAnsi" w:cstheme="minorHAnsi"/>
          <w:sz w:val="22"/>
          <w:szCs w:val="22"/>
        </w:rPr>
        <w:t xml:space="preserve"> is based. If the measured cumulative </w:t>
      </w:r>
      <w:r w:rsidRPr="00C372DE">
        <w:rPr>
          <w:rFonts w:asciiTheme="minorHAnsi" w:hAnsiTheme="minorHAnsi" w:cstheme="minorHAnsi"/>
          <w:sz w:val="22"/>
          <w:szCs w:val="22"/>
        </w:rPr>
        <w:lastRenderedPageBreak/>
        <w:t>damage remains below the certified</w:t>
      </w:r>
      <w:r w:rsidR="007A6F3E" w:rsidRPr="00C372DE">
        <w:rPr>
          <w:rFonts w:asciiTheme="minorHAnsi" w:hAnsiTheme="minorHAnsi" w:cstheme="minorHAnsi"/>
          <w:sz w:val="22"/>
          <w:szCs w:val="22"/>
        </w:rPr>
        <w:t xml:space="preserve"> </w:t>
      </w:r>
      <w:r w:rsidR="009C057C" w:rsidRPr="00C372DE">
        <w:rPr>
          <w:rFonts w:asciiTheme="minorHAnsi" w:hAnsiTheme="minorHAnsi" w:cstheme="minorHAnsi"/>
          <w:sz w:val="22"/>
          <w:szCs w:val="22"/>
        </w:rPr>
        <w:t>fatigue</w:t>
      </w:r>
      <w:r w:rsidRPr="00C372DE">
        <w:rPr>
          <w:rFonts w:asciiTheme="minorHAnsi" w:hAnsiTheme="minorHAnsi" w:cstheme="minorHAnsi"/>
          <w:sz w:val="22"/>
          <w:szCs w:val="22"/>
        </w:rPr>
        <w:t xml:space="preserve"> </w:t>
      </w:r>
      <w:r w:rsidR="004B6E6E" w:rsidRPr="00C372DE">
        <w:rPr>
          <w:rFonts w:asciiTheme="minorHAnsi" w:hAnsiTheme="minorHAnsi" w:cstheme="minorHAnsi"/>
          <w:sz w:val="22"/>
          <w:szCs w:val="22"/>
        </w:rPr>
        <w:t xml:space="preserve">damage </w:t>
      </w:r>
      <w:r w:rsidRPr="00C372DE">
        <w:rPr>
          <w:rFonts w:asciiTheme="minorHAnsi" w:hAnsiTheme="minorHAnsi" w:cstheme="minorHAnsi"/>
          <w:sz w:val="22"/>
          <w:szCs w:val="22"/>
        </w:rPr>
        <w:t xml:space="preserve">limit, </w:t>
      </w:r>
      <w:r w:rsidR="00173D70" w:rsidRPr="00C372DE">
        <w:rPr>
          <w:rFonts w:asciiTheme="minorHAnsi" w:hAnsiTheme="minorHAnsi" w:cstheme="minorHAnsi"/>
          <w:sz w:val="22"/>
          <w:szCs w:val="22"/>
        </w:rPr>
        <w:t>continued operation beyond the certified safe-life limit may be permitted</w:t>
      </w:r>
      <w:r w:rsidRPr="00C372DE">
        <w:rPr>
          <w:rFonts w:asciiTheme="minorHAnsi" w:hAnsiTheme="minorHAnsi" w:cstheme="minorHAnsi"/>
          <w:sz w:val="22"/>
          <w:szCs w:val="22"/>
        </w:rPr>
        <w:t>.</w:t>
      </w:r>
    </w:p>
    <w:p w14:paraId="2344C99F" w14:textId="77777777" w:rsidR="00933B9B" w:rsidRPr="00C372DE" w:rsidRDefault="00933B9B" w:rsidP="00933B9B">
      <w:pPr>
        <w:spacing w:after="0"/>
        <w:ind w:left="0"/>
        <w:jc w:val="left"/>
        <w:rPr>
          <w:rFonts w:asciiTheme="minorHAnsi" w:hAnsiTheme="minorHAnsi" w:cstheme="minorHAnsi"/>
          <w:sz w:val="22"/>
          <w:szCs w:val="22"/>
        </w:rPr>
      </w:pPr>
    </w:p>
    <w:p w14:paraId="72DFA9B9" w14:textId="06014528" w:rsidR="00933B9B" w:rsidRPr="00C372DE" w:rsidRDefault="00933B9B" w:rsidP="00933B9B">
      <w:pPr>
        <w:spacing w:after="0"/>
        <w:ind w:left="0"/>
        <w:jc w:val="left"/>
        <w:rPr>
          <w:rFonts w:asciiTheme="minorHAnsi" w:hAnsiTheme="minorHAnsi" w:cstheme="minorHAnsi"/>
          <w:sz w:val="22"/>
          <w:szCs w:val="22"/>
        </w:rPr>
      </w:pPr>
      <w:r w:rsidRPr="00C372DE">
        <w:rPr>
          <w:rFonts w:asciiTheme="minorHAnsi" w:hAnsiTheme="minorHAnsi" w:cstheme="minorHAnsi"/>
          <w:sz w:val="22"/>
          <w:szCs w:val="22"/>
        </w:rPr>
        <w:t xml:space="preserve">This CRI establishes the Means of Compliance for SLM as an alternative fatigue-life justification method under CS 22.627, consistent with EASA CM-S-006 and without requiring any change to the certified </w:t>
      </w:r>
      <w:r w:rsidR="00017DD8" w:rsidRPr="00C372DE">
        <w:rPr>
          <w:rFonts w:asciiTheme="minorHAnsi" w:hAnsiTheme="minorHAnsi" w:cstheme="minorHAnsi"/>
          <w:sz w:val="22"/>
          <w:szCs w:val="22"/>
        </w:rPr>
        <w:t xml:space="preserve">fatigue </w:t>
      </w:r>
      <w:r w:rsidRPr="00C372DE">
        <w:rPr>
          <w:rFonts w:asciiTheme="minorHAnsi" w:hAnsiTheme="minorHAnsi" w:cstheme="minorHAnsi"/>
          <w:sz w:val="22"/>
          <w:szCs w:val="22"/>
        </w:rPr>
        <w:t>damage limit or the TC structural documentation.</w:t>
      </w:r>
      <w:r w:rsidR="0062162D" w:rsidRPr="00C372DE">
        <w:rPr>
          <w:rFonts w:asciiTheme="minorHAnsi" w:hAnsiTheme="minorHAnsi" w:cstheme="minorHAnsi"/>
          <w:sz w:val="22"/>
          <w:szCs w:val="22"/>
        </w:rPr>
        <w:br/>
        <w:t>The proposed SLM approach does not establish a new structural fatigue life limit, but provides an alternative means to determine when the originally certified fatigue damage limit is reached on an individual-aircraft basis.</w:t>
      </w:r>
      <w:r w:rsidR="00F66BA9" w:rsidRPr="00C372DE">
        <w:rPr>
          <w:rFonts w:asciiTheme="minorHAnsi" w:hAnsiTheme="minorHAnsi" w:cstheme="minorHAnsi"/>
          <w:sz w:val="22"/>
          <w:szCs w:val="22"/>
        </w:rPr>
        <w:br/>
      </w:r>
    </w:p>
    <w:p w14:paraId="292FF941" w14:textId="542A3FE4" w:rsidR="001F612D" w:rsidRPr="00C372DE" w:rsidRDefault="001F612D" w:rsidP="00D85902">
      <w:pPr>
        <w:tabs>
          <w:tab w:val="left" w:pos="2694"/>
          <w:tab w:val="left" w:pos="9212"/>
        </w:tabs>
        <w:spacing w:before="120" w:after="120"/>
        <w:ind w:left="0"/>
        <w:jc w:val="left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C372DE">
        <w:rPr>
          <w:rFonts w:asciiTheme="minorHAnsi" w:hAnsiTheme="minorHAnsi" w:cstheme="minorHAnsi"/>
          <w:b/>
          <w:bCs/>
          <w:sz w:val="22"/>
          <w:szCs w:val="22"/>
          <w:u w:val="single"/>
        </w:rPr>
        <w:t>DISCUSSION</w:t>
      </w:r>
    </w:p>
    <w:p w14:paraId="452FB79E" w14:textId="6F95BBCE" w:rsidR="00296A56" w:rsidRPr="00C372DE" w:rsidRDefault="001F612D" w:rsidP="00AF4383">
      <w:pPr>
        <w:autoSpaceDE w:val="0"/>
        <w:autoSpaceDN w:val="0"/>
        <w:adjustRightInd w:val="0"/>
        <w:spacing w:after="0"/>
        <w:ind w:left="0"/>
        <w:jc w:val="left"/>
        <w:rPr>
          <w:rFonts w:ascii="CIDFont+F1" w:hAnsi="CIDFont+F1" w:cs="CIDFont+F1"/>
          <w:spacing w:val="0"/>
          <w:sz w:val="22"/>
          <w:szCs w:val="22"/>
          <w:lang w:eastAsia="en-GB"/>
        </w:rPr>
      </w:pPr>
      <w:r w:rsidRPr="00C372DE">
        <w:rPr>
          <w:rFonts w:ascii="CIDFont+F3" w:hAnsi="CIDFont+F3" w:cs="CIDFont+F3"/>
          <w:b/>
          <w:bCs/>
          <w:spacing w:val="0"/>
          <w:sz w:val="22"/>
          <w:szCs w:val="22"/>
          <w:lang w:eastAsia="en-GB"/>
        </w:rPr>
        <w:t xml:space="preserve">EASA POSITION </w:t>
      </w:r>
      <w:r w:rsidRPr="00C372DE">
        <w:rPr>
          <w:rFonts w:ascii="CIDFont+F1" w:hAnsi="CIDFont+F1" w:cs="CIDFont+F1"/>
          <w:b/>
          <w:bCs/>
          <w:spacing w:val="0"/>
          <w:sz w:val="22"/>
          <w:szCs w:val="22"/>
          <w:lang w:eastAsia="en-GB"/>
        </w:rPr>
        <w:t xml:space="preserve">(Issue 1, dated </w:t>
      </w:r>
      <w:r w:rsidR="00540D9A" w:rsidRPr="00C372DE">
        <w:rPr>
          <w:rFonts w:ascii="CIDFont+F1" w:hAnsi="CIDFont+F1" w:cs="CIDFont+F1"/>
          <w:b/>
          <w:bCs/>
          <w:spacing w:val="0"/>
          <w:sz w:val="22"/>
          <w:szCs w:val="22"/>
          <w:lang w:eastAsia="en-GB"/>
        </w:rPr>
        <w:t>xx-</w:t>
      </w:r>
      <w:r w:rsidR="00EE0DD8" w:rsidRPr="00C372DE">
        <w:rPr>
          <w:rFonts w:ascii="CIDFont+F1" w:hAnsi="CIDFont+F1" w:cs="CIDFont+F1"/>
          <w:b/>
          <w:bCs/>
          <w:spacing w:val="0"/>
          <w:sz w:val="22"/>
          <w:szCs w:val="22"/>
          <w:lang w:eastAsia="en-GB"/>
        </w:rPr>
        <w:t>xxx</w:t>
      </w:r>
      <w:r w:rsidR="00540D9A" w:rsidRPr="00C372DE">
        <w:rPr>
          <w:rFonts w:ascii="CIDFont+F1" w:hAnsi="CIDFont+F1" w:cs="CIDFont+F1"/>
          <w:b/>
          <w:bCs/>
          <w:spacing w:val="0"/>
          <w:sz w:val="22"/>
          <w:szCs w:val="22"/>
          <w:lang w:eastAsia="en-GB"/>
        </w:rPr>
        <w:t>-</w:t>
      </w:r>
      <w:proofErr w:type="spellStart"/>
      <w:r w:rsidR="00EE0DD8" w:rsidRPr="00C372DE">
        <w:rPr>
          <w:rFonts w:ascii="CIDFont+F1" w:hAnsi="CIDFont+F1" w:cs="CIDFont+F1"/>
          <w:b/>
          <w:bCs/>
          <w:spacing w:val="0"/>
          <w:sz w:val="22"/>
          <w:szCs w:val="22"/>
          <w:lang w:eastAsia="en-GB"/>
        </w:rPr>
        <w:t>yyyy</w:t>
      </w:r>
      <w:proofErr w:type="spellEnd"/>
      <w:r w:rsidRPr="00C372DE">
        <w:rPr>
          <w:rFonts w:ascii="CIDFont+F1" w:hAnsi="CIDFont+F1" w:cs="CIDFont+F1"/>
          <w:b/>
          <w:bCs/>
          <w:spacing w:val="0"/>
          <w:sz w:val="22"/>
          <w:szCs w:val="22"/>
          <w:lang w:eastAsia="en-GB"/>
        </w:rPr>
        <w:t>)</w:t>
      </w:r>
      <w:r w:rsidR="00DE255D">
        <w:rPr>
          <w:rFonts w:ascii="CIDFont+F1" w:hAnsi="CIDFont+F1" w:cs="CIDFont+F1"/>
          <w:b/>
          <w:bCs/>
          <w:spacing w:val="0"/>
          <w:sz w:val="22"/>
          <w:szCs w:val="22"/>
          <w:lang w:eastAsia="en-GB"/>
        </w:rPr>
        <w:t xml:space="preserve"> (drafted by applicant)</w:t>
      </w:r>
      <w:r w:rsidR="00A431E2" w:rsidRPr="00C372DE">
        <w:rPr>
          <w:rFonts w:ascii="CIDFont+F1" w:hAnsi="CIDFont+F1" w:cs="CIDFont+F1"/>
          <w:b/>
          <w:bCs/>
          <w:spacing w:val="0"/>
          <w:sz w:val="22"/>
          <w:szCs w:val="22"/>
          <w:lang w:eastAsia="en-GB"/>
        </w:rPr>
        <w:br/>
      </w:r>
      <w:r w:rsidR="00DE255D" w:rsidRPr="00DE255D">
        <w:rPr>
          <w:rFonts w:ascii="CIDFont+F1" w:hAnsi="CIDFont+F1" w:cs="CIDFont+F1"/>
          <w:spacing w:val="0"/>
          <w:sz w:val="22"/>
          <w:szCs w:val="22"/>
          <w:lang w:eastAsia="en-GB"/>
        </w:rPr>
        <w:t>EASA may acce</w:t>
      </w:r>
      <w:r w:rsidR="00DE255D">
        <w:rPr>
          <w:rFonts w:ascii="CIDFont+F1" w:hAnsi="CIDFont+F1" w:cs="CIDFont+F1"/>
          <w:spacing w:val="0"/>
          <w:sz w:val="22"/>
          <w:szCs w:val="22"/>
          <w:lang w:eastAsia="en-GB"/>
        </w:rPr>
        <w:t xml:space="preserve">pt </w:t>
      </w:r>
      <w:r w:rsidR="00C372DE" w:rsidRPr="00C372DE">
        <w:rPr>
          <w:rFonts w:ascii="CIDFont+F1" w:hAnsi="CIDFont+F1" w:cs="CIDFont+F1"/>
          <w:spacing w:val="0"/>
          <w:sz w:val="22"/>
          <w:szCs w:val="22"/>
          <w:lang w:eastAsia="en-GB"/>
        </w:rPr>
        <w:t>Structural Life Monitoring as an Alternative Means of Compliance to CS 22.627 for individual composite sailplanes certificated under CS-22 with an established safe-life limit, provided all requirements of Appendix A are met. This acceptance: (a) applies on a per-aircraft serial number basis; (b) does not modify the certified fatigue</w:t>
      </w:r>
      <w:r w:rsidR="00C372DE" w:rsidRPr="00C372DE">
        <w:rPr>
          <w:rFonts w:ascii="CIDFont+F1" w:hAnsi="CIDFont+F1" w:cs="CIDFont+F1"/>
          <w:spacing w:val="0"/>
          <w:sz w:val="22"/>
          <w:szCs w:val="22"/>
          <w:lang w:eastAsia="en-GB"/>
        </w:rPr>
        <w:t xml:space="preserve"> damage</w:t>
      </w:r>
      <w:r w:rsidR="00C372DE" w:rsidRPr="00C372DE">
        <w:rPr>
          <w:rFonts w:ascii="CIDFont+F1" w:hAnsi="CIDFont+F1" w:cs="CIDFont+F1"/>
          <w:spacing w:val="0"/>
          <w:sz w:val="22"/>
          <w:szCs w:val="22"/>
          <w:lang w:eastAsia="en-GB"/>
        </w:rPr>
        <w:t xml:space="preserve"> limit; (c) is limited to operations within the originally certified flight envelope; and (d) is conditioned on continuous SLM data validity — any period without valid recorded data shall revert to reference-spectrum fatigue accounting.</w:t>
      </w:r>
      <w:r w:rsidR="00A431E2" w:rsidRPr="00C372DE">
        <w:rPr>
          <w:rFonts w:ascii="CIDFont+F1" w:hAnsi="CIDFont+F1" w:cs="CIDFont+F1"/>
          <w:spacing w:val="0"/>
          <w:sz w:val="22"/>
          <w:szCs w:val="22"/>
          <w:lang w:eastAsia="en-GB"/>
        </w:rPr>
        <w:br/>
      </w:r>
    </w:p>
    <w:p w14:paraId="464E86D9" w14:textId="4F1F1104" w:rsidR="00882964" w:rsidRPr="00C372DE" w:rsidRDefault="001F612D" w:rsidP="00D85902">
      <w:pPr>
        <w:pStyle w:val="BodyText3"/>
        <w:spacing w:after="0"/>
        <w:ind w:left="0"/>
        <w:jc w:val="left"/>
        <w:rPr>
          <w:rFonts w:asciiTheme="minorHAnsi" w:hAnsiTheme="minorHAnsi" w:cs="Arial"/>
          <w:b/>
          <w:bCs/>
          <w:sz w:val="22"/>
          <w:szCs w:val="22"/>
          <w:u w:val="single"/>
        </w:rPr>
      </w:pPr>
      <w:r w:rsidRPr="00C372DE">
        <w:rPr>
          <w:rFonts w:asciiTheme="minorHAnsi" w:hAnsiTheme="minorHAnsi" w:cs="Arial"/>
          <w:b/>
          <w:bCs/>
          <w:sz w:val="22"/>
          <w:szCs w:val="22"/>
        </w:rPr>
        <w:t>APPLICANT’S</w:t>
      </w:r>
      <w:r w:rsidR="00FA470E" w:rsidRPr="00C372DE">
        <w:rPr>
          <w:rFonts w:asciiTheme="minorHAnsi" w:hAnsiTheme="minorHAnsi" w:cs="Arial"/>
          <w:b/>
          <w:bCs/>
          <w:sz w:val="22"/>
          <w:szCs w:val="22"/>
        </w:rPr>
        <w:t xml:space="preserve"> POSITION</w:t>
      </w:r>
      <w:r w:rsidR="00CD1ED3" w:rsidRPr="00C372DE">
        <w:rPr>
          <w:rFonts w:asciiTheme="minorHAnsi" w:hAnsiTheme="minorHAnsi" w:cs="Arial"/>
          <w:bCs/>
          <w:sz w:val="22"/>
          <w:szCs w:val="22"/>
        </w:rPr>
        <w:t xml:space="preserve"> (Issue </w:t>
      </w:r>
      <w:r w:rsidR="003608E4" w:rsidRPr="00C372DE">
        <w:rPr>
          <w:rFonts w:asciiTheme="minorHAnsi" w:hAnsiTheme="minorHAnsi" w:cs="Arial"/>
          <w:bCs/>
          <w:sz w:val="22"/>
          <w:szCs w:val="22"/>
        </w:rPr>
        <w:t>xx</w:t>
      </w:r>
      <w:r w:rsidR="00B61FA3" w:rsidRPr="00C372DE">
        <w:rPr>
          <w:rFonts w:asciiTheme="minorHAnsi" w:hAnsiTheme="minorHAnsi" w:cs="Arial"/>
          <w:bCs/>
          <w:sz w:val="22"/>
          <w:szCs w:val="22"/>
        </w:rPr>
        <w:t xml:space="preserve">, dated </w:t>
      </w:r>
      <w:r w:rsidRPr="00C372DE">
        <w:rPr>
          <w:rFonts w:asciiTheme="minorHAnsi" w:hAnsiTheme="minorHAnsi" w:cs="Arial"/>
          <w:bCs/>
          <w:sz w:val="22"/>
          <w:szCs w:val="22"/>
        </w:rPr>
        <w:t>xx</w:t>
      </w:r>
      <w:r w:rsidR="00BC77D0" w:rsidRPr="00C372DE">
        <w:rPr>
          <w:rFonts w:asciiTheme="minorHAnsi" w:hAnsiTheme="minorHAnsi" w:cs="Arial"/>
          <w:bCs/>
          <w:sz w:val="22"/>
          <w:szCs w:val="22"/>
        </w:rPr>
        <w:t>-</w:t>
      </w:r>
      <w:r w:rsidR="00BA0A0B" w:rsidRPr="00C372DE">
        <w:rPr>
          <w:rFonts w:asciiTheme="minorHAnsi" w:hAnsiTheme="minorHAnsi" w:cs="Arial"/>
          <w:bCs/>
          <w:sz w:val="22"/>
          <w:szCs w:val="22"/>
        </w:rPr>
        <w:t>MAY</w:t>
      </w:r>
      <w:r w:rsidR="008A69AD" w:rsidRPr="00C372DE">
        <w:rPr>
          <w:rFonts w:asciiTheme="minorHAnsi" w:hAnsiTheme="minorHAnsi" w:cs="Arial"/>
          <w:bCs/>
          <w:sz w:val="22"/>
          <w:szCs w:val="22"/>
        </w:rPr>
        <w:t>-202</w:t>
      </w:r>
      <w:r w:rsidR="00BA0A0B" w:rsidRPr="00C372DE">
        <w:rPr>
          <w:rFonts w:asciiTheme="minorHAnsi" w:hAnsiTheme="minorHAnsi" w:cs="Arial"/>
          <w:bCs/>
          <w:sz w:val="22"/>
          <w:szCs w:val="22"/>
        </w:rPr>
        <w:t>6</w:t>
      </w:r>
      <w:r w:rsidR="00B61FA3" w:rsidRPr="00C372DE">
        <w:rPr>
          <w:rFonts w:asciiTheme="minorHAnsi" w:hAnsiTheme="minorHAnsi" w:cs="Arial"/>
          <w:bCs/>
          <w:sz w:val="22"/>
          <w:szCs w:val="22"/>
        </w:rPr>
        <w:t>)</w:t>
      </w:r>
      <w:r w:rsidR="00CF4B68" w:rsidRPr="00C372DE">
        <w:rPr>
          <w:rFonts w:asciiTheme="minorHAnsi" w:hAnsiTheme="minorHAnsi" w:cs="Arial"/>
          <w:bCs/>
          <w:sz w:val="22"/>
          <w:szCs w:val="22"/>
        </w:rPr>
        <w:fldChar w:fldCharType="begin"/>
      </w:r>
      <w:r w:rsidR="00CF4B68" w:rsidRPr="00C372DE">
        <w:rPr>
          <w:rFonts w:asciiTheme="minorHAnsi" w:hAnsiTheme="minorHAnsi" w:cs="Arial"/>
          <w:bCs/>
          <w:sz w:val="22"/>
          <w:szCs w:val="22"/>
        </w:rPr>
        <w:instrText xml:space="preserve">  </w:instrText>
      </w:r>
      <w:r w:rsidR="00CF4B68" w:rsidRPr="00C372DE">
        <w:rPr>
          <w:rFonts w:asciiTheme="minorHAnsi" w:hAnsiTheme="minorHAnsi" w:cs="Arial"/>
          <w:bCs/>
          <w:sz w:val="22"/>
          <w:szCs w:val="22"/>
        </w:rPr>
        <w:fldChar w:fldCharType="end"/>
      </w:r>
    </w:p>
    <w:p w14:paraId="542EFB6E" w14:textId="1545E2F8" w:rsidR="00170659" w:rsidRPr="00C372DE" w:rsidRDefault="008A69AD" w:rsidP="00D85902">
      <w:pPr>
        <w:tabs>
          <w:tab w:val="left" w:pos="2694"/>
          <w:tab w:val="left" w:pos="9212"/>
        </w:tabs>
        <w:spacing w:beforeLines="60" w:before="144" w:afterLines="60" w:after="144"/>
        <w:ind w:left="0"/>
        <w:jc w:val="left"/>
        <w:rPr>
          <w:rFonts w:asciiTheme="minorHAnsi" w:hAnsiTheme="minorHAnsi" w:cstheme="minorHAnsi"/>
          <w:sz w:val="22"/>
          <w:szCs w:val="22"/>
        </w:rPr>
      </w:pPr>
      <w:r w:rsidRPr="00C372DE">
        <w:rPr>
          <w:rFonts w:asciiTheme="minorHAnsi" w:hAnsiTheme="minorHAnsi" w:cstheme="minorHAnsi"/>
          <w:sz w:val="22"/>
          <w:szCs w:val="22"/>
        </w:rPr>
        <w:t xml:space="preserve">The </w:t>
      </w:r>
      <w:r w:rsidR="00A431E2" w:rsidRPr="00C372DE">
        <w:rPr>
          <w:rFonts w:asciiTheme="minorHAnsi" w:hAnsiTheme="minorHAnsi" w:cstheme="minorHAnsi"/>
          <w:sz w:val="22"/>
          <w:szCs w:val="22"/>
        </w:rPr>
        <w:t>FFVP</w:t>
      </w:r>
      <w:r w:rsidRPr="00C372DE">
        <w:rPr>
          <w:rFonts w:asciiTheme="minorHAnsi" w:hAnsiTheme="minorHAnsi" w:cstheme="minorHAnsi"/>
          <w:sz w:val="22"/>
          <w:szCs w:val="22"/>
        </w:rPr>
        <w:t xml:space="preserve"> agrees with the EASA position and will use the </w:t>
      </w:r>
      <w:proofErr w:type="spellStart"/>
      <w:r w:rsidRPr="00C372DE">
        <w:rPr>
          <w:rFonts w:asciiTheme="minorHAnsi" w:hAnsiTheme="minorHAnsi" w:cstheme="minorHAnsi"/>
          <w:sz w:val="22"/>
          <w:szCs w:val="22"/>
        </w:rPr>
        <w:t>MoC</w:t>
      </w:r>
      <w:proofErr w:type="spellEnd"/>
      <w:r w:rsidRPr="00C372DE">
        <w:rPr>
          <w:rFonts w:asciiTheme="minorHAnsi" w:hAnsiTheme="minorHAnsi" w:cstheme="minorHAnsi"/>
          <w:sz w:val="22"/>
          <w:szCs w:val="22"/>
        </w:rPr>
        <w:t xml:space="preserve"> for the compliance demonstration.</w:t>
      </w:r>
    </w:p>
    <w:p w14:paraId="7699B415" w14:textId="77777777" w:rsidR="00C50634" w:rsidRPr="00C372DE" w:rsidRDefault="00C50634" w:rsidP="00D85902">
      <w:pPr>
        <w:spacing w:before="120" w:after="0"/>
        <w:ind w:left="0"/>
        <w:jc w:val="left"/>
        <w:rPr>
          <w:rFonts w:asciiTheme="minorHAnsi" w:hAnsiTheme="minorHAnsi"/>
          <w:snapToGrid w:val="0"/>
          <w:sz w:val="22"/>
          <w:szCs w:val="22"/>
        </w:rPr>
      </w:pPr>
    </w:p>
    <w:p w14:paraId="464E86E5" w14:textId="3AFA1920" w:rsidR="004821F3" w:rsidRPr="00C372DE" w:rsidRDefault="001F612D" w:rsidP="00D85902">
      <w:pPr>
        <w:spacing w:after="0"/>
        <w:ind w:left="0"/>
        <w:jc w:val="left"/>
        <w:rPr>
          <w:rFonts w:asciiTheme="minorHAnsi" w:hAnsiTheme="minorHAnsi"/>
          <w:b/>
          <w:snapToGrid w:val="0"/>
          <w:sz w:val="22"/>
          <w:szCs w:val="22"/>
        </w:rPr>
      </w:pPr>
      <w:r w:rsidRPr="00C372DE">
        <w:rPr>
          <w:rFonts w:asciiTheme="minorHAnsi" w:hAnsiTheme="minorHAnsi"/>
          <w:b/>
          <w:snapToGrid w:val="0"/>
          <w:sz w:val="22"/>
          <w:szCs w:val="22"/>
        </w:rPr>
        <w:t>C</w:t>
      </w:r>
      <w:r w:rsidR="00FA470E" w:rsidRPr="00C372DE">
        <w:rPr>
          <w:rFonts w:asciiTheme="minorHAnsi" w:hAnsiTheme="minorHAnsi"/>
          <w:b/>
          <w:snapToGrid w:val="0"/>
          <w:sz w:val="22"/>
          <w:szCs w:val="22"/>
        </w:rPr>
        <w:t>ONCLUSION</w:t>
      </w:r>
      <w:r w:rsidR="00F925D6" w:rsidRPr="00C372DE">
        <w:rPr>
          <w:rFonts w:asciiTheme="minorHAnsi" w:hAnsiTheme="minorHAnsi"/>
          <w:b/>
          <w:snapToGrid w:val="0"/>
          <w:sz w:val="22"/>
          <w:szCs w:val="22"/>
        </w:rPr>
        <w:t xml:space="preserve"> </w:t>
      </w:r>
      <w:r w:rsidR="00CD1ED3" w:rsidRPr="00C372DE">
        <w:rPr>
          <w:rFonts w:asciiTheme="minorHAnsi" w:hAnsiTheme="minorHAnsi" w:cs="Arial"/>
          <w:bCs/>
          <w:sz w:val="22"/>
          <w:szCs w:val="22"/>
        </w:rPr>
        <w:t>(</w:t>
      </w:r>
      <w:r w:rsidR="00BC77D0" w:rsidRPr="00C372DE">
        <w:rPr>
          <w:rFonts w:asciiTheme="minorHAnsi" w:hAnsiTheme="minorHAnsi" w:cs="Arial"/>
          <w:bCs/>
          <w:sz w:val="22"/>
          <w:szCs w:val="22"/>
        </w:rPr>
        <w:t>Issue xx, date</w:t>
      </w:r>
      <w:r w:rsidR="00F925D6" w:rsidRPr="00C372DE">
        <w:rPr>
          <w:rFonts w:asciiTheme="minorHAnsi" w:hAnsiTheme="minorHAnsi" w:cs="Arial"/>
          <w:bCs/>
          <w:sz w:val="22"/>
          <w:szCs w:val="22"/>
        </w:rPr>
        <w:t>)</w:t>
      </w:r>
    </w:p>
    <w:p w14:paraId="464E86E7" w14:textId="65993563" w:rsidR="00D84FF4" w:rsidRPr="00C372DE" w:rsidRDefault="00A431E2" w:rsidP="00D85902">
      <w:pPr>
        <w:spacing w:before="120" w:after="0"/>
        <w:ind w:left="0"/>
        <w:jc w:val="left"/>
        <w:rPr>
          <w:rFonts w:asciiTheme="minorHAnsi" w:hAnsiTheme="minorHAnsi"/>
          <w:snapToGrid w:val="0"/>
          <w:sz w:val="22"/>
          <w:szCs w:val="22"/>
        </w:rPr>
      </w:pPr>
      <w:r w:rsidRPr="00C372DE">
        <w:rPr>
          <w:rFonts w:asciiTheme="minorHAnsi" w:hAnsiTheme="minorHAnsi"/>
          <w:snapToGrid w:val="0"/>
          <w:sz w:val="22"/>
          <w:szCs w:val="22"/>
        </w:rPr>
        <w:t>TBD</w:t>
      </w:r>
    </w:p>
    <w:p w14:paraId="464E86E8" w14:textId="77777777" w:rsidR="00D84FF4" w:rsidRPr="00C372DE" w:rsidRDefault="00D84FF4" w:rsidP="00D85902">
      <w:pPr>
        <w:spacing w:before="120" w:after="0"/>
        <w:ind w:left="0"/>
        <w:jc w:val="left"/>
        <w:rPr>
          <w:rFonts w:asciiTheme="minorHAnsi" w:hAnsiTheme="minorHAnsi"/>
          <w:snapToGrid w:val="0"/>
          <w:sz w:val="22"/>
          <w:szCs w:val="22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F03DDC" w:rsidRPr="00C372DE" w14:paraId="39E8B086" w14:textId="77777777">
        <w:tc>
          <w:tcPr>
            <w:tcW w:w="4531" w:type="dxa"/>
          </w:tcPr>
          <w:p w14:paraId="52E79A55" w14:textId="44C59710" w:rsidR="00F03DDC" w:rsidRPr="00C372DE" w:rsidRDefault="00F03DDC" w:rsidP="00A431E2">
            <w:pPr>
              <w:tabs>
                <w:tab w:val="left" w:pos="3402"/>
              </w:tabs>
              <w:spacing w:before="60" w:after="0"/>
              <w:ind w:left="34"/>
              <w:jc w:val="left"/>
              <w:rPr>
                <w:rFonts w:asciiTheme="minorHAnsi" w:hAnsiTheme="minorHAnsi"/>
                <w:snapToGrid w:val="0"/>
                <w:sz w:val="22"/>
                <w:szCs w:val="22"/>
              </w:rPr>
            </w:pPr>
          </w:p>
        </w:tc>
        <w:tc>
          <w:tcPr>
            <w:tcW w:w="4531" w:type="dxa"/>
          </w:tcPr>
          <w:p w14:paraId="1A188666" w14:textId="77777777" w:rsidR="00F03DDC" w:rsidRPr="00C372DE" w:rsidRDefault="00F03DDC" w:rsidP="00D85902">
            <w:pPr>
              <w:spacing w:before="120" w:after="0"/>
              <w:ind w:left="0"/>
              <w:jc w:val="left"/>
              <w:rPr>
                <w:rFonts w:asciiTheme="minorHAnsi" w:hAnsiTheme="minorHAnsi"/>
                <w:snapToGrid w:val="0"/>
                <w:sz w:val="22"/>
                <w:szCs w:val="22"/>
              </w:rPr>
            </w:pPr>
          </w:p>
        </w:tc>
      </w:tr>
    </w:tbl>
    <w:p w14:paraId="2EC8EABC" w14:textId="64DAB547" w:rsidR="00F03DDC" w:rsidRPr="00C372DE" w:rsidRDefault="00F03DDC" w:rsidP="00D85902">
      <w:pPr>
        <w:tabs>
          <w:tab w:val="left" w:pos="7329"/>
        </w:tabs>
        <w:spacing w:before="120" w:after="0"/>
        <w:ind w:left="0"/>
        <w:jc w:val="left"/>
        <w:rPr>
          <w:rFonts w:asciiTheme="minorHAnsi" w:hAnsiTheme="minorHAnsi"/>
          <w:snapToGrid w:val="0"/>
          <w:sz w:val="22"/>
          <w:szCs w:val="22"/>
        </w:rPr>
      </w:pPr>
    </w:p>
    <w:p w14:paraId="6CE1F0E8" w14:textId="77777777" w:rsidR="00F03DDC" w:rsidRPr="00C372DE" w:rsidRDefault="00F03DDC" w:rsidP="00D85902">
      <w:pPr>
        <w:spacing w:before="120" w:after="0"/>
        <w:ind w:left="0"/>
        <w:jc w:val="left"/>
        <w:rPr>
          <w:rFonts w:asciiTheme="minorHAnsi" w:hAnsiTheme="minorHAnsi"/>
          <w:snapToGrid w:val="0"/>
          <w:sz w:val="22"/>
          <w:szCs w:val="22"/>
        </w:rPr>
      </w:pPr>
    </w:p>
    <w:p w14:paraId="32E3E07B" w14:textId="77777777" w:rsidR="00F03DDC" w:rsidRPr="00C372DE" w:rsidRDefault="00F03DDC" w:rsidP="00D85902">
      <w:pPr>
        <w:spacing w:after="0"/>
        <w:ind w:left="0"/>
        <w:jc w:val="left"/>
        <w:rPr>
          <w:rFonts w:asciiTheme="minorHAnsi" w:hAnsiTheme="minorHAnsi"/>
          <w:b/>
          <w:snapToGrid w:val="0"/>
          <w:sz w:val="22"/>
          <w:szCs w:val="22"/>
        </w:rPr>
      </w:pPr>
      <w:r w:rsidRPr="00C372DE">
        <w:rPr>
          <w:rFonts w:asciiTheme="minorHAnsi" w:hAnsiTheme="minorHAnsi"/>
          <w:b/>
          <w:snapToGrid w:val="0"/>
          <w:sz w:val="22"/>
          <w:szCs w:val="22"/>
        </w:rPr>
        <w:t>CRI REVISION RECORD</w:t>
      </w:r>
    </w:p>
    <w:p w14:paraId="464E86F0" w14:textId="77777777" w:rsidR="00F43F1B" w:rsidRPr="00C372DE" w:rsidRDefault="00F43F1B" w:rsidP="00D85902">
      <w:pPr>
        <w:autoSpaceDE w:val="0"/>
        <w:autoSpaceDN w:val="0"/>
        <w:spacing w:after="0"/>
        <w:ind w:left="0"/>
        <w:jc w:val="left"/>
        <w:rPr>
          <w:spacing w:val="0"/>
          <w:lang w:eastAsia="en-GB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0"/>
        <w:gridCol w:w="1276"/>
        <w:gridCol w:w="4536"/>
      </w:tblGrid>
      <w:tr w:rsidR="00F43F1B" w:rsidRPr="00C372DE" w14:paraId="464E86F4" w14:textId="77777777">
        <w:trPr>
          <w:trHeight w:val="340"/>
        </w:trPr>
        <w:tc>
          <w:tcPr>
            <w:tcW w:w="850" w:type="dxa"/>
            <w:shd w:val="clear" w:color="auto" w:fill="D9D9D9"/>
            <w:vAlign w:val="center"/>
          </w:tcPr>
          <w:p w14:paraId="464E86F1" w14:textId="77777777" w:rsidR="00F43F1B" w:rsidRPr="00C372DE" w:rsidRDefault="00F43F1B" w:rsidP="00D85902">
            <w:pPr>
              <w:autoSpaceDE w:val="0"/>
              <w:autoSpaceDN w:val="0"/>
              <w:spacing w:after="0"/>
              <w:ind w:left="0"/>
              <w:jc w:val="left"/>
              <w:rPr>
                <w:rFonts w:asciiTheme="minorHAnsi" w:hAnsiTheme="minorHAnsi" w:cstheme="minorHAnsi"/>
                <w:b/>
                <w:spacing w:val="0"/>
                <w:lang w:eastAsia="en-GB"/>
              </w:rPr>
            </w:pPr>
            <w:r w:rsidRPr="00C372DE">
              <w:rPr>
                <w:rFonts w:asciiTheme="minorHAnsi" w:hAnsiTheme="minorHAnsi" w:cstheme="minorHAnsi"/>
                <w:b/>
                <w:spacing w:val="0"/>
                <w:lang w:eastAsia="en-GB"/>
              </w:rPr>
              <w:t>Issue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464E86F2" w14:textId="77777777" w:rsidR="00F43F1B" w:rsidRPr="00C372DE" w:rsidRDefault="00F43F1B" w:rsidP="00D85902">
            <w:pPr>
              <w:autoSpaceDE w:val="0"/>
              <w:autoSpaceDN w:val="0"/>
              <w:spacing w:after="0"/>
              <w:ind w:left="0"/>
              <w:jc w:val="left"/>
              <w:rPr>
                <w:rFonts w:asciiTheme="minorHAnsi" w:hAnsiTheme="minorHAnsi" w:cstheme="minorHAnsi"/>
                <w:b/>
                <w:spacing w:val="0"/>
                <w:lang w:eastAsia="en-GB"/>
              </w:rPr>
            </w:pPr>
            <w:r w:rsidRPr="00C372DE">
              <w:rPr>
                <w:rFonts w:asciiTheme="minorHAnsi" w:hAnsiTheme="minorHAnsi" w:cstheme="minorHAnsi"/>
                <w:b/>
                <w:spacing w:val="0"/>
                <w:lang w:eastAsia="en-GB"/>
              </w:rPr>
              <w:t>Date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464E86F3" w14:textId="77777777" w:rsidR="00F43F1B" w:rsidRPr="00C372DE" w:rsidRDefault="00F43F1B" w:rsidP="00D85902">
            <w:pPr>
              <w:autoSpaceDE w:val="0"/>
              <w:autoSpaceDN w:val="0"/>
              <w:spacing w:after="0"/>
              <w:ind w:left="34"/>
              <w:jc w:val="left"/>
              <w:rPr>
                <w:rFonts w:asciiTheme="minorHAnsi" w:hAnsiTheme="minorHAnsi" w:cstheme="minorHAnsi"/>
                <w:b/>
                <w:spacing w:val="0"/>
                <w:lang w:eastAsia="en-GB"/>
              </w:rPr>
            </w:pPr>
            <w:r w:rsidRPr="00C372DE">
              <w:rPr>
                <w:rFonts w:asciiTheme="minorHAnsi" w:hAnsiTheme="minorHAnsi" w:cstheme="minorHAnsi"/>
                <w:b/>
                <w:spacing w:val="0"/>
                <w:lang w:eastAsia="en-GB"/>
              </w:rPr>
              <w:t>CRI Changes</w:t>
            </w:r>
          </w:p>
        </w:tc>
      </w:tr>
      <w:tr w:rsidR="00F43F1B" w:rsidRPr="00C372DE" w14:paraId="464E86F8" w14:textId="77777777">
        <w:trPr>
          <w:trHeight w:val="340"/>
        </w:trPr>
        <w:tc>
          <w:tcPr>
            <w:tcW w:w="850" w:type="dxa"/>
            <w:vAlign w:val="center"/>
          </w:tcPr>
          <w:p w14:paraId="464E86F5" w14:textId="2FEEFF84" w:rsidR="00F43F1B" w:rsidRPr="00C372DE" w:rsidRDefault="001F612D" w:rsidP="00D85902">
            <w:pPr>
              <w:autoSpaceDE w:val="0"/>
              <w:autoSpaceDN w:val="0"/>
              <w:spacing w:after="0"/>
              <w:ind w:left="0"/>
              <w:jc w:val="left"/>
              <w:rPr>
                <w:rFonts w:asciiTheme="minorHAnsi" w:hAnsiTheme="minorHAnsi" w:cstheme="minorHAnsi"/>
                <w:spacing w:val="0"/>
                <w:sz w:val="18"/>
                <w:szCs w:val="18"/>
                <w:lang w:eastAsia="en-GB"/>
              </w:rPr>
            </w:pPr>
            <w:r w:rsidRPr="00C372DE">
              <w:rPr>
                <w:rFonts w:asciiTheme="minorHAnsi" w:hAnsiTheme="minorHAnsi" w:cstheme="minorHAnsi"/>
                <w:spacing w:val="0"/>
                <w:sz w:val="18"/>
                <w:szCs w:val="18"/>
                <w:lang w:eastAsia="en-GB"/>
              </w:rPr>
              <w:t>1</w:t>
            </w:r>
          </w:p>
        </w:tc>
        <w:tc>
          <w:tcPr>
            <w:tcW w:w="1276" w:type="dxa"/>
            <w:vAlign w:val="center"/>
          </w:tcPr>
          <w:p w14:paraId="464E86F6" w14:textId="4D14958A" w:rsidR="00F43F1B" w:rsidRPr="00C372DE" w:rsidRDefault="00F43F1B" w:rsidP="00D85902">
            <w:pPr>
              <w:autoSpaceDE w:val="0"/>
              <w:autoSpaceDN w:val="0"/>
              <w:spacing w:after="0"/>
              <w:ind w:left="0"/>
              <w:jc w:val="left"/>
              <w:rPr>
                <w:rFonts w:asciiTheme="minorHAnsi" w:hAnsiTheme="minorHAnsi" w:cstheme="minorHAnsi"/>
                <w:spacing w:val="0"/>
                <w:sz w:val="18"/>
                <w:szCs w:val="18"/>
                <w:lang w:eastAsia="en-GB"/>
              </w:rPr>
            </w:pPr>
          </w:p>
        </w:tc>
        <w:tc>
          <w:tcPr>
            <w:tcW w:w="4536" w:type="dxa"/>
            <w:vAlign w:val="center"/>
          </w:tcPr>
          <w:p w14:paraId="464E86F7" w14:textId="6DFE35BD" w:rsidR="00F43F1B" w:rsidRPr="00C372DE" w:rsidRDefault="001F612D" w:rsidP="00D85902">
            <w:pPr>
              <w:autoSpaceDE w:val="0"/>
              <w:autoSpaceDN w:val="0"/>
              <w:spacing w:after="0"/>
              <w:ind w:left="0"/>
              <w:jc w:val="left"/>
              <w:rPr>
                <w:rFonts w:asciiTheme="minorHAnsi" w:hAnsiTheme="minorHAnsi" w:cstheme="minorHAnsi"/>
                <w:spacing w:val="0"/>
                <w:lang w:eastAsia="en-GB"/>
              </w:rPr>
            </w:pPr>
            <w:r w:rsidRPr="00C372DE">
              <w:rPr>
                <w:rFonts w:asciiTheme="minorHAnsi" w:hAnsiTheme="minorHAnsi" w:cstheme="minorHAnsi"/>
                <w:spacing w:val="0"/>
                <w:lang w:eastAsia="en-GB"/>
              </w:rPr>
              <w:t>Initial issue</w:t>
            </w:r>
          </w:p>
        </w:tc>
      </w:tr>
      <w:tr w:rsidR="00F43F1B" w:rsidRPr="00C372DE" w14:paraId="464E86FC" w14:textId="77777777">
        <w:trPr>
          <w:trHeight w:val="340"/>
        </w:trPr>
        <w:tc>
          <w:tcPr>
            <w:tcW w:w="850" w:type="dxa"/>
            <w:vAlign w:val="center"/>
          </w:tcPr>
          <w:p w14:paraId="464E86F9" w14:textId="29F2B112" w:rsidR="00F43F1B" w:rsidRPr="00C372DE" w:rsidRDefault="00F43F1B" w:rsidP="00D85902">
            <w:pPr>
              <w:autoSpaceDE w:val="0"/>
              <w:autoSpaceDN w:val="0"/>
              <w:spacing w:after="0"/>
              <w:ind w:left="0"/>
              <w:jc w:val="left"/>
              <w:rPr>
                <w:rFonts w:asciiTheme="minorHAnsi" w:hAnsiTheme="minorHAnsi" w:cstheme="minorHAnsi"/>
                <w:spacing w:val="0"/>
                <w:sz w:val="18"/>
                <w:szCs w:val="18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464E86FA" w14:textId="0C54BD66" w:rsidR="00F43F1B" w:rsidRPr="00C372DE" w:rsidRDefault="00F43F1B" w:rsidP="00D85902">
            <w:pPr>
              <w:autoSpaceDE w:val="0"/>
              <w:autoSpaceDN w:val="0"/>
              <w:spacing w:after="0"/>
              <w:ind w:left="0"/>
              <w:jc w:val="left"/>
              <w:rPr>
                <w:rFonts w:asciiTheme="minorHAnsi" w:hAnsiTheme="minorHAnsi" w:cstheme="minorHAnsi"/>
                <w:spacing w:val="0"/>
                <w:sz w:val="18"/>
                <w:szCs w:val="18"/>
                <w:lang w:eastAsia="en-GB"/>
              </w:rPr>
            </w:pPr>
          </w:p>
        </w:tc>
        <w:tc>
          <w:tcPr>
            <w:tcW w:w="4536" w:type="dxa"/>
            <w:vAlign w:val="center"/>
          </w:tcPr>
          <w:p w14:paraId="464E86FB" w14:textId="2322E26A" w:rsidR="00F43F1B" w:rsidRPr="00C372DE" w:rsidRDefault="00F43F1B" w:rsidP="00D85902">
            <w:pPr>
              <w:autoSpaceDE w:val="0"/>
              <w:autoSpaceDN w:val="0"/>
              <w:spacing w:after="0"/>
              <w:ind w:left="0"/>
              <w:jc w:val="left"/>
              <w:rPr>
                <w:rFonts w:asciiTheme="minorHAnsi" w:hAnsiTheme="minorHAnsi" w:cstheme="minorHAnsi"/>
                <w:spacing w:val="0"/>
                <w:lang w:eastAsia="en-GB"/>
              </w:rPr>
            </w:pPr>
          </w:p>
        </w:tc>
      </w:tr>
      <w:tr w:rsidR="00F43F1B" w:rsidRPr="00C372DE" w14:paraId="464E8700" w14:textId="77777777">
        <w:trPr>
          <w:trHeight w:val="340"/>
        </w:trPr>
        <w:tc>
          <w:tcPr>
            <w:tcW w:w="850" w:type="dxa"/>
            <w:vAlign w:val="center"/>
          </w:tcPr>
          <w:p w14:paraId="464E86FD" w14:textId="043CF67D" w:rsidR="00F43F1B" w:rsidRPr="00C372DE" w:rsidRDefault="00F43F1B" w:rsidP="00D85902">
            <w:pPr>
              <w:autoSpaceDE w:val="0"/>
              <w:autoSpaceDN w:val="0"/>
              <w:spacing w:after="0"/>
              <w:ind w:left="0"/>
              <w:jc w:val="left"/>
              <w:rPr>
                <w:rFonts w:asciiTheme="minorHAnsi" w:hAnsiTheme="minorHAnsi" w:cstheme="minorHAnsi"/>
                <w:spacing w:val="0"/>
                <w:sz w:val="18"/>
                <w:szCs w:val="18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464E86FE" w14:textId="68619FD1" w:rsidR="00F43F1B" w:rsidRPr="00C372DE" w:rsidRDefault="00F43F1B" w:rsidP="00D85902">
            <w:pPr>
              <w:autoSpaceDE w:val="0"/>
              <w:autoSpaceDN w:val="0"/>
              <w:spacing w:after="0"/>
              <w:ind w:left="0"/>
              <w:jc w:val="left"/>
              <w:rPr>
                <w:rFonts w:asciiTheme="minorHAnsi" w:hAnsiTheme="minorHAnsi" w:cstheme="minorHAnsi"/>
                <w:spacing w:val="0"/>
                <w:sz w:val="18"/>
                <w:szCs w:val="18"/>
                <w:lang w:eastAsia="en-GB"/>
              </w:rPr>
            </w:pPr>
          </w:p>
        </w:tc>
        <w:tc>
          <w:tcPr>
            <w:tcW w:w="4536" w:type="dxa"/>
            <w:vAlign w:val="center"/>
          </w:tcPr>
          <w:p w14:paraId="464E86FF" w14:textId="5E7FD029" w:rsidR="00F43F1B" w:rsidRPr="00C372DE" w:rsidRDefault="00F43F1B" w:rsidP="00D85902">
            <w:pPr>
              <w:autoSpaceDE w:val="0"/>
              <w:autoSpaceDN w:val="0"/>
              <w:spacing w:after="0"/>
              <w:ind w:left="0"/>
              <w:jc w:val="left"/>
              <w:rPr>
                <w:rFonts w:asciiTheme="minorHAnsi" w:hAnsiTheme="minorHAnsi" w:cstheme="minorHAnsi"/>
                <w:spacing w:val="0"/>
                <w:sz w:val="18"/>
                <w:szCs w:val="18"/>
                <w:lang w:eastAsia="en-GB"/>
              </w:rPr>
            </w:pPr>
          </w:p>
        </w:tc>
      </w:tr>
    </w:tbl>
    <w:p w14:paraId="464E871F" w14:textId="5D33209D" w:rsidR="0042712B" w:rsidRPr="00C372DE" w:rsidRDefault="0042712B" w:rsidP="00D85902">
      <w:pPr>
        <w:spacing w:after="0"/>
        <w:ind w:left="0"/>
        <w:jc w:val="left"/>
        <w:rPr>
          <w:rFonts w:asciiTheme="minorHAnsi" w:hAnsiTheme="minorHAnsi"/>
          <w:snapToGrid w:val="0"/>
          <w:sz w:val="22"/>
          <w:szCs w:val="22"/>
        </w:rPr>
      </w:pPr>
    </w:p>
    <w:p w14:paraId="1659907E" w14:textId="77777777" w:rsidR="009B1390" w:rsidRPr="00C372DE" w:rsidRDefault="009B1390" w:rsidP="00D85902">
      <w:pPr>
        <w:spacing w:after="0"/>
        <w:ind w:left="0"/>
        <w:jc w:val="left"/>
        <w:rPr>
          <w:rFonts w:asciiTheme="minorHAnsi" w:hAnsiTheme="minorHAnsi"/>
          <w:snapToGrid w:val="0"/>
          <w:sz w:val="22"/>
          <w:szCs w:val="22"/>
        </w:rPr>
      </w:pPr>
      <w:r w:rsidRPr="00C372DE">
        <w:rPr>
          <w:rFonts w:asciiTheme="minorHAnsi" w:hAnsiTheme="minorHAnsi"/>
          <w:snapToGrid w:val="0"/>
          <w:sz w:val="22"/>
          <w:szCs w:val="22"/>
        </w:rPr>
        <w:br w:type="page"/>
      </w:r>
    </w:p>
    <w:p w14:paraId="50F2A82B" w14:textId="42C1C31D" w:rsidR="00296A56" w:rsidRPr="00C372DE" w:rsidRDefault="00BC6826" w:rsidP="00D85902">
      <w:pPr>
        <w:pStyle w:val="Heading3"/>
      </w:pPr>
      <w:r w:rsidRPr="00BC6826">
        <w:lastRenderedPageBreak/>
        <w:t>Appendix A – Applicant Proposed SLM Compliance Methodology</w:t>
      </w:r>
      <w:r w:rsidRPr="00BC6826">
        <w:t xml:space="preserve"> </w:t>
      </w:r>
      <w:r w:rsidR="00296A56" w:rsidRPr="00C372DE">
        <w:t xml:space="preserve">MOC </w:t>
      </w:r>
      <w:r w:rsidR="00A431E2" w:rsidRPr="00C372DE">
        <w:t>XXX.XXX-XX</w:t>
      </w:r>
      <w:r w:rsidR="00296A56" w:rsidRPr="00C372DE">
        <w:t xml:space="preserve"> - Means of </w:t>
      </w:r>
      <w:r w:rsidR="00051EB3" w:rsidRPr="00C372DE">
        <w:t>C</w:t>
      </w:r>
      <w:r w:rsidR="00296A56" w:rsidRPr="00C372DE">
        <w:t xml:space="preserve">ompliance for </w:t>
      </w:r>
      <w:r w:rsidR="00A431E2" w:rsidRPr="00C372DE">
        <w:t>Structural Life Monitoring</w:t>
      </w:r>
    </w:p>
    <w:p w14:paraId="2353073D" w14:textId="77777777" w:rsidR="00296A56" w:rsidRPr="00C372DE" w:rsidRDefault="00296A56" w:rsidP="00D85902">
      <w:pPr>
        <w:spacing w:after="0"/>
        <w:ind w:left="0"/>
        <w:jc w:val="left"/>
        <w:rPr>
          <w:rFonts w:asciiTheme="minorHAnsi" w:hAnsiTheme="minorHAnsi" w:cstheme="minorHAnsi"/>
          <w:sz w:val="22"/>
          <w:szCs w:val="22"/>
        </w:rPr>
      </w:pPr>
    </w:p>
    <w:p w14:paraId="5C0BFA69" w14:textId="08450555" w:rsidR="009A025E" w:rsidRPr="00C372DE" w:rsidRDefault="009822A3" w:rsidP="00387CD1">
      <w:pPr>
        <w:spacing w:after="0"/>
        <w:ind w:left="0"/>
        <w:jc w:val="left"/>
        <w:rPr>
          <w:rFonts w:asciiTheme="minorHAnsi" w:hAnsiTheme="minorHAnsi" w:cstheme="minorHAnsi"/>
          <w:sz w:val="22"/>
          <w:szCs w:val="22"/>
        </w:rPr>
      </w:pPr>
      <w:r w:rsidRPr="00C372DE">
        <w:rPr>
          <w:rFonts w:asciiTheme="minorHAnsi" w:hAnsiTheme="minorHAnsi" w:cstheme="minorHAnsi"/>
          <w:b/>
          <w:bCs/>
          <w:sz w:val="22"/>
          <w:szCs w:val="22"/>
        </w:rPr>
        <w:t xml:space="preserve">The following </w:t>
      </w:r>
      <w:proofErr w:type="spellStart"/>
      <w:r w:rsidRPr="00C372DE">
        <w:rPr>
          <w:rFonts w:asciiTheme="minorHAnsi" w:hAnsiTheme="minorHAnsi" w:cstheme="minorHAnsi"/>
          <w:b/>
          <w:bCs/>
          <w:sz w:val="22"/>
          <w:szCs w:val="22"/>
        </w:rPr>
        <w:t>MoC</w:t>
      </w:r>
      <w:proofErr w:type="spellEnd"/>
      <w:r w:rsidRPr="00C372DE">
        <w:rPr>
          <w:rFonts w:asciiTheme="minorHAnsi" w:hAnsiTheme="minorHAnsi" w:cstheme="minorHAnsi"/>
          <w:b/>
          <w:bCs/>
          <w:sz w:val="22"/>
          <w:szCs w:val="22"/>
        </w:rPr>
        <w:t xml:space="preserve"> is proposed</w:t>
      </w:r>
      <w:r w:rsidR="008C3DF5" w:rsidRPr="00C372DE">
        <w:rPr>
          <w:rFonts w:asciiTheme="minorHAnsi" w:hAnsiTheme="minorHAnsi" w:cstheme="minorHAnsi"/>
          <w:b/>
          <w:bCs/>
          <w:sz w:val="22"/>
          <w:szCs w:val="22"/>
        </w:rPr>
        <w:t xml:space="preserve"> for </w:t>
      </w:r>
      <w:r w:rsidR="0087598C" w:rsidRPr="00C372DE">
        <w:rPr>
          <w:rFonts w:asciiTheme="minorHAnsi" w:hAnsiTheme="minorHAnsi" w:cstheme="minorHAnsi"/>
          <w:b/>
          <w:bCs/>
          <w:sz w:val="22"/>
          <w:szCs w:val="22"/>
        </w:rPr>
        <w:t>Structural Life Monitoring</w:t>
      </w:r>
      <w:r w:rsidRPr="00C372DE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="00BC55DA" w:rsidRPr="00C372D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BC55DA" w:rsidRPr="00C372DE">
        <w:rPr>
          <w:rFonts w:asciiTheme="minorHAnsi" w:hAnsiTheme="minorHAnsi" w:cstheme="minorHAnsi"/>
          <w:sz w:val="22"/>
          <w:szCs w:val="22"/>
        </w:rPr>
        <w:br/>
        <w:t xml:space="preserve">For a glider with a certified </w:t>
      </w:r>
      <w:r w:rsidR="002171E8" w:rsidRPr="00C372DE">
        <w:rPr>
          <w:rFonts w:asciiTheme="minorHAnsi" w:hAnsiTheme="minorHAnsi" w:cstheme="minorHAnsi"/>
          <w:sz w:val="22"/>
          <w:szCs w:val="22"/>
        </w:rPr>
        <w:t xml:space="preserve">fatigue </w:t>
      </w:r>
      <w:r w:rsidR="004B6E6E" w:rsidRPr="00C372DE">
        <w:rPr>
          <w:rFonts w:asciiTheme="minorHAnsi" w:hAnsiTheme="minorHAnsi" w:cstheme="minorHAnsi"/>
          <w:sz w:val="22"/>
          <w:szCs w:val="22"/>
        </w:rPr>
        <w:t xml:space="preserve">damage </w:t>
      </w:r>
      <w:r w:rsidR="002171E8" w:rsidRPr="00C372DE">
        <w:rPr>
          <w:rFonts w:asciiTheme="minorHAnsi" w:hAnsiTheme="minorHAnsi" w:cstheme="minorHAnsi"/>
          <w:sz w:val="22"/>
          <w:szCs w:val="22"/>
        </w:rPr>
        <w:t xml:space="preserve">limit and associated </w:t>
      </w:r>
      <w:r w:rsidR="00BC55DA" w:rsidRPr="00C372DE">
        <w:rPr>
          <w:rFonts w:asciiTheme="minorHAnsi" w:hAnsiTheme="minorHAnsi" w:cstheme="minorHAnsi"/>
          <w:sz w:val="22"/>
          <w:szCs w:val="22"/>
        </w:rPr>
        <w:t>safe</w:t>
      </w:r>
      <w:r w:rsidR="00017DD8" w:rsidRPr="00C372DE">
        <w:rPr>
          <w:rFonts w:asciiTheme="minorHAnsi" w:hAnsiTheme="minorHAnsi" w:cstheme="minorHAnsi"/>
          <w:sz w:val="22"/>
          <w:szCs w:val="22"/>
        </w:rPr>
        <w:t>-</w:t>
      </w:r>
      <w:r w:rsidR="00BC55DA" w:rsidRPr="00C372DE">
        <w:rPr>
          <w:rFonts w:asciiTheme="minorHAnsi" w:hAnsiTheme="minorHAnsi" w:cstheme="minorHAnsi"/>
          <w:sz w:val="22"/>
          <w:szCs w:val="22"/>
        </w:rPr>
        <w:t>life</w:t>
      </w:r>
      <w:r w:rsidR="002171E8" w:rsidRPr="00C372DE">
        <w:rPr>
          <w:rFonts w:asciiTheme="minorHAnsi" w:hAnsiTheme="minorHAnsi" w:cstheme="minorHAnsi"/>
          <w:sz w:val="22"/>
          <w:szCs w:val="22"/>
        </w:rPr>
        <w:t xml:space="preserve"> limit</w:t>
      </w:r>
      <w:r w:rsidR="00BC55DA" w:rsidRPr="00C372DE">
        <w:rPr>
          <w:rFonts w:asciiTheme="minorHAnsi" w:hAnsiTheme="minorHAnsi" w:cstheme="minorHAnsi"/>
          <w:sz w:val="22"/>
          <w:szCs w:val="22"/>
        </w:rPr>
        <w:t xml:space="preserve">, a system for monitoring in-service fatigue usage may permit operation beyond the originally established safe-life limit, provided that the cumulative in-service fatigue does not exceed the certified fatigue </w:t>
      </w:r>
      <w:r w:rsidR="004B6E6E" w:rsidRPr="00C372DE">
        <w:rPr>
          <w:rFonts w:asciiTheme="minorHAnsi" w:hAnsiTheme="minorHAnsi" w:cstheme="minorHAnsi"/>
          <w:sz w:val="22"/>
          <w:szCs w:val="22"/>
        </w:rPr>
        <w:t xml:space="preserve">damage </w:t>
      </w:r>
      <w:r w:rsidR="00BC55DA" w:rsidRPr="00C372DE">
        <w:rPr>
          <w:rFonts w:asciiTheme="minorHAnsi" w:hAnsiTheme="minorHAnsi" w:cstheme="minorHAnsi"/>
          <w:sz w:val="22"/>
          <w:szCs w:val="22"/>
        </w:rPr>
        <w:t>limit.</w:t>
      </w:r>
      <w:r w:rsidR="009C057C" w:rsidRPr="00C372DE">
        <w:rPr>
          <w:rFonts w:asciiTheme="minorHAnsi" w:hAnsiTheme="minorHAnsi" w:cstheme="minorHAnsi"/>
          <w:sz w:val="22"/>
          <w:szCs w:val="22"/>
        </w:rPr>
        <w:br/>
        <w:t>The SLM approach does not modify the certified flight envelope, certified structural loads, or original structural substantiation.</w:t>
      </w:r>
      <w:r w:rsidR="00DC3B5B">
        <w:rPr>
          <w:rFonts w:asciiTheme="minorHAnsi" w:hAnsiTheme="minorHAnsi" w:cstheme="minorHAnsi"/>
          <w:sz w:val="22"/>
          <w:szCs w:val="22"/>
        </w:rPr>
        <w:br/>
      </w:r>
      <w:r w:rsidR="00DC3B5B" w:rsidRPr="00DC3B5B">
        <w:rPr>
          <w:rFonts w:asciiTheme="minorHAnsi" w:hAnsiTheme="minorHAnsi" w:cstheme="minorHAnsi"/>
          <w:sz w:val="22"/>
          <w:szCs w:val="22"/>
        </w:rPr>
        <w:t>The SLM methodology, associated parameters, processing tools, and configuration assumptions shall be subject to configuration control under the applicable design approval holder procedures.</w:t>
      </w:r>
    </w:p>
    <w:p w14:paraId="5550045B" w14:textId="77777777" w:rsidR="009A025E" w:rsidRPr="00C372DE" w:rsidRDefault="009A025E" w:rsidP="00387CD1">
      <w:pPr>
        <w:spacing w:after="0"/>
        <w:ind w:left="0"/>
        <w:jc w:val="left"/>
        <w:rPr>
          <w:rFonts w:asciiTheme="minorHAnsi" w:hAnsiTheme="minorHAnsi" w:cstheme="minorHAnsi"/>
          <w:sz w:val="22"/>
          <w:szCs w:val="22"/>
        </w:rPr>
      </w:pPr>
    </w:p>
    <w:p w14:paraId="62CED08B" w14:textId="2478B266" w:rsidR="00017DD8" w:rsidRPr="00C372DE" w:rsidRDefault="00017DD8" w:rsidP="00017DD8">
      <w:pPr>
        <w:spacing w:after="0"/>
        <w:ind w:left="0"/>
        <w:jc w:val="left"/>
        <w:rPr>
          <w:rFonts w:asciiTheme="minorHAnsi" w:hAnsiTheme="minorHAnsi" w:cstheme="minorHAnsi"/>
          <w:sz w:val="22"/>
          <w:szCs w:val="22"/>
        </w:rPr>
      </w:pPr>
      <w:r w:rsidRPr="00C372DE">
        <w:rPr>
          <w:rFonts w:asciiTheme="minorHAnsi" w:hAnsiTheme="minorHAnsi" w:cstheme="minorHAnsi"/>
          <w:sz w:val="22"/>
          <w:szCs w:val="22"/>
        </w:rPr>
        <w:t>Definitions:</w:t>
      </w:r>
      <w:r w:rsidRPr="00C372DE">
        <w:rPr>
          <w:rFonts w:asciiTheme="minorHAnsi" w:hAnsiTheme="minorHAnsi" w:cstheme="minorHAnsi"/>
          <w:sz w:val="22"/>
          <w:szCs w:val="22"/>
        </w:rPr>
        <w:br/>
        <w:t xml:space="preserve">Certified fatigue damage </w:t>
      </w:r>
      <w:proofErr w:type="gramStart"/>
      <w:r w:rsidRPr="00C372DE">
        <w:rPr>
          <w:rFonts w:asciiTheme="minorHAnsi" w:hAnsiTheme="minorHAnsi" w:cstheme="minorHAnsi"/>
          <w:sz w:val="22"/>
          <w:szCs w:val="22"/>
        </w:rPr>
        <w:t>limit:</w:t>
      </w:r>
      <w:proofErr w:type="gramEnd"/>
      <w:r w:rsidRPr="00C372DE">
        <w:rPr>
          <w:rFonts w:asciiTheme="minorHAnsi" w:hAnsiTheme="minorHAnsi" w:cstheme="minorHAnsi"/>
          <w:sz w:val="22"/>
          <w:szCs w:val="22"/>
        </w:rPr>
        <w:t xml:space="preserve">  corresponds to the cumulative fatigue damage associated with the originally certified safe-life limit. </w:t>
      </w:r>
    </w:p>
    <w:p w14:paraId="3323600E" w14:textId="7741192F" w:rsidR="00017DD8" w:rsidRPr="00C372DE" w:rsidRDefault="00017DD8" w:rsidP="00017DD8">
      <w:pPr>
        <w:spacing w:after="0"/>
        <w:ind w:left="0"/>
        <w:jc w:val="left"/>
        <w:rPr>
          <w:rFonts w:asciiTheme="minorHAnsi" w:hAnsiTheme="minorHAnsi" w:cstheme="minorHAnsi"/>
          <w:sz w:val="22"/>
          <w:szCs w:val="22"/>
        </w:rPr>
      </w:pPr>
      <w:proofErr w:type="gramStart"/>
      <w:r w:rsidRPr="00C372DE">
        <w:rPr>
          <w:rFonts w:asciiTheme="minorHAnsi" w:hAnsiTheme="minorHAnsi" w:cstheme="minorHAnsi"/>
          <w:sz w:val="22"/>
          <w:szCs w:val="22"/>
        </w:rPr>
        <w:t>Safe-life</w:t>
      </w:r>
      <w:proofErr w:type="gramEnd"/>
      <w:r w:rsidRPr="00C372DE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C372DE">
        <w:rPr>
          <w:rFonts w:asciiTheme="minorHAnsi" w:hAnsiTheme="minorHAnsi" w:cstheme="minorHAnsi"/>
          <w:sz w:val="22"/>
          <w:szCs w:val="22"/>
        </w:rPr>
        <w:t>limit:</w:t>
      </w:r>
      <w:proofErr w:type="gramEnd"/>
      <w:r w:rsidRPr="00C372DE">
        <w:rPr>
          <w:rFonts w:asciiTheme="minorHAnsi" w:hAnsiTheme="minorHAnsi" w:cstheme="minorHAnsi"/>
          <w:sz w:val="22"/>
          <w:szCs w:val="22"/>
        </w:rPr>
        <w:t xml:space="preserve">  corresponds to the </w:t>
      </w:r>
      <w:r w:rsidR="00392EF3" w:rsidRPr="00392EF3">
        <w:rPr>
          <w:rFonts w:asciiTheme="minorHAnsi" w:hAnsiTheme="minorHAnsi" w:cstheme="minorHAnsi"/>
          <w:sz w:val="22"/>
          <w:szCs w:val="22"/>
        </w:rPr>
        <w:t>approved operational life limit established during certification.</w:t>
      </w:r>
    </w:p>
    <w:p w14:paraId="3B81BDDA" w14:textId="19CCCA65" w:rsidR="00017DD8" w:rsidRPr="00C372DE" w:rsidRDefault="00017DD8" w:rsidP="00017DD8">
      <w:pPr>
        <w:spacing w:after="0"/>
        <w:ind w:left="0"/>
        <w:jc w:val="left"/>
        <w:rPr>
          <w:rFonts w:asciiTheme="minorHAnsi" w:hAnsiTheme="minorHAnsi" w:cstheme="minorHAnsi"/>
          <w:sz w:val="22"/>
          <w:szCs w:val="22"/>
        </w:rPr>
      </w:pPr>
      <w:r w:rsidRPr="00C372DE">
        <w:rPr>
          <w:rFonts w:asciiTheme="minorHAnsi" w:hAnsiTheme="minorHAnsi" w:cstheme="minorHAnsi"/>
          <w:sz w:val="22"/>
          <w:szCs w:val="22"/>
        </w:rPr>
        <w:t>Reference spectrum: corresponds to the accepted load spectrum used for fatigue substantiation.</w:t>
      </w:r>
    </w:p>
    <w:p w14:paraId="3DEF2628" w14:textId="77777777" w:rsidR="00017DD8" w:rsidRPr="00C372DE" w:rsidRDefault="00017DD8" w:rsidP="00017DD8">
      <w:pPr>
        <w:spacing w:after="0"/>
        <w:ind w:left="0"/>
        <w:jc w:val="left"/>
        <w:rPr>
          <w:rFonts w:asciiTheme="minorHAnsi" w:hAnsiTheme="minorHAnsi" w:cstheme="minorHAnsi"/>
          <w:sz w:val="22"/>
          <w:szCs w:val="22"/>
        </w:rPr>
      </w:pPr>
    </w:p>
    <w:p w14:paraId="65D79169" w14:textId="77777777" w:rsidR="00387CD1" w:rsidRPr="00C372DE" w:rsidRDefault="00387CD1" w:rsidP="00387CD1">
      <w:pPr>
        <w:spacing w:after="0"/>
        <w:ind w:left="0"/>
        <w:jc w:val="left"/>
        <w:rPr>
          <w:rFonts w:asciiTheme="minorHAnsi" w:hAnsiTheme="minorHAnsi" w:cstheme="minorHAnsi"/>
          <w:sz w:val="22"/>
          <w:szCs w:val="22"/>
        </w:rPr>
      </w:pPr>
    </w:p>
    <w:p w14:paraId="7FB57B8F" w14:textId="7B847204" w:rsidR="00387CD1" w:rsidRPr="00C372DE" w:rsidRDefault="00387CD1" w:rsidP="003F7A86">
      <w:pPr>
        <w:pStyle w:val="ListParagraph"/>
        <w:numPr>
          <w:ilvl w:val="0"/>
          <w:numId w:val="17"/>
        </w:numPr>
        <w:contextualSpacing w:val="0"/>
        <w:jc w:val="left"/>
        <w:rPr>
          <w:rFonts w:asciiTheme="minorHAnsi" w:hAnsiTheme="minorHAnsi" w:cstheme="minorHAnsi"/>
          <w:sz w:val="22"/>
          <w:szCs w:val="22"/>
        </w:rPr>
      </w:pPr>
      <w:r w:rsidRPr="00C372DE">
        <w:rPr>
          <w:rFonts w:asciiTheme="minorHAnsi" w:hAnsiTheme="minorHAnsi" w:cstheme="minorHAnsi"/>
          <w:sz w:val="22"/>
          <w:szCs w:val="22"/>
        </w:rPr>
        <w:t>Damage accumulation calculation method</w:t>
      </w:r>
      <w:r w:rsidR="00916412" w:rsidRPr="00C372DE">
        <w:rPr>
          <w:rFonts w:asciiTheme="minorHAnsi" w:hAnsiTheme="minorHAnsi" w:cstheme="minorHAnsi"/>
          <w:sz w:val="22"/>
          <w:szCs w:val="22"/>
        </w:rPr>
        <w:t>:</w:t>
      </w:r>
      <w:r w:rsidRPr="00C372DE">
        <w:rPr>
          <w:rFonts w:asciiTheme="minorHAnsi" w:hAnsiTheme="minorHAnsi" w:cstheme="minorHAnsi"/>
          <w:sz w:val="22"/>
          <w:szCs w:val="22"/>
        </w:rPr>
        <w:br/>
      </w:r>
      <w:r w:rsidR="00B666E0" w:rsidRPr="00C372DE">
        <w:rPr>
          <w:rFonts w:asciiTheme="minorHAnsi" w:hAnsiTheme="minorHAnsi" w:cstheme="minorHAnsi"/>
          <w:sz w:val="22"/>
          <w:szCs w:val="22"/>
        </w:rPr>
        <w:t xml:space="preserve">Data acquisition, filtering and spectrum calculation should be </w:t>
      </w:r>
      <w:r w:rsidR="006D4225" w:rsidRPr="00C372DE">
        <w:rPr>
          <w:rFonts w:asciiTheme="minorHAnsi" w:hAnsiTheme="minorHAnsi" w:cstheme="minorHAnsi"/>
          <w:sz w:val="22"/>
          <w:szCs w:val="22"/>
        </w:rPr>
        <w:t>consistent</w:t>
      </w:r>
      <w:r w:rsidR="00B666E0" w:rsidRPr="00C372DE">
        <w:rPr>
          <w:rFonts w:asciiTheme="minorHAnsi" w:hAnsiTheme="minorHAnsi" w:cstheme="minorHAnsi"/>
          <w:sz w:val="22"/>
          <w:szCs w:val="22"/>
        </w:rPr>
        <w:t xml:space="preserve"> with the selected reference spectrum accepted by EASA</w:t>
      </w:r>
      <w:r w:rsidR="000975A4" w:rsidRPr="00C372DE">
        <w:rPr>
          <w:rFonts w:asciiTheme="minorHAnsi" w:hAnsiTheme="minorHAnsi" w:cstheme="minorHAnsi"/>
          <w:sz w:val="22"/>
          <w:szCs w:val="22"/>
        </w:rPr>
        <w:t>.</w:t>
      </w:r>
      <w:r w:rsidR="00B666E0" w:rsidRPr="00C372DE">
        <w:rPr>
          <w:rFonts w:asciiTheme="minorHAnsi" w:hAnsiTheme="minorHAnsi" w:cstheme="minorHAnsi"/>
          <w:sz w:val="22"/>
          <w:szCs w:val="22"/>
        </w:rPr>
        <w:t xml:space="preserve"> </w:t>
      </w:r>
      <w:r w:rsidR="00B666E0" w:rsidRPr="00C372DE">
        <w:rPr>
          <w:rFonts w:asciiTheme="minorHAnsi" w:hAnsiTheme="minorHAnsi" w:cstheme="minorHAnsi"/>
          <w:sz w:val="22"/>
          <w:szCs w:val="22"/>
        </w:rPr>
        <w:br/>
      </w:r>
      <w:r w:rsidR="00CD5562" w:rsidRPr="00C372DE">
        <w:rPr>
          <w:rFonts w:asciiTheme="minorHAnsi" w:hAnsiTheme="minorHAnsi" w:cstheme="minorHAnsi"/>
          <w:sz w:val="22"/>
          <w:szCs w:val="22"/>
        </w:rPr>
        <w:t>The counting methodology shall be consistent with the reference spectrum accepted for fatigue substantiation</w:t>
      </w:r>
      <w:r w:rsidR="0061147F" w:rsidRPr="00C372DE">
        <w:rPr>
          <w:rFonts w:asciiTheme="minorHAnsi" w:hAnsiTheme="minorHAnsi" w:cstheme="minorHAnsi"/>
          <w:sz w:val="22"/>
          <w:szCs w:val="22"/>
        </w:rPr>
        <w:t xml:space="preserve"> (e.g. </w:t>
      </w:r>
      <w:proofErr w:type="spellStart"/>
      <w:r w:rsidR="0061147F" w:rsidRPr="00C372DE">
        <w:rPr>
          <w:rFonts w:asciiTheme="minorHAnsi" w:hAnsiTheme="minorHAnsi" w:cstheme="minorHAnsi"/>
          <w:sz w:val="22"/>
          <w:szCs w:val="22"/>
        </w:rPr>
        <w:t>Kossira</w:t>
      </w:r>
      <w:proofErr w:type="spellEnd"/>
      <w:r w:rsidR="0061147F" w:rsidRPr="00C372DE">
        <w:rPr>
          <w:rFonts w:asciiTheme="minorHAnsi" w:hAnsiTheme="minorHAnsi" w:cstheme="minorHAnsi"/>
          <w:sz w:val="22"/>
          <w:szCs w:val="22"/>
        </w:rPr>
        <w:t xml:space="preserve"> &amp; Reinke as described in IFL-IB 84-01)</w:t>
      </w:r>
      <w:r w:rsidR="00BB38E7" w:rsidRPr="00C372DE">
        <w:rPr>
          <w:rFonts w:asciiTheme="minorHAnsi" w:hAnsiTheme="minorHAnsi" w:cstheme="minorHAnsi"/>
          <w:sz w:val="22"/>
          <w:szCs w:val="22"/>
        </w:rPr>
        <w:t>.</w:t>
      </w:r>
      <w:r w:rsidR="0061147F" w:rsidRPr="00C372DE">
        <w:rPr>
          <w:rFonts w:asciiTheme="minorHAnsi" w:hAnsiTheme="minorHAnsi" w:cstheme="minorHAnsi"/>
          <w:sz w:val="22"/>
          <w:szCs w:val="22"/>
        </w:rPr>
        <w:br/>
      </w:r>
      <w:r w:rsidR="000975A4" w:rsidRPr="00C372DE">
        <w:rPr>
          <w:rFonts w:asciiTheme="minorHAnsi" w:hAnsiTheme="minorHAnsi" w:cstheme="minorHAnsi"/>
          <w:sz w:val="22"/>
          <w:szCs w:val="22"/>
        </w:rPr>
        <w:t xml:space="preserve">The damage calculation will use </w:t>
      </w:r>
      <w:r w:rsidR="00E51C80">
        <w:rPr>
          <w:rFonts w:asciiTheme="minorHAnsi" w:hAnsiTheme="minorHAnsi" w:cstheme="minorHAnsi"/>
          <w:sz w:val="22"/>
          <w:szCs w:val="22"/>
        </w:rPr>
        <w:t xml:space="preserve">an </w:t>
      </w:r>
      <w:r w:rsidR="00E51C80" w:rsidRPr="00E51C80">
        <w:rPr>
          <w:rFonts w:asciiTheme="minorHAnsi" w:hAnsiTheme="minorHAnsi" w:cstheme="minorHAnsi"/>
          <w:sz w:val="22"/>
          <w:szCs w:val="22"/>
        </w:rPr>
        <w:t>industry-recognized methodology</w:t>
      </w:r>
      <w:r w:rsidR="0061147F" w:rsidRPr="00C372DE">
        <w:rPr>
          <w:rFonts w:asciiTheme="minorHAnsi" w:hAnsiTheme="minorHAnsi" w:cstheme="minorHAnsi"/>
          <w:sz w:val="22"/>
          <w:szCs w:val="22"/>
        </w:rPr>
        <w:t xml:space="preserve"> (e.g. </w:t>
      </w:r>
      <w:r w:rsidR="000975A4" w:rsidRPr="00C372DE">
        <w:rPr>
          <w:rFonts w:asciiTheme="minorHAnsi" w:hAnsiTheme="minorHAnsi" w:cstheme="minorHAnsi"/>
          <w:sz w:val="22"/>
          <w:szCs w:val="22"/>
        </w:rPr>
        <w:t xml:space="preserve">Miner rule </w:t>
      </w:r>
      <w:r w:rsidR="0061147F" w:rsidRPr="00C372DE">
        <w:rPr>
          <w:rFonts w:asciiTheme="minorHAnsi" w:hAnsiTheme="minorHAnsi" w:cstheme="minorHAnsi"/>
          <w:sz w:val="22"/>
          <w:szCs w:val="22"/>
        </w:rPr>
        <w:t>damage</w:t>
      </w:r>
      <w:r w:rsidR="000975A4" w:rsidRPr="00C372DE">
        <w:rPr>
          <w:rFonts w:asciiTheme="minorHAnsi" w:hAnsiTheme="minorHAnsi" w:cstheme="minorHAnsi"/>
          <w:sz w:val="22"/>
          <w:szCs w:val="22"/>
        </w:rPr>
        <w:t xml:space="preserve"> = sum( </w:t>
      </w:r>
      <w:proofErr w:type="spellStart"/>
      <w:r w:rsidR="000975A4" w:rsidRPr="00C372DE">
        <w:rPr>
          <w:rFonts w:asciiTheme="minorHAnsi" w:hAnsiTheme="minorHAnsi" w:cstheme="minorHAnsi"/>
          <w:sz w:val="22"/>
          <w:szCs w:val="22"/>
        </w:rPr>
        <w:t>ni</w:t>
      </w:r>
      <w:proofErr w:type="spellEnd"/>
      <w:r w:rsidR="000975A4" w:rsidRPr="00C372DE">
        <w:rPr>
          <w:rFonts w:asciiTheme="minorHAnsi" w:hAnsiTheme="minorHAnsi" w:cstheme="minorHAnsi"/>
          <w:sz w:val="22"/>
          <w:szCs w:val="22"/>
        </w:rPr>
        <w:t xml:space="preserve">/Ni ) </w:t>
      </w:r>
      <w:r w:rsidR="0061147F" w:rsidRPr="00C372DE">
        <w:rPr>
          <w:rFonts w:asciiTheme="minorHAnsi" w:hAnsiTheme="minorHAnsi" w:cstheme="minorHAnsi"/>
          <w:sz w:val="22"/>
          <w:szCs w:val="22"/>
        </w:rPr>
        <w:t>with damage</w:t>
      </w:r>
      <w:r w:rsidR="00017DD8" w:rsidRPr="00C372DE">
        <w:rPr>
          <w:rFonts w:asciiTheme="minorHAnsi" w:hAnsiTheme="minorHAnsi" w:cstheme="minorHAnsi"/>
          <w:sz w:val="22"/>
          <w:szCs w:val="22"/>
        </w:rPr>
        <w:t xml:space="preserve"> </w:t>
      </w:r>
      <w:r w:rsidR="0061147F" w:rsidRPr="00C372DE">
        <w:rPr>
          <w:rFonts w:asciiTheme="minorHAnsi" w:hAnsiTheme="minorHAnsi" w:cstheme="minorHAnsi"/>
          <w:sz w:val="22"/>
          <w:szCs w:val="22"/>
        </w:rPr>
        <w:t>=</w:t>
      </w:r>
      <w:r w:rsidR="00017DD8" w:rsidRPr="00C372DE">
        <w:rPr>
          <w:rFonts w:asciiTheme="minorHAnsi" w:hAnsiTheme="minorHAnsi" w:cstheme="minorHAnsi"/>
          <w:sz w:val="22"/>
          <w:szCs w:val="22"/>
        </w:rPr>
        <w:t xml:space="preserve"> </w:t>
      </w:r>
      <w:r w:rsidR="0061147F" w:rsidRPr="00C372DE">
        <w:rPr>
          <w:rFonts w:asciiTheme="minorHAnsi" w:hAnsiTheme="minorHAnsi" w:cstheme="minorHAnsi"/>
          <w:sz w:val="22"/>
          <w:szCs w:val="22"/>
        </w:rPr>
        <w:t xml:space="preserve">1 corresponding to the certified fatigue </w:t>
      </w:r>
      <w:r w:rsidR="004B6E6E" w:rsidRPr="00C372DE">
        <w:rPr>
          <w:rFonts w:asciiTheme="minorHAnsi" w:hAnsiTheme="minorHAnsi" w:cstheme="minorHAnsi"/>
          <w:sz w:val="22"/>
          <w:szCs w:val="22"/>
        </w:rPr>
        <w:t xml:space="preserve">damage </w:t>
      </w:r>
      <w:r w:rsidR="0061147F" w:rsidRPr="00C372DE">
        <w:rPr>
          <w:rFonts w:asciiTheme="minorHAnsi" w:hAnsiTheme="minorHAnsi" w:cstheme="minorHAnsi"/>
          <w:sz w:val="22"/>
          <w:szCs w:val="22"/>
        </w:rPr>
        <w:t>limit)</w:t>
      </w:r>
      <w:r w:rsidR="000975A4" w:rsidRPr="00C372DE">
        <w:rPr>
          <w:rFonts w:asciiTheme="minorHAnsi" w:hAnsiTheme="minorHAnsi" w:cstheme="minorHAnsi"/>
          <w:sz w:val="22"/>
          <w:szCs w:val="22"/>
        </w:rPr>
        <w:t>.</w:t>
      </w:r>
      <w:r w:rsidR="00AE10F4" w:rsidRPr="00C372DE">
        <w:rPr>
          <w:rFonts w:asciiTheme="minorHAnsi" w:hAnsiTheme="minorHAnsi" w:cstheme="minorHAnsi"/>
          <w:sz w:val="22"/>
          <w:szCs w:val="22"/>
        </w:rPr>
        <w:br/>
      </w:r>
      <w:r w:rsidR="00392EF3" w:rsidRPr="00392EF3">
        <w:rPr>
          <w:rFonts w:asciiTheme="minorHAnsi" w:hAnsiTheme="minorHAnsi" w:cstheme="minorHAnsi"/>
          <w:sz w:val="22"/>
          <w:szCs w:val="22"/>
        </w:rPr>
        <w:t>The material stress-versus-fatigue-life model for high-cycle fatigue shall use an industry-recognized fatigue analysis methodology (e.g. Basquin formulation).</w:t>
      </w:r>
      <w:r w:rsidR="00667FD5" w:rsidRPr="00C372DE">
        <w:rPr>
          <w:rFonts w:asciiTheme="minorHAnsi" w:hAnsiTheme="minorHAnsi" w:cstheme="minorHAnsi"/>
          <w:sz w:val="22"/>
          <w:szCs w:val="22"/>
        </w:rPr>
        <w:br/>
        <w:t>Where uncertainty exists, conservative assumptions shall be used for fatigue accounting.</w:t>
      </w:r>
      <w:r w:rsidR="000975A4" w:rsidRPr="00C372DE">
        <w:rPr>
          <w:rFonts w:asciiTheme="minorHAnsi" w:hAnsiTheme="minorHAnsi" w:cstheme="minorHAnsi"/>
          <w:sz w:val="22"/>
          <w:szCs w:val="22"/>
        </w:rPr>
        <w:br/>
      </w:r>
    </w:p>
    <w:p w14:paraId="6BA9BD34" w14:textId="06EBCF6D" w:rsidR="00DE65C0" w:rsidRPr="00C372DE" w:rsidRDefault="00DE65C0" w:rsidP="006E204D">
      <w:pPr>
        <w:pStyle w:val="ListParagraph"/>
        <w:numPr>
          <w:ilvl w:val="0"/>
          <w:numId w:val="17"/>
        </w:numPr>
        <w:contextualSpacing w:val="0"/>
        <w:jc w:val="left"/>
        <w:rPr>
          <w:rFonts w:asciiTheme="minorHAnsi" w:hAnsiTheme="minorHAnsi" w:cstheme="minorHAnsi"/>
          <w:sz w:val="22"/>
          <w:szCs w:val="22"/>
        </w:rPr>
      </w:pPr>
      <w:r w:rsidRPr="00C372DE">
        <w:rPr>
          <w:rFonts w:asciiTheme="minorHAnsi" w:hAnsiTheme="minorHAnsi" w:cstheme="minorHAnsi"/>
          <w:sz w:val="22"/>
          <w:szCs w:val="22"/>
        </w:rPr>
        <w:t>Reference load spectrum</w:t>
      </w:r>
      <w:r w:rsidR="00EF71FA" w:rsidRPr="00C372DE">
        <w:rPr>
          <w:rFonts w:asciiTheme="minorHAnsi" w:hAnsiTheme="minorHAnsi" w:cstheme="minorHAnsi"/>
          <w:sz w:val="22"/>
          <w:szCs w:val="22"/>
        </w:rPr>
        <w:t xml:space="preserve">, </w:t>
      </w:r>
      <w:r w:rsidRPr="00C372DE">
        <w:rPr>
          <w:rFonts w:asciiTheme="minorHAnsi" w:hAnsiTheme="minorHAnsi" w:cstheme="minorHAnsi"/>
          <w:sz w:val="22"/>
          <w:szCs w:val="22"/>
        </w:rPr>
        <w:t>composite material parameter</w:t>
      </w:r>
      <w:r w:rsidR="00EF71FA" w:rsidRPr="00C372DE">
        <w:rPr>
          <w:rFonts w:asciiTheme="minorHAnsi" w:hAnsiTheme="minorHAnsi" w:cstheme="minorHAnsi"/>
          <w:sz w:val="22"/>
          <w:szCs w:val="22"/>
        </w:rPr>
        <w:t xml:space="preserve"> and safety margin</w:t>
      </w:r>
      <w:r w:rsidR="00916412" w:rsidRPr="00C372DE">
        <w:rPr>
          <w:rFonts w:asciiTheme="minorHAnsi" w:hAnsiTheme="minorHAnsi" w:cstheme="minorHAnsi"/>
          <w:sz w:val="22"/>
          <w:szCs w:val="22"/>
        </w:rPr>
        <w:t>:</w:t>
      </w:r>
      <w:r w:rsidRPr="00C372DE">
        <w:rPr>
          <w:rFonts w:asciiTheme="minorHAnsi" w:hAnsiTheme="minorHAnsi" w:cstheme="minorHAnsi"/>
          <w:sz w:val="22"/>
          <w:szCs w:val="22"/>
        </w:rPr>
        <w:br/>
      </w:r>
      <w:r w:rsidR="00357978" w:rsidRPr="00C372DE">
        <w:rPr>
          <w:rFonts w:asciiTheme="minorHAnsi" w:hAnsiTheme="minorHAnsi" w:cstheme="minorHAnsi"/>
          <w:sz w:val="22"/>
          <w:szCs w:val="22"/>
        </w:rPr>
        <w:t xml:space="preserve">A load spectrum recognized by EASA shall be used as a reference load spectrum (e.g. </w:t>
      </w:r>
      <w:proofErr w:type="spellStart"/>
      <w:r w:rsidR="00AE10F4" w:rsidRPr="00C372DE">
        <w:rPr>
          <w:rFonts w:asciiTheme="minorHAnsi" w:hAnsiTheme="minorHAnsi" w:cstheme="minorHAnsi"/>
          <w:sz w:val="22"/>
          <w:szCs w:val="22"/>
        </w:rPr>
        <w:t>Kossira</w:t>
      </w:r>
      <w:proofErr w:type="spellEnd"/>
      <w:r w:rsidR="00AE10F4" w:rsidRPr="00C372DE">
        <w:rPr>
          <w:rFonts w:asciiTheme="minorHAnsi" w:hAnsiTheme="minorHAnsi" w:cstheme="minorHAnsi"/>
          <w:sz w:val="22"/>
          <w:szCs w:val="22"/>
        </w:rPr>
        <w:t xml:space="preserve"> &amp; Reinke l</w:t>
      </w:r>
      <w:r w:rsidRPr="00C372DE">
        <w:rPr>
          <w:rFonts w:asciiTheme="minorHAnsi" w:hAnsiTheme="minorHAnsi" w:cstheme="minorHAnsi"/>
          <w:sz w:val="22"/>
          <w:szCs w:val="22"/>
        </w:rPr>
        <w:t>oad spectrum</w:t>
      </w:r>
      <w:r w:rsidR="00357978" w:rsidRPr="00C372DE">
        <w:rPr>
          <w:rFonts w:asciiTheme="minorHAnsi" w:hAnsiTheme="minorHAnsi" w:cstheme="minorHAnsi"/>
          <w:sz w:val="22"/>
          <w:szCs w:val="22"/>
        </w:rPr>
        <w:t xml:space="preserve"> from </w:t>
      </w:r>
      <w:r w:rsidR="0091622B" w:rsidRPr="00C372DE">
        <w:rPr>
          <w:rFonts w:asciiTheme="minorHAnsi" w:hAnsiTheme="minorHAnsi" w:cstheme="minorHAnsi"/>
          <w:sz w:val="22"/>
          <w:szCs w:val="22"/>
        </w:rPr>
        <w:t>IFL-IB 84-01)</w:t>
      </w:r>
      <w:r w:rsidRPr="00C372DE">
        <w:rPr>
          <w:rFonts w:asciiTheme="minorHAnsi" w:hAnsiTheme="minorHAnsi" w:cstheme="minorHAnsi"/>
          <w:sz w:val="22"/>
          <w:szCs w:val="22"/>
        </w:rPr>
        <w:br/>
      </w:r>
      <w:r w:rsidR="0061147F" w:rsidRPr="00C372DE">
        <w:rPr>
          <w:rFonts w:asciiTheme="minorHAnsi" w:hAnsiTheme="minorHAnsi" w:cstheme="minorHAnsi"/>
          <w:sz w:val="22"/>
          <w:szCs w:val="22"/>
        </w:rPr>
        <w:t>Conservative material fatigue parameters and safety</w:t>
      </w:r>
      <w:r w:rsidR="00C33E34" w:rsidRPr="00C372DE">
        <w:rPr>
          <w:rFonts w:asciiTheme="minorHAnsi" w:hAnsiTheme="minorHAnsi" w:cstheme="minorHAnsi"/>
          <w:sz w:val="22"/>
          <w:szCs w:val="22"/>
        </w:rPr>
        <w:t xml:space="preserve"> </w:t>
      </w:r>
      <w:r w:rsidR="0061147F" w:rsidRPr="00C372DE">
        <w:rPr>
          <w:rFonts w:asciiTheme="minorHAnsi" w:hAnsiTheme="minorHAnsi" w:cstheme="minorHAnsi"/>
          <w:sz w:val="22"/>
          <w:szCs w:val="22"/>
        </w:rPr>
        <w:t>assumptions representative of composite sailplane structures shall be used</w:t>
      </w:r>
      <w:r w:rsidR="00757189" w:rsidRPr="00C372DE">
        <w:rPr>
          <w:rFonts w:asciiTheme="minorHAnsi" w:hAnsiTheme="minorHAnsi" w:cstheme="minorHAnsi"/>
          <w:sz w:val="22"/>
          <w:szCs w:val="22"/>
        </w:rPr>
        <w:t xml:space="preserve"> (e.g. when using Basquin rule</w:t>
      </w:r>
      <w:r w:rsidR="00357978" w:rsidRPr="00C372DE">
        <w:rPr>
          <w:rFonts w:asciiTheme="minorHAnsi" w:hAnsiTheme="minorHAnsi" w:cstheme="minorHAnsi"/>
          <w:sz w:val="22"/>
          <w:szCs w:val="22"/>
        </w:rPr>
        <w:t>,</w:t>
      </w:r>
      <w:r w:rsidR="00757189" w:rsidRPr="00C372DE">
        <w:rPr>
          <w:rFonts w:asciiTheme="minorHAnsi" w:hAnsiTheme="minorHAnsi" w:cstheme="minorHAnsi"/>
          <w:sz w:val="22"/>
          <w:szCs w:val="22"/>
        </w:rPr>
        <w:t xml:space="preserve"> </w:t>
      </w:r>
      <w:r w:rsidR="00C241A6" w:rsidRPr="00C241A6">
        <w:rPr>
          <w:rFonts w:asciiTheme="minorHAnsi" w:hAnsiTheme="minorHAnsi" w:cstheme="minorHAnsi"/>
          <w:sz w:val="22"/>
          <w:szCs w:val="22"/>
        </w:rPr>
        <w:t>conservative material fatigue parameters</w:t>
      </w:r>
      <w:r w:rsidR="00757189" w:rsidRPr="00C372DE">
        <w:rPr>
          <w:rFonts w:asciiTheme="minorHAnsi" w:hAnsiTheme="minorHAnsi" w:cstheme="minorHAnsi"/>
          <w:sz w:val="22"/>
          <w:szCs w:val="22"/>
        </w:rPr>
        <w:t xml:space="preserve"> </w:t>
      </w:r>
      <w:r w:rsidR="009A4BA2" w:rsidRPr="00C372DE">
        <w:rPr>
          <w:rFonts w:asciiTheme="minorHAnsi" w:hAnsiTheme="minorHAnsi" w:cstheme="minorHAnsi"/>
          <w:sz w:val="22"/>
          <w:szCs w:val="22"/>
        </w:rPr>
        <w:t xml:space="preserve">covering </w:t>
      </w:r>
      <w:r w:rsidR="00C241A6">
        <w:rPr>
          <w:rFonts w:asciiTheme="minorHAnsi" w:hAnsiTheme="minorHAnsi" w:cstheme="minorHAnsi"/>
          <w:sz w:val="22"/>
          <w:szCs w:val="22"/>
        </w:rPr>
        <w:t xml:space="preserve">the envelope of </w:t>
      </w:r>
      <w:r w:rsidR="00757189" w:rsidRPr="00C372DE">
        <w:rPr>
          <w:rFonts w:asciiTheme="minorHAnsi" w:hAnsiTheme="minorHAnsi" w:cstheme="minorHAnsi"/>
          <w:sz w:val="22"/>
          <w:szCs w:val="22"/>
        </w:rPr>
        <w:t>composite material</w:t>
      </w:r>
      <w:r w:rsidR="00C33E34" w:rsidRPr="00C372DE">
        <w:rPr>
          <w:rFonts w:asciiTheme="minorHAnsi" w:hAnsiTheme="minorHAnsi" w:cstheme="minorHAnsi"/>
          <w:sz w:val="22"/>
          <w:szCs w:val="22"/>
        </w:rPr>
        <w:t xml:space="preserve"> </w:t>
      </w:r>
      <w:r w:rsidR="00C241A6">
        <w:rPr>
          <w:rFonts w:asciiTheme="minorHAnsi" w:hAnsiTheme="minorHAnsi" w:cstheme="minorHAnsi"/>
          <w:sz w:val="22"/>
          <w:szCs w:val="22"/>
        </w:rPr>
        <w:t xml:space="preserve">used in the applications, </w:t>
      </w:r>
      <w:r w:rsidR="00C33E34" w:rsidRPr="00C372DE">
        <w:rPr>
          <w:rFonts w:asciiTheme="minorHAnsi" w:hAnsiTheme="minorHAnsi" w:cstheme="minorHAnsi"/>
          <w:sz w:val="22"/>
          <w:szCs w:val="22"/>
        </w:rPr>
        <w:t xml:space="preserve">as well as a conservative safety factor, both </w:t>
      </w:r>
      <w:r w:rsidR="00DE255D" w:rsidRPr="00DE255D">
        <w:rPr>
          <w:rFonts w:asciiTheme="minorHAnsi" w:hAnsiTheme="minorHAnsi" w:cstheme="minorHAnsi"/>
          <w:sz w:val="22"/>
          <w:szCs w:val="22"/>
        </w:rPr>
        <w:t>consistent with recognized aerospace fatigue-analysis practice</w:t>
      </w:r>
      <w:r w:rsidR="00C33E34" w:rsidRPr="00C372DE">
        <w:rPr>
          <w:rFonts w:asciiTheme="minorHAnsi" w:hAnsiTheme="minorHAnsi" w:cstheme="minorHAnsi"/>
          <w:sz w:val="22"/>
          <w:szCs w:val="22"/>
        </w:rPr>
        <w:t>).</w:t>
      </w:r>
      <w:r w:rsidR="00AE10F4" w:rsidRPr="00C372DE">
        <w:rPr>
          <w:rFonts w:asciiTheme="minorHAnsi" w:hAnsiTheme="minorHAnsi" w:cstheme="minorHAnsi"/>
          <w:sz w:val="22"/>
          <w:szCs w:val="22"/>
        </w:rPr>
        <w:br/>
      </w:r>
    </w:p>
    <w:p w14:paraId="611FA75A" w14:textId="5988ABF2" w:rsidR="00253040" w:rsidRPr="00C372DE" w:rsidRDefault="00BC55DA" w:rsidP="00253040">
      <w:pPr>
        <w:pStyle w:val="ListParagraph"/>
        <w:numPr>
          <w:ilvl w:val="0"/>
          <w:numId w:val="17"/>
        </w:numPr>
        <w:contextualSpacing w:val="0"/>
        <w:jc w:val="left"/>
        <w:rPr>
          <w:rFonts w:asciiTheme="minorHAnsi" w:hAnsiTheme="minorHAnsi" w:cstheme="minorHAnsi"/>
          <w:sz w:val="22"/>
          <w:szCs w:val="22"/>
        </w:rPr>
      </w:pPr>
      <w:r w:rsidRPr="00C372DE">
        <w:rPr>
          <w:rFonts w:asciiTheme="minorHAnsi" w:hAnsiTheme="minorHAnsi" w:cstheme="minorHAnsi"/>
          <w:sz w:val="22"/>
          <w:szCs w:val="22"/>
        </w:rPr>
        <w:t>Installation of the SLM onboard recorder</w:t>
      </w:r>
      <w:r w:rsidR="00253040" w:rsidRPr="00C372DE">
        <w:rPr>
          <w:rFonts w:asciiTheme="minorHAnsi" w:hAnsiTheme="minorHAnsi" w:cstheme="minorHAnsi"/>
          <w:sz w:val="22"/>
          <w:szCs w:val="22"/>
        </w:rPr>
        <w:t>:</w:t>
      </w:r>
      <w:r w:rsidR="00085067" w:rsidRPr="00C372DE">
        <w:rPr>
          <w:rFonts w:asciiTheme="minorHAnsi" w:hAnsiTheme="minorHAnsi" w:cstheme="minorHAnsi"/>
          <w:sz w:val="22"/>
          <w:szCs w:val="22"/>
        </w:rPr>
        <w:br/>
      </w:r>
      <w:r w:rsidR="00667FD5" w:rsidRPr="00C372DE">
        <w:rPr>
          <w:rFonts w:asciiTheme="minorHAnsi" w:hAnsiTheme="minorHAnsi" w:cstheme="minorHAnsi"/>
          <w:sz w:val="22"/>
          <w:szCs w:val="22"/>
        </w:rPr>
        <w:t xml:space="preserve">A recorder shall be installed at a representative structural location (e.g. </w:t>
      </w:r>
      <w:r w:rsidR="009A025E" w:rsidRPr="00C372DE">
        <w:rPr>
          <w:rFonts w:asciiTheme="minorHAnsi" w:hAnsiTheme="minorHAnsi" w:cstheme="minorHAnsi"/>
          <w:sz w:val="22"/>
          <w:szCs w:val="22"/>
        </w:rPr>
        <w:t>wing spar</w:t>
      </w:r>
      <w:r w:rsidR="00C372DE" w:rsidRPr="00C372DE">
        <w:rPr>
          <w:rFonts w:asciiTheme="minorHAnsi" w:hAnsiTheme="minorHAnsi" w:cstheme="minorHAnsi"/>
          <w:sz w:val="22"/>
          <w:szCs w:val="22"/>
        </w:rPr>
        <w:t xml:space="preserve"> on center line</w:t>
      </w:r>
      <w:r w:rsidR="00667FD5" w:rsidRPr="00C372DE">
        <w:rPr>
          <w:rFonts w:asciiTheme="minorHAnsi" w:hAnsiTheme="minorHAnsi" w:cstheme="minorHAnsi"/>
          <w:sz w:val="22"/>
          <w:szCs w:val="22"/>
        </w:rPr>
        <w:t>)</w:t>
      </w:r>
      <w:r w:rsidR="008301B3">
        <w:rPr>
          <w:rFonts w:asciiTheme="minorHAnsi" w:hAnsiTheme="minorHAnsi" w:cstheme="minorHAnsi"/>
          <w:sz w:val="22"/>
          <w:szCs w:val="22"/>
        </w:rPr>
        <w:t xml:space="preserve">. </w:t>
      </w:r>
      <w:r w:rsidR="008301B3" w:rsidRPr="008301B3">
        <w:rPr>
          <w:rFonts w:asciiTheme="minorHAnsi" w:hAnsiTheme="minorHAnsi" w:cstheme="minorHAnsi"/>
          <w:sz w:val="22"/>
          <w:szCs w:val="22"/>
        </w:rPr>
        <w:t>The installation approval basis for the SLM recording system shall be established under the applicable change approval process</w:t>
      </w:r>
      <w:r w:rsidR="008301B3">
        <w:rPr>
          <w:rFonts w:asciiTheme="minorHAnsi" w:hAnsiTheme="minorHAnsi" w:cstheme="minorHAnsi"/>
          <w:sz w:val="22"/>
          <w:szCs w:val="22"/>
        </w:rPr>
        <w:t xml:space="preserve"> (e.g. CS-STAN).</w:t>
      </w:r>
      <w:r w:rsidR="00357978" w:rsidRPr="00C372DE">
        <w:rPr>
          <w:rFonts w:asciiTheme="minorHAnsi" w:hAnsiTheme="minorHAnsi" w:cstheme="minorHAnsi"/>
          <w:sz w:val="22"/>
          <w:szCs w:val="22"/>
        </w:rPr>
        <w:br/>
        <w:t>The recorder installation shall not alter structural load paths or flight characteristics.</w:t>
      </w:r>
      <w:r w:rsidR="00357978" w:rsidRPr="00C372DE">
        <w:rPr>
          <w:rFonts w:asciiTheme="minorHAnsi" w:hAnsiTheme="minorHAnsi" w:cstheme="minorHAnsi"/>
          <w:sz w:val="22"/>
          <w:szCs w:val="22"/>
        </w:rPr>
        <w:br/>
      </w:r>
      <w:r w:rsidR="00BC6826">
        <w:rPr>
          <w:rFonts w:asciiTheme="minorHAnsi" w:hAnsiTheme="minorHAnsi" w:cstheme="minorHAnsi"/>
          <w:sz w:val="22"/>
          <w:szCs w:val="22"/>
        </w:rPr>
        <w:t>T</w:t>
      </w:r>
      <w:r w:rsidR="00667FD5" w:rsidRPr="00C372DE">
        <w:rPr>
          <w:rFonts w:asciiTheme="minorHAnsi" w:hAnsiTheme="minorHAnsi" w:cstheme="minorHAnsi"/>
          <w:sz w:val="22"/>
          <w:szCs w:val="22"/>
        </w:rPr>
        <w:t xml:space="preserve">he </w:t>
      </w:r>
      <w:r w:rsidR="009A4BA2" w:rsidRPr="00C372DE">
        <w:rPr>
          <w:rFonts w:asciiTheme="minorHAnsi" w:hAnsiTheme="minorHAnsi" w:cstheme="minorHAnsi"/>
          <w:sz w:val="22"/>
          <w:szCs w:val="22"/>
        </w:rPr>
        <w:t xml:space="preserve">required </w:t>
      </w:r>
      <w:r w:rsidR="00357978" w:rsidRPr="00C372DE">
        <w:rPr>
          <w:rFonts w:asciiTheme="minorHAnsi" w:hAnsiTheme="minorHAnsi" w:cstheme="minorHAnsi"/>
          <w:sz w:val="22"/>
          <w:szCs w:val="22"/>
        </w:rPr>
        <w:t xml:space="preserve">documentation </w:t>
      </w:r>
      <w:r w:rsidR="00667FD5" w:rsidRPr="00C372DE">
        <w:rPr>
          <w:rFonts w:asciiTheme="minorHAnsi" w:hAnsiTheme="minorHAnsi" w:cstheme="minorHAnsi"/>
          <w:sz w:val="22"/>
          <w:szCs w:val="22"/>
        </w:rPr>
        <w:t xml:space="preserve">should be updated: </w:t>
      </w:r>
      <w:r w:rsidR="00E01A53" w:rsidRPr="00C372DE">
        <w:rPr>
          <w:rFonts w:asciiTheme="minorHAnsi" w:hAnsiTheme="minorHAnsi" w:cstheme="minorHAnsi"/>
          <w:sz w:val="22"/>
          <w:szCs w:val="22"/>
        </w:rPr>
        <w:t xml:space="preserve"> Aircraft Flight Manual (AFM), Aircraft Maintenance Manual (AMM) and Aircraft Maintenance Program (AMP).</w:t>
      </w:r>
      <w:r w:rsidR="00E01A53" w:rsidRPr="00C372DE">
        <w:rPr>
          <w:rFonts w:asciiTheme="minorHAnsi" w:hAnsiTheme="minorHAnsi" w:cstheme="minorHAnsi"/>
          <w:sz w:val="22"/>
          <w:szCs w:val="22"/>
        </w:rPr>
        <w:br/>
      </w:r>
      <w:r w:rsidR="00357978" w:rsidRPr="00C372DE">
        <w:rPr>
          <w:rFonts w:asciiTheme="minorHAnsi" w:hAnsiTheme="minorHAnsi" w:cstheme="minorHAnsi"/>
          <w:sz w:val="22"/>
          <w:szCs w:val="22"/>
        </w:rPr>
        <w:t>The r</w:t>
      </w:r>
      <w:r w:rsidR="00E01A53" w:rsidRPr="00C372DE">
        <w:rPr>
          <w:rFonts w:asciiTheme="minorHAnsi" w:hAnsiTheme="minorHAnsi" w:cstheme="minorHAnsi"/>
          <w:sz w:val="22"/>
          <w:szCs w:val="22"/>
        </w:rPr>
        <w:t xml:space="preserve">ecorder </w:t>
      </w:r>
      <w:r w:rsidR="009A4BA2" w:rsidRPr="00C372DE">
        <w:rPr>
          <w:rFonts w:asciiTheme="minorHAnsi" w:hAnsiTheme="minorHAnsi" w:cstheme="minorHAnsi"/>
          <w:sz w:val="22"/>
          <w:szCs w:val="22"/>
        </w:rPr>
        <w:t xml:space="preserve">shall be capable of generating </w:t>
      </w:r>
      <w:r w:rsidR="006E204D" w:rsidRPr="00C372DE">
        <w:rPr>
          <w:rFonts w:asciiTheme="minorHAnsi" w:hAnsiTheme="minorHAnsi" w:cstheme="minorHAnsi"/>
          <w:sz w:val="22"/>
          <w:szCs w:val="22"/>
        </w:rPr>
        <w:t>digital files with g-load on 3 ax</w:t>
      </w:r>
      <w:r w:rsidR="00667FD5" w:rsidRPr="00C372DE">
        <w:rPr>
          <w:rFonts w:asciiTheme="minorHAnsi" w:hAnsiTheme="minorHAnsi" w:cstheme="minorHAnsi"/>
          <w:sz w:val="22"/>
          <w:szCs w:val="22"/>
        </w:rPr>
        <w:t>e</w:t>
      </w:r>
      <w:r w:rsidR="006E204D" w:rsidRPr="00C372DE">
        <w:rPr>
          <w:rFonts w:asciiTheme="minorHAnsi" w:hAnsiTheme="minorHAnsi" w:cstheme="minorHAnsi"/>
          <w:sz w:val="22"/>
          <w:szCs w:val="22"/>
        </w:rPr>
        <w:t>s</w:t>
      </w:r>
      <w:r w:rsidR="009A4BA2" w:rsidRPr="00C372DE">
        <w:rPr>
          <w:rFonts w:asciiTheme="minorHAnsi" w:hAnsiTheme="minorHAnsi" w:cstheme="minorHAnsi"/>
          <w:sz w:val="22"/>
          <w:szCs w:val="22"/>
        </w:rPr>
        <w:t xml:space="preserve"> and its performance shall be validated (e.g. using scheduled calibration).</w:t>
      </w:r>
      <w:r w:rsidR="00253040" w:rsidRPr="00C372DE">
        <w:rPr>
          <w:rFonts w:asciiTheme="minorHAnsi" w:hAnsiTheme="minorHAnsi" w:cstheme="minorHAnsi"/>
          <w:sz w:val="22"/>
          <w:szCs w:val="22"/>
        </w:rPr>
        <w:br/>
      </w:r>
    </w:p>
    <w:p w14:paraId="2C4A5174" w14:textId="29F79D22" w:rsidR="009A025E" w:rsidRPr="00C372DE" w:rsidRDefault="006E204D" w:rsidP="006E204D">
      <w:pPr>
        <w:pStyle w:val="ListParagraph"/>
        <w:numPr>
          <w:ilvl w:val="0"/>
          <w:numId w:val="17"/>
        </w:numPr>
        <w:contextualSpacing w:val="0"/>
        <w:jc w:val="left"/>
        <w:rPr>
          <w:rFonts w:asciiTheme="minorHAnsi" w:hAnsiTheme="minorHAnsi" w:cstheme="minorHAnsi"/>
          <w:sz w:val="22"/>
          <w:szCs w:val="22"/>
        </w:rPr>
      </w:pPr>
      <w:r w:rsidRPr="00C372DE">
        <w:rPr>
          <w:rFonts w:asciiTheme="minorHAnsi" w:hAnsiTheme="minorHAnsi" w:cstheme="minorHAnsi"/>
          <w:sz w:val="22"/>
          <w:szCs w:val="22"/>
        </w:rPr>
        <w:lastRenderedPageBreak/>
        <w:t xml:space="preserve"> </w:t>
      </w:r>
      <w:r w:rsidR="000975A4" w:rsidRPr="00C372DE">
        <w:rPr>
          <w:rFonts w:asciiTheme="minorHAnsi" w:hAnsiTheme="minorHAnsi" w:cstheme="minorHAnsi"/>
          <w:sz w:val="22"/>
          <w:szCs w:val="22"/>
        </w:rPr>
        <w:t>Post processing tools</w:t>
      </w:r>
      <w:r w:rsidR="009A025E" w:rsidRPr="00C372DE">
        <w:rPr>
          <w:rFonts w:asciiTheme="minorHAnsi" w:hAnsiTheme="minorHAnsi" w:cstheme="minorHAnsi"/>
          <w:sz w:val="22"/>
          <w:szCs w:val="22"/>
        </w:rPr>
        <w:t>et</w:t>
      </w:r>
      <w:r w:rsidR="00253040" w:rsidRPr="00C372DE">
        <w:rPr>
          <w:rFonts w:asciiTheme="minorHAnsi" w:hAnsiTheme="minorHAnsi" w:cstheme="minorHAnsi"/>
          <w:sz w:val="22"/>
          <w:szCs w:val="22"/>
        </w:rPr>
        <w:t>:</w:t>
      </w:r>
      <w:r w:rsidR="00E01A53" w:rsidRPr="00C372DE">
        <w:rPr>
          <w:rFonts w:asciiTheme="minorHAnsi" w:hAnsiTheme="minorHAnsi" w:cstheme="minorHAnsi"/>
          <w:sz w:val="22"/>
          <w:szCs w:val="22"/>
        </w:rPr>
        <w:br/>
      </w:r>
      <w:r w:rsidR="009A4BA2" w:rsidRPr="00C372DE">
        <w:rPr>
          <w:rFonts w:asciiTheme="minorHAnsi" w:hAnsiTheme="minorHAnsi" w:cstheme="minorHAnsi"/>
          <w:sz w:val="22"/>
          <w:szCs w:val="22"/>
        </w:rPr>
        <w:t>The authoritative fatigue status shall be generated from controlled and traceable data sources.</w:t>
      </w:r>
      <w:r w:rsidR="009A4BA2" w:rsidRPr="00C372DE">
        <w:rPr>
          <w:rFonts w:asciiTheme="minorHAnsi" w:hAnsiTheme="minorHAnsi" w:cstheme="minorHAnsi"/>
          <w:sz w:val="22"/>
          <w:szCs w:val="22"/>
        </w:rPr>
        <w:br/>
      </w:r>
      <w:r w:rsidR="00AB3934" w:rsidRPr="00C372DE">
        <w:rPr>
          <w:rFonts w:asciiTheme="minorHAnsi" w:hAnsiTheme="minorHAnsi" w:cstheme="minorHAnsi"/>
          <w:sz w:val="22"/>
          <w:szCs w:val="22"/>
        </w:rPr>
        <w:t>A central</w:t>
      </w:r>
      <w:r w:rsidR="009A4BA2" w:rsidRPr="00C372DE">
        <w:rPr>
          <w:rFonts w:asciiTheme="minorHAnsi" w:hAnsiTheme="minorHAnsi" w:cstheme="minorHAnsi"/>
          <w:sz w:val="22"/>
          <w:szCs w:val="22"/>
        </w:rPr>
        <w:t>ized</w:t>
      </w:r>
      <w:r w:rsidR="00AB3934" w:rsidRPr="00C372DE">
        <w:rPr>
          <w:rFonts w:asciiTheme="minorHAnsi" w:hAnsiTheme="minorHAnsi" w:cstheme="minorHAnsi"/>
          <w:sz w:val="22"/>
          <w:szCs w:val="22"/>
        </w:rPr>
        <w:t xml:space="preserve"> </w:t>
      </w:r>
      <w:r w:rsidR="009A4BA2" w:rsidRPr="00C372DE">
        <w:rPr>
          <w:rFonts w:asciiTheme="minorHAnsi" w:hAnsiTheme="minorHAnsi" w:cstheme="minorHAnsi"/>
          <w:sz w:val="22"/>
          <w:szCs w:val="22"/>
        </w:rPr>
        <w:t>database</w:t>
      </w:r>
      <w:r w:rsidR="00AB3934" w:rsidRPr="00C372DE">
        <w:rPr>
          <w:rFonts w:asciiTheme="minorHAnsi" w:hAnsiTheme="minorHAnsi" w:cstheme="minorHAnsi"/>
          <w:sz w:val="22"/>
          <w:szCs w:val="22"/>
        </w:rPr>
        <w:t xml:space="preserve"> </w:t>
      </w:r>
      <w:r w:rsidR="009A4BA2" w:rsidRPr="00C372DE">
        <w:rPr>
          <w:rFonts w:asciiTheme="minorHAnsi" w:hAnsiTheme="minorHAnsi" w:cstheme="minorHAnsi"/>
          <w:sz w:val="22"/>
          <w:szCs w:val="22"/>
        </w:rPr>
        <w:t>shall c</w:t>
      </w:r>
      <w:r w:rsidR="00AB3934" w:rsidRPr="00C372DE">
        <w:rPr>
          <w:rFonts w:asciiTheme="minorHAnsi" w:hAnsiTheme="minorHAnsi" w:cstheme="minorHAnsi"/>
          <w:sz w:val="22"/>
          <w:szCs w:val="22"/>
        </w:rPr>
        <w:t>ollect</w:t>
      </w:r>
      <w:r w:rsidR="009A4BA2" w:rsidRPr="00C372DE">
        <w:rPr>
          <w:rFonts w:asciiTheme="minorHAnsi" w:hAnsiTheme="minorHAnsi" w:cstheme="minorHAnsi"/>
          <w:sz w:val="22"/>
          <w:szCs w:val="22"/>
        </w:rPr>
        <w:t xml:space="preserve">, verify </w:t>
      </w:r>
      <w:r w:rsidR="002F7BB0" w:rsidRPr="00C372DE">
        <w:rPr>
          <w:rFonts w:asciiTheme="minorHAnsi" w:hAnsiTheme="minorHAnsi" w:cstheme="minorHAnsi"/>
          <w:sz w:val="22"/>
          <w:szCs w:val="22"/>
        </w:rPr>
        <w:t xml:space="preserve">integrity, provide traceability for </w:t>
      </w:r>
      <w:r w:rsidR="00AB3934" w:rsidRPr="00C372DE">
        <w:rPr>
          <w:rFonts w:asciiTheme="minorHAnsi" w:hAnsiTheme="minorHAnsi" w:cstheme="minorHAnsi"/>
          <w:sz w:val="22"/>
          <w:szCs w:val="22"/>
        </w:rPr>
        <w:t>flight digital files and logbook information for each monitored glider</w:t>
      </w:r>
      <w:r w:rsidR="00AA26F4" w:rsidRPr="00C372DE">
        <w:rPr>
          <w:rFonts w:asciiTheme="minorHAnsi" w:hAnsiTheme="minorHAnsi" w:cstheme="minorHAnsi"/>
          <w:sz w:val="22"/>
          <w:szCs w:val="22"/>
        </w:rPr>
        <w:t>.</w:t>
      </w:r>
      <w:r w:rsidR="00AA26F4" w:rsidRPr="00C372DE">
        <w:rPr>
          <w:rFonts w:asciiTheme="minorHAnsi" w:hAnsiTheme="minorHAnsi" w:cstheme="minorHAnsi"/>
          <w:sz w:val="22"/>
          <w:szCs w:val="22"/>
        </w:rPr>
        <w:br/>
      </w:r>
      <w:r w:rsidR="009A4BA2" w:rsidRPr="00C372DE">
        <w:rPr>
          <w:rFonts w:asciiTheme="minorHAnsi" w:hAnsiTheme="minorHAnsi" w:cstheme="minorHAnsi"/>
          <w:sz w:val="22"/>
          <w:szCs w:val="22"/>
        </w:rPr>
        <w:t>An associated t</w:t>
      </w:r>
      <w:r w:rsidR="00AB3934" w:rsidRPr="00C372DE">
        <w:rPr>
          <w:rFonts w:asciiTheme="minorHAnsi" w:hAnsiTheme="minorHAnsi" w:cstheme="minorHAnsi"/>
          <w:sz w:val="22"/>
          <w:szCs w:val="22"/>
        </w:rPr>
        <w:t>o</w:t>
      </w:r>
      <w:r w:rsidR="00017DD8" w:rsidRPr="00C372DE">
        <w:rPr>
          <w:rFonts w:asciiTheme="minorHAnsi" w:hAnsiTheme="minorHAnsi" w:cstheme="minorHAnsi"/>
          <w:sz w:val="22"/>
          <w:szCs w:val="22"/>
        </w:rPr>
        <w:t>o</w:t>
      </w:r>
      <w:r w:rsidR="00AB3934" w:rsidRPr="00C372DE">
        <w:rPr>
          <w:rFonts w:asciiTheme="minorHAnsi" w:hAnsiTheme="minorHAnsi" w:cstheme="minorHAnsi"/>
          <w:sz w:val="22"/>
          <w:szCs w:val="22"/>
        </w:rPr>
        <w:t>lset</w:t>
      </w:r>
      <w:r w:rsidR="009A4BA2" w:rsidRPr="00C372DE">
        <w:rPr>
          <w:rFonts w:asciiTheme="minorHAnsi" w:hAnsiTheme="minorHAnsi" w:cstheme="minorHAnsi"/>
          <w:sz w:val="22"/>
          <w:szCs w:val="22"/>
        </w:rPr>
        <w:t xml:space="preserve"> shall </w:t>
      </w:r>
      <w:r w:rsidR="00AB3934" w:rsidRPr="00C372DE">
        <w:rPr>
          <w:rFonts w:asciiTheme="minorHAnsi" w:hAnsiTheme="minorHAnsi" w:cstheme="minorHAnsi"/>
          <w:sz w:val="22"/>
          <w:szCs w:val="22"/>
        </w:rPr>
        <w:t xml:space="preserve">process the digital files and provide damage calculation, remaining damage potential and </w:t>
      </w:r>
      <w:proofErr w:type="gramStart"/>
      <w:r w:rsidR="00AB3934" w:rsidRPr="00C372DE">
        <w:rPr>
          <w:rFonts w:asciiTheme="minorHAnsi" w:hAnsiTheme="minorHAnsi" w:cstheme="minorHAnsi"/>
          <w:sz w:val="22"/>
          <w:szCs w:val="22"/>
        </w:rPr>
        <w:t>remaining</w:t>
      </w:r>
      <w:proofErr w:type="gramEnd"/>
      <w:r w:rsidR="00AB3934" w:rsidRPr="00C372DE">
        <w:rPr>
          <w:rFonts w:asciiTheme="minorHAnsi" w:hAnsiTheme="minorHAnsi" w:cstheme="minorHAnsi"/>
          <w:sz w:val="22"/>
          <w:szCs w:val="22"/>
        </w:rPr>
        <w:t xml:space="preserve"> </w:t>
      </w:r>
      <w:r w:rsidR="006D4225" w:rsidRPr="00C372DE">
        <w:rPr>
          <w:rFonts w:asciiTheme="minorHAnsi" w:hAnsiTheme="minorHAnsi" w:cstheme="minorHAnsi"/>
          <w:sz w:val="22"/>
          <w:szCs w:val="22"/>
        </w:rPr>
        <w:t xml:space="preserve">operational </w:t>
      </w:r>
      <w:r w:rsidR="00AB3934" w:rsidRPr="00C372DE">
        <w:rPr>
          <w:rFonts w:asciiTheme="minorHAnsi" w:hAnsiTheme="minorHAnsi" w:cstheme="minorHAnsi"/>
          <w:sz w:val="22"/>
          <w:szCs w:val="22"/>
        </w:rPr>
        <w:t>life</w:t>
      </w:r>
      <w:r w:rsidR="00AA26F4" w:rsidRPr="00C372DE">
        <w:rPr>
          <w:rFonts w:asciiTheme="minorHAnsi" w:hAnsiTheme="minorHAnsi" w:cstheme="minorHAnsi"/>
          <w:sz w:val="22"/>
          <w:szCs w:val="22"/>
        </w:rPr>
        <w:t>, following the method described in 1.</w:t>
      </w:r>
      <w:r w:rsidR="00AA26F4" w:rsidRPr="00C372DE">
        <w:rPr>
          <w:rFonts w:asciiTheme="minorHAnsi" w:hAnsiTheme="minorHAnsi" w:cstheme="minorHAnsi"/>
          <w:sz w:val="22"/>
          <w:szCs w:val="22"/>
        </w:rPr>
        <w:br/>
      </w:r>
      <w:r w:rsidR="002F7BB0" w:rsidRPr="00C372DE">
        <w:rPr>
          <w:rFonts w:asciiTheme="minorHAnsi" w:hAnsiTheme="minorHAnsi" w:cstheme="minorHAnsi"/>
          <w:sz w:val="22"/>
          <w:szCs w:val="22"/>
        </w:rPr>
        <w:t>The toolset performance shall be validated (e.g. r</w:t>
      </w:r>
      <w:r w:rsidR="00AB3934" w:rsidRPr="00C372DE">
        <w:rPr>
          <w:rFonts w:asciiTheme="minorHAnsi" w:hAnsiTheme="minorHAnsi" w:cstheme="minorHAnsi"/>
          <w:sz w:val="22"/>
          <w:szCs w:val="22"/>
        </w:rPr>
        <w:t xml:space="preserve">eference data sets </w:t>
      </w:r>
      <w:r w:rsidR="002F7BB0" w:rsidRPr="00C372DE">
        <w:rPr>
          <w:rFonts w:asciiTheme="minorHAnsi" w:hAnsiTheme="minorHAnsi" w:cstheme="minorHAnsi"/>
          <w:sz w:val="22"/>
          <w:szCs w:val="22"/>
        </w:rPr>
        <w:t xml:space="preserve">could be used </w:t>
      </w:r>
      <w:r w:rsidR="00AB3934" w:rsidRPr="00C372DE">
        <w:rPr>
          <w:rFonts w:asciiTheme="minorHAnsi" w:hAnsiTheme="minorHAnsi" w:cstheme="minorHAnsi"/>
          <w:sz w:val="22"/>
          <w:szCs w:val="22"/>
        </w:rPr>
        <w:t xml:space="preserve">to </w:t>
      </w:r>
      <w:r w:rsidR="00253040" w:rsidRPr="00C372DE">
        <w:rPr>
          <w:rFonts w:asciiTheme="minorHAnsi" w:hAnsiTheme="minorHAnsi" w:cstheme="minorHAnsi"/>
          <w:sz w:val="22"/>
          <w:szCs w:val="22"/>
        </w:rPr>
        <w:t>v</w:t>
      </w:r>
      <w:r w:rsidR="002F7BB0" w:rsidRPr="00C372DE">
        <w:rPr>
          <w:rFonts w:asciiTheme="minorHAnsi" w:hAnsiTheme="minorHAnsi" w:cstheme="minorHAnsi"/>
          <w:sz w:val="22"/>
          <w:szCs w:val="22"/>
        </w:rPr>
        <w:t xml:space="preserve">erify </w:t>
      </w:r>
      <w:r w:rsidR="00AB3934" w:rsidRPr="00C372DE">
        <w:rPr>
          <w:rFonts w:asciiTheme="minorHAnsi" w:hAnsiTheme="minorHAnsi" w:cstheme="minorHAnsi"/>
          <w:sz w:val="22"/>
          <w:szCs w:val="22"/>
        </w:rPr>
        <w:t>toolset performance</w:t>
      </w:r>
      <w:r w:rsidR="002F7BB0" w:rsidRPr="00C372DE">
        <w:rPr>
          <w:rFonts w:asciiTheme="minorHAnsi" w:hAnsiTheme="minorHAnsi" w:cstheme="minorHAnsi"/>
          <w:sz w:val="22"/>
          <w:szCs w:val="22"/>
        </w:rPr>
        <w:t>)</w:t>
      </w:r>
      <w:r w:rsidR="00AB3934" w:rsidRPr="00C372DE">
        <w:rPr>
          <w:rFonts w:asciiTheme="minorHAnsi" w:hAnsiTheme="minorHAnsi" w:cstheme="minorHAnsi"/>
          <w:sz w:val="22"/>
          <w:szCs w:val="22"/>
        </w:rPr>
        <w:t>.</w:t>
      </w:r>
      <w:r w:rsidR="00253040" w:rsidRPr="00C372DE">
        <w:rPr>
          <w:rFonts w:asciiTheme="minorHAnsi" w:hAnsiTheme="minorHAnsi" w:cstheme="minorHAnsi"/>
          <w:sz w:val="22"/>
          <w:szCs w:val="22"/>
        </w:rPr>
        <w:br/>
      </w:r>
    </w:p>
    <w:p w14:paraId="3D8BB349" w14:textId="425A1B79" w:rsidR="00581254" w:rsidRPr="00C372DE" w:rsidRDefault="009A025E" w:rsidP="006E204D">
      <w:pPr>
        <w:pStyle w:val="ListParagraph"/>
        <w:numPr>
          <w:ilvl w:val="0"/>
          <w:numId w:val="17"/>
        </w:numPr>
        <w:contextualSpacing w:val="0"/>
        <w:jc w:val="left"/>
        <w:rPr>
          <w:rFonts w:asciiTheme="minorHAnsi" w:hAnsiTheme="minorHAnsi" w:cstheme="minorHAnsi"/>
          <w:sz w:val="22"/>
          <w:szCs w:val="22"/>
        </w:rPr>
      </w:pPr>
      <w:r w:rsidRPr="00C372DE">
        <w:rPr>
          <w:rFonts w:asciiTheme="minorHAnsi" w:hAnsiTheme="minorHAnsi" w:cstheme="minorHAnsi"/>
          <w:sz w:val="22"/>
          <w:szCs w:val="22"/>
        </w:rPr>
        <w:t>C</w:t>
      </w:r>
      <w:r w:rsidR="00BC6826">
        <w:rPr>
          <w:rFonts w:asciiTheme="minorHAnsi" w:hAnsiTheme="minorHAnsi" w:cstheme="minorHAnsi"/>
          <w:sz w:val="22"/>
          <w:szCs w:val="22"/>
        </w:rPr>
        <w:t>oncept of Operation</w:t>
      </w:r>
      <w:r w:rsidRPr="00C372DE">
        <w:rPr>
          <w:rFonts w:asciiTheme="minorHAnsi" w:hAnsiTheme="minorHAnsi" w:cstheme="minorHAnsi"/>
          <w:sz w:val="22"/>
          <w:szCs w:val="22"/>
        </w:rPr>
        <w:t xml:space="preserve"> and Instructions for Continued Airworthiness</w:t>
      </w:r>
      <w:r w:rsidR="00BB38E7" w:rsidRPr="00C372DE">
        <w:rPr>
          <w:rFonts w:asciiTheme="minorHAnsi" w:hAnsiTheme="minorHAnsi" w:cstheme="minorHAnsi"/>
          <w:sz w:val="22"/>
          <w:szCs w:val="22"/>
        </w:rPr>
        <w:t xml:space="preserve"> (ICA)</w:t>
      </w:r>
      <w:r w:rsidR="00AA26F4" w:rsidRPr="00C372DE">
        <w:rPr>
          <w:rFonts w:asciiTheme="minorHAnsi" w:hAnsiTheme="minorHAnsi" w:cstheme="minorHAnsi"/>
          <w:sz w:val="22"/>
          <w:szCs w:val="22"/>
        </w:rPr>
        <w:t>:</w:t>
      </w:r>
      <w:r w:rsidR="00945139" w:rsidRPr="00C372DE">
        <w:rPr>
          <w:rFonts w:asciiTheme="minorHAnsi" w:hAnsiTheme="minorHAnsi" w:cstheme="minorHAnsi"/>
          <w:sz w:val="22"/>
          <w:szCs w:val="22"/>
        </w:rPr>
        <w:br/>
      </w:r>
      <w:r w:rsidR="002F7BB0" w:rsidRPr="00C372DE">
        <w:rPr>
          <w:rFonts w:asciiTheme="minorHAnsi" w:hAnsiTheme="minorHAnsi" w:cstheme="minorHAnsi"/>
          <w:sz w:val="22"/>
          <w:szCs w:val="22"/>
        </w:rPr>
        <w:t>Operation beyond the certified safe-life shall require valid fatigue status determination.</w:t>
      </w:r>
      <w:r w:rsidR="00392EF3">
        <w:rPr>
          <w:rFonts w:asciiTheme="minorHAnsi" w:hAnsiTheme="minorHAnsi" w:cstheme="minorHAnsi"/>
          <w:sz w:val="22"/>
          <w:szCs w:val="22"/>
        </w:rPr>
        <w:br/>
      </w:r>
      <w:r w:rsidR="00392EF3" w:rsidRPr="00392EF3">
        <w:rPr>
          <w:rFonts w:asciiTheme="minorHAnsi" w:hAnsiTheme="minorHAnsi" w:cstheme="minorHAnsi"/>
          <w:sz w:val="22"/>
          <w:szCs w:val="22"/>
        </w:rPr>
        <w:t>Responsibilities associated with data acquisition, fatigue-status processing, continued airworthiness assessment, and operational release shall be defined within the applicable ICA</w:t>
      </w:r>
      <w:r w:rsidR="00392EF3">
        <w:rPr>
          <w:rFonts w:asciiTheme="minorHAnsi" w:hAnsiTheme="minorHAnsi" w:cstheme="minorHAnsi"/>
          <w:sz w:val="22"/>
          <w:szCs w:val="22"/>
        </w:rPr>
        <w:t>.</w:t>
      </w:r>
      <w:r w:rsidR="002F7BB0" w:rsidRPr="00C372DE">
        <w:rPr>
          <w:rFonts w:asciiTheme="minorHAnsi" w:hAnsiTheme="minorHAnsi" w:cstheme="minorHAnsi"/>
          <w:sz w:val="22"/>
          <w:szCs w:val="22"/>
        </w:rPr>
        <w:br/>
      </w:r>
      <w:r w:rsidR="00170A10" w:rsidRPr="00C372DE">
        <w:rPr>
          <w:rFonts w:asciiTheme="minorHAnsi" w:hAnsiTheme="minorHAnsi" w:cstheme="minorHAnsi"/>
          <w:sz w:val="22"/>
          <w:szCs w:val="22"/>
        </w:rPr>
        <w:t>AFM</w:t>
      </w:r>
      <w:r w:rsidR="002F7BB0" w:rsidRPr="00C372DE">
        <w:rPr>
          <w:rFonts w:asciiTheme="minorHAnsi" w:hAnsiTheme="minorHAnsi" w:cstheme="minorHAnsi"/>
          <w:sz w:val="22"/>
          <w:szCs w:val="22"/>
        </w:rPr>
        <w:t xml:space="preserve"> shall provide </w:t>
      </w:r>
      <w:r w:rsidR="00170A10" w:rsidRPr="00C372DE">
        <w:rPr>
          <w:rFonts w:asciiTheme="minorHAnsi" w:hAnsiTheme="minorHAnsi" w:cstheme="minorHAnsi"/>
          <w:sz w:val="22"/>
          <w:szCs w:val="22"/>
        </w:rPr>
        <w:t>a</w:t>
      </w:r>
      <w:r w:rsidR="00F62A92" w:rsidRPr="00C372DE">
        <w:rPr>
          <w:rFonts w:asciiTheme="minorHAnsi" w:hAnsiTheme="minorHAnsi" w:cstheme="minorHAnsi"/>
          <w:sz w:val="22"/>
          <w:szCs w:val="22"/>
        </w:rPr>
        <w:t xml:space="preserve"> description of the digital recorder operation</w:t>
      </w:r>
      <w:r w:rsidR="00C875C9" w:rsidRPr="00C372DE">
        <w:rPr>
          <w:rFonts w:asciiTheme="minorHAnsi" w:hAnsiTheme="minorHAnsi" w:cstheme="minorHAnsi"/>
          <w:sz w:val="22"/>
          <w:szCs w:val="22"/>
        </w:rPr>
        <w:t>.</w:t>
      </w:r>
      <w:r w:rsidR="00F62A92" w:rsidRPr="00C372DE">
        <w:rPr>
          <w:rFonts w:asciiTheme="minorHAnsi" w:hAnsiTheme="minorHAnsi" w:cstheme="minorHAnsi"/>
          <w:sz w:val="22"/>
          <w:szCs w:val="22"/>
        </w:rPr>
        <w:br/>
        <w:t>AMM</w:t>
      </w:r>
      <w:r w:rsidR="002F7BB0" w:rsidRPr="00C372DE">
        <w:rPr>
          <w:rFonts w:asciiTheme="minorHAnsi" w:hAnsiTheme="minorHAnsi" w:cstheme="minorHAnsi"/>
          <w:sz w:val="22"/>
          <w:szCs w:val="22"/>
        </w:rPr>
        <w:t xml:space="preserve"> shall describe </w:t>
      </w:r>
      <w:r w:rsidR="00F62A92" w:rsidRPr="00C372DE">
        <w:rPr>
          <w:rFonts w:asciiTheme="minorHAnsi" w:hAnsiTheme="minorHAnsi" w:cstheme="minorHAnsi"/>
          <w:sz w:val="22"/>
          <w:szCs w:val="22"/>
        </w:rPr>
        <w:t>the required maintenance action</w:t>
      </w:r>
      <w:r w:rsidR="00C875C9" w:rsidRPr="00C372DE">
        <w:rPr>
          <w:rFonts w:asciiTheme="minorHAnsi" w:hAnsiTheme="minorHAnsi" w:cstheme="minorHAnsi"/>
          <w:sz w:val="22"/>
          <w:szCs w:val="22"/>
        </w:rPr>
        <w:t>s</w:t>
      </w:r>
      <w:r w:rsidR="00F62A92" w:rsidRPr="00C372DE">
        <w:rPr>
          <w:rFonts w:asciiTheme="minorHAnsi" w:hAnsiTheme="minorHAnsi" w:cstheme="minorHAnsi"/>
          <w:sz w:val="22"/>
          <w:szCs w:val="22"/>
        </w:rPr>
        <w:t xml:space="preserve"> (</w:t>
      </w:r>
      <w:r w:rsidR="002F7BB0" w:rsidRPr="00C372DE">
        <w:rPr>
          <w:rFonts w:asciiTheme="minorHAnsi" w:hAnsiTheme="minorHAnsi" w:cstheme="minorHAnsi"/>
          <w:sz w:val="22"/>
          <w:szCs w:val="22"/>
        </w:rPr>
        <w:t xml:space="preserve">e.g. </w:t>
      </w:r>
      <w:r w:rsidR="00A80161" w:rsidRPr="00C372DE">
        <w:rPr>
          <w:rFonts w:asciiTheme="minorHAnsi" w:hAnsiTheme="minorHAnsi" w:cstheme="minorHAnsi"/>
          <w:sz w:val="22"/>
          <w:szCs w:val="22"/>
        </w:rPr>
        <w:t xml:space="preserve">recorder </w:t>
      </w:r>
      <w:r w:rsidR="00F62A92" w:rsidRPr="00C372DE">
        <w:rPr>
          <w:rFonts w:asciiTheme="minorHAnsi" w:hAnsiTheme="minorHAnsi" w:cstheme="minorHAnsi"/>
          <w:sz w:val="22"/>
          <w:szCs w:val="22"/>
        </w:rPr>
        <w:t>calibration</w:t>
      </w:r>
      <w:r w:rsidR="00A80161" w:rsidRPr="00C372DE">
        <w:rPr>
          <w:rFonts w:asciiTheme="minorHAnsi" w:hAnsiTheme="minorHAnsi" w:cstheme="minorHAnsi"/>
          <w:sz w:val="22"/>
          <w:szCs w:val="22"/>
        </w:rPr>
        <w:t xml:space="preserve"> during annual inspection</w:t>
      </w:r>
      <w:r w:rsidR="00F62A92" w:rsidRPr="00C372DE">
        <w:rPr>
          <w:rFonts w:asciiTheme="minorHAnsi" w:hAnsiTheme="minorHAnsi" w:cstheme="minorHAnsi"/>
          <w:sz w:val="22"/>
          <w:szCs w:val="22"/>
        </w:rPr>
        <w:t>).</w:t>
      </w:r>
      <w:r w:rsidR="00F62A92" w:rsidRPr="00C372DE">
        <w:rPr>
          <w:rFonts w:asciiTheme="minorHAnsi" w:hAnsiTheme="minorHAnsi" w:cstheme="minorHAnsi"/>
          <w:sz w:val="22"/>
          <w:szCs w:val="22"/>
        </w:rPr>
        <w:br/>
        <w:t>AMP</w:t>
      </w:r>
      <w:r w:rsidR="002F7BB0" w:rsidRPr="00C372DE">
        <w:rPr>
          <w:rFonts w:asciiTheme="minorHAnsi" w:hAnsiTheme="minorHAnsi" w:cstheme="minorHAnsi"/>
          <w:sz w:val="22"/>
          <w:szCs w:val="22"/>
        </w:rPr>
        <w:t xml:space="preserve"> shall be updated to provide:</w:t>
      </w:r>
      <w:r w:rsidR="00A80161" w:rsidRPr="00C372DE">
        <w:rPr>
          <w:rFonts w:asciiTheme="minorHAnsi" w:hAnsiTheme="minorHAnsi" w:cstheme="minorHAnsi"/>
          <w:sz w:val="22"/>
          <w:szCs w:val="22"/>
        </w:rPr>
        <w:br/>
        <w:t xml:space="preserve">- annual inspection and requirement to file </w:t>
      </w:r>
      <w:r w:rsidR="00AA26F4" w:rsidRPr="00C372DE">
        <w:rPr>
          <w:rFonts w:asciiTheme="minorHAnsi" w:hAnsiTheme="minorHAnsi" w:cstheme="minorHAnsi"/>
          <w:sz w:val="22"/>
          <w:szCs w:val="22"/>
        </w:rPr>
        <w:t>fatigue data (</w:t>
      </w:r>
      <w:r w:rsidR="009C057C" w:rsidRPr="00C372DE">
        <w:rPr>
          <w:rFonts w:asciiTheme="minorHAnsi" w:hAnsiTheme="minorHAnsi" w:cstheme="minorHAnsi"/>
          <w:sz w:val="22"/>
          <w:szCs w:val="22"/>
        </w:rPr>
        <w:t xml:space="preserve">e.g. </w:t>
      </w:r>
      <w:r w:rsidR="00A80161" w:rsidRPr="00C372DE">
        <w:rPr>
          <w:rFonts w:asciiTheme="minorHAnsi" w:hAnsiTheme="minorHAnsi" w:cstheme="minorHAnsi"/>
          <w:sz w:val="22"/>
          <w:szCs w:val="22"/>
        </w:rPr>
        <w:t>remaining damage potential</w:t>
      </w:r>
      <w:r w:rsidR="00A27C5E" w:rsidRPr="00C372DE">
        <w:rPr>
          <w:rFonts w:asciiTheme="minorHAnsi" w:hAnsiTheme="minorHAnsi" w:cstheme="minorHAnsi"/>
          <w:sz w:val="22"/>
          <w:szCs w:val="22"/>
        </w:rPr>
        <w:t xml:space="preserve">, </w:t>
      </w:r>
      <w:r w:rsidR="00A80161" w:rsidRPr="00C372DE">
        <w:rPr>
          <w:rFonts w:asciiTheme="minorHAnsi" w:hAnsiTheme="minorHAnsi" w:cstheme="minorHAnsi"/>
          <w:sz w:val="22"/>
          <w:szCs w:val="22"/>
        </w:rPr>
        <w:t xml:space="preserve">corresponding remaining </w:t>
      </w:r>
      <w:r w:rsidR="006D4225" w:rsidRPr="00C372DE">
        <w:rPr>
          <w:rFonts w:asciiTheme="minorHAnsi" w:hAnsiTheme="minorHAnsi" w:cstheme="minorHAnsi"/>
          <w:sz w:val="22"/>
          <w:szCs w:val="22"/>
        </w:rPr>
        <w:t xml:space="preserve">operational </w:t>
      </w:r>
      <w:r w:rsidR="00A80161" w:rsidRPr="00C372DE">
        <w:rPr>
          <w:rFonts w:asciiTheme="minorHAnsi" w:hAnsiTheme="minorHAnsi" w:cstheme="minorHAnsi"/>
          <w:sz w:val="22"/>
          <w:szCs w:val="22"/>
        </w:rPr>
        <w:t>life</w:t>
      </w:r>
      <w:r w:rsidR="00A27C5E" w:rsidRPr="00C372DE">
        <w:rPr>
          <w:rFonts w:asciiTheme="minorHAnsi" w:hAnsiTheme="minorHAnsi" w:cstheme="minorHAnsi"/>
          <w:sz w:val="22"/>
          <w:szCs w:val="22"/>
        </w:rPr>
        <w:t xml:space="preserve"> and </w:t>
      </w:r>
      <w:r w:rsidR="00E51C80" w:rsidRPr="00E51C80">
        <w:rPr>
          <w:rFonts w:asciiTheme="minorHAnsi" w:hAnsiTheme="minorHAnsi" w:cstheme="minorHAnsi"/>
          <w:sz w:val="22"/>
          <w:szCs w:val="22"/>
        </w:rPr>
        <w:t xml:space="preserve">determination of continued eligibility for </w:t>
      </w:r>
      <w:r w:rsidR="00E51C80">
        <w:rPr>
          <w:rFonts w:asciiTheme="minorHAnsi" w:hAnsiTheme="minorHAnsi" w:cstheme="minorHAnsi"/>
          <w:sz w:val="22"/>
          <w:szCs w:val="22"/>
        </w:rPr>
        <w:t>Aircraft R</w:t>
      </w:r>
      <w:r w:rsidR="00E51C80" w:rsidRPr="00E51C80">
        <w:rPr>
          <w:rFonts w:asciiTheme="minorHAnsi" w:hAnsiTheme="minorHAnsi" w:cstheme="minorHAnsi"/>
          <w:sz w:val="22"/>
          <w:szCs w:val="22"/>
        </w:rPr>
        <w:t xml:space="preserve">elease to </w:t>
      </w:r>
      <w:r w:rsidR="00E51C80">
        <w:rPr>
          <w:rFonts w:asciiTheme="minorHAnsi" w:hAnsiTheme="minorHAnsi" w:cstheme="minorHAnsi"/>
          <w:sz w:val="22"/>
          <w:szCs w:val="22"/>
        </w:rPr>
        <w:t>S</w:t>
      </w:r>
      <w:r w:rsidR="00E51C80" w:rsidRPr="00E51C80">
        <w:rPr>
          <w:rFonts w:asciiTheme="minorHAnsi" w:hAnsiTheme="minorHAnsi" w:cstheme="minorHAnsi"/>
          <w:sz w:val="22"/>
          <w:szCs w:val="22"/>
        </w:rPr>
        <w:t>ervice</w:t>
      </w:r>
      <w:r w:rsidR="00E51C80">
        <w:rPr>
          <w:rFonts w:asciiTheme="minorHAnsi" w:hAnsiTheme="minorHAnsi" w:cstheme="minorHAnsi"/>
          <w:sz w:val="22"/>
          <w:szCs w:val="22"/>
        </w:rPr>
        <w:t xml:space="preserve"> </w:t>
      </w:r>
      <w:r w:rsidR="00A27C5E" w:rsidRPr="00C372DE">
        <w:rPr>
          <w:rFonts w:asciiTheme="minorHAnsi" w:hAnsiTheme="minorHAnsi" w:cstheme="minorHAnsi"/>
          <w:sz w:val="22"/>
          <w:szCs w:val="22"/>
        </w:rPr>
        <w:t>(ARS)</w:t>
      </w:r>
      <w:r w:rsidR="00AA26F4" w:rsidRPr="00C372DE">
        <w:rPr>
          <w:rFonts w:asciiTheme="minorHAnsi" w:hAnsiTheme="minorHAnsi" w:cstheme="minorHAnsi"/>
          <w:sz w:val="22"/>
          <w:szCs w:val="22"/>
        </w:rPr>
        <w:t>).</w:t>
      </w:r>
      <w:r w:rsidR="00E51C80">
        <w:rPr>
          <w:rFonts w:asciiTheme="minorHAnsi" w:hAnsiTheme="minorHAnsi" w:cstheme="minorHAnsi"/>
          <w:sz w:val="22"/>
          <w:szCs w:val="22"/>
        </w:rPr>
        <w:br/>
      </w:r>
      <w:r w:rsidR="006A6990" w:rsidRPr="00C372DE">
        <w:rPr>
          <w:rFonts w:asciiTheme="minorHAnsi" w:hAnsiTheme="minorHAnsi" w:cstheme="minorHAnsi"/>
          <w:sz w:val="22"/>
          <w:szCs w:val="22"/>
        </w:rPr>
        <w:t xml:space="preserve">- specific inspection at </w:t>
      </w:r>
      <w:r w:rsidR="00AA26F4" w:rsidRPr="00C372DE">
        <w:rPr>
          <w:rFonts w:asciiTheme="minorHAnsi" w:hAnsiTheme="minorHAnsi" w:cstheme="minorHAnsi"/>
          <w:sz w:val="22"/>
          <w:szCs w:val="22"/>
        </w:rPr>
        <w:t xml:space="preserve">initial </w:t>
      </w:r>
      <w:r w:rsidR="006A6990" w:rsidRPr="00C372DE">
        <w:rPr>
          <w:rFonts w:asciiTheme="minorHAnsi" w:hAnsiTheme="minorHAnsi" w:cstheme="minorHAnsi"/>
          <w:sz w:val="22"/>
          <w:szCs w:val="22"/>
        </w:rPr>
        <w:t xml:space="preserve">safe-life limit (e.g. </w:t>
      </w:r>
      <w:r w:rsidR="009C057C" w:rsidRPr="00C372DE">
        <w:rPr>
          <w:rFonts w:asciiTheme="minorHAnsi" w:hAnsiTheme="minorHAnsi" w:cstheme="minorHAnsi"/>
          <w:sz w:val="22"/>
          <w:szCs w:val="22"/>
        </w:rPr>
        <w:t xml:space="preserve">inspection at </w:t>
      </w:r>
      <w:r w:rsidR="006A6990" w:rsidRPr="00C372DE">
        <w:rPr>
          <w:rFonts w:asciiTheme="minorHAnsi" w:hAnsiTheme="minorHAnsi" w:cstheme="minorHAnsi"/>
          <w:sz w:val="22"/>
          <w:szCs w:val="22"/>
        </w:rPr>
        <w:t>12000-hour to verify overall glider situation, major repair history</w:t>
      </w:r>
      <w:r w:rsidR="00170A10" w:rsidRPr="00C372DE">
        <w:rPr>
          <w:rFonts w:asciiTheme="minorHAnsi" w:hAnsiTheme="minorHAnsi" w:cstheme="minorHAnsi"/>
          <w:sz w:val="22"/>
          <w:szCs w:val="22"/>
        </w:rPr>
        <w:t>, aging structural inspection and remaining damage potential</w:t>
      </w:r>
      <w:r w:rsidR="00AA26F4" w:rsidRPr="00C372DE">
        <w:rPr>
          <w:rFonts w:asciiTheme="minorHAnsi" w:hAnsiTheme="minorHAnsi" w:cstheme="minorHAnsi"/>
          <w:sz w:val="22"/>
          <w:szCs w:val="22"/>
        </w:rPr>
        <w:t>,</w:t>
      </w:r>
      <w:r w:rsidR="00170A10" w:rsidRPr="00C372DE">
        <w:rPr>
          <w:rFonts w:asciiTheme="minorHAnsi" w:hAnsiTheme="minorHAnsi" w:cstheme="minorHAnsi"/>
          <w:sz w:val="22"/>
          <w:szCs w:val="22"/>
        </w:rPr>
        <w:t xml:space="preserve"> to authorize </w:t>
      </w:r>
      <w:r w:rsidR="00DE255D">
        <w:rPr>
          <w:rFonts w:asciiTheme="minorHAnsi" w:hAnsiTheme="minorHAnsi" w:cstheme="minorHAnsi"/>
          <w:sz w:val="22"/>
          <w:szCs w:val="22"/>
        </w:rPr>
        <w:t>continued</w:t>
      </w:r>
      <w:r w:rsidR="00170A10" w:rsidRPr="00C372DE">
        <w:rPr>
          <w:rFonts w:asciiTheme="minorHAnsi" w:hAnsiTheme="minorHAnsi" w:cstheme="minorHAnsi"/>
          <w:sz w:val="22"/>
          <w:szCs w:val="22"/>
        </w:rPr>
        <w:t xml:space="preserve"> </w:t>
      </w:r>
      <w:r w:rsidR="00AA26F4" w:rsidRPr="00C372DE">
        <w:rPr>
          <w:rFonts w:asciiTheme="minorHAnsi" w:hAnsiTheme="minorHAnsi" w:cstheme="minorHAnsi"/>
          <w:sz w:val="22"/>
          <w:szCs w:val="22"/>
        </w:rPr>
        <w:t xml:space="preserve">operation </w:t>
      </w:r>
      <w:r w:rsidR="00170A10" w:rsidRPr="00C372DE">
        <w:rPr>
          <w:rFonts w:asciiTheme="minorHAnsi" w:hAnsiTheme="minorHAnsi" w:cstheme="minorHAnsi"/>
          <w:sz w:val="22"/>
          <w:szCs w:val="22"/>
        </w:rPr>
        <w:t xml:space="preserve">beyond </w:t>
      </w:r>
      <w:r w:rsidR="00392EF3">
        <w:rPr>
          <w:rFonts w:asciiTheme="minorHAnsi" w:hAnsiTheme="minorHAnsi" w:cstheme="minorHAnsi"/>
          <w:sz w:val="22"/>
          <w:szCs w:val="22"/>
        </w:rPr>
        <w:t xml:space="preserve">the </w:t>
      </w:r>
      <w:r w:rsidR="00AA26F4" w:rsidRPr="00C372DE">
        <w:rPr>
          <w:rFonts w:asciiTheme="minorHAnsi" w:hAnsiTheme="minorHAnsi" w:cstheme="minorHAnsi"/>
          <w:sz w:val="22"/>
          <w:szCs w:val="22"/>
        </w:rPr>
        <w:t xml:space="preserve">initial </w:t>
      </w:r>
      <w:r w:rsidR="00170A10" w:rsidRPr="00C372DE">
        <w:rPr>
          <w:rFonts w:asciiTheme="minorHAnsi" w:hAnsiTheme="minorHAnsi" w:cstheme="minorHAnsi"/>
          <w:sz w:val="22"/>
          <w:szCs w:val="22"/>
        </w:rPr>
        <w:t>safe-life limit</w:t>
      </w:r>
      <w:r w:rsidR="00BC6826">
        <w:rPr>
          <w:rFonts w:asciiTheme="minorHAnsi" w:hAnsiTheme="minorHAnsi" w:cstheme="minorHAnsi"/>
          <w:sz w:val="22"/>
          <w:szCs w:val="22"/>
        </w:rPr>
        <w:t xml:space="preserve"> and eligibility of ARS</w:t>
      </w:r>
      <w:r w:rsidR="009C057C" w:rsidRPr="00C372DE">
        <w:rPr>
          <w:rFonts w:asciiTheme="minorHAnsi" w:hAnsiTheme="minorHAnsi" w:cstheme="minorHAnsi"/>
          <w:sz w:val="22"/>
          <w:szCs w:val="22"/>
        </w:rPr>
        <w:t>)</w:t>
      </w:r>
      <w:r w:rsidR="00170A10" w:rsidRPr="00C372DE">
        <w:rPr>
          <w:rFonts w:asciiTheme="minorHAnsi" w:hAnsiTheme="minorHAnsi" w:cstheme="minorHAnsi"/>
          <w:sz w:val="22"/>
          <w:szCs w:val="22"/>
        </w:rPr>
        <w:t>.</w:t>
      </w:r>
      <w:r w:rsidR="00A80161" w:rsidRPr="00C372DE">
        <w:rPr>
          <w:rFonts w:asciiTheme="minorHAnsi" w:hAnsiTheme="minorHAnsi" w:cstheme="minorHAnsi"/>
          <w:sz w:val="22"/>
          <w:szCs w:val="22"/>
        </w:rPr>
        <w:br/>
        <w:t>-</w:t>
      </w:r>
      <w:r w:rsidRPr="00C372DE">
        <w:rPr>
          <w:rFonts w:asciiTheme="minorHAnsi" w:hAnsiTheme="minorHAnsi" w:cstheme="minorHAnsi"/>
          <w:sz w:val="22"/>
          <w:szCs w:val="22"/>
        </w:rPr>
        <w:t xml:space="preserve"> </w:t>
      </w:r>
      <w:r w:rsidR="00170A10" w:rsidRPr="00C372DE">
        <w:rPr>
          <w:rFonts w:asciiTheme="minorHAnsi" w:hAnsiTheme="minorHAnsi" w:cstheme="minorHAnsi"/>
          <w:sz w:val="22"/>
          <w:szCs w:val="22"/>
        </w:rPr>
        <w:t>repetitive (</w:t>
      </w:r>
      <w:r w:rsidR="002F7BB0" w:rsidRPr="00C372DE">
        <w:rPr>
          <w:rFonts w:asciiTheme="minorHAnsi" w:hAnsiTheme="minorHAnsi" w:cstheme="minorHAnsi"/>
          <w:sz w:val="22"/>
          <w:szCs w:val="22"/>
        </w:rPr>
        <w:t xml:space="preserve">e.g. </w:t>
      </w:r>
      <w:r w:rsidR="00170A10" w:rsidRPr="00C372DE">
        <w:rPr>
          <w:rFonts w:asciiTheme="minorHAnsi" w:hAnsiTheme="minorHAnsi" w:cstheme="minorHAnsi"/>
          <w:sz w:val="22"/>
          <w:szCs w:val="22"/>
        </w:rPr>
        <w:t>1000 hours / 5 years) aging structural inspection</w:t>
      </w:r>
      <w:r w:rsidR="00A27C5E" w:rsidRPr="00C372DE">
        <w:rPr>
          <w:rFonts w:asciiTheme="minorHAnsi" w:hAnsiTheme="minorHAnsi" w:cstheme="minorHAnsi"/>
          <w:sz w:val="22"/>
          <w:szCs w:val="22"/>
        </w:rPr>
        <w:t xml:space="preserve"> to</w:t>
      </w:r>
      <w:r w:rsidR="00170A10" w:rsidRPr="00C372DE">
        <w:rPr>
          <w:rFonts w:asciiTheme="minorHAnsi" w:hAnsiTheme="minorHAnsi" w:cstheme="minorHAnsi"/>
          <w:sz w:val="22"/>
          <w:szCs w:val="22"/>
        </w:rPr>
        <w:t xml:space="preserve"> allow continuation of operation</w:t>
      </w:r>
      <w:r w:rsidR="00BC6826" w:rsidRPr="00BC6826">
        <w:t xml:space="preserve"> </w:t>
      </w:r>
      <w:r w:rsidR="00BC6826" w:rsidRPr="00BC6826">
        <w:rPr>
          <w:rFonts w:asciiTheme="minorHAnsi" w:hAnsiTheme="minorHAnsi" w:cstheme="minorHAnsi"/>
          <w:sz w:val="22"/>
          <w:szCs w:val="22"/>
        </w:rPr>
        <w:t>and eligibility of ARS</w:t>
      </w:r>
      <w:r w:rsidR="00170A10" w:rsidRPr="00C372DE">
        <w:rPr>
          <w:rFonts w:asciiTheme="minorHAnsi" w:hAnsiTheme="minorHAnsi" w:cstheme="minorHAnsi"/>
          <w:sz w:val="22"/>
          <w:szCs w:val="22"/>
        </w:rPr>
        <w:t>.</w:t>
      </w:r>
      <w:r w:rsidR="00253040" w:rsidRPr="00C372DE">
        <w:rPr>
          <w:rFonts w:asciiTheme="minorHAnsi" w:hAnsiTheme="minorHAnsi" w:cstheme="minorHAnsi"/>
          <w:sz w:val="22"/>
          <w:szCs w:val="22"/>
        </w:rPr>
        <w:br/>
      </w:r>
    </w:p>
    <w:p w14:paraId="203854B5" w14:textId="3DD2DFE1" w:rsidR="009A025E" w:rsidRPr="002F7BB0" w:rsidRDefault="00170A10" w:rsidP="00EC7BA7">
      <w:pPr>
        <w:pStyle w:val="ListParagraph"/>
        <w:numPr>
          <w:ilvl w:val="0"/>
          <w:numId w:val="17"/>
        </w:numPr>
        <w:contextualSpacing w:val="0"/>
        <w:jc w:val="left"/>
        <w:rPr>
          <w:rFonts w:asciiTheme="minorHAnsi" w:hAnsiTheme="minorHAnsi" w:cstheme="minorHAnsi"/>
          <w:sz w:val="22"/>
          <w:szCs w:val="22"/>
        </w:rPr>
      </w:pPr>
      <w:r w:rsidRPr="00C372DE">
        <w:rPr>
          <w:rFonts w:asciiTheme="minorHAnsi" w:hAnsiTheme="minorHAnsi" w:cstheme="minorHAnsi"/>
          <w:sz w:val="22"/>
          <w:szCs w:val="22"/>
        </w:rPr>
        <w:t>Limits of SLM applicability/methodology</w:t>
      </w:r>
      <w:r w:rsidR="00AA26F4" w:rsidRPr="00C372DE">
        <w:rPr>
          <w:rFonts w:asciiTheme="minorHAnsi" w:hAnsiTheme="minorHAnsi" w:cstheme="minorHAnsi"/>
          <w:sz w:val="22"/>
          <w:szCs w:val="22"/>
        </w:rPr>
        <w:t>:</w:t>
      </w:r>
      <w:r w:rsidR="00177A40" w:rsidRPr="00C372DE">
        <w:rPr>
          <w:rFonts w:asciiTheme="minorHAnsi" w:hAnsiTheme="minorHAnsi" w:cstheme="minorHAnsi"/>
          <w:sz w:val="22"/>
          <w:szCs w:val="22"/>
        </w:rPr>
        <w:br/>
        <w:t>The approved applicability domain shall include any operational exclusions necessary to maintain validity of the fatigue accounting methodology.</w:t>
      </w:r>
      <w:r w:rsidRPr="00C372DE">
        <w:rPr>
          <w:rFonts w:asciiTheme="minorHAnsi" w:hAnsiTheme="minorHAnsi" w:cstheme="minorHAnsi"/>
          <w:sz w:val="22"/>
          <w:szCs w:val="22"/>
        </w:rPr>
        <w:br/>
      </w:r>
      <w:r w:rsidR="002F7BB0" w:rsidRPr="00C372DE">
        <w:rPr>
          <w:rFonts w:asciiTheme="minorHAnsi" w:hAnsiTheme="minorHAnsi" w:cstheme="minorHAnsi"/>
          <w:sz w:val="22"/>
          <w:szCs w:val="22"/>
        </w:rPr>
        <w:t>The approved applicability domain shall be defined within the ICA.</w:t>
      </w:r>
      <w:r w:rsidR="00A574DB" w:rsidRPr="00C372DE">
        <w:rPr>
          <w:rFonts w:asciiTheme="minorHAnsi" w:hAnsiTheme="minorHAnsi" w:cstheme="minorHAnsi"/>
          <w:sz w:val="22"/>
          <w:szCs w:val="22"/>
        </w:rPr>
        <w:br/>
        <w:t xml:space="preserve">SLM </w:t>
      </w:r>
      <w:r w:rsidR="001E7E13" w:rsidRPr="00C372DE">
        <w:rPr>
          <w:rFonts w:asciiTheme="minorHAnsi" w:hAnsiTheme="minorHAnsi" w:cstheme="minorHAnsi"/>
          <w:sz w:val="22"/>
          <w:szCs w:val="22"/>
        </w:rPr>
        <w:t xml:space="preserve">applicability </w:t>
      </w:r>
      <w:r w:rsidR="002F7BB0" w:rsidRPr="00C372DE">
        <w:rPr>
          <w:rFonts w:asciiTheme="minorHAnsi" w:hAnsiTheme="minorHAnsi" w:cstheme="minorHAnsi"/>
          <w:sz w:val="22"/>
          <w:szCs w:val="22"/>
        </w:rPr>
        <w:t xml:space="preserve">shall be limited </w:t>
      </w:r>
      <w:r w:rsidR="00A574DB" w:rsidRPr="00C372DE">
        <w:rPr>
          <w:rFonts w:asciiTheme="minorHAnsi" w:hAnsiTheme="minorHAnsi" w:cstheme="minorHAnsi"/>
          <w:sz w:val="22"/>
          <w:szCs w:val="22"/>
        </w:rPr>
        <w:t xml:space="preserve">to </w:t>
      </w:r>
      <w:r w:rsidR="001E7E13" w:rsidRPr="00C372DE">
        <w:rPr>
          <w:rFonts w:asciiTheme="minorHAnsi" w:hAnsiTheme="minorHAnsi" w:cstheme="minorHAnsi"/>
          <w:sz w:val="22"/>
          <w:szCs w:val="22"/>
        </w:rPr>
        <w:t>CS</w:t>
      </w:r>
      <w:r w:rsidR="00DE255D">
        <w:rPr>
          <w:rFonts w:asciiTheme="minorHAnsi" w:hAnsiTheme="minorHAnsi" w:cstheme="minorHAnsi"/>
          <w:sz w:val="22"/>
          <w:szCs w:val="22"/>
        </w:rPr>
        <w:t>-</w:t>
      </w:r>
      <w:r w:rsidR="001E7E13" w:rsidRPr="00C372DE">
        <w:rPr>
          <w:rFonts w:asciiTheme="minorHAnsi" w:hAnsiTheme="minorHAnsi" w:cstheme="minorHAnsi"/>
          <w:sz w:val="22"/>
          <w:szCs w:val="22"/>
        </w:rPr>
        <w:t xml:space="preserve">22 </w:t>
      </w:r>
      <w:r w:rsidR="00392EF3">
        <w:rPr>
          <w:rFonts w:asciiTheme="minorHAnsi" w:hAnsiTheme="minorHAnsi" w:cstheme="minorHAnsi"/>
          <w:sz w:val="22"/>
          <w:szCs w:val="22"/>
        </w:rPr>
        <w:t>U</w:t>
      </w:r>
      <w:r w:rsidR="001E7E13" w:rsidRPr="00C372DE">
        <w:rPr>
          <w:rFonts w:asciiTheme="minorHAnsi" w:hAnsiTheme="minorHAnsi" w:cstheme="minorHAnsi"/>
          <w:sz w:val="22"/>
          <w:szCs w:val="22"/>
        </w:rPr>
        <w:t xml:space="preserve">tility </w:t>
      </w:r>
      <w:r w:rsidR="00DE255D">
        <w:rPr>
          <w:rFonts w:asciiTheme="minorHAnsi" w:hAnsiTheme="minorHAnsi" w:cstheme="minorHAnsi"/>
          <w:sz w:val="22"/>
          <w:szCs w:val="22"/>
        </w:rPr>
        <w:t>C</w:t>
      </w:r>
      <w:r w:rsidR="001E7E13" w:rsidRPr="00C372DE">
        <w:rPr>
          <w:rFonts w:asciiTheme="minorHAnsi" w:hAnsiTheme="minorHAnsi" w:cstheme="minorHAnsi"/>
          <w:sz w:val="22"/>
          <w:szCs w:val="22"/>
        </w:rPr>
        <w:t>ategory</w:t>
      </w:r>
      <w:r w:rsidR="00C46BA9" w:rsidRPr="00C372DE">
        <w:rPr>
          <w:rFonts w:asciiTheme="minorHAnsi" w:hAnsiTheme="minorHAnsi" w:cstheme="minorHAnsi"/>
          <w:sz w:val="22"/>
          <w:szCs w:val="22"/>
        </w:rPr>
        <w:t>.</w:t>
      </w:r>
      <w:r w:rsidR="002F7BB0" w:rsidRPr="00C372DE">
        <w:rPr>
          <w:rFonts w:asciiTheme="minorHAnsi" w:hAnsiTheme="minorHAnsi" w:cstheme="minorHAnsi"/>
          <w:sz w:val="22"/>
          <w:szCs w:val="22"/>
        </w:rPr>
        <w:br/>
        <w:t>Periods without valid recorded data shall conservatively revert to reference-spectrum fatigue accounting (e.g. missing flight data, invalid recordings, recorder malfunction, calibration non-conformity, interrupted traceability</w:t>
      </w:r>
      <w:r w:rsidR="00BB38E7" w:rsidRPr="00C372DE">
        <w:rPr>
          <w:rFonts w:asciiTheme="minorHAnsi" w:hAnsiTheme="minorHAnsi" w:cstheme="minorHAnsi"/>
          <w:sz w:val="22"/>
          <w:szCs w:val="22"/>
        </w:rPr>
        <w:t>).</w:t>
      </w:r>
      <w:r w:rsidR="00BB38E7" w:rsidRPr="00C372DE">
        <w:rPr>
          <w:rFonts w:asciiTheme="minorHAnsi" w:hAnsiTheme="minorHAnsi" w:cstheme="minorHAnsi"/>
          <w:sz w:val="22"/>
          <w:szCs w:val="22"/>
        </w:rPr>
        <w:br/>
        <w:t xml:space="preserve">Periods during which the damage accumulation calculation method </w:t>
      </w:r>
      <w:r w:rsidR="006D4225" w:rsidRPr="00C372DE">
        <w:rPr>
          <w:rFonts w:asciiTheme="minorHAnsi" w:hAnsiTheme="minorHAnsi" w:cstheme="minorHAnsi"/>
          <w:sz w:val="22"/>
          <w:szCs w:val="22"/>
        </w:rPr>
        <w:t xml:space="preserve">cannot provide sufficiently accurate fatigue accounting </w:t>
      </w:r>
      <w:r w:rsidR="00BB38E7" w:rsidRPr="00C372DE">
        <w:rPr>
          <w:rFonts w:asciiTheme="minorHAnsi" w:hAnsiTheme="minorHAnsi" w:cstheme="minorHAnsi"/>
          <w:sz w:val="22"/>
          <w:szCs w:val="22"/>
        </w:rPr>
        <w:t>shall also revert to reference-spectrum fatigue accounting.</w:t>
      </w:r>
      <w:r w:rsidR="002F7BB0" w:rsidRPr="00C372DE">
        <w:rPr>
          <w:rFonts w:asciiTheme="minorHAnsi" w:hAnsiTheme="minorHAnsi" w:cstheme="minorHAnsi"/>
          <w:sz w:val="22"/>
          <w:szCs w:val="22"/>
        </w:rPr>
        <w:br/>
      </w:r>
    </w:p>
    <w:sectPr w:rsidR="009A025E" w:rsidRPr="002F7BB0" w:rsidSect="00AF3FE7">
      <w:headerReference w:type="default" r:id="rId14"/>
      <w:footerReference w:type="default" r:id="rId15"/>
      <w:footerReference w:type="first" r:id="rId16"/>
      <w:pgSz w:w="11906" w:h="16838" w:code="9"/>
      <w:pgMar w:top="709" w:right="1416" w:bottom="720" w:left="1418" w:header="426" w:footer="51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CFBC7" w14:textId="77777777" w:rsidR="001E5CC4" w:rsidRPr="00C372DE" w:rsidRDefault="001E5CC4">
      <w:r w:rsidRPr="00C372DE">
        <w:separator/>
      </w:r>
    </w:p>
  </w:endnote>
  <w:endnote w:type="continuationSeparator" w:id="0">
    <w:p w14:paraId="5F49BC54" w14:textId="77777777" w:rsidR="001E5CC4" w:rsidRPr="00C372DE" w:rsidRDefault="001E5CC4">
      <w:r w:rsidRPr="00C372D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E8733" w14:textId="77777777" w:rsidR="000C569E" w:rsidRPr="00C372DE" w:rsidRDefault="000C569E" w:rsidP="009E4278">
    <w:pPr>
      <w:pStyle w:val="Footer"/>
      <w:pBdr>
        <w:top w:val="single" w:sz="4" w:space="1" w:color="auto"/>
      </w:pBdr>
      <w:tabs>
        <w:tab w:val="clear" w:pos="4153"/>
        <w:tab w:val="clear" w:pos="8306"/>
        <w:tab w:val="center" w:pos="4536"/>
      </w:tabs>
      <w:spacing w:after="0"/>
      <w:ind w:left="-567" w:right="-567"/>
      <w:jc w:val="center"/>
      <w:rPr>
        <w:rFonts w:asciiTheme="minorHAnsi" w:hAnsiTheme="minorHAnsi"/>
        <w:sz w:val="18"/>
        <w:szCs w:val="18"/>
      </w:rPr>
    </w:pPr>
  </w:p>
  <w:p w14:paraId="464E8734" w14:textId="0F861C3F" w:rsidR="000C569E" w:rsidRPr="00C372DE" w:rsidRDefault="00BC18DD" w:rsidP="00D00864">
    <w:pPr>
      <w:pStyle w:val="Footer"/>
      <w:tabs>
        <w:tab w:val="clear" w:pos="4153"/>
        <w:tab w:val="clear" w:pos="8306"/>
        <w:tab w:val="left" w:pos="0"/>
        <w:tab w:val="center" w:pos="4500"/>
        <w:tab w:val="right" w:pos="9072"/>
      </w:tabs>
      <w:spacing w:after="0"/>
      <w:ind w:left="0"/>
      <w:rPr>
        <w:rFonts w:asciiTheme="minorHAnsi" w:hAnsiTheme="minorHAnsi"/>
        <w:sz w:val="18"/>
        <w:szCs w:val="18"/>
      </w:rPr>
    </w:pPr>
    <w:r w:rsidRPr="00C372DE">
      <w:rPr>
        <w:rFonts w:asciiTheme="minorHAnsi" w:hAnsiTheme="minorHAnsi" w:cstheme="minorHAnsi"/>
        <w:lang w:eastAsia="en-GB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464E873F" wp14:editId="464E8740">
              <wp:simplePos x="0" y="0"/>
              <wp:positionH relativeFrom="column">
                <wp:posOffset>-757555</wp:posOffset>
              </wp:positionH>
              <wp:positionV relativeFrom="paragraph">
                <wp:posOffset>192088</wp:posOffset>
              </wp:positionV>
              <wp:extent cx="8811895" cy="561983"/>
              <wp:effectExtent l="0" t="0" r="0" b="9525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811895" cy="561983"/>
                        <a:chOff x="-395288" y="-29224"/>
                        <a:chExt cx="8811896" cy="562102"/>
                      </a:xfrm>
                    </wpg:grpSpPr>
                    <wpg:grpSp>
                      <wpg:cNvPr id="31" name="Group 1"/>
                      <wpg:cNvGrpSpPr/>
                      <wpg:grpSpPr>
                        <a:xfrm>
                          <a:off x="-395288" y="0"/>
                          <a:ext cx="1302830" cy="532878"/>
                          <a:chOff x="-395288" y="0"/>
                          <a:chExt cx="1302830" cy="532878"/>
                        </a:xfrm>
                      </wpg:grpSpPr>
                      <wps:wsp>
                        <wps:cNvPr id="32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-395288" y="390608"/>
                            <a:ext cx="1302830" cy="14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4E8743" w14:textId="77777777" w:rsidR="00BC18DD" w:rsidRPr="00C372DE" w:rsidRDefault="00BC18DD" w:rsidP="00BC18DD">
                              <w:pPr>
                                <w:pStyle w:val="Header"/>
                                <w:rPr>
                                  <w:rFonts w:asciiTheme="minorHAnsi" w:hAnsiTheme="minorHAnsi" w:cstheme="minorHAnsi"/>
                                  <w:sz w:val="10"/>
                                  <w:szCs w:val="8"/>
                                </w:rPr>
                              </w:pPr>
                              <w:r w:rsidRPr="00C372DE">
                                <w:rPr>
                                  <w:rFonts w:asciiTheme="minorHAnsi" w:hAnsiTheme="minorHAnsi" w:cstheme="minorHAnsi"/>
                                  <w:sz w:val="10"/>
                                  <w:szCs w:val="8"/>
                                </w:rPr>
                                <w:t>An agency of the European Union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Picture 33" descr="EU1.jpg"/>
                          <pic:cNvPicPr>
                            <a:picLocks noChangeAspect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824" y="0"/>
                            <a:ext cx="491319" cy="32754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wpg:grpSp>
                    <wps:wsp>
                      <wps:cNvPr id="34" name="Text Box 34"/>
                      <wps:cNvSpPr txBox="1"/>
                      <wps:spPr>
                        <a:xfrm>
                          <a:off x="6179503" y="-29223"/>
                          <a:ext cx="2237105" cy="2464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64E8744" w14:textId="77777777" w:rsidR="00BC18DD" w:rsidRPr="00C372DE" w:rsidRDefault="00BC18DD" w:rsidP="00BC18DD">
                            <w:pPr>
                              <w:ind w:left="-90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Page </w:t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instrText>page</w:instrText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955DB9"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 of </w:t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instrText>numpages</w:instrText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955DB9"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Text Box 35"/>
                      <wps:cNvSpPr txBox="1"/>
                      <wps:spPr>
                        <a:xfrm>
                          <a:off x="866633" y="-29224"/>
                          <a:ext cx="5267468" cy="457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64E8745" w14:textId="78B58C48" w:rsidR="00BC18DD" w:rsidRPr="00C372DE" w:rsidRDefault="00BC18DD" w:rsidP="00BC18DD">
                            <w:pPr>
                              <w:tabs>
                                <w:tab w:val="left" w:pos="1985"/>
                              </w:tabs>
                              <w:spacing w:after="0"/>
                              <w:ind w:left="91"/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T</w:t>
                            </w:r>
                            <w:r w:rsidR="00CB18AD"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E.CERT.00074</w:t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-001© European Union Aviation Safety Agency. All rights reserved. ISO9001 Certified. </w:t>
                            </w:r>
                          </w:p>
                          <w:p w14:paraId="464E8746" w14:textId="77777777" w:rsidR="00BC18DD" w:rsidRPr="00C372DE" w:rsidRDefault="00BC18DD" w:rsidP="00BC18DD">
                            <w:pPr>
                              <w:tabs>
                                <w:tab w:val="left" w:pos="1985"/>
                              </w:tabs>
                              <w:spacing w:after="0"/>
                              <w:ind w:left="91"/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Proprietary document. Copies are not controlled.</w:t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Confirm revision status through the EASA-Internet/Intranet.</w:t>
                            </w:r>
                          </w:p>
                          <w:p w14:paraId="464E8747" w14:textId="77777777" w:rsidR="00BC18DD" w:rsidRPr="00C372DE" w:rsidRDefault="00BC18DD" w:rsidP="00BC18DD">
                            <w:pP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64E873F" id="Group 30" o:spid="_x0000_s1026" style="position:absolute;left:0;text-align:left;margin-left:-59.65pt;margin-top:15.15pt;width:693.85pt;height:44.25pt;z-index:251668480;mso-width-relative:margin" coordorigin="-3952,-292" coordsize="88118,56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">
              <v:group id="Group 1" o:spid="_x0000_s1027" style="position:absolute;left:-3952;width:13027;height:5328" coordorigin="-3952" coordsize="13028,5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28" type="#_x0000_t202" style="position:absolute;left:-3952;top:3906;width:1302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464E8743" w14:textId="77777777" w:rsidR="00BC18DD" w:rsidRPr="00C372DE" w:rsidRDefault="00BC18DD" w:rsidP="00BC18DD">
                        <w:pPr>
                          <w:pStyle w:val="Header"/>
                          <w:rPr>
                            <w:rFonts w:asciiTheme="minorHAnsi" w:hAnsiTheme="minorHAnsi" w:cstheme="minorHAnsi"/>
                            <w:sz w:val="10"/>
                            <w:szCs w:val="8"/>
                          </w:rPr>
                        </w:pPr>
                        <w:r w:rsidRPr="00C372DE">
                          <w:rPr>
                            <w:rFonts w:asciiTheme="minorHAnsi" w:hAnsiTheme="minorHAnsi" w:cstheme="minorHAnsi"/>
                            <w:sz w:val="10"/>
                            <w:szCs w:val="8"/>
                          </w:rPr>
                          <w:t>An agency of the European Union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" o:spid="_x0000_s1029" type="#_x0000_t75" alt="EU1.jpg" style="position:absolute;left:68;width:4913;height:3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" stroked="t" strokecolor="windowText">
                  <v:imagedata r:id="rId2" o:title="EU1"/>
                  <v:path arrowok="t"/>
                </v:shape>
              </v:group>
              <v:shape id="Text Box 34" o:spid="_x0000_s1030" type="#_x0000_t202" style="position:absolute;left:61795;top:-292;width:2237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<v:textbox>
                  <w:txbxContent>
                    <w:p w14:paraId="464E8744" w14:textId="77777777" w:rsidR="00BC18DD" w:rsidRPr="00C372DE" w:rsidRDefault="00BC18DD" w:rsidP="00BC18DD">
                      <w:pPr>
                        <w:ind w:left="-90"/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 xml:space="preserve">Page </w:t>
                      </w: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fldChar w:fldCharType="begin"/>
                      </w: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instrText>page</w:instrText>
                      </w: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fldChar w:fldCharType="separate"/>
                      </w:r>
                      <w:r w:rsidR="00955DB9"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2</w:t>
                      </w: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fldChar w:fldCharType="end"/>
                      </w: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 xml:space="preserve"> of </w:t>
                      </w: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fldChar w:fldCharType="begin"/>
                      </w: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instrText>numpages</w:instrText>
                      </w: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fldChar w:fldCharType="separate"/>
                      </w:r>
                      <w:r w:rsidR="00955DB9"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2</w:t>
                      </w: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35" o:spid="_x0000_s1031" type="#_x0000_t202" style="position:absolute;left:8666;top:-292;width:52675;height:4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<v:textbox>
                  <w:txbxContent>
                    <w:p w14:paraId="464E8745" w14:textId="78B58C48" w:rsidR="00BC18DD" w:rsidRPr="00C372DE" w:rsidRDefault="00BC18DD" w:rsidP="00BC18DD">
                      <w:pPr>
                        <w:tabs>
                          <w:tab w:val="left" w:pos="1985"/>
                        </w:tabs>
                        <w:spacing w:after="0"/>
                        <w:ind w:left="91"/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</w:pP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T</w:t>
                      </w:r>
                      <w:r w:rsidR="00CB18AD"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E.CERT.00074</w:t>
                      </w: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 xml:space="preserve">-001© European Union Aviation Safety Agency. All rights reserved. ISO9001 Certified. </w:t>
                      </w:r>
                    </w:p>
                    <w:p w14:paraId="464E8746" w14:textId="77777777" w:rsidR="00BC18DD" w:rsidRPr="00C372DE" w:rsidRDefault="00BC18DD" w:rsidP="00BC18DD">
                      <w:pPr>
                        <w:tabs>
                          <w:tab w:val="left" w:pos="1985"/>
                        </w:tabs>
                        <w:spacing w:after="0"/>
                        <w:ind w:left="91"/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</w:pP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Proprietary document. Copies are not controlled.</w:t>
                      </w:r>
                      <w:r w:rsidRPr="00C372DE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 </w:t>
                      </w: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Confirm revision status through the EASA-Internet/Intranet.</w:t>
                      </w:r>
                    </w:p>
                    <w:p w14:paraId="464E8747" w14:textId="77777777" w:rsidR="00BC18DD" w:rsidRPr="00C372DE" w:rsidRDefault="00BC18DD" w:rsidP="00BC18DD">
                      <w:pP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 w:rsidR="001F4E39" w:rsidRPr="00C372DE">
      <w:rPr>
        <w:rFonts w:asciiTheme="minorHAnsi" w:hAnsiTheme="minorHAnsi"/>
        <w:sz w:val="18"/>
        <w:szCs w:val="18"/>
      </w:rPr>
      <w:fldChar w:fldCharType="begin"/>
    </w:r>
    <w:r w:rsidR="001F4E39" w:rsidRPr="00C372DE">
      <w:rPr>
        <w:rFonts w:asciiTheme="minorHAnsi" w:hAnsiTheme="minorHAnsi"/>
        <w:sz w:val="18"/>
        <w:szCs w:val="18"/>
      </w:rPr>
      <w:instrText xml:space="preserve"> REF  Date </w:instrText>
    </w:r>
    <w:r w:rsidR="001F4E39" w:rsidRPr="00C372DE">
      <w:rPr>
        <w:rFonts w:asciiTheme="minorHAnsi" w:hAnsiTheme="minorHAnsi"/>
        <w:sz w:val="18"/>
        <w:szCs w:val="18"/>
      </w:rPr>
      <w:fldChar w:fldCharType="separate"/>
    </w:r>
    <w:proofErr w:type="spellStart"/>
    <w:r w:rsidR="003B7927" w:rsidRPr="00C372DE">
      <w:rPr>
        <w:rFonts w:asciiTheme="minorHAnsi" w:hAnsiTheme="minorHAnsi" w:cs="Arial"/>
        <w:sz w:val="22"/>
        <w:szCs w:val="22"/>
      </w:rPr>
      <w:t>ddmmmyyyy</w:t>
    </w:r>
    <w:proofErr w:type="spellEnd"/>
    <w:r w:rsidR="001F4E39" w:rsidRPr="00C372DE">
      <w:rPr>
        <w:rFonts w:asciiTheme="minorHAnsi" w:hAnsiTheme="minorHAnsi"/>
        <w:sz w:val="18"/>
        <w:szCs w:val="18"/>
      </w:rPr>
      <w:fldChar w:fldCharType="end"/>
    </w:r>
    <w:r w:rsidR="00D00864" w:rsidRPr="00C372DE">
      <w:rPr>
        <w:rFonts w:asciiTheme="minorHAnsi" w:hAnsiTheme="minorHAnsi"/>
        <w:sz w:val="18"/>
        <w:szCs w:val="18"/>
      </w:rPr>
      <w:tab/>
    </w:r>
    <w:r w:rsidR="00D00864" w:rsidRPr="00C372DE">
      <w:rPr>
        <w:rFonts w:asciiTheme="minorHAnsi" w:hAnsiTheme="minorHAnsi"/>
        <w:sz w:val="18"/>
        <w:szCs w:val="18"/>
      </w:rPr>
      <w:tab/>
    </w:r>
    <w:r w:rsidR="001F4E39" w:rsidRPr="00C372DE">
      <w:rPr>
        <w:rFonts w:asciiTheme="minorHAnsi" w:hAnsiTheme="minorHAnsi"/>
        <w:sz w:val="18"/>
        <w:szCs w:val="18"/>
      </w:rPr>
      <w:fldChar w:fldCharType="begin"/>
    </w:r>
    <w:r w:rsidR="001F4E39" w:rsidRPr="00C372DE">
      <w:rPr>
        <w:rFonts w:asciiTheme="minorHAnsi" w:hAnsiTheme="minorHAnsi"/>
        <w:sz w:val="18"/>
        <w:szCs w:val="18"/>
      </w:rPr>
      <w:instrText xml:space="preserve"> REF  Status </w:instrText>
    </w:r>
    <w:r w:rsidR="001F4E39" w:rsidRPr="00C372DE">
      <w:rPr>
        <w:rFonts w:asciiTheme="minorHAnsi" w:hAnsiTheme="minorHAnsi"/>
        <w:sz w:val="18"/>
        <w:szCs w:val="18"/>
      </w:rPr>
      <w:fldChar w:fldCharType="separate"/>
    </w:r>
    <w:r w:rsidR="003B7927" w:rsidRPr="00C372DE">
      <w:rPr>
        <w:rFonts w:asciiTheme="minorHAnsi" w:hAnsiTheme="minorHAnsi" w:cs="Arial"/>
        <w:sz w:val="22"/>
        <w:szCs w:val="22"/>
      </w:rPr>
      <w:t>Draft/Open/Closed</w:t>
    </w:r>
    <w:r w:rsidR="001F4E39" w:rsidRPr="00C372DE">
      <w:rPr>
        <w:rFonts w:asciiTheme="minorHAnsi" w:hAnsiTheme="minorHAnsi"/>
        <w:sz w:val="18"/>
        <w:szCs w:val="18"/>
      </w:rPr>
      <w:fldChar w:fldCharType="end"/>
    </w:r>
  </w:p>
  <w:p w14:paraId="464E8735" w14:textId="77777777" w:rsidR="00BC18DD" w:rsidRPr="00C372DE" w:rsidRDefault="00BC18DD" w:rsidP="00BC18DD">
    <w:pPr>
      <w:pStyle w:val="Footer"/>
      <w:ind w:left="0"/>
      <w:rPr>
        <w:rFonts w:asciiTheme="minorHAnsi" w:hAnsiTheme="minorHAnsi" w:cstheme="minorHAnsi"/>
      </w:rPr>
    </w:pPr>
  </w:p>
  <w:p w14:paraId="464E8736" w14:textId="77777777" w:rsidR="00BC18DD" w:rsidRPr="00C372DE" w:rsidRDefault="00BC18DD" w:rsidP="00BC18DD">
    <w:pPr>
      <w:pStyle w:val="Footer"/>
      <w:tabs>
        <w:tab w:val="clear" w:pos="4153"/>
        <w:tab w:val="clear" w:pos="8306"/>
        <w:tab w:val="left" w:pos="0"/>
        <w:tab w:val="center" w:pos="4500"/>
        <w:tab w:val="right" w:pos="9072"/>
      </w:tabs>
      <w:spacing w:after="0"/>
      <w:ind w:left="0"/>
      <w:rPr>
        <w:rFonts w:asciiTheme="minorHAnsi" w:hAnsiTheme="minorHAnsi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E8738" w14:textId="77777777" w:rsidR="00C50634" w:rsidRPr="00C372DE" w:rsidRDefault="00C50634" w:rsidP="00966577">
    <w:pPr>
      <w:pStyle w:val="Footer"/>
      <w:pBdr>
        <w:top w:val="single" w:sz="4" w:space="1" w:color="auto"/>
      </w:pBdr>
      <w:tabs>
        <w:tab w:val="clear" w:pos="4153"/>
        <w:tab w:val="clear" w:pos="8306"/>
        <w:tab w:val="center" w:pos="4536"/>
      </w:tabs>
      <w:spacing w:after="0"/>
      <w:ind w:left="-567" w:right="-567"/>
      <w:jc w:val="left"/>
      <w:rPr>
        <w:rFonts w:ascii="Calibri" w:hAnsi="Calibri"/>
        <w:sz w:val="16"/>
        <w:szCs w:val="22"/>
      </w:rPr>
    </w:pPr>
    <w:r w:rsidRPr="00C372DE">
      <w:rPr>
        <w:rFonts w:ascii="Calibri" w:hAnsi="Calibri"/>
        <w:sz w:val="16"/>
        <w:szCs w:val="22"/>
      </w:rPr>
      <w:t>Resolution of disagreements should be performed in accordance with the procedure as specified in Article 18 of the MB Decision No 12/2007</w:t>
    </w:r>
  </w:p>
  <w:p w14:paraId="464E8739" w14:textId="77777777" w:rsidR="000C569E" w:rsidRPr="00C372DE" w:rsidRDefault="009759A0" w:rsidP="00966577">
    <w:pPr>
      <w:pStyle w:val="Footer"/>
      <w:pBdr>
        <w:top w:val="single" w:sz="4" w:space="1" w:color="auto"/>
      </w:pBdr>
      <w:tabs>
        <w:tab w:val="clear" w:pos="4153"/>
        <w:tab w:val="clear" w:pos="8306"/>
        <w:tab w:val="center" w:pos="4536"/>
      </w:tabs>
      <w:spacing w:after="0"/>
      <w:ind w:left="-567" w:right="-567"/>
      <w:jc w:val="left"/>
      <w:rPr>
        <w:rFonts w:ascii="Calibri" w:hAnsi="Calibri"/>
        <w:sz w:val="16"/>
        <w:szCs w:val="22"/>
      </w:rPr>
    </w:pPr>
    <w:r w:rsidRPr="00C372DE">
      <w:rPr>
        <w:rFonts w:ascii="Calibri" w:hAnsi="Calibri"/>
        <w:sz w:val="16"/>
        <w:szCs w:val="22"/>
      </w:rPr>
      <w:t>After decision of the initial certification basis</w:t>
    </w:r>
    <w:r w:rsidR="005D3EA5" w:rsidRPr="00C372DE">
      <w:rPr>
        <w:rFonts w:ascii="Calibri" w:hAnsi="Calibri"/>
        <w:sz w:val="16"/>
        <w:szCs w:val="22"/>
      </w:rPr>
      <w:t xml:space="preserve"> including the environmental protection requirements, the applicant has the r</w:t>
    </w:r>
    <w:r w:rsidRPr="00C372DE">
      <w:rPr>
        <w:rFonts w:ascii="Calibri" w:hAnsi="Calibri"/>
        <w:sz w:val="16"/>
        <w:szCs w:val="22"/>
      </w:rPr>
      <w:t xml:space="preserve">ight to appeal against this decision in accordance with Articles </w:t>
    </w:r>
    <w:r w:rsidR="005D3EA5" w:rsidRPr="00C372DE">
      <w:rPr>
        <w:rFonts w:ascii="Calibri" w:hAnsi="Calibri"/>
        <w:sz w:val="16"/>
        <w:szCs w:val="22"/>
      </w:rPr>
      <w:t>108</w:t>
    </w:r>
    <w:r w:rsidRPr="00C372DE">
      <w:rPr>
        <w:rFonts w:ascii="Calibri" w:hAnsi="Calibri"/>
        <w:sz w:val="16"/>
        <w:szCs w:val="22"/>
      </w:rPr>
      <w:t>-</w:t>
    </w:r>
    <w:r w:rsidR="005D3EA5" w:rsidRPr="00C372DE">
      <w:rPr>
        <w:rFonts w:ascii="Calibri" w:hAnsi="Calibri"/>
        <w:sz w:val="16"/>
        <w:szCs w:val="22"/>
      </w:rPr>
      <w:t>114</w:t>
    </w:r>
    <w:r w:rsidRPr="00C372DE">
      <w:rPr>
        <w:rFonts w:ascii="Calibri" w:hAnsi="Calibri"/>
        <w:sz w:val="16"/>
        <w:szCs w:val="22"/>
      </w:rPr>
      <w:t xml:space="preserve"> of </w:t>
    </w:r>
    <w:hyperlink r:id="rId1" w:history="1">
      <w:r w:rsidRPr="00C372DE">
        <w:rPr>
          <w:rStyle w:val="Hyperlink"/>
          <w:rFonts w:ascii="Calibri" w:hAnsi="Calibri"/>
          <w:sz w:val="16"/>
          <w:szCs w:val="22"/>
        </w:rPr>
        <w:t xml:space="preserve">Regulation (EC) No </w:t>
      </w:r>
      <w:r w:rsidR="005D3EA5" w:rsidRPr="00C372DE">
        <w:rPr>
          <w:rStyle w:val="Hyperlink"/>
          <w:rFonts w:ascii="Calibri" w:hAnsi="Calibri"/>
          <w:sz w:val="16"/>
          <w:szCs w:val="22"/>
        </w:rPr>
        <w:t>2018/1139</w:t>
      </w:r>
    </w:hyperlink>
    <w:r w:rsidR="005D3EA5" w:rsidRPr="00C372DE">
      <w:rPr>
        <w:rFonts w:ascii="Calibri" w:hAnsi="Calibri"/>
        <w:sz w:val="16"/>
        <w:szCs w:val="22"/>
      </w:rPr>
      <w:t>. Instructions for appeal can be found on the EASA website</w:t>
    </w:r>
  </w:p>
  <w:p w14:paraId="464E873A" w14:textId="77777777" w:rsidR="005D3EA5" w:rsidRPr="00C372DE" w:rsidRDefault="005D3EA5" w:rsidP="009E4278">
    <w:pPr>
      <w:pStyle w:val="Footer"/>
      <w:pBdr>
        <w:top w:val="single" w:sz="4" w:space="1" w:color="auto"/>
      </w:pBdr>
      <w:tabs>
        <w:tab w:val="clear" w:pos="4153"/>
        <w:tab w:val="clear" w:pos="8306"/>
        <w:tab w:val="center" w:pos="4536"/>
      </w:tabs>
      <w:spacing w:after="0"/>
      <w:ind w:left="-567" w:right="-567"/>
      <w:jc w:val="center"/>
      <w:rPr>
        <w:rFonts w:asciiTheme="minorHAnsi" w:hAnsiTheme="minorHAnsi"/>
        <w:sz w:val="12"/>
        <w:szCs w:val="18"/>
      </w:rPr>
    </w:pPr>
  </w:p>
  <w:p w14:paraId="464E873B" w14:textId="10AFA91A" w:rsidR="00BC18DD" w:rsidRPr="00C372DE" w:rsidRDefault="00C2719F" w:rsidP="00CD1ED3">
    <w:pPr>
      <w:pStyle w:val="Footer"/>
      <w:tabs>
        <w:tab w:val="clear" w:pos="4153"/>
        <w:tab w:val="clear" w:pos="8306"/>
        <w:tab w:val="left" w:pos="0"/>
        <w:tab w:val="center" w:pos="4500"/>
        <w:tab w:val="right" w:pos="9072"/>
      </w:tabs>
      <w:spacing w:after="0"/>
      <w:ind w:left="0"/>
      <w:rPr>
        <w:rFonts w:asciiTheme="minorHAnsi" w:hAnsiTheme="minorHAnsi"/>
        <w:sz w:val="18"/>
        <w:szCs w:val="18"/>
      </w:rPr>
    </w:pPr>
    <w:r w:rsidRPr="00C372DE">
      <w:rPr>
        <w:rFonts w:asciiTheme="minorHAnsi" w:hAnsiTheme="minorHAnsi"/>
        <w:sz w:val="18"/>
        <w:szCs w:val="18"/>
      </w:rPr>
      <w:fldChar w:fldCharType="begin"/>
    </w:r>
    <w:r w:rsidRPr="00C372DE">
      <w:rPr>
        <w:rFonts w:asciiTheme="minorHAnsi" w:hAnsiTheme="minorHAnsi"/>
        <w:sz w:val="18"/>
        <w:szCs w:val="18"/>
      </w:rPr>
      <w:instrText xml:space="preserve"> REF  Date </w:instrText>
    </w:r>
    <w:r w:rsidRPr="00C372DE">
      <w:rPr>
        <w:rFonts w:asciiTheme="minorHAnsi" w:hAnsiTheme="minorHAnsi"/>
        <w:sz w:val="18"/>
        <w:szCs w:val="18"/>
      </w:rPr>
      <w:fldChar w:fldCharType="separate"/>
    </w:r>
    <w:proofErr w:type="spellStart"/>
    <w:r w:rsidR="003B7927" w:rsidRPr="00C372DE">
      <w:rPr>
        <w:rFonts w:asciiTheme="minorHAnsi" w:hAnsiTheme="minorHAnsi" w:cs="Arial"/>
        <w:sz w:val="22"/>
        <w:szCs w:val="22"/>
      </w:rPr>
      <w:t>ddmmmyyyy</w:t>
    </w:r>
    <w:proofErr w:type="spellEnd"/>
    <w:r w:rsidRPr="00C372DE">
      <w:rPr>
        <w:rFonts w:asciiTheme="minorHAnsi" w:hAnsiTheme="minorHAnsi"/>
        <w:sz w:val="18"/>
        <w:szCs w:val="18"/>
      </w:rPr>
      <w:fldChar w:fldCharType="end"/>
    </w:r>
    <w:r w:rsidR="00986873" w:rsidRPr="00C372DE">
      <w:rPr>
        <w:rFonts w:asciiTheme="minorHAnsi" w:hAnsiTheme="minorHAnsi"/>
        <w:sz w:val="18"/>
        <w:szCs w:val="18"/>
      </w:rPr>
      <w:tab/>
    </w:r>
    <w:r w:rsidR="00986873" w:rsidRPr="00C372DE">
      <w:rPr>
        <w:rFonts w:asciiTheme="minorHAnsi" w:hAnsiTheme="minorHAnsi"/>
        <w:sz w:val="18"/>
        <w:szCs w:val="18"/>
      </w:rPr>
      <w:tab/>
    </w:r>
    <w:r w:rsidRPr="00C372DE">
      <w:rPr>
        <w:rFonts w:asciiTheme="minorHAnsi" w:hAnsiTheme="minorHAnsi"/>
        <w:sz w:val="18"/>
        <w:szCs w:val="18"/>
      </w:rPr>
      <w:fldChar w:fldCharType="begin"/>
    </w:r>
    <w:r w:rsidRPr="00C372DE">
      <w:rPr>
        <w:rFonts w:asciiTheme="minorHAnsi" w:hAnsiTheme="minorHAnsi"/>
        <w:sz w:val="18"/>
        <w:szCs w:val="18"/>
      </w:rPr>
      <w:instrText xml:space="preserve"> REF  Status </w:instrText>
    </w:r>
    <w:r w:rsidRPr="00C372DE">
      <w:rPr>
        <w:rFonts w:asciiTheme="minorHAnsi" w:hAnsiTheme="minorHAnsi"/>
        <w:sz w:val="18"/>
        <w:szCs w:val="18"/>
      </w:rPr>
      <w:fldChar w:fldCharType="separate"/>
    </w:r>
    <w:r w:rsidR="003B7927" w:rsidRPr="00C372DE">
      <w:rPr>
        <w:rFonts w:asciiTheme="minorHAnsi" w:hAnsiTheme="minorHAnsi" w:cs="Arial"/>
        <w:sz w:val="22"/>
        <w:szCs w:val="22"/>
      </w:rPr>
      <w:t>Draft/Open/Closed</w:t>
    </w:r>
    <w:r w:rsidRPr="00C372DE">
      <w:rPr>
        <w:rFonts w:asciiTheme="minorHAnsi" w:hAnsiTheme="minorHAnsi"/>
        <w:sz w:val="18"/>
        <w:szCs w:val="18"/>
      </w:rPr>
      <w:fldChar w:fldCharType="end"/>
    </w:r>
  </w:p>
  <w:p w14:paraId="464E873C" w14:textId="77777777" w:rsidR="00BC18DD" w:rsidRPr="00C372DE" w:rsidRDefault="00BC18DD" w:rsidP="00BC18DD">
    <w:pPr>
      <w:pStyle w:val="Footer"/>
      <w:tabs>
        <w:tab w:val="clear" w:pos="4153"/>
        <w:tab w:val="clear" w:pos="8306"/>
        <w:tab w:val="left" w:pos="0"/>
        <w:tab w:val="center" w:pos="4500"/>
        <w:tab w:val="right" w:pos="9072"/>
      </w:tabs>
      <w:spacing w:after="0"/>
      <w:ind w:left="0"/>
      <w:rPr>
        <w:rFonts w:asciiTheme="minorHAnsi" w:hAnsiTheme="minorHAnsi"/>
        <w:sz w:val="18"/>
        <w:szCs w:val="18"/>
      </w:rPr>
    </w:pPr>
    <w:r w:rsidRPr="00C372DE">
      <w:rPr>
        <w:rFonts w:asciiTheme="minorHAnsi" w:hAnsiTheme="minorHAnsi" w:cstheme="minorHAnsi"/>
        <w:lang w:eastAsia="en-GB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64E8741" wp14:editId="464E8742">
              <wp:simplePos x="0" y="0"/>
              <wp:positionH relativeFrom="column">
                <wp:posOffset>-719455</wp:posOffset>
              </wp:positionH>
              <wp:positionV relativeFrom="paragraph">
                <wp:posOffset>220345</wp:posOffset>
              </wp:positionV>
              <wp:extent cx="8773795" cy="532765"/>
              <wp:effectExtent l="0" t="19050" r="0" b="635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773795" cy="532765"/>
                        <a:chOff x="-357188" y="0"/>
                        <a:chExt cx="8773796" cy="532878"/>
                      </a:xfrm>
                    </wpg:grpSpPr>
                    <wpg:grpSp>
                      <wpg:cNvPr id="24" name="Group 1"/>
                      <wpg:cNvGrpSpPr/>
                      <wpg:grpSpPr>
                        <a:xfrm>
                          <a:off x="-357188" y="0"/>
                          <a:ext cx="1547812" cy="532878"/>
                          <a:chOff x="-357188" y="0"/>
                          <a:chExt cx="1547812" cy="532878"/>
                        </a:xfrm>
                      </wpg:grpSpPr>
                      <wps:wsp>
                        <wps:cNvPr id="25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-357188" y="361428"/>
                            <a:ext cx="1547812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4E8748" w14:textId="77777777" w:rsidR="00BC18DD" w:rsidRPr="00C372DE" w:rsidRDefault="00BC18DD" w:rsidP="00BC18DD">
                              <w:pPr>
                                <w:pStyle w:val="Header"/>
                                <w:rPr>
                                  <w:rFonts w:asciiTheme="minorHAnsi" w:hAnsiTheme="minorHAnsi" w:cstheme="minorHAnsi"/>
                                  <w:sz w:val="10"/>
                                  <w:szCs w:val="8"/>
                                </w:rPr>
                              </w:pPr>
                              <w:r w:rsidRPr="00C372DE">
                                <w:rPr>
                                  <w:rFonts w:asciiTheme="minorHAnsi" w:hAnsiTheme="minorHAnsi" w:cstheme="minorHAnsi"/>
                                  <w:sz w:val="10"/>
                                  <w:szCs w:val="8"/>
                                </w:rPr>
                                <w:t>An agency of the European Union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 descr="EU1.jpg"/>
                          <pic:cNvPicPr>
                            <a:picLocks noChangeAspect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824" y="0"/>
                            <a:ext cx="491319" cy="32754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wpg:grpSp>
                    <wps:wsp>
                      <wps:cNvPr id="27" name="Text Box 27"/>
                      <wps:cNvSpPr txBox="1"/>
                      <wps:spPr>
                        <a:xfrm>
                          <a:off x="6179503" y="47635"/>
                          <a:ext cx="2237105" cy="2464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64E8749" w14:textId="77777777" w:rsidR="00BC18DD" w:rsidRPr="00C372DE" w:rsidRDefault="00BC18DD" w:rsidP="00BC18DD">
                            <w:pPr>
                              <w:ind w:left="-90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Page </w:t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instrText>page</w:instrText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955DB9"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 of </w:t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instrText>numpages</w:instrText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955DB9"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Text Box 29"/>
                      <wps:cNvSpPr txBox="1"/>
                      <wps:spPr>
                        <a:xfrm>
                          <a:off x="866633" y="13648"/>
                          <a:ext cx="5267468" cy="457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64E874A" w14:textId="77777777" w:rsidR="00BC18DD" w:rsidRPr="00C372DE" w:rsidRDefault="00BC18DD" w:rsidP="00BC18DD">
                            <w:pPr>
                              <w:tabs>
                                <w:tab w:val="left" w:pos="1985"/>
                              </w:tabs>
                              <w:spacing w:after="0"/>
                              <w:ind w:left="91"/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TE.CERT.00074-001© European Union Aviation Safety Agency. All rights reserved. ISO9001 Certified. </w:t>
                            </w:r>
                          </w:p>
                          <w:p w14:paraId="464E874B" w14:textId="77777777" w:rsidR="00BC18DD" w:rsidRPr="00C372DE" w:rsidRDefault="00BC18DD" w:rsidP="00BC18DD">
                            <w:pPr>
                              <w:tabs>
                                <w:tab w:val="left" w:pos="1985"/>
                              </w:tabs>
                              <w:spacing w:after="0"/>
                              <w:ind w:left="91"/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Proprietary document. Copies are not controlled.</w:t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372DE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Confirm revision status through the EASA-Internet/Intranet.</w:t>
                            </w:r>
                          </w:p>
                          <w:p w14:paraId="464E874C" w14:textId="77777777" w:rsidR="00BC18DD" w:rsidRPr="00C372DE" w:rsidRDefault="00BC18DD" w:rsidP="00BC18DD">
                            <w:pP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64E8741" id="Group 23" o:spid="_x0000_s1032" style="position:absolute;left:0;text-align:left;margin-left:-56.65pt;margin-top:17.35pt;width:690.85pt;height:41.95pt;z-index:251666432;mso-width-relative:margin" coordorigin="-3571" coordsize="87737,53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">
              <v:group id="Group 1" o:spid="_x0000_s1033" style="position:absolute;left:-3571;width:15477;height:5328" coordorigin="-3571" coordsize="15478,5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34" type="#_x0000_t202" style="position:absolute;left:-3571;top:3614;width:15477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464E8748" w14:textId="77777777" w:rsidR="00BC18DD" w:rsidRPr="00C372DE" w:rsidRDefault="00BC18DD" w:rsidP="00BC18DD">
                        <w:pPr>
                          <w:pStyle w:val="Header"/>
                          <w:rPr>
                            <w:rFonts w:asciiTheme="minorHAnsi" w:hAnsiTheme="minorHAnsi" w:cstheme="minorHAnsi"/>
                            <w:sz w:val="10"/>
                            <w:szCs w:val="8"/>
                          </w:rPr>
                        </w:pPr>
                        <w:r w:rsidRPr="00C372DE">
                          <w:rPr>
                            <w:rFonts w:asciiTheme="minorHAnsi" w:hAnsiTheme="minorHAnsi" w:cstheme="minorHAnsi"/>
                            <w:sz w:val="10"/>
                            <w:szCs w:val="8"/>
                          </w:rPr>
                          <w:t>An agency of the European Union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" o:spid="_x0000_s1035" type="#_x0000_t75" alt="EU1.jpg" style="position:absolute;left:68;width:4913;height:3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" stroked="t" strokecolor="windowText">
                  <v:imagedata r:id="rId3" o:title="EU1"/>
                  <v:path arrowok="t"/>
                </v:shape>
              </v:group>
              <v:shape id="Text Box 27" o:spid="_x0000_s1036" type="#_x0000_t202" style="position:absolute;left:61795;top:476;width:2237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<v:textbox>
                  <w:txbxContent>
                    <w:p w14:paraId="464E8749" w14:textId="77777777" w:rsidR="00BC18DD" w:rsidRPr="00C372DE" w:rsidRDefault="00BC18DD" w:rsidP="00BC18DD">
                      <w:pPr>
                        <w:ind w:left="-90"/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 xml:space="preserve">Page </w:t>
                      </w: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fldChar w:fldCharType="begin"/>
                      </w: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instrText>page</w:instrText>
                      </w: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fldChar w:fldCharType="separate"/>
                      </w:r>
                      <w:r w:rsidR="00955DB9"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1</w:t>
                      </w: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fldChar w:fldCharType="end"/>
                      </w: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 xml:space="preserve"> of </w:t>
                      </w: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fldChar w:fldCharType="begin"/>
                      </w: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instrText>numpages</w:instrText>
                      </w: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fldChar w:fldCharType="separate"/>
                      </w:r>
                      <w:r w:rsidR="00955DB9"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2</w:t>
                      </w: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29" o:spid="_x0000_s1037" type="#_x0000_t202" style="position:absolute;left:8666;top:136;width:52675;height:4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<v:textbox>
                  <w:txbxContent>
                    <w:p w14:paraId="464E874A" w14:textId="77777777" w:rsidR="00BC18DD" w:rsidRPr="00C372DE" w:rsidRDefault="00BC18DD" w:rsidP="00BC18DD">
                      <w:pPr>
                        <w:tabs>
                          <w:tab w:val="left" w:pos="1985"/>
                        </w:tabs>
                        <w:spacing w:after="0"/>
                        <w:ind w:left="91"/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</w:pP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 xml:space="preserve">TE.CERT.00074-001© European Union Aviation Safety Agency. All rights reserved. ISO9001 Certified. </w:t>
                      </w:r>
                    </w:p>
                    <w:p w14:paraId="464E874B" w14:textId="77777777" w:rsidR="00BC18DD" w:rsidRPr="00C372DE" w:rsidRDefault="00BC18DD" w:rsidP="00BC18DD">
                      <w:pPr>
                        <w:tabs>
                          <w:tab w:val="left" w:pos="1985"/>
                        </w:tabs>
                        <w:spacing w:after="0"/>
                        <w:ind w:left="91"/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</w:pP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Proprietary document. Copies are not controlled.</w:t>
                      </w:r>
                      <w:r w:rsidRPr="00C372DE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 </w:t>
                      </w:r>
                      <w:r w:rsidRPr="00C372DE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Confirm revision status through the EASA-Internet/Intranet.</w:t>
                      </w:r>
                    </w:p>
                    <w:p w14:paraId="464E874C" w14:textId="77777777" w:rsidR="00BC18DD" w:rsidRPr="00C372DE" w:rsidRDefault="00BC18DD" w:rsidP="00BC18DD">
                      <w:pP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  <w:p w14:paraId="464E873D" w14:textId="77777777" w:rsidR="00BC18DD" w:rsidRPr="00C372DE" w:rsidRDefault="00BC18DD" w:rsidP="00BC18DD">
    <w:pPr>
      <w:pStyle w:val="Footer"/>
      <w:ind w:left="0"/>
      <w:rPr>
        <w:rFonts w:asciiTheme="minorHAnsi" w:hAnsiTheme="minorHAnsi" w:cstheme="minorHAnsi"/>
      </w:rPr>
    </w:pPr>
  </w:p>
  <w:p w14:paraId="464E873E" w14:textId="77777777" w:rsidR="00BC18DD" w:rsidRPr="00C372DE" w:rsidRDefault="00BC18DD" w:rsidP="00BC18DD">
    <w:pPr>
      <w:pStyle w:val="Footer"/>
      <w:tabs>
        <w:tab w:val="clear" w:pos="4153"/>
        <w:tab w:val="clear" w:pos="8306"/>
        <w:tab w:val="left" w:pos="0"/>
        <w:tab w:val="center" w:pos="4500"/>
        <w:tab w:val="right" w:pos="9072"/>
      </w:tabs>
      <w:spacing w:after="0"/>
      <w:ind w:left="0"/>
      <w:rPr>
        <w:rFonts w:asciiTheme="minorHAnsi" w:hAnsiTheme="minorHAns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FA11B" w14:textId="77777777" w:rsidR="001E5CC4" w:rsidRPr="00C372DE" w:rsidRDefault="001E5CC4">
      <w:r w:rsidRPr="00C372DE">
        <w:separator/>
      </w:r>
    </w:p>
  </w:footnote>
  <w:footnote w:type="continuationSeparator" w:id="0">
    <w:p w14:paraId="7DE848D0" w14:textId="77777777" w:rsidR="001E5CC4" w:rsidRPr="00C372DE" w:rsidRDefault="001E5CC4">
      <w:r w:rsidRPr="00C372D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06" w:type="dxa"/>
      <w:tblInd w:w="-459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00"/>
      <w:gridCol w:w="6922"/>
      <w:gridCol w:w="992"/>
      <w:gridCol w:w="992"/>
    </w:tblGrid>
    <w:tr w:rsidR="000C569E" w:rsidRPr="00C372DE" w14:paraId="464E872B" w14:textId="77777777" w:rsidTr="000D6836">
      <w:tc>
        <w:tcPr>
          <w:tcW w:w="1300" w:type="dxa"/>
          <w:vMerge w:val="restart"/>
        </w:tcPr>
        <w:p w14:paraId="464E8727" w14:textId="77777777" w:rsidR="000C569E" w:rsidRPr="00C372DE" w:rsidRDefault="000C569E" w:rsidP="00754416">
          <w:pPr>
            <w:pStyle w:val="Header"/>
            <w:spacing w:before="20" w:after="20"/>
            <w:ind w:left="-108"/>
            <w:rPr>
              <w:rFonts w:asciiTheme="minorHAnsi" w:hAnsiTheme="minorHAnsi" w:cs="Arial"/>
              <w:sz w:val="18"/>
              <w:szCs w:val="18"/>
            </w:rPr>
          </w:pPr>
          <w:r w:rsidRPr="00C372DE">
            <w:rPr>
              <w:rFonts w:asciiTheme="minorHAnsi" w:hAnsiTheme="minorHAnsi" w:cs="Arial"/>
              <w:sz w:val="18"/>
              <w:szCs w:val="18"/>
            </w:rPr>
            <w:t xml:space="preserve">Applicability: </w:t>
          </w:r>
        </w:p>
      </w:tc>
      <w:tc>
        <w:tcPr>
          <w:tcW w:w="6922" w:type="dxa"/>
          <w:vMerge w:val="restart"/>
        </w:tcPr>
        <w:p w14:paraId="464E8728" w14:textId="32C2C02B" w:rsidR="000C569E" w:rsidRPr="00C372DE" w:rsidRDefault="001F4E39" w:rsidP="001F612D">
          <w:pPr>
            <w:pStyle w:val="Header"/>
            <w:spacing w:before="20" w:after="20"/>
            <w:ind w:left="0"/>
            <w:rPr>
              <w:rFonts w:asciiTheme="minorHAnsi" w:hAnsiTheme="minorHAnsi" w:cs="Arial"/>
              <w:sz w:val="18"/>
              <w:szCs w:val="18"/>
            </w:rPr>
          </w:pPr>
          <w:r w:rsidRPr="00C372DE">
            <w:rPr>
              <w:rFonts w:asciiTheme="minorHAnsi" w:hAnsiTheme="minorHAnsi" w:cs="Arial"/>
              <w:sz w:val="18"/>
              <w:szCs w:val="18"/>
            </w:rPr>
            <w:fldChar w:fldCharType="begin"/>
          </w:r>
          <w:r w:rsidRPr="00C372DE">
            <w:rPr>
              <w:rFonts w:asciiTheme="minorHAnsi" w:hAnsiTheme="minorHAnsi" w:cs="Arial"/>
              <w:sz w:val="18"/>
              <w:szCs w:val="18"/>
            </w:rPr>
            <w:instrText xml:space="preserve"> REF  Applicability </w:instrText>
          </w:r>
          <w:r w:rsidRPr="00C372DE">
            <w:rPr>
              <w:rFonts w:asciiTheme="minorHAnsi" w:hAnsiTheme="minorHAnsi" w:cs="Arial"/>
              <w:sz w:val="18"/>
              <w:szCs w:val="18"/>
            </w:rPr>
            <w:fldChar w:fldCharType="separate"/>
          </w:r>
          <w:r w:rsidR="003B7927" w:rsidRPr="00C372DE">
            <w:rPr>
              <w:rFonts w:asciiTheme="minorHAnsi" w:hAnsiTheme="minorHAnsi" w:cs="Arial"/>
              <w:b/>
              <w:bCs/>
              <w:sz w:val="18"/>
              <w:szCs w:val="18"/>
            </w:rPr>
            <w:t>Error! Reference source not found.</w:t>
          </w:r>
          <w:r w:rsidRPr="00C372DE">
            <w:rPr>
              <w:rFonts w:asciiTheme="minorHAnsi" w:hAnsiTheme="minorHAnsi" w:cs="Arial"/>
              <w:sz w:val="18"/>
              <w:szCs w:val="18"/>
            </w:rPr>
            <w:fldChar w:fldCharType="end"/>
          </w:r>
        </w:p>
      </w:tc>
      <w:tc>
        <w:tcPr>
          <w:tcW w:w="992" w:type="dxa"/>
        </w:tcPr>
        <w:p w14:paraId="464E8729" w14:textId="77777777" w:rsidR="000C569E" w:rsidRPr="00C372DE" w:rsidRDefault="000C569E" w:rsidP="007D3227">
          <w:pPr>
            <w:pStyle w:val="Header"/>
            <w:spacing w:before="40" w:after="20"/>
            <w:ind w:left="0"/>
            <w:rPr>
              <w:rFonts w:asciiTheme="minorHAnsi" w:hAnsiTheme="minorHAnsi" w:cs="Arial"/>
              <w:sz w:val="18"/>
              <w:szCs w:val="18"/>
            </w:rPr>
          </w:pPr>
          <w:r w:rsidRPr="00C372DE">
            <w:rPr>
              <w:rFonts w:asciiTheme="minorHAnsi" w:hAnsiTheme="minorHAnsi" w:cs="Arial"/>
              <w:sz w:val="18"/>
              <w:szCs w:val="18"/>
            </w:rPr>
            <w:t xml:space="preserve">CRI: </w:t>
          </w:r>
        </w:p>
      </w:tc>
      <w:tc>
        <w:tcPr>
          <w:tcW w:w="992" w:type="dxa"/>
        </w:tcPr>
        <w:p w14:paraId="464E872A" w14:textId="0F45282D" w:rsidR="000C569E" w:rsidRPr="00C372DE" w:rsidRDefault="00A60275" w:rsidP="00170659">
          <w:pPr>
            <w:pStyle w:val="Header"/>
            <w:spacing w:before="40" w:after="20"/>
            <w:ind w:left="0"/>
            <w:rPr>
              <w:rFonts w:asciiTheme="minorHAnsi" w:hAnsiTheme="minorHAnsi" w:cs="Arial"/>
              <w:sz w:val="18"/>
              <w:szCs w:val="18"/>
            </w:rPr>
          </w:pPr>
          <w:r w:rsidRPr="00C372DE">
            <w:rPr>
              <w:rFonts w:asciiTheme="minorHAnsi" w:hAnsiTheme="minorHAnsi" w:cs="Arial"/>
              <w:sz w:val="18"/>
              <w:szCs w:val="18"/>
            </w:rPr>
            <w:t>B-156</w:t>
          </w:r>
        </w:p>
      </w:tc>
    </w:tr>
    <w:tr w:rsidR="000C569E" w:rsidRPr="00C372DE" w14:paraId="464E8730" w14:textId="77777777" w:rsidTr="000D6836">
      <w:tc>
        <w:tcPr>
          <w:tcW w:w="1300" w:type="dxa"/>
          <w:vMerge/>
        </w:tcPr>
        <w:p w14:paraId="464E872C" w14:textId="77777777" w:rsidR="000C569E" w:rsidRPr="00C372DE" w:rsidRDefault="000C569E" w:rsidP="007D3227">
          <w:pPr>
            <w:pStyle w:val="Header"/>
            <w:spacing w:before="20" w:after="20"/>
            <w:ind w:left="0"/>
            <w:rPr>
              <w:rFonts w:asciiTheme="minorHAnsi" w:hAnsiTheme="minorHAnsi" w:cs="Arial"/>
              <w:sz w:val="18"/>
              <w:szCs w:val="18"/>
            </w:rPr>
          </w:pPr>
        </w:p>
      </w:tc>
      <w:tc>
        <w:tcPr>
          <w:tcW w:w="6922" w:type="dxa"/>
          <w:vMerge/>
        </w:tcPr>
        <w:p w14:paraId="464E872D" w14:textId="77777777" w:rsidR="000C569E" w:rsidRPr="00C372DE" w:rsidRDefault="000C569E" w:rsidP="003859AB">
          <w:pPr>
            <w:pStyle w:val="Header"/>
            <w:spacing w:before="20" w:after="20"/>
            <w:ind w:left="29"/>
            <w:rPr>
              <w:rFonts w:asciiTheme="minorHAnsi" w:hAnsiTheme="minorHAnsi" w:cs="Arial"/>
              <w:sz w:val="18"/>
              <w:szCs w:val="18"/>
            </w:rPr>
          </w:pPr>
        </w:p>
      </w:tc>
      <w:tc>
        <w:tcPr>
          <w:tcW w:w="992" w:type="dxa"/>
        </w:tcPr>
        <w:p w14:paraId="464E872E" w14:textId="77777777" w:rsidR="000C569E" w:rsidRPr="00C372DE" w:rsidRDefault="000C569E" w:rsidP="007D3227">
          <w:pPr>
            <w:pStyle w:val="Header"/>
            <w:spacing w:before="20" w:after="20"/>
            <w:ind w:left="0"/>
            <w:rPr>
              <w:rFonts w:asciiTheme="minorHAnsi" w:hAnsiTheme="minorHAnsi" w:cs="Arial"/>
              <w:sz w:val="18"/>
              <w:szCs w:val="18"/>
            </w:rPr>
          </w:pPr>
          <w:r w:rsidRPr="00C372DE">
            <w:rPr>
              <w:rFonts w:asciiTheme="minorHAnsi" w:hAnsiTheme="minorHAnsi" w:cs="Arial"/>
              <w:sz w:val="18"/>
              <w:szCs w:val="18"/>
            </w:rPr>
            <w:t>Issue:</w:t>
          </w:r>
        </w:p>
      </w:tc>
      <w:tc>
        <w:tcPr>
          <w:tcW w:w="992" w:type="dxa"/>
        </w:tcPr>
        <w:p w14:paraId="464E872F" w14:textId="3184D50B" w:rsidR="000C569E" w:rsidRPr="00C372DE" w:rsidRDefault="00BC77D0" w:rsidP="00CD1ED3">
          <w:pPr>
            <w:pStyle w:val="Header"/>
            <w:spacing w:before="20" w:after="20"/>
            <w:ind w:left="0"/>
            <w:rPr>
              <w:rFonts w:asciiTheme="minorHAnsi" w:hAnsiTheme="minorHAnsi" w:cs="Arial"/>
              <w:sz w:val="18"/>
              <w:szCs w:val="18"/>
            </w:rPr>
          </w:pPr>
          <w:r w:rsidRPr="00C372DE">
            <w:rPr>
              <w:rFonts w:asciiTheme="minorHAnsi" w:hAnsiTheme="minorHAnsi" w:cs="Arial"/>
              <w:sz w:val="18"/>
              <w:szCs w:val="18"/>
            </w:rPr>
            <w:t>1</w:t>
          </w:r>
        </w:p>
      </w:tc>
    </w:tr>
  </w:tbl>
  <w:p w14:paraId="464E8731" w14:textId="77777777" w:rsidR="000C569E" w:rsidRPr="00C372DE" w:rsidRDefault="000C569E" w:rsidP="000D6836">
    <w:pPr>
      <w:pStyle w:val="Header"/>
      <w:tabs>
        <w:tab w:val="clear" w:pos="8306"/>
        <w:tab w:val="right" w:pos="9072"/>
      </w:tabs>
      <w:spacing w:after="0"/>
      <w:ind w:left="0"/>
      <w:rPr>
        <w:rFonts w:asciiTheme="minorHAnsi" w:hAnsi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7E6"/>
    <w:multiLevelType w:val="hybridMultilevel"/>
    <w:tmpl w:val="458EE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816D8"/>
    <w:multiLevelType w:val="multilevel"/>
    <w:tmpl w:val="A94A08C0"/>
    <w:lvl w:ilvl="0">
      <w:start w:val="1"/>
      <w:numFmt w:val="none"/>
      <w:pStyle w:val="CSBook1Paragraph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284"/>
        </w:tabs>
        <w:ind w:left="567" w:hanging="283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567"/>
        </w:tabs>
        <w:ind w:left="851" w:hanging="284"/>
      </w:pPr>
      <w:rPr>
        <w:rFonts w:hint="default"/>
      </w:rPr>
    </w:lvl>
    <w:lvl w:ilvl="3">
      <w:start w:val="1"/>
      <w:numFmt w:val="lowerRoman"/>
      <w:lvlText w:val="(%4)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1917410B"/>
    <w:multiLevelType w:val="hybridMultilevel"/>
    <w:tmpl w:val="2B5835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61055"/>
    <w:multiLevelType w:val="hybridMultilevel"/>
    <w:tmpl w:val="9F200B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2442E"/>
    <w:multiLevelType w:val="hybridMultilevel"/>
    <w:tmpl w:val="49C6C3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C9F68186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766DA"/>
    <w:multiLevelType w:val="hybridMultilevel"/>
    <w:tmpl w:val="21DE9F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A75A2C"/>
    <w:multiLevelType w:val="hybridMultilevel"/>
    <w:tmpl w:val="0832B8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76583F"/>
    <w:multiLevelType w:val="hybridMultilevel"/>
    <w:tmpl w:val="5A7E3034"/>
    <w:lvl w:ilvl="0" w:tplc="15CEF9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22759D"/>
    <w:multiLevelType w:val="hybridMultilevel"/>
    <w:tmpl w:val="B8F2A250"/>
    <w:lvl w:ilvl="0" w:tplc="08090017">
      <w:start w:val="1"/>
      <w:numFmt w:val="lowerLetter"/>
      <w:lvlText w:val="%1)"/>
      <w:lvlJc w:val="left"/>
      <w:pPr>
        <w:ind w:left="1194" w:hanging="360"/>
      </w:pPr>
    </w:lvl>
    <w:lvl w:ilvl="1" w:tplc="08090019" w:tentative="1">
      <w:start w:val="1"/>
      <w:numFmt w:val="lowerLetter"/>
      <w:lvlText w:val="%2."/>
      <w:lvlJc w:val="left"/>
      <w:pPr>
        <w:ind w:left="1914" w:hanging="360"/>
      </w:pPr>
    </w:lvl>
    <w:lvl w:ilvl="2" w:tplc="0809001B" w:tentative="1">
      <w:start w:val="1"/>
      <w:numFmt w:val="lowerRoman"/>
      <w:lvlText w:val="%3."/>
      <w:lvlJc w:val="right"/>
      <w:pPr>
        <w:ind w:left="2634" w:hanging="180"/>
      </w:pPr>
    </w:lvl>
    <w:lvl w:ilvl="3" w:tplc="0809000F" w:tentative="1">
      <w:start w:val="1"/>
      <w:numFmt w:val="decimal"/>
      <w:lvlText w:val="%4."/>
      <w:lvlJc w:val="left"/>
      <w:pPr>
        <w:ind w:left="3354" w:hanging="360"/>
      </w:pPr>
    </w:lvl>
    <w:lvl w:ilvl="4" w:tplc="08090019" w:tentative="1">
      <w:start w:val="1"/>
      <w:numFmt w:val="lowerLetter"/>
      <w:lvlText w:val="%5."/>
      <w:lvlJc w:val="left"/>
      <w:pPr>
        <w:ind w:left="4074" w:hanging="360"/>
      </w:pPr>
    </w:lvl>
    <w:lvl w:ilvl="5" w:tplc="0809001B" w:tentative="1">
      <w:start w:val="1"/>
      <w:numFmt w:val="lowerRoman"/>
      <w:lvlText w:val="%6."/>
      <w:lvlJc w:val="right"/>
      <w:pPr>
        <w:ind w:left="4794" w:hanging="180"/>
      </w:pPr>
    </w:lvl>
    <w:lvl w:ilvl="6" w:tplc="0809000F" w:tentative="1">
      <w:start w:val="1"/>
      <w:numFmt w:val="decimal"/>
      <w:lvlText w:val="%7."/>
      <w:lvlJc w:val="left"/>
      <w:pPr>
        <w:ind w:left="5514" w:hanging="360"/>
      </w:pPr>
    </w:lvl>
    <w:lvl w:ilvl="7" w:tplc="08090019" w:tentative="1">
      <w:start w:val="1"/>
      <w:numFmt w:val="lowerLetter"/>
      <w:lvlText w:val="%8."/>
      <w:lvlJc w:val="left"/>
      <w:pPr>
        <w:ind w:left="6234" w:hanging="360"/>
      </w:pPr>
    </w:lvl>
    <w:lvl w:ilvl="8" w:tplc="0809001B" w:tentative="1">
      <w:start w:val="1"/>
      <w:numFmt w:val="lowerRoman"/>
      <w:lvlText w:val="%9."/>
      <w:lvlJc w:val="right"/>
      <w:pPr>
        <w:ind w:left="6954" w:hanging="180"/>
      </w:pPr>
    </w:lvl>
  </w:abstractNum>
  <w:abstractNum w:abstractNumId="9" w15:restartNumberingAfterBreak="0">
    <w:nsid w:val="453A7F93"/>
    <w:multiLevelType w:val="hybridMultilevel"/>
    <w:tmpl w:val="458EE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BB4626"/>
    <w:multiLevelType w:val="hybridMultilevel"/>
    <w:tmpl w:val="F502CFFA"/>
    <w:lvl w:ilvl="0" w:tplc="828E22C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0A5756"/>
    <w:multiLevelType w:val="hybridMultilevel"/>
    <w:tmpl w:val="F7C03250"/>
    <w:lvl w:ilvl="0" w:tplc="12686598">
      <w:numFmt w:val="bullet"/>
      <w:lvlText w:val="-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990D3F"/>
    <w:multiLevelType w:val="hybridMultilevel"/>
    <w:tmpl w:val="998883B6"/>
    <w:lvl w:ilvl="0" w:tplc="AAF64FC4">
      <w:start w:val="2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AAF64FC4">
      <w:start w:val="2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A60E6"/>
    <w:multiLevelType w:val="hybridMultilevel"/>
    <w:tmpl w:val="A8F65906"/>
    <w:lvl w:ilvl="0" w:tplc="DA20B17E">
      <w:start w:val="1"/>
      <w:numFmt w:val="decimal"/>
      <w:pStyle w:val="Numbering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62686F2">
      <w:start w:val="7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 w:hint="default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6711A9C"/>
    <w:multiLevelType w:val="hybridMultilevel"/>
    <w:tmpl w:val="7BA876B4"/>
    <w:lvl w:ilvl="0" w:tplc="6474453A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B31D1A"/>
    <w:multiLevelType w:val="hybridMultilevel"/>
    <w:tmpl w:val="F8C66A14"/>
    <w:lvl w:ilvl="0" w:tplc="0924286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9C0E30"/>
    <w:multiLevelType w:val="singleLevel"/>
    <w:tmpl w:val="D3865AE8"/>
    <w:lvl w:ilvl="0">
      <w:start w:val="1"/>
      <w:numFmt w:val="decimal"/>
      <w:pStyle w:val="reqlist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39093826">
    <w:abstractNumId w:val="16"/>
    <w:lvlOverride w:ilvl="0">
      <w:startOverride w:val="1"/>
    </w:lvlOverride>
  </w:num>
  <w:num w:numId="2" w16cid:durableId="735863535">
    <w:abstractNumId w:val="13"/>
  </w:num>
  <w:num w:numId="3" w16cid:durableId="269289118">
    <w:abstractNumId w:val="9"/>
  </w:num>
  <w:num w:numId="4" w16cid:durableId="1024287051">
    <w:abstractNumId w:val="0"/>
  </w:num>
  <w:num w:numId="5" w16cid:durableId="1484197790">
    <w:abstractNumId w:val="1"/>
  </w:num>
  <w:num w:numId="6" w16cid:durableId="874731425">
    <w:abstractNumId w:val="8"/>
  </w:num>
  <w:num w:numId="7" w16cid:durableId="312023446">
    <w:abstractNumId w:val="12"/>
  </w:num>
  <w:num w:numId="8" w16cid:durableId="1416126820">
    <w:abstractNumId w:val="15"/>
  </w:num>
  <w:num w:numId="9" w16cid:durableId="2082022458">
    <w:abstractNumId w:val="6"/>
  </w:num>
  <w:num w:numId="10" w16cid:durableId="622462664">
    <w:abstractNumId w:val="11"/>
  </w:num>
  <w:num w:numId="11" w16cid:durableId="175972525">
    <w:abstractNumId w:val="3"/>
  </w:num>
  <w:num w:numId="12" w16cid:durableId="622886698">
    <w:abstractNumId w:val="7"/>
  </w:num>
  <w:num w:numId="13" w16cid:durableId="1962226910">
    <w:abstractNumId w:val="14"/>
  </w:num>
  <w:num w:numId="14" w16cid:durableId="350958687">
    <w:abstractNumId w:val="10"/>
  </w:num>
  <w:num w:numId="15" w16cid:durableId="1113405190">
    <w:abstractNumId w:val="2"/>
  </w:num>
  <w:num w:numId="16" w16cid:durableId="39939893">
    <w:abstractNumId w:val="5"/>
  </w:num>
  <w:num w:numId="17" w16cid:durableId="1575972993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ABC"/>
    <w:rsid w:val="000028E1"/>
    <w:rsid w:val="00006F73"/>
    <w:rsid w:val="00013018"/>
    <w:rsid w:val="00014277"/>
    <w:rsid w:val="00017DD8"/>
    <w:rsid w:val="00021199"/>
    <w:rsid w:val="00024A97"/>
    <w:rsid w:val="00027A71"/>
    <w:rsid w:val="00030F12"/>
    <w:rsid w:val="00030FDB"/>
    <w:rsid w:val="00040030"/>
    <w:rsid w:val="00040C84"/>
    <w:rsid w:val="000417EE"/>
    <w:rsid w:val="0004301D"/>
    <w:rsid w:val="000510A7"/>
    <w:rsid w:val="00051286"/>
    <w:rsid w:val="00051EB3"/>
    <w:rsid w:val="00054CCF"/>
    <w:rsid w:val="0006343C"/>
    <w:rsid w:val="000639D7"/>
    <w:rsid w:val="000641AF"/>
    <w:rsid w:val="000722BA"/>
    <w:rsid w:val="000802C6"/>
    <w:rsid w:val="0008197B"/>
    <w:rsid w:val="00083BA2"/>
    <w:rsid w:val="00085067"/>
    <w:rsid w:val="00085F5E"/>
    <w:rsid w:val="00094118"/>
    <w:rsid w:val="00096C18"/>
    <w:rsid w:val="000975A4"/>
    <w:rsid w:val="000A0CAA"/>
    <w:rsid w:val="000A6ED2"/>
    <w:rsid w:val="000B33D5"/>
    <w:rsid w:val="000B3CE1"/>
    <w:rsid w:val="000B4F65"/>
    <w:rsid w:val="000C2A31"/>
    <w:rsid w:val="000C46A0"/>
    <w:rsid w:val="000C569E"/>
    <w:rsid w:val="000D6836"/>
    <w:rsid w:val="000E20EE"/>
    <w:rsid w:val="000E4788"/>
    <w:rsid w:val="000E60AF"/>
    <w:rsid w:val="000E6CDB"/>
    <w:rsid w:val="000F4340"/>
    <w:rsid w:val="00100076"/>
    <w:rsid w:val="00100B1D"/>
    <w:rsid w:val="00102000"/>
    <w:rsid w:val="001031D1"/>
    <w:rsid w:val="0010461C"/>
    <w:rsid w:val="0010699C"/>
    <w:rsid w:val="00110C0F"/>
    <w:rsid w:val="00114A65"/>
    <w:rsid w:val="00116770"/>
    <w:rsid w:val="00120A8E"/>
    <w:rsid w:val="00132F85"/>
    <w:rsid w:val="001416F7"/>
    <w:rsid w:val="00144C61"/>
    <w:rsid w:val="00150FFE"/>
    <w:rsid w:val="001523F8"/>
    <w:rsid w:val="00152F96"/>
    <w:rsid w:val="00157EA8"/>
    <w:rsid w:val="00157FA1"/>
    <w:rsid w:val="0016171D"/>
    <w:rsid w:val="00170659"/>
    <w:rsid w:val="00170A10"/>
    <w:rsid w:val="00173D70"/>
    <w:rsid w:val="00174BD5"/>
    <w:rsid w:val="00177A40"/>
    <w:rsid w:val="00177DBB"/>
    <w:rsid w:val="001805C8"/>
    <w:rsid w:val="0018157B"/>
    <w:rsid w:val="00185D6A"/>
    <w:rsid w:val="0019665E"/>
    <w:rsid w:val="001A0D06"/>
    <w:rsid w:val="001A4C7B"/>
    <w:rsid w:val="001B3ABC"/>
    <w:rsid w:val="001B7A5B"/>
    <w:rsid w:val="001B7DED"/>
    <w:rsid w:val="001C1C43"/>
    <w:rsid w:val="001C6DCC"/>
    <w:rsid w:val="001D1CB2"/>
    <w:rsid w:val="001D4000"/>
    <w:rsid w:val="001D592C"/>
    <w:rsid w:val="001D6099"/>
    <w:rsid w:val="001D6EC2"/>
    <w:rsid w:val="001D7486"/>
    <w:rsid w:val="001E3A80"/>
    <w:rsid w:val="001E5CC4"/>
    <w:rsid w:val="001E79B2"/>
    <w:rsid w:val="001E7E13"/>
    <w:rsid w:val="001F102A"/>
    <w:rsid w:val="001F4359"/>
    <w:rsid w:val="001F4E39"/>
    <w:rsid w:val="001F612D"/>
    <w:rsid w:val="002045D8"/>
    <w:rsid w:val="0020544B"/>
    <w:rsid w:val="002108DC"/>
    <w:rsid w:val="00216140"/>
    <w:rsid w:val="00216A37"/>
    <w:rsid w:val="002171E8"/>
    <w:rsid w:val="002249B6"/>
    <w:rsid w:val="002315A1"/>
    <w:rsid w:val="0023361A"/>
    <w:rsid w:val="002364F5"/>
    <w:rsid w:val="00250201"/>
    <w:rsid w:val="00251F87"/>
    <w:rsid w:val="00253030"/>
    <w:rsid w:val="00253040"/>
    <w:rsid w:val="00257742"/>
    <w:rsid w:val="00260716"/>
    <w:rsid w:val="00260E84"/>
    <w:rsid w:val="0026421E"/>
    <w:rsid w:val="00266515"/>
    <w:rsid w:val="002839DF"/>
    <w:rsid w:val="00287112"/>
    <w:rsid w:val="00294D01"/>
    <w:rsid w:val="00296A56"/>
    <w:rsid w:val="002A12A5"/>
    <w:rsid w:val="002B2E00"/>
    <w:rsid w:val="002B4AA9"/>
    <w:rsid w:val="002B5FFF"/>
    <w:rsid w:val="002D0339"/>
    <w:rsid w:val="002D08EE"/>
    <w:rsid w:val="002E59F3"/>
    <w:rsid w:val="002E6CF3"/>
    <w:rsid w:val="002F15D0"/>
    <w:rsid w:val="002F7BB0"/>
    <w:rsid w:val="00313C80"/>
    <w:rsid w:val="00316FA6"/>
    <w:rsid w:val="00325D97"/>
    <w:rsid w:val="00330C31"/>
    <w:rsid w:val="00330FAA"/>
    <w:rsid w:val="00332220"/>
    <w:rsid w:val="00333062"/>
    <w:rsid w:val="00333AE4"/>
    <w:rsid w:val="00334695"/>
    <w:rsid w:val="003370C9"/>
    <w:rsid w:val="00345CB6"/>
    <w:rsid w:val="00346747"/>
    <w:rsid w:val="00347D93"/>
    <w:rsid w:val="00350923"/>
    <w:rsid w:val="00351246"/>
    <w:rsid w:val="00355625"/>
    <w:rsid w:val="00357978"/>
    <w:rsid w:val="003608E4"/>
    <w:rsid w:val="00361315"/>
    <w:rsid w:val="003716BF"/>
    <w:rsid w:val="00381B9E"/>
    <w:rsid w:val="003859AB"/>
    <w:rsid w:val="003877D5"/>
    <w:rsid w:val="00387CD1"/>
    <w:rsid w:val="00392EF3"/>
    <w:rsid w:val="003A125E"/>
    <w:rsid w:val="003A1836"/>
    <w:rsid w:val="003A7195"/>
    <w:rsid w:val="003B3F81"/>
    <w:rsid w:val="003B7746"/>
    <w:rsid w:val="003B7927"/>
    <w:rsid w:val="003C2258"/>
    <w:rsid w:val="003D7F76"/>
    <w:rsid w:val="003E0899"/>
    <w:rsid w:val="003F06C0"/>
    <w:rsid w:val="003F1F8B"/>
    <w:rsid w:val="003F3148"/>
    <w:rsid w:val="003F38C5"/>
    <w:rsid w:val="003F50FD"/>
    <w:rsid w:val="003F7DCF"/>
    <w:rsid w:val="0040511D"/>
    <w:rsid w:val="00413DDE"/>
    <w:rsid w:val="004142F4"/>
    <w:rsid w:val="00414F6E"/>
    <w:rsid w:val="004249EE"/>
    <w:rsid w:val="0042712B"/>
    <w:rsid w:val="00430E1F"/>
    <w:rsid w:val="00432FF9"/>
    <w:rsid w:val="00437031"/>
    <w:rsid w:val="004401BC"/>
    <w:rsid w:val="00440B0F"/>
    <w:rsid w:val="0044534E"/>
    <w:rsid w:val="00452BBC"/>
    <w:rsid w:val="00457FCB"/>
    <w:rsid w:val="00462E2B"/>
    <w:rsid w:val="00470349"/>
    <w:rsid w:val="004779C4"/>
    <w:rsid w:val="004821F3"/>
    <w:rsid w:val="00493AC9"/>
    <w:rsid w:val="00495654"/>
    <w:rsid w:val="00497691"/>
    <w:rsid w:val="00497D10"/>
    <w:rsid w:val="004A7489"/>
    <w:rsid w:val="004B3058"/>
    <w:rsid w:val="004B4BE5"/>
    <w:rsid w:val="004B5B28"/>
    <w:rsid w:val="004B6788"/>
    <w:rsid w:val="004B69DB"/>
    <w:rsid w:val="004B6E6E"/>
    <w:rsid w:val="004B7D34"/>
    <w:rsid w:val="004C08DC"/>
    <w:rsid w:val="004C0B2B"/>
    <w:rsid w:val="004C1B23"/>
    <w:rsid w:val="004D53CD"/>
    <w:rsid w:val="004D630D"/>
    <w:rsid w:val="004D7562"/>
    <w:rsid w:val="004E5447"/>
    <w:rsid w:val="004F197F"/>
    <w:rsid w:val="004F2C68"/>
    <w:rsid w:val="004F724E"/>
    <w:rsid w:val="00500AC2"/>
    <w:rsid w:val="005054E1"/>
    <w:rsid w:val="00507A06"/>
    <w:rsid w:val="00513AE2"/>
    <w:rsid w:val="005151C6"/>
    <w:rsid w:val="00515E17"/>
    <w:rsid w:val="00516304"/>
    <w:rsid w:val="00516D7D"/>
    <w:rsid w:val="00531778"/>
    <w:rsid w:val="005325D3"/>
    <w:rsid w:val="00534751"/>
    <w:rsid w:val="005379AF"/>
    <w:rsid w:val="00540D9A"/>
    <w:rsid w:val="0054278A"/>
    <w:rsid w:val="00544400"/>
    <w:rsid w:val="005519D8"/>
    <w:rsid w:val="0055696B"/>
    <w:rsid w:val="005575CB"/>
    <w:rsid w:val="005779EA"/>
    <w:rsid w:val="00577D5C"/>
    <w:rsid w:val="00581254"/>
    <w:rsid w:val="00585FE3"/>
    <w:rsid w:val="005903F2"/>
    <w:rsid w:val="00591649"/>
    <w:rsid w:val="005938BC"/>
    <w:rsid w:val="005941AC"/>
    <w:rsid w:val="005A09AC"/>
    <w:rsid w:val="005A1D8B"/>
    <w:rsid w:val="005A2498"/>
    <w:rsid w:val="005A41A0"/>
    <w:rsid w:val="005B470E"/>
    <w:rsid w:val="005B5B81"/>
    <w:rsid w:val="005C3045"/>
    <w:rsid w:val="005C36F0"/>
    <w:rsid w:val="005C5052"/>
    <w:rsid w:val="005D2F8B"/>
    <w:rsid w:val="005D3EA5"/>
    <w:rsid w:val="005D74B9"/>
    <w:rsid w:val="005E7BB8"/>
    <w:rsid w:val="005E7E75"/>
    <w:rsid w:val="005F2DEB"/>
    <w:rsid w:val="0061147F"/>
    <w:rsid w:val="00612547"/>
    <w:rsid w:val="00616E9F"/>
    <w:rsid w:val="00620319"/>
    <w:rsid w:val="0062162D"/>
    <w:rsid w:val="00621B07"/>
    <w:rsid w:val="00626556"/>
    <w:rsid w:val="00627027"/>
    <w:rsid w:val="00627E74"/>
    <w:rsid w:val="00635832"/>
    <w:rsid w:val="006438BC"/>
    <w:rsid w:val="00643C9B"/>
    <w:rsid w:val="00643F93"/>
    <w:rsid w:val="006509D2"/>
    <w:rsid w:val="00660AFA"/>
    <w:rsid w:val="00667FD5"/>
    <w:rsid w:val="00670BAF"/>
    <w:rsid w:val="006721DB"/>
    <w:rsid w:val="00672C00"/>
    <w:rsid w:val="0067473C"/>
    <w:rsid w:val="00677999"/>
    <w:rsid w:val="00682EFF"/>
    <w:rsid w:val="006871BF"/>
    <w:rsid w:val="0069560D"/>
    <w:rsid w:val="006A6990"/>
    <w:rsid w:val="006A7CD6"/>
    <w:rsid w:val="006B7E35"/>
    <w:rsid w:val="006C35BE"/>
    <w:rsid w:val="006D218E"/>
    <w:rsid w:val="006D4225"/>
    <w:rsid w:val="006D584F"/>
    <w:rsid w:val="006E006E"/>
    <w:rsid w:val="006E204D"/>
    <w:rsid w:val="006E22B7"/>
    <w:rsid w:val="006F29C9"/>
    <w:rsid w:val="006F34EF"/>
    <w:rsid w:val="006F3B38"/>
    <w:rsid w:val="006F6834"/>
    <w:rsid w:val="00703D90"/>
    <w:rsid w:val="00705AC2"/>
    <w:rsid w:val="007070A2"/>
    <w:rsid w:val="00714180"/>
    <w:rsid w:val="00717116"/>
    <w:rsid w:val="00725B1E"/>
    <w:rsid w:val="00727382"/>
    <w:rsid w:val="007314F0"/>
    <w:rsid w:val="00731C11"/>
    <w:rsid w:val="00733F8C"/>
    <w:rsid w:val="00735773"/>
    <w:rsid w:val="00740F44"/>
    <w:rsid w:val="00741890"/>
    <w:rsid w:val="007420DB"/>
    <w:rsid w:val="00742E21"/>
    <w:rsid w:val="00743A6A"/>
    <w:rsid w:val="00747FE9"/>
    <w:rsid w:val="007509D9"/>
    <w:rsid w:val="00751E1D"/>
    <w:rsid w:val="00754416"/>
    <w:rsid w:val="0075493B"/>
    <w:rsid w:val="00756614"/>
    <w:rsid w:val="00757189"/>
    <w:rsid w:val="00765EE0"/>
    <w:rsid w:val="00766B56"/>
    <w:rsid w:val="00770787"/>
    <w:rsid w:val="00784D53"/>
    <w:rsid w:val="0079433F"/>
    <w:rsid w:val="00795657"/>
    <w:rsid w:val="007A0F47"/>
    <w:rsid w:val="007A6F3E"/>
    <w:rsid w:val="007B16CA"/>
    <w:rsid w:val="007B524E"/>
    <w:rsid w:val="007D058E"/>
    <w:rsid w:val="007D3227"/>
    <w:rsid w:val="007D6077"/>
    <w:rsid w:val="007F19EB"/>
    <w:rsid w:val="007F2C39"/>
    <w:rsid w:val="007F3E6D"/>
    <w:rsid w:val="0080315F"/>
    <w:rsid w:val="008033A7"/>
    <w:rsid w:val="00804BA0"/>
    <w:rsid w:val="00810836"/>
    <w:rsid w:val="0081168D"/>
    <w:rsid w:val="00817D33"/>
    <w:rsid w:val="00821181"/>
    <w:rsid w:val="00822F5F"/>
    <w:rsid w:val="00824F55"/>
    <w:rsid w:val="008301B3"/>
    <w:rsid w:val="00831991"/>
    <w:rsid w:val="0083476F"/>
    <w:rsid w:val="0084106C"/>
    <w:rsid w:val="00845FCE"/>
    <w:rsid w:val="008462BD"/>
    <w:rsid w:val="00847DD7"/>
    <w:rsid w:val="00864996"/>
    <w:rsid w:val="0087598C"/>
    <w:rsid w:val="00880D51"/>
    <w:rsid w:val="00882964"/>
    <w:rsid w:val="00895C80"/>
    <w:rsid w:val="00895EF5"/>
    <w:rsid w:val="00896E68"/>
    <w:rsid w:val="008A110F"/>
    <w:rsid w:val="008A3E39"/>
    <w:rsid w:val="008A423E"/>
    <w:rsid w:val="008A6525"/>
    <w:rsid w:val="008A69AD"/>
    <w:rsid w:val="008B354F"/>
    <w:rsid w:val="008C0840"/>
    <w:rsid w:val="008C08BB"/>
    <w:rsid w:val="008C3DF5"/>
    <w:rsid w:val="008E4302"/>
    <w:rsid w:val="008F1752"/>
    <w:rsid w:val="008F2041"/>
    <w:rsid w:val="008F3EC1"/>
    <w:rsid w:val="0090315B"/>
    <w:rsid w:val="009050AA"/>
    <w:rsid w:val="009072C0"/>
    <w:rsid w:val="0091105E"/>
    <w:rsid w:val="009119BC"/>
    <w:rsid w:val="009139DD"/>
    <w:rsid w:val="0091622B"/>
    <w:rsid w:val="00916412"/>
    <w:rsid w:val="00927DF4"/>
    <w:rsid w:val="00933B9B"/>
    <w:rsid w:val="00935FAA"/>
    <w:rsid w:val="009426BF"/>
    <w:rsid w:val="00945139"/>
    <w:rsid w:val="00950DCC"/>
    <w:rsid w:val="00953D32"/>
    <w:rsid w:val="00955DB9"/>
    <w:rsid w:val="00962B97"/>
    <w:rsid w:val="00962C44"/>
    <w:rsid w:val="00962EF8"/>
    <w:rsid w:val="00964E2B"/>
    <w:rsid w:val="00966577"/>
    <w:rsid w:val="00966ABF"/>
    <w:rsid w:val="009759A0"/>
    <w:rsid w:val="00976EC8"/>
    <w:rsid w:val="009822A3"/>
    <w:rsid w:val="0098637C"/>
    <w:rsid w:val="0098674E"/>
    <w:rsid w:val="00986873"/>
    <w:rsid w:val="009904B7"/>
    <w:rsid w:val="00993867"/>
    <w:rsid w:val="00994364"/>
    <w:rsid w:val="009A025E"/>
    <w:rsid w:val="009A4BA2"/>
    <w:rsid w:val="009B0B27"/>
    <w:rsid w:val="009B0C38"/>
    <w:rsid w:val="009B1390"/>
    <w:rsid w:val="009B27E0"/>
    <w:rsid w:val="009C057C"/>
    <w:rsid w:val="009C1C6F"/>
    <w:rsid w:val="009C2EE0"/>
    <w:rsid w:val="009C3A9B"/>
    <w:rsid w:val="009D049F"/>
    <w:rsid w:val="009E1496"/>
    <w:rsid w:val="009E4278"/>
    <w:rsid w:val="009E4AE5"/>
    <w:rsid w:val="009E4B7E"/>
    <w:rsid w:val="009F161F"/>
    <w:rsid w:val="009F33EA"/>
    <w:rsid w:val="009F34EC"/>
    <w:rsid w:val="009F5983"/>
    <w:rsid w:val="009F6C3F"/>
    <w:rsid w:val="00A06153"/>
    <w:rsid w:val="00A1136D"/>
    <w:rsid w:val="00A11EBC"/>
    <w:rsid w:val="00A23BC7"/>
    <w:rsid w:val="00A27C5E"/>
    <w:rsid w:val="00A32527"/>
    <w:rsid w:val="00A42B40"/>
    <w:rsid w:val="00A431E2"/>
    <w:rsid w:val="00A432C5"/>
    <w:rsid w:val="00A5250B"/>
    <w:rsid w:val="00A52784"/>
    <w:rsid w:val="00A52B23"/>
    <w:rsid w:val="00A574DB"/>
    <w:rsid w:val="00A60275"/>
    <w:rsid w:val="00A655BF"/>
    <w:rsid w:val="00A67D13"/>
    <w:rsid w:val="00A70A89"/>
    <w:rsid w:val="00A80161"/>
    <w:rsid w:val="00A82354"/>
    <w:rsid w:val="00A90889"/>
    <w:rsid w:val="00A91A78"/>
    <w:rsid w:val="00A94A97"/>
    <w:rsid w:val="00AA0083"/>
    <w:rsid w:val="00AA08A8"/>
    <w:rsid w:val="00AA26F4"/>
    <w:rsid w:val="00AA3653"/>
    <w:rsid w:val="00AA3B50"/>
    <w:rsid w:val="00AB3934"/>
    <w:rsid w:val="00AC476F"/>
    <w:rsid w:val="00AD1E22"/>
    <w:rsid w:val="00AD49D4"/>
    <w:rsid w:val="00AE10F4"/>
    <w:rsid w:val="00AE2359"/>
    <w:rsid w:val="00AE3B82"/>
    <w:rsid w:val="00AE71DF"/>
    <w:rsid w:val="00AF0179"/>
    <w:rsid w:val="00AF3FE7"/>
    <w:rsid w:val="00AF4383"/>
    <w:rsid w:val="00AF5894"/>
    <w:rsid w:val="00AF778B"/>
    <w:rsid w:val="00B02C9F"/>
    <w:rsid w:val="00B04989"/>
    <w:rsid w:val="00B05782"/>
    <w:rsid w:val="00B11FFE"/>
    <w:rsid w:val="00B136A7"/>
    <w:rsid w:val="00B16D73"/>
    <w:rsid w:val="00B30834"/>
    <w:rsid w:val="00B322D4"/>
    <w:rsid w:val="00B32E2C"/>
    <w:rsid w:val="00B3412E"/>
    <w:rsid w:val="00B40464"/>
    <w:rsid w:val="00B43CE6"/>
    <w:rsid w:val="00B4620B"/>
    <w:rsid w:val="00B53CED"/>
    <w:rsid w:val="00B61FA3"/>
    <w:rsid w:val="00B62EFD"/>
    <w:rsid w:val="00B65427"/>
    <w:rsid w:val="00B666E0"/>
    <w:rsid w:val="00B70DBE"/>
    <w:rsid w:val="00B74807"/>
    <w:rsid w:val="00B80D5D"/>
    <w:rsid w:val="00B835D5"/>
    <w:rsid w:val="00B8402A"/>
    <w:rsid w:val="00B87A21"/>
    <w:rsid w:val="00B91A0B"/>
    <w:rsid w:val="00B96B94"/>
    <w:rsid w:val="00BA0A0B"/>
    <w:rsid w:val="00BA1524"/>
    <w:rsid w:val="00BA5E99"/>
    <w:rsid w:val="00BB38E7"/>
    <w:rsid w:val="00BB4620"/>
    <w:rsid w:val="00BC18DD"/>
    <w:rsid w:val="00BC1C50"/>
    <w:rsid w:val="00BC36BD"/>
    <w:rsid w:val="00BC55DA"/>
    <w:rsid w:val="00BC6826"/>
    <w:rsid w:val="00BC77D0"/>
    <w:rsid w:val="00BD57DF"/>
    <w:rsid w:val="00BE24A7"/>
    <w:rsid w:val="00BF0328"/>
    <w:rsid w:val="00BF4C25"/>
    <w:rsid w:val="00BF5BC6"/>
    <w:rsid w:val="00BF664E"/>
    <w:rsid w:val="00BF6ECD"/>
    <w:rsid w:val="00BF719B"/>
    <w:rsid w:val="00C06E49"/>
    <w:rsid w:val="00C07FAF"/>
    <w:rsid w:val="00C10CA0"/>
    <w:rsid w:val="00C20611"/>
    <w:rsid w:val="00C241A6"/>
    <w:rsid w:val="00C2719F"/>
    <w:rsid w:val="00C33E34"/>
    <w:rsid w:val="00C3468E"/>
    <w:rsid w:val="00C348DA"/>
    <w:rsid w:val="00C372DE"/>
    <w:rsid w:val="00C46BA9"/>
    <w:rsid w:val="00C47584"/>
    <w:rsid w:val="00C50634"/>
    <w:rsid w:val="00C51955"/>
    <w:rsid w:val="00C55BF1"/>
    <w:rsid w:val="00C569E5"/>
    <w:rsid w:val="00C701AA"/>
    <w:rsid w:val="00C71225"/>
    <w:rsid w:val="00C72CDB"/>
    <w:rsid w:val="00C740CB"/>
    <w:rsid w:val="00C76036"/>
    <w:rsid w:val="00C77E49"/>
    <w:rsid w:val="00C824BC"/>
    <w:rsid w:val="00C82985"/>
    <w:rsid w:val="00C875C9"/>
    <w:rsid w:val="00C96366"/>
    <w:rsid w:val="00C976AB"/>
    <w:rsid w:val="00CA28D8"/>
    <w:rsid w:val="00CB18AD"/>
    <w:rsid w:val="00CB296D"/>
    <w:rsid w:val="00CB74C4"/>
    <w:rsid w:val="00CC11B2"/>
    <w:rsid w:val="00CC2D18"/>
    <w:rsid w:val="00CC2FAE"/>
    <w:rsid w:val="00CC42D1"/>
    <w:rsid w:val="00CC4A11"/>
    <w:rsid w:val="00CC5460"/>
    <w:rsid w:val="00CC5E8A"/>
    <w:rsid w:val="00CD1ED3"/>
    <w:rsid w:val="00CD3D2E"/>
    <w:rsid w:val="00CD5562"/>
    <w:rsid w:val="00CD7ED3"/>
    <w:rsid w:val="00CE5609"/>
    <w:rsid w:val="00CF3E1B"/>
    <w:rsid w:val="00CF4B68"/>
    <w:rsid w:val="00D00295"/>
    <w:rsid w:val="00D00864"/>
    <w:rsid w:val="00D11602"/>
    <w:rsid w:val="00D15FCD"/>
    <w:rsid w:val="00D16696"/>
    <w:rsid w:val="00D21D96"/>
    <w:rsid w:val="00D22A99"/>
    <w:rsid w:val="00D271D4"/>
    <w:rsid w:val="00D34BE7"/>
    <w:rsid w:val="00D37677"/>
    <w:rsid w:val="00D40468"/>
    <w:rsid w:val="00D43A25"/>
    <w:rsid w:val="00D51183"/>
    <w:rsid w:val="00D54C8E"/>
    <w:rsid w:val="00D6197E"/>
    <w:rsid w:val="00D6268A"/>
    <w:rsid w:val="00D638EA"/>
    <w:rsid w:val="00D71F77"/>
    <w:rsid w:val="00D774B1"/>
    <w:rsid w:val="00D77DF9"/>
    <w:rsid w:val="00D80EF0"/>
    <w:rsid w:val="00D82483"/>
    <w:rsid w:val="00D84FF4"/>
    <w:rsid w:val="00D85902"/>
    <w:rsid w:val="00D86E55"/>
    <w:rsid w:val="00D87273"/>
    <w:rsid w:val="00D95CBC"/>
    <w:rsid w:val="00D9773F"/>
    <w:rsid w:val="00DA1839"/>
    <w:rsid w:val="00DA1F93"/>
    <w:rsid w:val="00DA2FB7"/>
    <w:rsid w:val="00DA5ECA"/>
    <w:rsid w:val="00DB4B9F"/>
    <w:rsid w:val="00DB5218"/>
    <w:rsid w:val="00DC3B5B"/>
    <w:rsid w:val="00DC4E9A"/>
    <w:rsid w:val="00DC5A88"/>
    <w:rsid w:val="00DC7C48"/>
    <w:rsid w:val="00DD6136"/>
    <w:rsid w:val="00DE255D"/>
    <w:rsid w:val="00DE256C"/>
    <w:rsid w:val="00DE4AC4"/>
    <w:rsid w:val="00DE4EA0"/>
    <w:rsid w:val="00DE5988"/>
    <w:rsid w:val="00DE61E9"/>
    <w:rsid w:val="00DE65C0"/>
    <w:rsid w:val="00DF388D"/>
    <w:rsid w:val="00DF44DF"/>
    <w:rsid w:val="00DF528F"/>
    <w:rsid w:val="00DF5FFC"/>
    <w:rsid w:val="00E0097E"/>
    <w:rsid w:val="00E01A53"/>
    <w:rsid w:val="00E04BB0"/>
    <w:rsid w:val="00E0770D"/>
    <w:rsid w:val="00E07C05"/>
    <w:rsid w:val="00E11E19"/>
    <w:rsid w:val="00E15370"/>
    <w:rsid w:val="00E320A9"/>
    <w:rsid w:val="00E3420E"/>
    <w:rsid w:val="00E374EB"/>
    <w:rsid w:val="00E41BFF"/>
    <w:rsid w:val="00E45FA1"/>
    <w:rsid w:val="00E5008E"/>
    <w:rsid w:val="00E5012C"/>
    <w:rsid w:val="00E51C80"/>
    <w:rsid w:val="00E52B5A"/>
    <w:rsid w:val="00E55308"/>
    <w:rsid w:val="00E55A16"/>
    <w:rsid w:val="00E56494"/>
    <w:rsid w:val="00E56F77"/>
    <w:rsid w:val="00E6218E"/>
    <w:rsid w:val="00E66FCD"/>
    <w:rsid w:val="00E67A46"/>
    <w:rsid w:val="00E805B3"/>
    <w:rsid w:val="00E92658"/>
    <w:rsid w:val="00E97787"/>
    <w:rsid w:val="00EA70EE"/>
    <w:rsid w:val="00EA7199"/>
    <w:rsid w:val="00EB74F8"/>
    <w:rsid w:val="00EC3BDC"/>
    <w:rsid w:val="00EC46C4"/>
    <w:rsid w:val="00ED4096"/>
    <w:rsid w:val="00ED5DCA"/>
    <w:rsid w:val="00ED7751"/>
    <w:rsid w:val="00EE0DD8"/>
    <w:rsid w:val="00EE2902"/>
    <w:rsid w:val="00EE5448"/>
    <w:rsid w:val="00EF5AF3"/>
    <w:rsid w:val="00EF6355"/>
    <w:rsid w:val="00EF71FA"/>
    <w:rsid w:val="00F03DDC"/>
    <w:rsid w:val="00F04A37"/>
    <w:rsid w:val="00F07171"/>
    <w:rsid w:val="00F110D8"/>
    <w:rsid w:val="00F130D4"/>
    <w:rsid w:val="00F154FD"/>
    <w:rsid w:val="00F15F4B"/>
    <w:rsid w:val="00F26468"/>
    <w:rsid w:val="00F35CEF"/>
    <w:rsid w:val="00F4049F"/>
    <w:rsid w:val="00F43F1B"/>
    <w:rsid w:val="00F51EE1"/>
    <w:rsid w:val="00F527BE"/>
    <w:rsid w:val="00F55FCC"/>
    <w:rsid w:val="00F62A92"/>
    <w:rsid w:val="00F64AB7"/>
    <w:rsid w:val="00F64BB7"/>
    <w:rsid w:val="00F66AC5"/>
    <w:rsid w:val="00F66BA9"/>
    <w:rsid w:val="00F66DAA"/>
    <w:rsid w:val="00F71129"/>
    <w:rsid w:val="00F73818"/>
    <w:rsid w:val="00F849E0"/>
    <w:rsid w:val="00F925D6"/>
    <w:rsid w:val="00F95468"/>
    <w:rsid w:val="00FA1E9E"/>
    <w:rsid w:val="00FA470E"/>
    <w:rsid w:val="00FA646D"/>
    <w:rsid w:val="00FA7D9A"/>
    <w:rsid w:val="00FB0639"/>
    <w:rsid w:val="00FB0ED5"/>
    <w:rsid w:val="00FB5520"/>
    <w:rsid w:val="00FB7B9F"/>
    <w:rsid w:val="00FC0096"/>
    <w:rsid w:val="00FC15A6"/>
    <w:rsid w:val="00FC3449"/>
    <w:rsid w:val="00FC7A23"/>
    <w:rsid w:val="00FD20BB"/>
    <w:rsid w:val="00FE12AE"/>
    <w:rsid w:val="00FF0A27"/>
    <w:rsid w:val="00FF0BFD"/>
    <w:rsid w:val="00FF1922"/>
    <w:rsid w:val="00FF5068"/>
    <w:rsid w:val="00FF5EE9"/>
    <w:rsid w:val="00FF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4E86A7"/>
  <w15:docId w15:val="{75CE6B6F-C9DE-4E02-8D9C-9EC61B65C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55BF"/>
    <w:pPr>
      <w:spacing w:after="240"/>
      <w:ind w:left="562"/>
      <w:jc w:val="both"/>
    </w:pPr>
    <w:rPr>
      <w:rFonts w:ascii="Arial" w:hAnsi="Arial"/>
      <w:spacing w:val="-2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882964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82964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515E17"/>
    <w:pPr>
      <w:keepNext/>
      <w:tabs>
        <w:tab w:val="left" w:pos="2700"/>
      </w:tabs>
      <w:overflowPunct w:val="0"/>
      <w:autoSpaceDE w:val="0"/>
      <w:autoSpaceDN w:val="0"/>
      <w:adjustRightInd w:val="0"/>
      <w:spacing w:after="0"/>
      <w:ind w:left="2700" w:hanging="2700"/>
      <w:jc w:val="left"/>
      <w:textAlignment w:val="baseline"/>
      <w:outlineLvl w:val="2"/>
    </w:pPr>
    <w:rPr>
      <w:rFonts w:cs="Arial"/>
      <w:b/>
      <w:spacing w:val="0"/>
      <w:sz w:val="22"/>
      <w:lang w:eastAsia="en-US"/>
    </w:rPr>
  </w:style>
  <w:style w:type="paragraph" w:styleId="Heading4">
    <w:name w:val="heading 4"/>
    <w:basedOn w:val="Normal"/>
    <w:next w:val="Normal"/>
    <w:qFormat/>
    <w:rsid w:val="00882964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8296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287112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/>
    </w:rPr>
  </w:style>
  <w:style w:type="paragraph" w:styleId="Heading7">
    <w:name w:val="heading 7"/>
    <w:basedOn w:val="Normal"/>
    <w:next w:val="Normal"/>
    <w:link w:val="Heading7Char"/>
    <w:qFormat/>
    <w:rsid w:val="00287112"/>
    <w:pPr>
      <w:widowControl w:val="0"/>
      <w:spacing w:before="240" w:after="60"/>
      <w:ind w:left="0"/>
      <w:jc w:val="left"/>
      <w:outlineLvl w:val="6"/>
    </w:pPr>
    <w:rPr>
      <w:rFonts w:ascii="Times New Roman" w:hAnsi="Times New Roman"/>
      <w:spacing w:val="0"/>
      <w:sz w:val="24"/>
      <w:szCs w:val="24"/>
      <w:lang w:val="pt-BR" w:eastAsia="pt-B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3F50FD"/>
  </w:style>
  <w:style w:type="table" w:styleId="TableGrid">
    <w:name w:val="Table Grid"/>
    <w:basedOn w:val="TableNormal"/>
    <w:rsid w:val="003F50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semiHidden/>
    <w:rsid w:val="00D34BE7"/>
    <w:pPr>
      <w:overflowPunct w:val="0"/>
      <w:autoSpaceDE w:val="0"/>
      <w:autoSpaceDN w:val="0"/>
      <w:adjustRightInd w:val="0"/>
      <w:spacing w:after="0"/>
      <w:ind w:left="0"/>
      <w:jc w:val="left"/>
      <w:textAlignment w:val="baseline"/>
    </w:pPr>
    <w:rPr>
      <w:rFonts w:ascii="Courier" w:hAnsi="Courier"/>
      <w:spacing w:val="0"/>
      <w:sz w:val="24"/>
      <w:lang w:val="nl-NL" w:eastAsia="nl-NL"/>
    </w:rPr>
  </w:style>
  <w:style w:type="paragraph" w:styleId="BodyText">
    <w:name w:val="Body Text"/>
    <w:basedOn w:val="Normal"/>
    <w:rsid w:val="00D34BE7"/>
    <w:pPr>
      <w:tabs>
        <w:tab w:val="left" w:pos="2694"/>
        <w:tab w:val="left" w:pos="9212"/>
      </w:tabs>
      <w:overflowPunct w:val="0"/>
      <w:autoSpaceDE w:val="0"/>
      <w:autoSpaceDN w:val="0"/>
      <w:adjustRightInd w:val="0"/>
      <w:spacing w:after="0"/>
      <w:ind w:left="0"/>
      <w:textAlignment w:val="baseline"/>
    </w:pPr>
    <w:rPr>
      <w:spacing w:val="0"/>
      <w:sz w:val="24"/>
      <w:lang w:eastAsia="en-GB"/>
    </w:rPr>
  </w:style>
  <w:style w:type="paragraph" w:styleId="BodyTextIndent">
    <w:name w:val="Body Text Indent"/>
    <w:basedOn w:val="Normal"/>
    <w:rsid w:val="00D34BE7"/>
    <w:pPr>
      <w:overflowPunct w:val="0"/>
      <w:autoSpaceDE w:val="0"/>
      <w:autoSpaceDN w:val="0"/>
      <w:adjustRightInd w:val="0"/>
      <w:spacing w:after="120"/>
      <w:ind w:left="283"/>
      <w:jc w:val="left"/>
      <w:textAlignment w:val="baseline"/>
    </w:pPr>
    <w:rPr>
      <w:rFonts w:ascii="Courier" w:hAnsi="Courier"/>
      <w:spacing w:val="0"/>
      <w:lang w:eastAsia="nl-NL"/>
    </w:rPr>
  </w:style>
  <w:style w:type="paragraph" w:styleId="BodyTextIndent3">
    <w:name w:val="Body Text Indent 3"/>
    <w:basedOn w:val="Normal"/>
    <w:rsid w:val="00515E17"/>
    <w:pPr>
      <w:spacing w:after="120"/>
      <w:ind w:left="283"/>
    </w:pPr>
    <w:rPr>
      <w:sz w:val="16"/>
      <w:szCs w:val="16"/>
    </w:rPr>
  </w:style>
  <w:style w:type="paragraph" w:styleId="BodyText2">
    <w:name w:val="Body Text 2"/>
    <w:basedOn w:val="Normal"/>
    <w:rsid w:val="00515E17"/>
    <w:pPr>
      <w:spacing w:after="120" w:line="480" w:lineRule="auto"/>
    </w:pPr>
  </w:style>
  <w:style w:type="paragraph" w:styleId="BodyTextIndent2">
    <w:name w:val="Body Text Indent 2"/>
    <w:basedOn w:val="Normal"/>
    <w:rsid w:val="00515E17"/>
    <w:pPr>
      <w:spacing w:after="120" w:line="480" w:lineRule="auto"/>
      <w:ind w:left="283"/>
    </w:pPr>
  </w:style>
  <w:style w:type="paragraph" w:customStyle="1" w:styleId="Titre5">
    <w:name w:val="Titre 5"/>
    <w:basedOn w:val="Normal"/>
    <w:next w:val="Normal"/>
    <w:rsid w:val="00515E17"/>
    <w:pPr>
      <w:keepNext/>
      <w:widowControl w:val="0"/>
      <w:spacing w:after="0"/>
      <w:ind w:left="0"/>
      <w:jc w:val="left"/>
    </w:pPr>
    <w:rPr>
      <w:rFonts w:ascii="Times New Roman" w:hAnsi="Times New Roman"/>
      <w:b/>
      <w:spacing w:val="0"/>
      <w:sz w:val="24"/>
      <w:lang w:eastAsia="de-DE"/>
    </w:rPr>
  </w:style>
  <w:style w:type="paragraph" w:customStyle="1" w:styleId="Titre6">
    <w:name w:val="Titre 6"/>
    <w:basedOn w:val="Normal"/>
    <w:next w:val="Normal"/>
    <w:rsid w:val="00515E17"/>
    <w:pPr>
      <w:keepNext/>
      <w:widowControl w:val="0"/>
      <w:spacing w:after="0"/>
      <w:ind w:left="720" w:hanging="720"/>
    </w:pPr>
    <w:rPr>
      <w:rFonts w:ascii="Times New Roman" w:hAnsi="Times New Roman"/>
      <w:spacing w:val="0"/>
      <w:sz w:val="24"/>
      <w:u w:val="single"/>
      <w:lang w:eastAsia="de-DE"/>
    </w:rPr>
  </w:style>
  <w:style w:type="paragraph" w:customStyle="1" w:styleId="Retraitcorpsdetexte">
    <w:name w:val="Retrait corps de texte"/>
    <w:basedOn w:val="Normal"/>
    <w:rsid w:val="00515E17"/>
    <w:pPr>
      <w:widowControl w:val="0"/>
      <w:spacing w:after="0"/>
      <w:ind w:left="720"/>
      <w:jc w:val="left"/>
    </w:pPr>
    <w:rPr>
      <w:rFonts w:ascii="Times New Roman" w:hAnsi="Times New Roman"/>
      <w:spacing w:val="0"/>
      <w:sz w:val="24"/>
      <w:lang w:eastAsia="de-DE"/>
    </w:rPr>
  </w:style>
  <w:style w:type="paragraph" w:customStyle="1" w:styleId="Retraitcorpsdetexte3">
    <w:name w:val="Retrait corps de texte 3"/>
    <w:basedOn w:val="Normal"/>
    <w:rsid w:val="00515E17"/>
    <w:pPr>
      <w:widowControl w:val="0"/>
      <w:spacing w:after="0"/>
      <w:ind w:left="1418" w:hanging="698"/>
      <w:jc w:val="left"/>
    </w:pPr>
    <w:rPr>
      <w:rFonts w:ascii="Times New Roman" w:hAnsi="Times New Roman"/>
      <w:spacing w:val="0"/>
      <w:sz w:val="24"/>
      <w:lang w:eastAsia="de-DE"/>
    </w:rPr>
  </w:style>
  <w:style w:type="paragraph" w:customStyle="1" w:styleId="Corpsdetexte">
    <w:name w:val="Corps de texte"/>
    <w:basedOn w:val="Normal"/>
    <w:rsid w:val="00515E17"/>
    <w:pPr>
      <w:widowControl w:val="0"/>
      <w:spacing w:after="0"/>
      <w:ind w:left="0"/>
      <w:jc w:val="left"/>
    </w:pPr>
    <w:rPr>
      <w:spacing w:val="0"/>
      <w:sz w:val="22"/>
      <w:lang w:val="fr-FR" w:eastAsia="de-DE"/>
    </w:rPr>
  </w:style>
  <w:style w:type="paragraph" w:customStyle="1" w:styleId="Commentaire">
    <w:name w:val="Commentaire"/>
    <w:basedOn w:val="Normal"/>
    <w:rsid w:val="00515E17"/>
    <w:pPr>
      <w:widowControl w:val="0"/>
      <w:spacing w:after="0"/>
      <w:ind w:left="0"/>
      <w:jc w:val="left"/>
    </w:pPr>
    <w:rPr>
      <w:rFonts w:ascii="Times New Roman" w:hAnsi="Times New Roman"/>
      <w:spacing w:val="0"/>
    </w:rPr>
  </w:style>
  <w:style w:type="character" w:customStyle="1" w:styleId="Marquedecommentaire">
    <w:name w:val="Marque de commentaire"/>
    <w:rsid w:val="00515E17"/>
    <w:rPr>
      <w:sz w:val="16"/>
    </w:rPr>
  </w:style>
  <w:style w:type="paragraph" w:customStyle="1" w:styleId="Titre2">
    <w:name w:val="Titre 2"/>
    <w:basedOn w:val="Normal"/>
    <w:next w:val="Normal"/>
    <w:rsid w:val="00515E17"/>
    <w:pPr>
      <w:keepNext/>
      <w:widowControl w:val="0"/>
      <w:spacing w:after="0"/>
      <w:ind w:left="0"/>
      <w:jc w:val="left"/>
    </w:pPr>
    <w:rPr>
      <w:spacing w:val="0"/>
      <w:sz w:val="22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515E17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882964"/>
    <w:pPr>
      <w:spacing w:after="120"/>
    </w:pPr>
    <w:rPr>
      <w:sz w:val="16"/>
      <w:szCs w:val="16"/>
    </w:rPr>
  </w:style>
  <w:style w:type="paragraph" w:customStyle="1" w:styleId="reqlist">
    <w:name w:val="req_list"/>
    <w:basedOn w:val="Normal"/>
    <w:rsid w:val="00882964"/>
    <w:pPr>
      <w:numPr>
        <w:numId w:val="1"/>
      </w:numPr>
      <w:spacing w:after="0"/>
      <w:ind w:left="1134"/>
    </w:pPr>
    <w:rPr>
      <w:spacing w:val="0"/>
      <w:sz w:val="22"/>
      <w:lang w:eastAsia="en-US"/>
    </w:rPr>
  </w:style>
  <w:style w:type="character" w:styleId="CommentReference">
    <w:name w:val="annotation reference"/>
    <w:semiHidden/>
    <w:rsid w:val="00144C61"/>
    <w:rPr>
      <w:sz w:val="16"/>
      <w:szCs w:val="16"/>
    </w:rPr>
  </w:style>
  <w:style w:type="paragraph" w:styleId="CommentText">
    <w:name w:val="annotation text"/>
    <w:basedOn w:val="Normal"/>
    <w:semiHidden/>
    <w:rsid w:val="00144C61"/>
  </w:style>
  <w:style w:type="paragraph" w:styleId="CommentSubject">
    <w:name w:val="annotation subject"/>
    <w:basedOn w:val="CommentText"/>
    <w:next w:val="CommentText"/>
    <w:semiHidden/>
    <w:rsid w:val="00144C61"/>
    <w:rPr>
      <w:b/>
      <w:bCs/>
    </w:rPr>
  </w:style>
  <w:style w:type="paragraph" w:customStyle="1" w:styleId="Numbering">
    <w:name w:val="Numbering"/>
    <w:basedOn w:val="Normal"/>
    <w:rsid w:val="00347D93"/>
    <w:pPr>
      <w:numPr>
        <w:numId w:val="2"/>
      </w:numPr>
    </w:pPr>
  </w:style>
  <w:style w:type="paragraph" w:styleId="NormalWeb">
    <w:name w:val="Normal (Web)"/>
    <w:basedOn w:val="Normal"/>
    <w:rsid w:val="00725B1E"/>
    <w:pPr>
      <w:spacing w:before="100" w:beforeAutospacing="1" w:after="100" w:afterAutospacing="1"/>
      <w:ind w:left="0"/>
      <w:jc w:val="left"/>
    </w:pPr>
    <w:rPr>
      <w:rFonts w:ascii="Times New Roman" w:hAnsi="Times New Roman"/>
      <w:spacing w:val="0"/>
      <w:sz w:val="24"/>
      <w:szCs w:val="24"/>
      <w:lang w:eastAsia="en-US"/>
    </w:rPr>
  </w:style>
  <w:style w:type="paragraph" w:customStyle="1" w:styleId="TxtNormal">
    <w:name w:val="TxtNormal"/>
    <w:basedOn w:val="Normal"/>
    <w:rsid w:val="00251F87"/>
    <w:pPr>
      <w:spacing w:before="120" w:after="0"/>
      <w:ind w:left="426"/>
    </w:pPr>
    <w:rPr>
      <w:rFonts w:ascii="Times New Roman" w:hAnsi="Times New Roman"/>
      <w:spacing w:val="0"/>
      <w:sz w:val="22"/>
      <w:lang w:val="fr-FR" w:eastAsia="fr-FR"/>
    </w:rPr>
  </w:style>
  <w:style w:type="paragraph" w:styleId="Header">
    <w:name w:val="header"/>
    <w:aliases w:val="WP Header"/>
    <w:basedOn w:val="Normal"/>
    <w:link w:val="HeaderChar"/>
    <w:rsid w:val="00FC0096"/>
    <w:pPr>
      <w:tabs>
        <w:tab w:val="center" w:pos="4153"/>
        <w:tab w:val="right" w:pos="8306"/>
      </w:tabs>
    </w:pPr>
  </w:style>
  <w:style w:type="paragraph" w:styleId="Footer">
    <w:name w:val="footer"/>
    <w:aliases w:val="pie de página"/>
    <w:basedOn w:val="Normal"/>
    <w:link w:val="FooterChar"/>
    <w:uiPriority w:val="99"/>
    <w:rsid w:val="00FC0096"/>
    <w:pPr>
      <w:tabs>
        <w:tab w:val="center" w:pos="4153"/>
        <w:tab w:val="right" w:pos="8306"/>
      </w:tabs>
    </w:pPr>
  </w:style>
  <w:style w:type="paragraph" w:customStyle="1" w:styleId="HeaderLine">
    <w:name w:val="Header Line"/>
    <w:basedOn w:val="Normal"/>
    <w:rsid w:val="00A67D13"/>
    <w:pPr>
      <w:tabs>
        <w:tab w:val="left" w:pos="720"/>
      </w:tabs>
      <w:spacing w:before="240" w:after="0" w:line="236" w:lineRule="exact"/>
      <w:ind w:left="0"/>
    </w:pPr>
    <w:rPr>
      <w:caps/>
      <w:spacing w:val="4"/>
      <w:sz w:val="19"/>
      <w:lang w:eastAsia="en-US"/>
    </w:rPr>
  </w:style>
  <w:style w:type="character" w:styleId="Hyperlink">
    <w:name w:val="Hyperlink"/>
    <w:uiPriority w:val="99"/>
    <w:rsid w:val="00AC476F"/>
    <w:rPr>
      <w:color w:val="0000FF"/>
      <w:u w:val="single"/>
    </w:rPr>
  </w:style>
  <w:style w:type="character" w:styleId="FollowedHyperlink">
    <w:name w:val="FollowedHyperlink"/>
    <w:rsid w:val="00AC476F"/>
    <w:rPr>
      <w:color w:val="800080"/>
      <w:u w:val="single"/>
    </w:rPr>
  </w:style>
  <w:style w:type="paragraph" w:customStyle="1" w:styleId="CharCharCharCharCharCharCharCharChar1CharCharCharCharCharChar">
    <w:name w:val="Char Char Char Char Char Char Char Char Char1 Char Char Char Char Char Char"/>
    <w:basedOn w:val="Normal"/>
    <w:rsid w:val="00FA470E"/>
    <w:pPr>
      <w:spacing w:after="0"/>
      <w:ind w:left="0"/>
      <w:jc w:val="left"/>
    </w:pPr>
    <w:rPr>
      <w:rFonts w:ascii="Times New Roman" w:hAnsi="Times New Roman"/>
      <w:spacing w:val="0"/>
      <w:sz w:val="24"/>
      <w:szCs w:val="24"/>
      <w:lang w:val="pl-PL" w:eastAsia="pl-PL"/>
    </w:rPr>
  </w:style>
  <w:style w:type="paragraph" w:customStyle="1" w:styleId="Char">
    <w:name w:val="Char"/>
    <w:basedOn w:val="Normal"/>
    <w:rsid w:val="00CC11B2"/>
    <w:pPr>
      <w:spacing w:after="0"/>
      <w:ind w:left="0"/>
      <w:jc w:val="left"/>
    </w:pPr>
    <w:rPr>
      <w:rFonts w:ascii="Times New Roman" w:hAnsi="Times New Roman"/>
      <w:spacing w:val="0"/>
      <w:sz w:val="24"/>
      <w:szCs w:val="24"/>
      <w:lang w:val="pl-PL" w:eastAsia="pl-PL"/>
    </w:rPr>
  </w:style>
  <w:style w:type="paragraph" w:customStyle="1" w:styleId="NormalSimple">
    <w:name w:val="Normal Simple"/>
    <w:basedOn w:val="Normal"/>
    <w:link w:val="NormalSimpleChar"/>
    <w:rsid w:val="009E4AE5"/>
    <w:pPr>
      <w:tabs>
        <w:tab w:val="left" w:pos="1092"/>
        <w:tab w:val="left" w:pos="1347"/>
        <w:tab w:val="left" w:pos="1647"/>
        <w:tab w:val="left" w:pos="1962"/>
      </w:tabs>
      <w:spacing w:after="0"/>
      <w:ind w:left="0"/>
      <w:jc w:val="left"/>
    </w:pPr>
    <w:rPr>
      <w:rFonts w:ascii="Verdana" w:hAnsi="Verdana"/>
      <w:spacing w:val="0"/>
      <w:lang w:eastAsia="en-GB"/>
    </w:rPr>
  </w:style>
  <w:style w:type="character" w:customStyle="1" w:styleId="NormalSimpleChar">
    <w:name w:val="Normal Simple Char"/>
    <w:link w:val="NormalSimple"/>
    <w:rsid w:val="009E4AE5"/>
    <w:rPr>
      <w:rFonts w:ascii="Verdana" w:hAnsi="Verdana"/>
      <w:lang w:val="en-GB" w:eastAsia="en-GB" w:bidi="ar-SA"/>
    </w:rPr>
  </w:style>
  <w:style w:type="character" w:customStyle="1" w:styleId="FooterChar">
    <w:name w:val="Footer Char"/>
    <w:aliases w:val="pie de página Char"/>
    <w:basedOn w:val="DefaultParagraphFont"/>
    <w:link w:val="Footer"/>
    <w:uiPriority w:val="99"/>
    <w:rsid w:val="000D6836"/>
    <w:rPr>
      <w:rFonts w:ascii="Arial" w:hAnsi="Arial"/>
      <w:spacing w:val="-2"/>
      <w:lang w:eastAsia="zh-CN"/>
    </w:rPr>
  </w:style>
  <w:style w:type="paragraph" w:styleId="ListParagraph">
    <w:name w:val="List Paragraph"/>
    <w:basedOn w:val="Normal"/>
    <w:uiPriority w:val="34"/>
    <w:qFormat/>
    <w:rsid w:val="00B61FA3"/>
    <w:pPr>
      <w:ind w:left="720"/>
      <w:contextualSpacing/>
    </w:pPr>
  </w:style>
  <w:style w:type="character" w:customStyle="1" w:styleId="HeaderChar">
    <w:name w:val="Header Char"/>
    <w:aliases w:val="WP Header Char"/>
    <w:link w:val="Header"/>
    <w:rsid w:val="00966577"/>
    <w:rPr>
      <w:rFonts w:ascii="Arial" w:hAnsi="Arial"/>
      <w:spacing w:val="-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rsid w:val="00287112"/>
    <w:rPr>
      <w:rFonts w:ascii="Calibri" w:hAnsi="Calibri"/>
      <w:b/>
      <w:bCs/>
      <w:spacing w:val="-2"/>
      <w:sz w:val="22"/>
      <w:szCs w:val="22"/>
      <w:lang w:val="x-none" w:eastAsia="zh-CN"/>
    </w:rPr>
  </w:style>
  <w:style w:type="character" w:customStyle="1" w:styleId="Heading7Char">
    <w:name w:val="Heading 7 Char"/>
    <w:basedOn w:val="DefaultParagraphFont"/>
    <w:link w:val="Heading7"/>
    <w:rsid w:val="00287112"/>
    <w:rPr>
      <w:sz w:val="24"/>
      <w:szCs w:val="24"/>
      <w:lang w:val="pt-BR" w:eastAsia="pt-BR"/>
    </w:rPr>
  </w:style>
  <w:style w:type="paragraph" w:customStyle="1" w:styleId="Titre51">
    <w:name w:val="Titre 51"/>
    <w:basedOn w:val="Normal"/>
    <w:next w:val="Normal"/>
    <w:rsid w:val="00287112"/>
    <w:pPr>
      <w:keepNext/>
      <w:widowControl w:val="0"/>
      <w:spacing w:after="0"/>
      <w:ind w:left="0"/>
      <w:jc w:val="left"/>
    </w:pPr>
    <w:rPr>
      <w:rFonts w:ascii="Times New Roman" w:hAnsi="Times New Roman"/>
      <w:b/>
      <w:spacing w:val="0"/>
      <w:sz w:val="24"/>
      <w:lang w:eastAsia="de-DE"/>
    </w:rPr>
  </w:style>
  <w:style w:type="paragraph" w:customStyle="1" w:styleId="Commentaire1">
    <w:name w:val="Commentaire1"/>
    <w:basedOn w:val="Normal"/>
    <w:rsid w:val="00287112"/>
    <w:pPr>
      <w:widowControl w:val="0"/>
      <w:spacing w:after="0"/>
      <w:ind w:left="0"/>
      <w:jc w:val="left"/>
    </w:pPr>
    <w:rPr>
      <w:rFonts w:ascii="Times New Roman" w:hAnsi="Times New Roman"/>
      <w:spacing w:val="0"/>
    </w:rPr>
  </w:style>
  <w:style w:type="paragraph" w:styleId="Caption">
    <w:name w:val="caption"/>
    <w:basedOn w:val="Normal"/>
    <w:next w:val="Normal"/>
    <w:qFormat/>
    <w:rsid w:val="00287112"/>
    <w:pPr>
      <w:widowControl w:val="0"/>
      <w:adjustRightInd w:val="0"/>
      <w:spacing w:before="120" w:after="120" w:line="360" w:lineRule="atLeast"/>
      <w:textAlignment w:val="baseline"/>
    </w:pPr>
    <w:rPr>
      <w:b/>
      <w:bCs/>
    </w:rPr>
  </w:style>
  <w:style w:type="character" w:customStyle="1" w:styleId="Heading1Char">
    <w:name w:val="Heading 1 Char"/>
    <w:link w:val="Heading1"/>
    <w:rsid w:val="00287112"/>
    <w:rPr>
      <w:rFonts w:ascii="Arial" w:hAnsi="Arial" w:cs="Arial"/>
      <w:b/>
      <w:bCs/>
      <w:spacing w:val="-2"/>
      <w:kern w:val="32"/>
      <w:sz w:val="32"/>
      <w:szCs w:val="32"/>
      <w:lang w:eastAsia="zh-CN"/>
    </w:rPr>
  </w:style>
  <w:style w:type="paragraph" w:customStyle="1" w:styleId="CSHeading2ParagraphBook1">
    <w:name w:val="CS Heading 2 Paragraph Book 1"/>
    <w:basedOn w:val="Normal"/>
    <w:link w:val="CSHeading2ParagraphBook1Char"/>
    <w:semiHidden/>
    <w:rsid w:val="00287112"/>
    <w:pPr>
      <w:keepNext/>
      <w:keepLines/>
      <w:spacing w:before="360" w:after="0"/>
      <w:ind w:left="1276" w:hanging="1276"/>
      <w:jc w:val="left"/>
    </w:pPr>
    <w:rPr>
      <w:b/>
      <w:bCs/>
      <w:caps/>
      <w:spacing w:val="0"/>
      <w:sz w:val="19"/>
      <w:szCs w:val="19"/>
      <w:lang w:val="x-none" w:eastAsia="de-DE"/>
    </w:rPr>
  </w:style>
  <w:style w:type="character" w:customStyle="1" w:styleId="CSHeading2ParagraphBook1Char">
    <w:name w:val="CS Heading 2 Paragraph Book 1 Char"/>
    <w:link w:val="CSHeading2ParagraphBook1"/>
    <w:semiHidden/>
    <w:rsid w:val="00287112"/>
    <w:rPr>
      <w:rFonts w:ascii="Arial" w:hAnsi="Arial"/>
      <w:b/>
      <w:bCs/>
      <w:caps/>
      <w:sz w:val="19"/>
      <w:szCs w:val="19"/>
      <w:lang w:val="x-none" w:eastAsia="de-DE"/>
    </w:rPr>
  </w:style>
  <w:style w:type="paragraph" w:customStyle="1" w:styleId="CSBook1Paragraph">
    <w:name w:val="CS Book 1 Paragraph"/>
    <w:basedOn w:val="Normal"/>
    <w:link w:val="CSBook1ParagraphChar"/>
    <w:semiHidden/>
    <w:rsid w:val="00287112"/>
    <w:pPr>
      <w:numPr>
        <w:numId w:val="5"/>
      </w:numPr>
      <w:tabs>
        <w:tab w:val="left" w:pos="567"/>
        <w:tab w:val="left" w:pos="851"/>
      </w:tabs>
      <w:spacing w:before="120" w:after="120" w:line="240" w:lineRule="exact"/>
    </w:pPr>
    <w:rPr>
      <w:rFonts w:ascii="Times New Roman" w:hAnsi="Times New Roman"/>
      <w:spacing w:val="0"/>
      <w:sz w:val="19"/>
      <w:szCs w:val="19"/>
      <w:lang w:val="de-DE" w:eastAsia="de-DE"/>
    </w:rPr>
  </w:style>
  <w:style w:type="character" w:customStyle="1" w:styleId="CSBook1ParagraphChar">
    <w:name w:val="CS Book 1 Paragraph Char"/>
    <w:link w:val="CSBook1Paragraph"/>
    <w:semiHidden/>
    <w:rsid w:val="00287112"/>
    <w:rPr>
      <w:sz w:val="19"/>
      <w:szCs w:val="19"/>
      <w:lang w:val="de-DE" w:eastAsia="de-DE"/>
    </w:rPr>
  </w:style>
  <w:style w:type="paragraph" w:customStyle="1" w:styleId="Bold">
    <w:name w:val="Bold"/>
    <w:basedOn w:val="Normal"/>
    <w:semiHidden/>
    <w:rsid w:val="00287112"/>
    <w:pPr>
      <w:tabs>
        <w:tab w:val="left" w:pos="7200"/>
      </w:tabs>
      <w:spacing w:before="120" w:after="0" w:line="240" w:lineRule="exact"/>
      <w:ind w:left="0"/>
      <w:jc w:val="center"/>
    </w:pPr>
    <w:rPr>
      <w:b/>
      <w:spacing w:val="4"/>
      <w:sz w:val="19"/>
    </w:rPr>
  </w:style>
  <w:style w:type="paragraph" w:customStyle="1" w:styleId="Book1Subpartparagraph">
    <w:name w:val="Book 1 Subpart paragraph"/>
    <w:basedOn w:val="Heading1"/>
    <w:semiHidden/>
    <w:rsid w:val="00287112"/>
    <w:pPr>
      <w:ind w:left="1440" w:hanging="1440"/>
      <w:jc w:val="left"/>
    </w:pPr>
    <w:rPr>
      <w:rFonts w:ascii="Verdana" w:hAnsi="Verdana" w:cs="Times New Roman"/>
      <w:spacing w:val="0"/>
      <w:sz w:val="20"/>
      <w:szCs w:val="20"/>
      <w:lang w:val="x-none" w:eastAsia="de-DE"/>
    </w:rPr>
  </w:style>
  <w:style w:type="paragraph" w:customStyle="1" w:styleId="Default">
    <w:name w:val="Default"/>
    <w:rsid w:val="0028711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BalloonTextChar">
    <w:name w:val="Balloon Text Char"/>
    <w:link w:val="BalloonText"/>
    <w:uiPriority w:val="99"/>
    <w:semiHidden/>
    <w:rsid w:val="00287112"/>
    <w:rPr>
      <w:rFonts w:ascii="Tahoma" w:hAnsi="Tahoma" w:cs="Tahoma"/>
      <w:spacing w:val="-2"/>
      <w:sz w:val="16"/>
      <w:szCs w:val="16"/>
      <w:lang w:eastAsia="zh-CN"/>
    </w:rPr>
  </w:style>
  <w:style w:type="character" w:customStyle="1" w:styleId="hit3">
    <w:name w:val="hit3"/>
    <w:rsid w:val="00287112"/>
    <w:rPr>
      <w:shd w:val="clear" w:color="auto" w:fill="FFF200"/>
    </w:rPr>
  </w:style>
  <w:style w:type="paragraph" w:customStyle="1" w:styleId="paragraph">
    <w:name w:val="paragraph"/>
    <w:basedOn w:val="Normal"/>
    <w:link w:val="paragraphChar"/>
    <w:qFormat/>
    <w:rsid w:val="00287112"/>
    <w:pPr>
      <w:widowControl w:val="0"/>
      <w:autoSpaceDE w:val="0"/>
      <w:autoSpaceDN w:val="0"/>
      <w:adjustRightInd w:val="0"/>
      <w:spacing w:before="360" w:after="120"/>
      <w:ind w:left="476" w:right="431"/>
    </w:pPr>
    <w:rPr>
      <w:rFonts w:cs="Arial"/>
      <w:b/>
    </w:rPr>
  </w:style>
  <w:style w:type="character" w:customStyle="1" w:styleId="paragraphChar">
    <w:name w:val="paragraph Char"/>
    <w:link w:val="paragraph"/>
    <w:rsid w:val="00287112"/>
    <w:rPr>
      <w:rFonts w:ascii="Arial" w:hAnsi="Arial" w:cs="Arial"/>
      <w:b/>
      <w:spacing w:val="-2"/>
      <w:lang w:eastAsia="zh-CN"/>
    </w:rPr>
  </w:style>
  <w:style w:type="character" w:customStyle="1" w:styleId="hps">
    <w:name w:val="hps"/>
    <w:basedOn w:val="DefaultParagraphFont"/>
    <w:rsid w:val="0098674E"/>
  </w:style>
  <w:style w:type="paragraph" w:styleId="Revision">
    <w:name w:val="Revision"/>
    <w:hidden/>
    <w:uiPriority w:val="99"/>
    <w:semiHidden/>
    <w:rsid w:val="00C20611"/>
    <w:rPr>
      <w:rFonts w:ascii="Arial" w:hAnsi="Arial"/>
      <w:spacing w:val="-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2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hyperlink" Target="https://eur-lex.europa.eu/legal-content/EN/TXT/PDF/?uri=CELEX:32018R1139&amp;from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Version=14.0.0.0, Culture=neutral, PublicKeyToken=71e9bce111e9429c</Assembly>
    <Class>Microsoft.Office.DocumentManagement.Internal.DocIdHandler</Class>
    <Data/>
    <Filter/>
  </Receiver>
  <Receiver>
    <Name>CopyVersionInformation ItemAdded</Name>
    <Synchronization>Synchronous</Synchronization>
    <Type>10001</Type>
    <SequenceNumber>40100</SequenceNumber>
    <Url/>
    <Assembly>EASA.BA.IMF.RC.Core.Application, Version=1.0.0.0, Culture=neutral, PublicKeyToken=a01c64e5cd1f2deb</Assembly>
    <Class>EASA.BA.IMF.RC.Core.Application.EventReceivers.CopyVersionInformation</Class>
    <Data/>
    <Filter/>
  </Receiver>
  <Receiver>
    <Name>CopyVersionInformation ItemUpdated</Name>
    <Synchronization>Synchronous</Synchronization>
    <Type>10002</Type>
    <SequenceNumber>40100</SequenceNumber>
    <Url/>
    <Assembly>EASA.BA.IMF.RC.Core.Application, Version=1.0.0.0, Culture=neutral, PublicKeyToken=a01c64e5cd1f2deb</Assembly>
    <Class>EASA.BA.IMF.RC.Core.Application.EventReceivers.CopyVersionInformation</Class>
    <Data/>
    <Filter/>
  </Receiver>
  <Receiver>
    <Name>CopyVersionInformation ItemCheckedIn</Name>
    <Synchronization>Synchronous</Synchronization>
    <Type>10004</Type>
    <SequenceNumber>40100</SequenceNumber>
    <Url/>
    <Assembly>EASA.BA.IMF.RC.Core.Application, Version=1.0.0.0, Culture=neutral, PublicKeyToken=a01c64e5cd1f2deb</Assembly>
    <Class>EASA.BA.IMF.RC.Core.Application.EventReceivers.CopyVersionInformation</Class>
    <Data/>
    <Filter/>
  </Receiver>
  <Receiver>
    <Name>CopyToRecordsCenter ItemUpdated</Name>
    <Synchronization>Asynchronous</Synchronization>
    <Type>10002</Type>
    <SequenceNumber>40110</SequenceNumber>
    <Url/>
    <Assembly>EASA.BA.IMF.RC.Core.Application, Version=1.0.0.0, Culture=neutral, PublicKeyToken=a01c64e5cd1f2deb</Assembly>
    <Class>EASA.BA.IMF.RC.Core.Application.EventReceivers.CopyToRecordsCenter</Class>
    <Data/>
    <Filter/>
  </Receiver>
</spe:Receivers>
</file>

<file path=customXml/item2.xml><?xml version="1.0" encoding="utf-8"?>
<?mso-contentType ?>
<SharedContentType xmlns="Microsoft.SharePoint.Taxonomy.ContentTypeSync" SourceId="8358dc2d-5dac-4cc2-8ed1-5c2041965753" ContentTypeId="0x010100A14FE9BE6CE84F1BB23C774EC08C4AEA2D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MF_C0_PublicationStatus xmlns="391a2f22-9f1b-4edd-a10b-257ace2d067d">EASA internal</IMF_C0_PublicationStatus>
    <IMF_C0_Language xmlns="391a2f22-9f1b-4edd-a10b-257ace2d067d">English</IMF_C0_Language>
    <IMSArisId xmlns="13a41462-d3c5-4676-81cf-1cb4ae80045f">5a964ef8-f9d0-11e2-5677-005056b733fb</IMSArisId>
    <IMSSensitivityMarking xmlns="13a41462-d3c5-4676-81cf-1cb4ae80045f">Non applicable</IMSSensitivityMarking>
    <IMSApprovalStatus xmlns="13a41462-d3c5-4676-81cf-1cb4ae80045f">Approved</IMSApprovalStatus>
    <IMF_RC_RefDocumentId xmlns="6E10281A-CD3A-4F0C-9B7D-A2009929208B">EASAIMS-6-1804</IMF_RC_RefDocumentId>
    <IMF_C0_Owner xmlns="391a2f22-9f1b-4edd-a10b-257ace2d067d">
      <UserInfo>
        <DisplayName/>
        <AccountId xsi:nil="true"/>
        <AccountType/>
      </UserInfo>
    </IMF_C0_Owner>
    <IMF_C0_OriginatedTimestamp xmlns="391a2f22-9f1b-4edd-a10b-257ace2d067d">2019-08-16T13:30:00+00:00</IMF_C0_OriginatedTimestamp>
    <IMSProcessTaxonomyTaxHTField0 xmlns="13a41462-d3c5-4676-81cf-1cb4ae80045f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Initial airworthiness and operational suitability</TermName>
          <TermId xmlns="http://schemas.microsoft.com/office/infopath/2007/PartnerControls">845ef08c-2a57-43ba-a3c8-ad73851029e7</TermId>
        </TermInfo>
      </Terms>
    </IMSProcessTaxonomyTaxHTField0>
    <IMSAcronymTaxHTField0 xmlns="13a41462-d3c5-4676-81cf-1cb4ae80045f">
      <Terms xmlns="http://schemas.microsoft.com/office/infopath/2007/PartnerControls">
        <TermInfo xmlns="http://schemas.microsoft.com/office/infopath/2007/PartnerControls">
          <TermName xmlns="http://schemas.microsoft.com/office/infopath/2007/PartnerControls">CERT</TermName>
          <TermId xmlns="http://schemas.microsoft.com/office/infopath/2007/PartnerControls">3e302a92-74c4-460f-a544-140eaab382cd</TermId>
        </TermInfo>
      </Terms>
    </IMSAcronymTaxHTField0>
    <IMF_RC_RefDocumentVersion xmlns="6E10281A-CD3A-4F0C-9B7D-A2009929208B">1.0</IMF_RC_RefDocumentVersion>
    <IMF_C0_Archived xmlns="391a2f22-9f1b-4edd-a10b-257ace2d067d">false</IMF_C0_Archived>
    <IMF_C0_SourceTaxHTField0 xmlns="720140C3-6DF4-409B-A1F7-429D32417DCA">
      <Terms xmlns="http://schemas.microsoft.com/office/infopath/2007/PartnerControls">
        <TermInfo xmlns="http://schemas.microsoft.com/office/infopath/2007/PartnerControls">
          <TermName xmlns="http://schemas.microsoft.com/office/infopath/2007/PartnerControls">EASA</TermName>
          <TermId xmlns="http://schemas.microsoft.com/office/infopath/2007/PartnerControls">f2fd8376-381c-4ede-a9cd-0a84d06f4d45</TermId>
        </TermInfo>
      </Terms>
    </IMF_C0_SourceTaxHTField0>
    <IMF_RC_RefDocumentGuid xmlns="6E10281A-CD3A-4F0C-9B7D-A2009929208B">2ec9de40-63cb-41f7-8ec8-ae048cb22d9b</IMF_RC_RefDocumentGuid>
    <IMF_C0_Contributor xmlns="391a2f22-9f1b-4edd-a10b-257ace2d067d">
      <UserInfo>
        <DisplayName/>
        <AccountId xsi:nil="true"/>
        <AccountType/>
      </UserInfo>
    </IMF_C0_Contributor>
    <TaxCatchAll xmlns="391a2f22-9f1b-4edd-a10b-257ace2d067d">
      <Value>102</Value>
      <Value>18</Value>
      <Value>44</Value>
      <Value>1</Value>
      <Value>68</Value>
    </TaxCatchAll>
    <IMSFormType xmlns="13a41462-d3c5-4676-81cf-1cb4ae80045f">Quality template</IMSFormType>
    <IMF_C0_Distribution xmlns="391a2f22-9f1b-4edd-a10b-257ace2d067d">EASA</IMF_C0_Distribution>
    <IMF_RC_RefDocumentLib xmlns="6E10281A-CD3A-4F0C-9B7D-A2009929208B">IMS Qdocs publication</IMF_RC_RefDocumentLib>
    <IMSApprovalDate xmlns="13a41462-d3c5-4676-81cf-1cb4ae80045f">2019-09-09T13:30:00+00:00</IMSApprovalDate>
    <IMF_RC_RefDocumentSet xmlns="6E10281A-CD3A-4F0C-9B7D-A2009929208B" xsi:nil="true"/>
    <IMF_RC_RefDocumentInfo xmlns="6E10281A-CD3A-4F0C-9B7D-A2009929208B">{"Web":{"Path":"/","Title":"Integrated Management System","Description":""}}</IMF_RC_RefDocumentInfo>
    <IMF_C0_Description xmlns="391a2f22-9f1b-4edd-a10b-257ace2d067d" xsi:nil="true"/>
    <IMF_C0_TaxonomyTaxHTField0 xmlns="720140C3-6DF4-409B-A1F7-429D32417DCA">
      <Terms xmlns="http://schemas.microsoft.com/office/infopath/2007/PartnerControls">
        <TermInfo xmlns="http://schemas.microsoft.com/office/infopath/2007/PartnerControls">
          <TermName xmlns="http://schemas.microsoft.com/office/infopath/2007/PartnerControls">Quality management</TermName>
          <TermId xmlns="http://schemas.microsoft.com/office/infopath/2007/PartnerControls">98155c21-be43-4aae-96d5-e4bc945720de</TermId>
        </TermInfo>
      </Terms>
    </IMF_C0_TaxonomyTaxHTField0>
    <IMSRegulatorySource xmlns="13a41462-d3c5-4676-81cf-1cb4ae80045f">Non applicable</IMSRegulatorySource>
    <TaxKeywordTaxHTField xmlns="391a2f22-9f1b-4edd-a10b-257ace2d067d">
      <Terms xmlns="http://schemas.microsoft.com/office/infopath/2007/PartnerControls">
        <TermInfo xmlns="http://schemas.microsoft.com/office/infopath/2007/PartnerControls">
          <TermName xmlns="http://schemas.microsoft.com/office/infopath/2007/PartnerControls">001</TermName>
          <TermId xmlns="http://schemas.microsoft.com/office/infopath/2007/PartnerControls">9fd50748-3a12-4e41-b371-6687792ead58</TermId>
        </TermInfo>
      </Terms>
    </TaxKeywordTaxHTField>
    <_dlc_DocId xmlns="391a2f22-9f1b-4edd-a10b-257ace2d067d">EASAIMS-6-1804</_dlc_DocId>
    <_dlc_DocIdUrl xmlns="391a2f22-9f1b-4edd-a10b-257ace2d067d">
      <Url>https://dms.easa.europa.eu/case/IMS/_layouts/15/DocIdRedir.aspx?ID=EASAIMS-6-1804</Url>
      <Description>EASAIMS-6-1804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IMS Template" ma:contentTypeID="0x010100A14FE9BE6CE84F1BB23C774EC08C4AEA2D010039FCBC2891070F46ABE301F7C89982DF" ma:contentTypeVersion="48" ma:contentTypeDescription="" ma:contentTypeScope="" ma:versionID="37cc8e28a638d34901233498803dd1da">
  <xsd:schema xmlns:xsd="http://www.w3.org/2001/XMLSchema" xmlns:xs="http://www.w3.org/2001/XMLSchema" xmlns:p="http://schemas.microsoft.com/office/2006/metadata/properties" xmlns:ns2="391a2f22-9f1b-4edd-a10b-257ace2d067d" xmlns:ns3="720140C3-6DF4-409B-A1F7-429D32417DCA" xmlns:ns4="13a41462-d3c5-4676-81cf-1cb4ae80045f" xmlns:ns5="6E10281A-CD3A-4F0C-9B7D-A2009929208B" targetNamespace="http://schemas.microsoft.com/office/2006/metadata/properties" ma:root="true" ma:fieldsID="f5594b97b3c9f824a30a476505a4ca82" ns2:_="" ns3:_="" ns4:_="" ns5:_="">
    <xsd:import namespace="391a2f22-9f1b-4edd-a10b-257ace2d067d"/>
    <xsd:import namespace="720140C3-6DF4-409B-A1F7-429D32417DCA"/>
    <xsd:import namespace="13a41462-d3c5-4676-81cf-1cb4ae80045f"/>
    <xsd:import namespace="6E10281A-CD3A-4F0C-9B7D-A2009929208B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IMF_C0_Description" minOccurs="0"/>
                <xsd:element ref="ns2:IMF_C0_Contributor" minOccurs="0"/>
                <xsd:element ref="ns2:IMF_C0_Archived" minOccurs="0"/>
                <xsd:element ref="ns3:IMF_C0_TaxonomyTaxHTField0" minOccurs="0"/>
                <xsd:element ref="ns2:IMF_C0_Owner" minOccurs="0"/>
                <xsd:element ref="ns2:IMF_C0_OriginatedTimestamp" minOccurs="0"/>
                <xsd:element ref="ns2:IMF_C0_PublicationStatus"/>
                <xsd:element ref="ns3:IMF_C0_SourceTaxHTField0" minOccurs="0"/>
                <xsd:element ref="ns2:IMF_C0_Distribution" minOccurs="0"/>
                <xsd:element ref="ns2:IMF_C0_Language" minOccurs="0"/>
                <xsd:element ref="ns2:TaxKeywordTaxHTField" minOccurs="0"/>
                <xsd:element ref="ns4:IMSProcessTaxonomyTaxHTField0" minOccurs="0"/>
                <xsd:element ref="ns2:TaxCatchAll" minOccurs="0"/>
                <xsd:element ref="ns2:TaxCatchAllLabel" minOccurs="0"/>
                <xsd:element ref="ns4:IMSApprovalDate"/>
                <xsd:element ref="ns4:IMSApprovalStatus"/>
                <xsd:element ref="ns4:IMSArisId" minOccurs="0"/>
                <xsd:element ref="ns4:IMSAcronymTaxHTField0" minOccurs="0"/>
                <xsd:element ref="ns4:IMSFormType"/>
                <xsd:element ref="ns4:IMSRegulatorySource"/>
                <xsd:element ref="ns4:IMSSensitivityMarking"/>
                <xsd:element ref="ns5:IMF_RC_RefDocumentGuid" minOccurs="0"/>
                <xsd:element ref="ns5:IMF_RC_RefDocumentId" minOccurs="0"/>
                <xsd:element ref="ns5:IMF_RC_RefDocumentVersion" minOccurs="0"/>
                <xsd:element ref="ns5:IMF_RC_RefDocumentLib" minOccurs="0"/>
                <xsd:element ref="ns5:IMF_RC_RefDocumentSet" minOccurs="0"/>
                <xsd:element ref="ns5:IMF_RC_RefDocumentInf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1a2f22-9f1b-4edd-a10b-257ace2d067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IMF_C0_Description" ma:index="12" nillable="true" ma:displayName="Description" ma:description="Short description of document and its contents" ma:internalName="IMF_C0_Description" ma:readOnly="false">
      <xsd:simpleType>
        <xsd:restriction base="dms:Note">
          <xsd:maxLength value="255"/>
        </xsd:restriction>
      </xsd:simpleType>
    </xsd:element>
    <xsd:element name="IMF_C0_Contributor" ma:index="13" nillable="true" ma:displayName="Contributor" ma:description="Indicate one or more contributors to the object" ma:list="UserInfo" ma:internalName="IMF_C0_Contribu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MF_C0_Archived" ma:index="14" nillable="true" ma:displayName="Archived" ma:default="0" ma:description="Indicates cycle status of object" ma:hidden="true" ma:internalName="IMF_C0_Archived" ma:readOnly="false">
      <xsd:simpleType>
        <xsd:restriction base="dms:Boolean"/>
      </xsd:simpleType>
    </xsd:element>
    <xsd:element name="IMF_C0_Owner" ma:index="17" nillable="true" ma:displayName="Owner" ma:default="" ma:description="Indicates Head of department" ma:hidden="true" ma:list="UserInfo" ma:internalName="IMF_C0_Owne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MF_C0_OriginatedTimestamp" ma:index="18" nillable="true" ma:displayName="Originated timestamp" ma:default="[today]" ma:description="Indicates originated timestamp of object if not created in SP" ma:format="DateTime" ma:internalName="IMF_C0_OriginatedTimestamp" ma:readOnly="false">
      <xsd:simpleType>
        <xsd:restriction base="dms:DateTime"/>
      </xsd:simpleType>
    </xsd:element>
    <xsd:element name="IMF_C0_PublicationStatus" ma:index="19" ma:displayName="Publication status" ma:default="EASA internal" ma:description="Indictates if the object can be published outwards the Internet" ma:internalName="IMF_C0_PublicationStatus" ma:readOnly="false">
      <xsd:simpleType>
        <xsd:restriction base="dms:Choice">
          <xsd:enumeration value="EASA internal"/>
          <xsd:enumeration value="Not reviewed for public release"/>
          <xsd:enumeration value="Approved for public release"/>
          <xsd:enumeration value="Sensitive but unclassified"/>
        </xsd:restriction>
      </xsd:simpleType>
    </xsd:element>
    <xsd:element name="IMF_C0_Distribution" ma:index="22" nillable="true" ma:displayName="Distribution" ma:default="EASA" ma:description="Indicate if object comes into or leaves EASA (EASA/In/Out)" ma:hidden="true" ma:internalName="IMF_C0_Distribution" ma:readOnly="false">
      <xsd:simpleType>
        <xsd:restriction base="dms:Choice">
          <xsd:enumeration value="EASA"/>
          <xsd:enumeration value="In"/>
          <xsd:enumeration value="Out"/>
        </xsd:restriction>
      </xsd:simpleType>
    </xsd:element>
    <xsd:element name="IMF_C0_Language" ma:index="23" nillable="true" ma:displayName="Language" ma:default="English" ma:description="" ma:hidden="true" ma:internalName="IMF_C0_Language" ma:readOnly="false">
      <xsd:simpleType>
        <xsd:restriction base="dms:Choice">
          <xsd:enumeration value="English"/>
          <xsd:enumeration value="French"/>
          <xsd:enumeration value="German"/>
        </xsd:restriction>
      </xsd:simpleType>
    </xsd:element>
    <xsd:element name="TaxKeywordTaxHTField" ma:index="24" nillable="true" ma:taxonomy="true" ma:internalName="TaxKeywordTaxHTField" ma:taxonomyFieldName="TaxKeyword" ma:displayName="Enterprise Keywords" ma:readOnly="false" ma:fieldId="{23f27201-bee3-471e-b2e7-b64fd8b7ca38}" ma:taxonomyMulti="true" ma:sspId="8358dc2d-5dac-4cc2-8ed1-5c204196575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7" nillable="true" ma:displayName="Taxonomy Catch All Column" ma:hidden="true" ma:list="{23859e3b-acf6-4239-bdbf-866f974b27ec}" ma:internalName="TaxCatchAll" ma:showField="CatchAllData" ma:web="9187730d-d789-474d-9594-c335a10095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8" nillable="true" ma:displayName="Taxonomy Catch All Column1" ma:hidden="true" ma:list="{23859e3b-acf6-4239-bdbf-866f974b27ec}" ma:internalName="TaxCatchAllLabel" ma:readOnly="true" ma:showField="CatchAllDataLabel" ma:web="9187730d-d789-474d-9594-c335a10095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0140C3-6DF4-409B-A1F7-429D32417DCA" elementFormDefault="qualified">
    <xsd:import namespace="http://schemas.microsoft.com/office/2006/documentManagement/types"/>
    <xsd:import namespace="http://schemas.microsoft.com/office/infopath/2007/PartnerControls"/>
    <xsd:element name="IMF_C0_TaxonomyTaxHTField0" ma:index="15" ma:taxonomy="true" ma:internalName="IMF_C0_TaxonomyTaxHTField0" ma:taxonomyFieldName="IMF_C0_Taxonomy" ma:displayName="Taxonomy" ma:readOnly="false" ma:fieldId="{cf456d8d-8c00-4f58-9eea-3acf158a8d25}" ma:sspId="8358dc2d-5dac-4cc2-8ed1-5c2041965753" ma:termSetId="4b10b631-c2b5-4fc7-abfe-3cafbec3fca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MF_C0_SourceTaxHTField0" ma:index="20" ma:taxonomy="true" ma:internalName="IMF_C0_SourceTaxHTField0" ma:taxonomyFieldName="IMF_C0_Source" ma:displayName="Source" ma:readOnly="false" ma:default="1;#EASA|f2fd8376-381c-4ede-a9cd-0a84d06f4d45" ma:fieldId="{eb94dad3-d236-47b0-8922-8fe392b9072c}" ma:sspId="8358dc2d-5dac-4cc2-8ed1-5c2041965753" ma:termSetId="c85d0ee6-6f1d-4fee-ac6f-42b79544e64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1462-d3c5-4676-81cf-1cb4ae80045f" elementFormDefault="qualified">
    <xsd:import namespace="http://schemas.microsoft.com/office/2006/documentManagement/types"/>
    <xsd:import namespace="http://schemas.microsoft.com/office/infopath/2007/PartnerControls"/>
    <xsd:element name="IMSProcessTaxonomyTaxHTField0" ma:index="26" ma:taxonomy="true" ma:internalName="IMSProcessTaxonomyTaxHTField0" ma:taxonomyFieldName="IMSProcessTaxonomy" ma:displayName="Process taxonomy (Q)" ma:default="" ma:fieldId="f18fae71-a947-4e07-8845-dca4bf3d380c" ma:taxonomyMulti="true" ma:sspId="8358dc2d-5dac-4cc2-8ed1-5c2041965753" ma:termSetId="89011a43-13ba-4f07-a418-2eea87b9aeb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MSApprovalDate" ma:index="30" ma:displayName="Approval date" ma:default="[today]" ma:description="Approval date" ma:format="DateTime" ma:indexed="true" ma:internalName="IMSApprovalDate">
      <xsd:simpleType>
        <xsd:restriction base="dms:DateTime"/>
      </xsd:simpleType>
    </xsd:element>
    <xsd:element name="IMSApprovalStatus" ma:index="31" ma:displayName="Approval status" ma:default="Draft" ma:description="Approval status" ma:indexed="true" ma:internalName="IMSApprovalStatus">
      <xsd:simpleType>
        <xsd:restriction base="dms:Choice">
          <xsd:enumeration value="Draft"/>
          <xsd:enumeration value="In review"/>
          <xsd:enumeration value="Approved"/>
        </xsd:restriction>
      </xsd:simpleType>
    </xsd:element>
    <xsd:element name="IMSArisId" ma:index="32" nillable="true" ma:displayName="Aris ID" ma:description="Aris ID" ma:internalName="IMSArisId">
      <xsd:simpleType>
        <xsd:restriction base="dms:Text"/>
      </xsd:simpleType>
    </xsd:element>
    <xsd:element name="IMSAcronymTaxHTField0" ma:index="33" ma:taxonomy="true" ma:internalName="IMSAcronymTaxHTField0" ma:taxonomyFieldName="IMSAcronym" ma:displayName="Acronym" ma:indexed="true" ma:default="" ma:fieldId="{dbafa9dc-4115-4a1e-a712-8c79b5d311f8}" ma:sspId="8358dc2d-5dac-4cc2-8ed1-5c2041965753" ma:termSetId="5682b1a9-309c-4d53-a544-a3b11291051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MSFormType" ma:index="35" ma:displayName="Form type" ma:default="Quality form" ma:description="Form type" ma:internalName="IMSFormType">
      <xsd:simpleType>
        <xsd:restriction base="dms:Choice">
          <xsd:enumeration value="Quality template"/>
          <xsd:enumeration value="Quality form"/>
          <xsd:enumeration value="EASA form"/>
          <xsd:enumeration value="Application form"/>
        </xsd:restriction>
      </xsd:simpleType>
    </xsd:element>
    <xsd:element name="IMSRegulatorySource" ma:index="36" ma:displayName="Regulatory source" ma:default="Non applicable" ma:description="Regulatory source" ma:internalName="IMSRegulatorySource">
      <xsd:simpleType>
        <xsd:restriction base="dms:Choice">
          <xsd:enumeration value="Non applicable"/>
          <xsd:enumeration value="Implementing rule"/>
          <xsd:enumeration value="Acceptable means of compliance"/>
          <xsd:enumeration value="Guidance material"/>
        </xsd:restriction>
      </xsd:simpleType>
    </xsd:element>
    <xsd:element name="IMSSensitivityMarking" ma:index="37" ma:displayName="Sensitivity marking" ma:default="Non applicable" ma:description="Indicates sensitivity level" ma:internalName="IMSSensitivityMarking">
      <xsd:simpleType>
        <xsd:restriction base="dms:Choice">
          <xsd:enumeration value="Non applicable"/>
          <xsd:enumeration value="Public"/>
          <xsd:enumeration value="Internal"/>
          <xsd:enumeration value="Limited distribution"/>
          <xsd:enumeration value="HR matter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10281A-CD3A-4F0C-9B7D-A2009929208B" elementFormDefault="qualified">
    <xsd:import namespace="http://schemas.microsoft.com/office/2006/documentManagement/types"/>
    <xsd:import namespace="http://schemas.microsoft.com/office/infopath/2007/PartnerControls"/>
    <xsd:element name="IMF_RC_RefDocumentGuid" ma:index="38" nillable="true" ma:displayName="RefGuid" ma:description="" ma:hidden="true" ma:internalName="IMF_RC_RefDocumentGuid">
      <xsd:simpleType>
        <xsd:restriction base="dms:Text"/>
      </xsd:simpleType>
    </xsd:element>
    <xsd:element name="IMF_RC_RefDocumentId" ma:index="39" nillable="true" ma:displayName="RefId" ma:description="" ma:hidden="true" ma:internalName="IMF_RC_RefDocumentId">
      <xsd:simpleType>
        <xsd:restriction base="dms:Text"/>
      </xsd:simpleType>
    </xsd:element>
    <xsd:element name="IMF_RC_RefDocumentVersion" ma:index="40" nillable="true" ma:displayName="RefVer" ma:description="" ma:hidden="true" ma:internalName="IMF_RC_RefDocumentVersion">
      <xsd:simpleType>
        <xsd:restriction base="dms:Text"/>
      </xsd:simpleType>
    </xsd:element>
    <xsd:element name="IMF_RC_RefDocumentLib" ma:index="41" nillable="true" ma:displayName="RefLib" ma:description="" ma:hidden="true" ma:internalName="IMF_RC_RefDocumentLib">
      <xsd:simpleType>
        <xsd:restriction base="dms:Text"/>
      </xsd:simpleType>
    </xsd:element>
    <xsd:element name="IMF_RC_RefDocumentSet" ma:index="42" nillable="true" ma:displayName="RefDs" ma:description="" ma:hidden="true" ma:internalName="IMF_RC_RefDocumentSet">
      <xsd:simpleType>
        <xsd:restriction base="dms:Text"/>
      </xsd:simpleType>
    </xsd:element>
    <xsd:element name="IMF_RC_RefDocumentInfo" ma:index="43" nillable="true" ma:displayName="RefInfo" ma:description="" ma:hidden="true" ma:internalName="IMF_RC_RefDocumentInfo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05A9C6-FF43-4BF8-9E99-032F8168E391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3B7ADCC9-216A-4C90-B3A6-3BFE8122890C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785E916C-8A50-4ABC-8E37-A4F333ADF0E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43E565-D50C-44CA-8EA8-11273701A94D}">
  <ds:schemaRefs>
    <ds:schemaRef ds:uri="http://schemas.microsoft.com/office/2006/metadata/properties"/>
    <ds:schemaRef ds:uri="http://schemas.microsoft.com/office/infopath/2007/PartnerControls"/>
    <ds:schemaRef ds:uri="391a2f22-9f1b-4edd-a10b-257ace2d067d"/>
    <ds:schemaRef ds:uri="13a41462-d3c5-4676-81cf-1cb4ae80045f"/>
    <ds:schemaRef ds:uri="6E10281A-CD3A-4F0C-9B7D-A2009929208B"/>
    <ds:schemaRef ds:uri="720140C3-6DF4-409B-A1F7-429D32417DCA"/>
  </ds:schemaRefs>
</ds:datastoreItem>
</file>

<file path=customXml/itemProps5.xml><?xml version="1.0" encoding="utf-8"?>
<ds:datastoreItem xmlns:ds="http://schemas.openxmlformats.org/officeDocument/2006/customXml" ds:itemID="{EF535AA4-3DAB-41EF-A913-1B3B1F703A34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F9F913B8-B687-4A01-91F8-B53C1D5483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1a2f22-9f1b-4edd-a10b-257ace2d067d"/>
    <ds:schemaRef ds:uri="720140C3-6DF4-409B-A1F7-429D32417DCA"/>
    <ds:schemaRef ds:uri="13a41462-d3c5-4676-81cf-1cb4ae80045f"/>
    <ds:schemaRef ds:uri="6E10281A-CD3A-4F0C-9B7D-A200992920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1455</Words>
  <Characters>8298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 - Certification Review Item (CRI)</vt:lpstr>
    </vt:vector>
  </TitlesOfParts>
  <Company>EASA</Company>
  <LinksUpToDate>false</LinksUpToDate>
  <CharactersWithSpaces>9734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 - Certification Review Item (CRI)</dc:title>
  <dc:subject/>
  <dc:creator>Steven Higgins</dc:creator>
  <cp:keywords>001</cp:keywords>
  <dc:description/>
  <cp:lastModifiedBy>Jl Deroui</cp:lastModifiedBy>
  <cp:revision>2</cp:revision>
  <cp:lastPrinted>2026-05-13T13:46:00Z</cp:lastPrinted>
  <dcterms:created xsi:type="dcterms:W3CDTF">2026-05-13T16:12:00Z</dcterms:created>
  <dcterms:modified xsi:type="dcterms:W3CDTF">2026-05-13T16:12:00Z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0x010100A14FE9BE6CE84F1BB23C774EC08C4AEA2D010039FCBC2891070F46ABE301F7C89982DF</vt:lpwstr>
  </property>
  <property fmtid="{D5CDD505-2E9C-101B-9397-08002B2CF9AE}" pid="3" name="IMF_C0_Taxonomy">
    <vt:lpwstr>18;#Quality management|98155c21-be43-4aae-96d5-e4bc945720de</vt:lpwstr>
  </property>
  <property fmtid="{D5CDD505-2E9C-101B-9397-08002B2CF9AE}" pid="4" name="TaxKeyword">
    <vt:lpwstr>44;#001|9fd50748-3a12-4e41-b371-6687792ead58</vt:lpwstr>
  </property>
  <property fmtid="{D5CDD505-2E9C-101B-9397-08002B2CF9AE}" pid="5" name="IMSAcronym">
    <vt:lpwstr>102;#CERT|3e302a92-74c4-460f-a544-140eaab382cd</vt:lpwstr>
  </property>
  <property fmtid="{D5CDD505-2E9C-101B-9397-08002B2CF9AE}" pid="6" name="IMF_C0_Source">
    <vt:lpwstr>1;#EASA|f2fd8376-381c-4ede-a9cd-0a84d06f4d45</vt:lpwstr>
  </property>
  <property fmtid="{D5CDD505-2E9C-101B-9397-08002B2CF9AE}" pid="7" name="IMSProcessTaxonomy">
    <vt:lpwstr>68;#Initial airworthiness and operational suitability|845ef08c-2a57-43ba-a3c8-ad73851029e7</vt:lpwstr>
  </property>
  <property fmtid="{D5CDD505-2E9C-101B-9397-08002B2CF9AE}" pid="8" name="_dlc_DocIdItemGuid">
    <vt:lpwstr>2ec9de40-63cb-41f7-8ec8-ae048cb22d9b</vt:lpwstr>
  </property>
  <property fmtid="{D5CDD505-2E9C-101B-9397-08002B2CF9AE}" pid="9" name="Order">
    <vt:r8>196200</vt:r8>
  </property>
  <property fmtid="{D5CDD505-2E9C-101B-9397-08002B2CF9AE}" pid="10" name="xd_ProgID">
    <vt:lpwstr/>
  </property>
  <property fmtid="{D5CDD505-2E9C-101B-9397-08002B2CF9AE}" pid="11" name="TemplateUrl">
    <vt:lpwstr/>
  </property>
  <property fmtid="{D5CDD505-2E9C-101B-9397-08002B2CF9AE}" pid="12" name="_CopySource">
    <vt:lpwstr>https://imf.easa.europa.eu/case/IMS/IMSQdocsdesign/TE.CERT.00074.docx</vt:lpwstr>
  </property>
</Properties>
</file>